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B3336" w14:textId="7F72F63D" w:rsidR="00273DD0" w:rsidRPr="00AD700D" w:rsidRDefault="00241FAF" w:rsidP="00230C15">
      <w:pPr>
        <w:widowControl w:val="0"/>
        <w:autoSpaceDE w:val="0"/>
        <w:spacing w:line="360" w:lineRule="auto"/>
        <w:rPr>
          <w:rFonts w:ascii="Arial Narrow" w:hAnsi="Arial Narrow"/>
        </w:rPr>
      </w:pPr>
      <w:r w:rsidRPr="00AD700D">
        <w:rPr>
          <w:rFonts w:ascii="Arial Narrow" w:hAnsi="Arial Narrow"/>
          <w:noProof/>
        </w:rPr>
        <mc:AlternateContent>
          <mc:Choice Requires="wps">
            <w:drawing>
              <wp:anchor distT="0" distB="0" distL="114300" distR="114300" simplePos="0" relativeHeight="251656192" behindDoc="0" locked="0" layoutInCell="1" allowOverlap="1" wp14:anchorId="6104F480" wp14:editId="26BA8BA1">
                <wp:simplePos x="0" y="0"/>
                <wp:positionH relativeFrom="column">
                  <wp:posOffset>-134864</wp:posOffset>
                </wp:positionH>
                <wp:positionV relativeFrom="paragraph">
                  <wp:posOffset>-120601</wp:posOffset>
                </wp:positionV>
                <wp:extent cx="6390640" cy="8713177"/>
                <wp:effectExtent l="0" t="0" r="10160" b="1206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8713177"/>
                        </a:xfrm>
                        <a:prstGeom prst="rect">
                          <a:avLst/>
                        </a:prstGeom>
                        <a:noFill/>
                        <a:ln/>
                      </wps:spPr>
                      <wps:style>
                        <a:lnRef idx="2">
                          <a:schemeClr val="dk1"/>
                        </a:lnRef>
                        <a:fillRef idx="1">
                          <a:schemeClr val="lt1"/>
                        </a:fillRef>
                        <a:effectRef idx="0">
                          <a:schemeClr val="dk1"/>
                        </a:effectRef>
                        <a:fontRef idx="minor">
                          <a:schemeClr val="dk1"/>
                        </a:fontRef>
                      </wps:style>
                      <wps:bodyPr lIns="0" tIns="0" rIns="0" bIns="0"/>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10.6pt;margin-top:-9.5pt;width:503.2pt;height:686.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" filled="f" strokecolor="black [3200]" strokeweight="1pt">
                <v:path arrowok="t"/>
                <v:textbox inset="0,0,0,0"/>
              </v:rect>
            </w:pict>
          </mc:Fallback>
        </mc:AlternateContent>
      </w:r>
      <w:r w:rsidR="00B115B2" w:rsidRPr="00AD700D">
        <w:rPr>
          <w:rFonts w:ascii="Arial Narrow" w:eastAsia="Calibri" w:hAnsi="Arial Narrow"/>
          <w:noProof/>
          <w:color w:val="000000"/>
          <w:sz w:val="22"/>
          <w:szCs w:val="22"/>
        </w:rPr>
        <mc:AlternateContent>
          <mc:Choice Requires="wps">
            <w:drawing>
              <wp:anchor distT="0" distB="0" distL="114300" distR="114300" simplePos="0" relativeHeight="251671552" behindDoc="0" locked="0" layoutInCell="1" allowOverlap="1" wp14:anchorId="11A097DA" wp14:editId="79B67385">
                <wp:simplePos x="0" y="0"/>
                <wp:positionH relativeFrom="column">
                  <wp:posOffset>63500</wp:posOffset>
                </wp:positionH>
                <wp:positionV relativeFrom="paragraph">
                  <wp:posOffset>27940</wp:posOffset>
                </wp:positionV>
                <wp:extent cx="2216150" cy="1745615"/>
                <wp:effectExtent l="0" t="0" r="0" b="698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C4541"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REPUBLIQUE DU CAMEROUN</w:t>
                            </w:r>
                          </w:p>
                          <w:p w14:paraId="32F9ABE6" w14:textId="77777777" w:rsidR="00D2438F" w:rsidRPr="003155CE" w:rsidRDefault="00D2438F" w:rsidP="00B115B2">
                            <w:pPr>
                              <w:jc w:val="center"/>
                              <w:rPr>
                                <w:rFonts w:ascii="Tahoma" w:hAnsi="Tahoma" w:cs="Tahoma"/>
                                <w:b/>
                                <w:i/>
                                <w:sz w:val="14"/>
                                <w:szCs w:val="12"/>
                              </w:rPr>
                            </w:pPr>
                            <w:r w:rsidRPr="003155CE">
                              <w:rPr>
                                <w:rFonts w:ascii="Tahoma" w:hAnsi="Tahoma" w:cs="Tahoma"/>
                                <w:b/>
                                <w:i/>
                                <w:sz w:val="14"/>
                                <w:szCs w:val="12"/>
                              </w:rPr>
                              <w:t>PAIX- TRAVAIL- PATRIE</w:t>
                            </w:r>
                          </w:p>
                          <w:p w14:paraId="2F4475DD" w14:textId="77777777" w:rsidR="00D2438F" w:rsidRPr="003155CE" w:rsidRDefault="00D2438F" w:rsidP="00B115B2">
                            <w:pPr>
                              <w:jc w:val="center"/>
                              <w:rPr>
                                <w:rFonts w:ascii="Tahoma" w:hAnsi="Tahoma" w:cs="Tahoma"/>
                                <w:b/>
                                <w:i/>
                                <w:sz w:val="14"/>
                                <w:szCs w:val="12"/>
                              </w:rPr>
                            </w:pPr>
                            <w:r w:rsidRPr="003155CE">
                              <w:rPr>
                                <w:rFonts w:ascii="Tahoma" w:hAnsi="Tahoma" w:cs="Tahoma"/>
                                <w:b/>
                                <w:i/>
                                <w:sz w:val="14"/>
                                <w:szCs w:val="12"/>
                              </w:rPr>
                              <w:t>*****</w:t>
                            </w:r>
                          </w:p>
                          <w:p w14:paraId="706A7AEB"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REGION DU SUD</w:t>
                            </w:r>
                          </w:p>
                          <w:p w14:paraId="3FFA8F32"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w:t>
                            </w:r>
                          </w:p>
                          <w:p w14:paraId="0A543487"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DEPARTEMENT DE LA MVILA</w:t>
                            </w:r>
                          </w:p>
                          <w:p w14:paraId="5B6FDDD5"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w:t>
                            </w:r>
                          </w:p>
                          <w:p w14:paraId="6D9E1675"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64D07DCA"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w:t>
                            </w:r>
                          </w:p>
                          <w:p w14:paraId="2D768ED1" w14:textId="77777777" w:rsidR="00D2438F" w:rsidRPr="003155CE" w:rsidRDefault="00D2438F" w:rsidP="00B115B2">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3851B900"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232FD02"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20FE8E"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w:t>
                            </w:r>
                          </w:p>
                          <w:p w14:paraId="31D27CB5"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B.P : 250 EBOLOWA</w:t>
                            </w:r>
                          </w:p>
                          <w:p w14:paraId="7306ED8A" w14:textId="77777777" w:rsidR="00D2438F" w:rsidRPr="003155CE" w:rsidRDefault="00D2438F" w:rsidP="00B115B2">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74" o:spid="_x0000_s1026" type="#_x0000_t202" style="position:absolute;margin-left:5pt;margin-top:2.2pt;width:174.5pt;height:137.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" stroked="f">
                <v:textbox>
                  <w:txbxContent>
                    <w:p w14:paraId="52FC4541"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REPUBLIQUE DU CAMEROUN</w:t>
                      </w:r>
                    </w:p>
                    <w:p w14:paraId="32F9ABE6" w14:textId="77777777" w:rsidR="00D2438F" w:rsidRPr="003155CE" w:rsidRDefault="00D2438F" w:rsidP="00B115B2">
                      <w:pPr>
                        <w:jc w:val="center"/>
                        <w:rPr>
                          <w:rFonts w:ascii="Tahoma" w:hAnsi="Tahoma" w:cs="Tahoma"/>
                          <w:b/>
                          <w:i/>
                          <w:sz w:val="14"/>
                          <w:szCs w:val="12"/>
                        </w:rPr>
                      </w:pPr>
                      <w:r w:rsidRPr="003155CE">
                        <w:rPr>
                          <w:rFonts w:ascii="Tahoma" w:hAnsi="Tahoma" w:cs="Tahoma"/>
                          <w:b/>
                          <w:i/>
                          <w:sz w:val="14"/>
                          <w:szCs w:val="12"/>
                        </w:rPr>
                        <w:t>PAIX- TRAVAIL- PATRIE</w:t>
                      </w:r>
                    </w:p>
                    <w:p w14:paraId="2F4475DD" w14:textId="77777777" w:rsidR="00D2438F" w:rsidRPr="003155CE" w:rsidRDefault="00D2438F" w:rsidP="00B115B2">
                      <w:pPr>
                        <w:jc w:val="center"/>
                        <w:rPr>
                          <w:rFonts w:ascii="Tahoma" w:hAnsi="Tahoma" w:cs="Tahoma"/>
                          <w:b/>
                          <w:i/>
                          <w:sz w:val="14"/>
                          <w:szCs w:val="12"/>
                        </w:rPr>
                      </w:pPr>
                      <w:r w:rsidRPr="003155CE">
                        <w:rPr>
                          <w:rFonts w:ascii="Tahoma" w:hAnsi="Tahoma" w:cs="Tahoma"/>
                          <w:b/>
                          <w:i/>
                          <w:sz w:val="14"/>
                          <w:szCs w:val="12"/>
                        </w:rPr>
                        <w:t>*****</w:t>
                      </w:r>
                    </w:p>
                    <w:p w14:paraId="706A7AEB"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REGION DU SUD</w:t>
                      </w:r>
                    </w:p>
                    <w:p w14:paraId="3FFA8F32"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w:t>
                      </w:r>
                    </w:p>
                    <w:p w14:paraId="0A543487"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DEPARTEMENT DE LA MVILA</w:t>
                      </w:r>
                    </w:p>
                    <w:p w14:paraId="5B6FDDD5"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w:t>
                      </w:r>
                    </w:p>
                    <w:p w14:paraId="6D9E1675"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64D07DCA"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w:t>
                      </w:r>
                    </w:p>
                    <w:p w14:paraId="2D768ED1" w14:textId="77777777" w:rsidR="00D2438F" w:rsidRPr="003155CE" w:rsidRDefault="00D2438F" w:rsidP="00B115B2">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3851B900"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232FD02"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20FE8E"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w:t>
                      </w:r>
                    </w:p>
                    <w:p w14:paraId="31D27CB5" w14:textId="77777777" w:rsidR="00D2438F" w:rsidRPr="003155CE" w:rsidRDefault="00D2438F" w:rsidP="00B115B2">
                      <w:pPr>
                        <w:jc w:val="center"/>
                        <w:rPr>
                          <w:rFonts w:ascii="Tahoma" w:hAnsi="Tahoma" w:cs="Tahoma"/>
                          <w:b/>
                          <w:sz w:val="14"/>
                          <w:szCs w:val="12"/>
                        </w:rPr>
                      </w:pPr>
                      <w:r w:rsidRPr="003155CE">
                        <w:rPr>
                          <w:rFonts w:ascii="Tahoma" w:hAnsi="Tahoma" w:cs="Tahoma"/>
                          <w:b/>
                          <w:sz w:val="14"/>
                          <w:szCs w:val="12"/>
                        </w:rPr>
                        <w:t>B.P : 250 EBOLOWA</w:t>
                      </w:r>
                    </w:p>
                    <w:p w14:paraId="7306ED8A" w14:textId="77777777" w:rsidR="00D2438F" w:rsidRPr="003155CE" w:rsidRDefault="00D2438F" w:rsidP="00B115B2">
                      <w:pPr>
                        <w:rPr>
                          <w:rFonts w:ascii="Tahoma" w:hAnsi="Tahoma" w:cs="Tahoma"/>
                          <w:sz w:val="14"/>
                          <w:szCs w:val="12"/>
                        </w:rPr>
                      </w:pPr>
                    </w:p>
                  </w:txbxContent>
                </v:textbox>
              </v:shape>
            </w:pict>
          </mc:Fallback>
        </mc:AlternateContent>
      </w:r>
      <w:r w:rsidR="00B115B2" w:rsidRPr="00AD700D">
        <w:rPr>
          <w:rFonts w:ascii="Arial Narrow" w:eastAsia="Calibri" w:hAnsi="Arial Narrow"/>
          <w:noProof/>
          <w:color w:val="000000"/>
          <w:sz w:val="22"/>
          <w:szCs w:val="22"/>
        </w:rPr>
        <mc:AlternateContent>
          <mc:Choice Requires="wps">
            <w:drawing>
              <wp:anchor distT="0" distB="0" distL="114300" distR="114300" simplePos="0" relativeHeight="251672576" behindDoc="0" locked="0" layoutInCell="1" allowOverlap="1" wp14:anchorId="2B49666E" wp14:editId="068A92FE">
                <wp:simplePos x="0" y="0"/>
                <wp:positionH relativeFrom="column">
                  <wp:posOffset>3887536</wp:posOffset>
                </wp:positionH>
                <wp:positionV relativeFrom="paragraph">
                  <wp:posOffset>28055</wp:posOffset>
                </wp:positionV>
                <wp:extent cx="2244725" cy="1745673"/>
                <wp:effectExtent l="0" t="0" r="3175" b="698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FBA506"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EF6A70E" w14:textId="77777777" w:rsidR="00D2438F" w:rsidRPr="003155CE" w:rsidRDefault="00D2438F" w:rsidP="00B115B2">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17738FB1" w14:textId="77777777" w:rsidR="00D2438F" w:rsidRPr="003155CE" w:rsidRDefault="00D2438F" w:rsidP="00B115B2">
                            <w:pPr>
                              <w:jc w:val="center"/>
                              <w:rPr>
                                <w:rFonts w:ascii="Tahoma" w:hAnsi="Tahoma" w:cs="Tahoma"/>
                                <w:b/>
                                <w:i/>
                                <w:sz w:val="14"/>
                                <w:szCs w:val="12"/>
                                <w:lang w:val="en-US"/>
                              </w:rPr>
                            </w:pPr>
                            <w:r w:rsidRPr="003155CE">
                              <w:rPr>
                                <w:rFonts w:ascii="Tahoma" w:hAnsi="Tahoma" w:cs="Tahoma"/>
                                <w:b/>
                                <w:i/>
                                <w:sz w:val="14"/>
                                <w:szCs w:val="12"/>
                                <w:lang w:val="en-US"/>
                              </w:rPr>
                              <w:t>*****</w:t>
                            </w:r>
                          </w:p>
                          <w:p w14:paraId="475C3757"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SOUTH REGION</w:t>
                            </w:r>
                          </w:p>
                          <w:p w14:paraId="37C3EDBB"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w:t>
                            </w:r>
                          </w:p>
                          <w:p w14:paraId="7283F2B3"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B02C014"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w:t>
                            </w:r>
                          </w:p>
                          <w:p w14:paraId="438F8D44" w14:textId="77777777" w:rsidR="00D2438F" w:rsidRPr="003155CE" w:rsidRDefault="00D2438F" w:rsidP="00B115B2">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752B46E9"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w:t>
                            </w:r>
                          </w:p>
                          <w:p w14:paraId="184C575A"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43BFD12A"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0C81E50" w14:textId="77777777" w:rsidR="00D2438F" w:rsidRDefault="00D2438F" w:rsidP="00B115B2">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083FA5AD"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w:t>
                            </w:r>
                          </w:p>
                          <w:p w14:paraId="0CC3A3AF"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6" o:spid="_x0000_s1027" type="#_x0000_t202" style="position:absolute;margin-left:306.1pt;margin-top:2.2pt;width:176.75pt;height:1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" stroked="f">
                <v:textbox>
                  <w:txbxContent>
                    <w:p w14:paraId="46FBA506"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EF6A70E" w14:textId="77777777" w:rsidR="00D2438F" w:rsidRPr="003155CE" w:rsidRDefault="00D2438F" w:rsidP="00B115B2">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17738FB1" w14:textId="77777777" w:rsidR="00D2438F" w:rsidRPr="003155CE" w:rsidRDefault="00D2438F" w:rsidP="00B115B2">
                      <w:pPr>
                        <w:jc w:val="center"/>
                        <w:rPr>
                          <w:rFonts w:ascii="Tahoma" w:hAnsi="Tahoma" w:cs="Tahoma"/>
                          <w:b/>
                          <w:i/>
                          <w:sz w:val="14"/>
                          <w:szCs w:val="12"/>
                          <w:lang w:val="en-US"/>
                        </w:rPr>
                      </w:pPr>
                      <w:r w:rsidRPr="003155CE">
                        <w:rPr>
                          <w:rFonts w:ascii="Tahoma" w:hAnsi="Tahoma" w:cs="Tahoma"/>
                          <w:b/>
                          <w:i/>
                          <w:sz w:val="14"/>
                          <w:szCs w:val="12"/>
                          <w:lang w:val="en-US"/>
                        </w:rPr>
                        <w:t>*****</w:t>
                      </w:r>
                    </w:p>
                    <w:p w14:paraId="475C3757"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SOUTH REGION</w:t>
                      </w:r>
                    </w:p>
                    <w:p w14:paraId="37C3EDBB"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w:t>
                      </w:r>
                    </w:p>
                    <w:p w14:paraId="7283F2B3"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B02C014"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w:t>
                      </w:r>
                    </w:p>
                    <w:p w14:paraId="438F8D44" w14:textId="77777777" w:rsidR="00D2438F" w:rsidRPr="003155CE" w:rsidRDefault="00D2438F" w:rsidP="00B115B2">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752B46E9"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w:t>
                      </w:r>
                    </w:p>
                    <w:p w14:paraId="184C575A"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43BFD12A"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0C81E50" w14:textId="77777777" w:rsidR="00D2438F" w:rsidRDefault="00D2438F" w:rsidP="00B115B2">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083FA5AD"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w:t>
                      </w:r>
                    </w:p>
                    <w:p w14:paraId="0CC3A3AF" w14:textId="77777777" w:rsidR="00D2438F" w:rsidRPr="003155CE" w:rsidRDefault="00D2438F" w:rsidP="00B115B2">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r w:rsidR="00BD2909" w:rsidRPr="00AD700D">
        <w:rPr>
          <w:rFonts w:ascii="Arial Narrow" w:hAnsi="Arial Narrow"/>
        </w:rPr>
        <w:t xml:space="preserve"> </w:t>
      </w:r>
    </w:p>
    <w:p w14:paraId="5A086845" w14:textId="1384703C" w:rsidR="00273DD0" w:rsidRPr="00AD700D" w:rsidRDefault="00273DD0" w:rsidP="00230C15">
      <w:pPr>
        <w:spacing w:line="360" w:lineRule="auto"/>
        <w:jc w:val="center"/>
        <w:rPr>
          <w:rFonts w:ascii="Arial Narrow" w:hAnsi="Arial Narrow"/>
        </w:rPr>
      </w:pPr>
    </w:p>
    <w:p w14:paraId="0F950E1D" w14:textId="5AD261CC" w:rsidR="00273DD0" w:rsidRPr="00AD700D" w:rsidRDefault="00B115B2" w:rsidP="00230C15">
      <w:pPr>
        <w:spacing w:line="360" w:lineRule="auto"/>
        <w:jc w:val="center"/>
        <w:rPr>
          <w:rFonts w:ascii="Arial Narrow" w:hAnsi="Arial Narrow"/>
        </w:rPr>
      </w:pPr>
      <w:r w:rsidRPr="00AD700D">
        <w:rPr>
          <w:rFonts w:ascii="Arial Narrow" w:hAnsi="Arial Narrow"/>
          <w:noProof/>
          <w:color w:val="000000" w:themeColor="text1"/>
        </w:rPr>
        <mc:AlternateContent>
          <mc:Choice Requires="wps">
            <w:drawing>
              <wp:anchor distT="0" distB="0" distL="114300" distR="114300" simplePos="0" relativeHeight="251674624" behindDoc="0" locked="0" layoutInCell="1" allowOverlap="1" wp14:anchorId="03CEB317" wp14:editId="123976C6">
                <wp:simplePos x="0" y="0"/>
                <wp:positionH relativeFrom="column">
                  <wp:posOffset>2367494</wp:posOffset>
                </wp:positionH>
                <wp:positionV relativeFrom="paragraph">
                  <wp:posOffset>155418</wp:posOffset>
                </wp:positionV>
                <wp:extent cx="1519555" cy="1270660"/>
                <wp:effectExtent l="0" t="0" r="0" b="5715"/>
                <wp:wrapNone/>
                <wp:docPr id="282" name="Zone de texte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BA817" w14:textId="77777777" w:rsidR="00D2438F" w:rsidRDefault="00D2438F" w:rsidP="00B115B2">
                            <w:pPr>
                              <w:jc w:val="center"/>
                            </w:pPr>
                            <w:r>
                              <w:rPr>
                                <w:noProof/>
                              </w:rPr>
                              <w:drawing>
                                <wp:inline distT="0" distB="0" distL="0" distR="0" wp14:anchorId="042C6CC6" wp14:editId="0CF045B8">
                                  <wp:extent cx="1091953" cy="1116280"/>
                                  <wp:effectExtent l="0" t="0" r="0" b="825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82" o:spid="_x0000_s1028" type="#_x0000_t202" style="position:absolute;left:0;text-align:left;margin-left:186.4pt;margin-top:12.25pt;width:119.65pt;height:10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" filled="f" stroked="f">
                <v:textbox>
                  <w:txbxContent>
                    <w:p w14:paraId="52BBA817" w14:textId="77777777" w:rsidR="00D2438F" w:rsidRDefault="00D2438F" w:rsidP="00B115B2">
                      <w:pPr>
                        <w:jc w:val="center"/>
                      </w:pPr>
                      <w:r>
                        <w:rPr>
                          <w:noProof/>
                        </w:rPr>
                        <w:drawing>
                          <wp:inline distT="0" distB="0" distL="0" distR="0" wp14:anchorId="042C6CC6" wp14:editId="0CF045B8">
                            <wp:extent cx="1091953" cy="1116280"/>
                            <wp:effectExtent l="0" t="0" r="0" b="825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mc:Fallback>
        </mc:AlternateContent>
      </w:r>
    </w:p>
    <w:p w14:paraId="33966264" w14:textId="6B6B955F" w:rsidR="00B115B2" w:rsidRPr="00AD700D" w:rsidRDefault="00B115B2" w:rsidP="00B115B2">
      <w:pPr>
        <w:suppressAutoHyphens w:val="0"/>
        <w:autoSpaceDN/>
        <w:spacing w:after="160" w:line="259" w:lineRule="auto"/>
        <w:textAlignment w:val="auto"/>
        <w:rPr>
          <w:rFonts w:ascii="Arial Narrow" w:eastAsia="Calibri" w:hAnsi="Arial Narrow"/>
          <w:color w:val="000000"/>
          <w:sz w:val="22"/>
          <w:szCs w:val="22"/>
          <w:lang w:eastAsia="en-US"/>
        </w:rPr>
      </w:pPr>
    </w:p>
    <w:p w14:paraId="33200184" w14:textId="77777777" w:rsidR="00273DD0" w:rsidRPr="00AD700D" w:rsidRDefault="00273DD0" w:rsidP="00230C15">
      <w:pPr>
        <w:spacing w:line="360" w:lineRule="auto"/>
        <w:jc w:val="center"/>
        <w:rPr>
          <w:rFonts w:ascii="Arial Narrow" w:hAnsi="Arial Narrow"/>
        </w:rPr>
      </w:pPr>
    </w:p>
    <w:p w14:paraId="3D23396C" w14:textId="77777777" w:rsidR="00B115B2" w:rsidRPr="00AD700D" w:rsidRDefault="00B115B2" w:rsidP="00230C15">
      <w:pPr>
        <w:spacing w:line="360" w:lineRule="auto"/>
        <w:jc w:val="center"/>
        <w:rPr>
          <w:rFonts w:ascii="Arial Narrow" w:hAnsi="Arial Narrow"/>
        </w:rPr>
      </w:pPr>
    </w:p>
    <w:p w14:paraId="0B5EAC8B" w14:textId="77777777" w:rsidR="00B115B2" w:rsidRPr="00AD700D" w:rsidRDefault="00B115B2" w:rsidP="00230C15">
      <w:pPr>
        <w:spacing w:line="360" w:lineRule="auto"/>
        <w:jc w:val="center"/>
        <w:rPr>
          <w:rFonts w:ascii="Arial Narrow" w:hAnsi="Arial Narrow"/>
        </w:rPr>
      </w:pPr>
    </w:p>
    <w:p w14:paraId="4A0E0ED6" w14:textId="77777777" w:rsidR="00B115B2" w:rsidRPr="00AD700D" w:rsidRDefault="00B115B2" w:rsidP="00230C15">
      <w:pPr>
        <w:spacing w:line="360" w:lineRule="auto"/>
        <w:jc w:val="center"/>
        <w:rPr>
          <w:rFonts w:ascii="Arial Narrow" w:hAnsi="Arial Narrow"/>
        </w:rPr>
      </w:pPr>
    </w:p>
    <w:p w14:paraId="52894FDA" w14:textId="77777777" w:rsidR="00DF06D4" w:rsidRPr="00AD700D" w:rsidRDefault="00DF06D4" w:rsidP="00230C15">
      <w:pPr>
        <w:spacing w:line="360" w:lineRule="auto"/>
        <w:jc w:val="center"/>
        <w:rPr>
          <w:rFonts w:ascii="Arial Narrow" w:hAnsi="Arial Narrow"/>
        </w:rPr>
      </w:pPr>
    </w:p>
    <w:p w14:paraId="78C939AE" w14:textId="77777777" w:rsidR="00DF06D4" w:rsidRPr="00AD700D" w:rsidRDefault="00DF06D4" w:rsidP="00230C15">
      <w:pPr>
        <w:spacing w:line="360" w:lineRule="auto"/>
        <w:jc w:val="center"/>
        <w:rPr>
          <w:rFonts w:ascii="Arial Narrow" w:hAnsi="Arial Narrow"/>
        </w:rPr>
      </w:pPr>
    </w:p>
    <w:p w14:paraId="185C0661" w14:textId="360D2F26" w:rsidR="00B115B2" w:rsidRPr="00AD700D" w:rsidRDefault="00B115B2" w:rsidP="00230C15">
      <w:pPr>
        <w:spacing w:line="360" w:lineRule="auto"/>
        <w:jc w:val="center"/>
        <w:rPr>
          <w:rFonts w:ascii="Arial Narrow" w:hAnsi="Arial Narrow"/>
        </w:rPr>
      </w:pPr>
    </w:p>
    <w:p w14:paraId="5453A471" w14:textId="63B59E9F" w:rsidR="00D218A1" w:rsidRPr="00AD700D" w:rsidRDefault="00B115B2" w:rsidP="00282556">
      <w:pPr>
        <w:spacing w:line="276" w:lineRule="auto"/>
        <w:jc w:val="center"/>
        <w:rPr>
          <w:rFonts w:ascii="Arial Narrow" w:hAnsi="Arial Narrow"/>
          <w:b/>
          <w:bCs/>
          <w:i/>
          <w:sz w:val="32"/>
        </w:rPr>
      </w:pPr>
      <w:r w:rsidRPr="00AD700D">
        <w:rPr>
          <w:rFonts w:ascii="Arial Narrow" w:hAnsi="Arial Narrow"/>
          <w:b/>
          <w:bCs/>
          <w:i/>
          <w:sz w:val="36"/>
        </w:rPr>
        <w:t xml:space="preserve">MAITRE D’OUVRAGE : </w:t>
      </w:r>
      <w:r w:rsidRPr="00AD700D">
        <w:rPr>
          <w:rFonts w:ascii="Arial Narrow" w:hAnsi="Arial Narrow"/>
          <w:bCs/>
          <w:i/>
          <w:sz w:val="36"/>
        </w:rPr>
        <w:t>MAIRE DE LA COMMUNE D’EBOLOWA II</w:t>
      </w:r>
    </w:p>
    <w:p w14:paraId="7C1442AF" w14:textId="77777777" w:rsidR="00273DD0" w:rsidRPr="00AD700D" w:rsidRDefault="00273DD0" w:rsidP="00282556">
      <w:pPr>
        <w:spacing w:line="276" w:lineRule="auto"/>
        <w:jc w:val="center"/>
        <w:rPr>
          <w:rFonts w:ascii="Arial Narrow" w:hAnsi="Arial Narrow"/>
          <w:b/>
          <w:bCs/>
          <w:i/>
        </w:rPr>
      </w:pPr>
    </w:p>
    <w:p w14:paraId="304F398C" w14:textId="03837389" w:rsidR="00273DD0" w:rsidRPr="00AD700D" w:rsidRDefault="003D22EB" w:rsidP="00282556">
      <w:pPr>
        <w:tabs>
          <w:tab w:val="left" w:pos="187"/>
          <w:tab w:val="center" w:pos="4816"/>
        </w:tabs>
        <w:spacing w:line="276" w:lineRule="auto"/>
        <w:jc w:val="center"/>
        <w:rPr>
          <w:rFonts w:ascii="Arial Narrow" w:hAnsi="Arial Narrow"/>
          <w:b/>
          <w:bCs/>
          <w:i/>
          <w:sz w:val="28"/>
        </w:rPr>
      </w:pPr>
      <w:r w:rsidRPr="00AD700D">
        <w:rPr>
          <w:rFonts w:ascii="Arial Narrow" w:hAnsi="Arial Narrow"/>
          <w:b/>
          <w:noProof/>
        </w:rPr>
        <mc:AlternateContent>
          <mc:Choice Requires="wps">
            <w:drawing>
              <wp:anchor distT="0" distB="0" distL="114300" distR="114300" simplePos="0" relativeHeight="251675648" behindDoc="0" locked="0" layoutInCell="1" allowOverlap="1" wp14:anchorId="57272517" wp14:editId="25824081">
                <wp:simplePos x="0" y="0"/>
                <wp:positionH relativeFrom="column">
                  <wp:posOffset>62230</wp:posOffset>
                </wp:positionH>
                <wp:positionV relativeFrom="paragraph">
                  <wp:posOffset>595630</wp:posOffset>
                </wp:positionV>
                <wp:extent cx="5984240" cy="1514475"/>
                <wp:effectExtent l="0" t="0" r="16510" b="28575"/>
                <wp:wrapTopAndBottom/>
                <wp:docPr id="27" name="Rectangle à coins arrondis 27"/>
                <wp:cNvGraphicFramePr/>
                <a:graphic xmlns:a="http://schemas.openxmlformats.org/drawingml/2006/main">
                  <a:graphicData uri="http://schemas.microsoft.com/office/word/2010/wordprocessingShape">
                    <wps:wsp>
                      <wps:cNvSpPr/>
                      <wps:spPr>
                        <a:xfrm>
                          <a:off x="0" y="0"/>
                          <a:ext cx="5984240" cy="15144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FE7F5" w14:textId="42894164" w:rsidR="00D2438F" w:rsidRPr="003D22EB" w:rsidRDefault="00D2438F" w:rsidP="003D22EB">
                            <w:pPr>
                              <w:spacing w:line="276" w:lineRule="auto"/>
                              <w:jc w:val="center"/>
                              <w:rPr>
                                <w:rFonts w:ascii="Arial" w:hAnsi="Arial" w:cs="Arial"/>
                                <w:b/>
                                <w:color w:val="000000" w:themeColor="text1"/>
                                <w:sz w:val="26"/>
                                <w:szCs w:val="26"/>
                              </w:rPr>
                            </w:pPr>
                            <w:r w:rsidRPr="003D22EB">
                              <w:rPr>
                                <w:rFonts w:ascii="Arial" w:hAnsi="Arial" w:cs="Arial"/>
                                <w:b/>
                                <w:color w:val="000000" w:themeColor="text1"/>
                                <w:sz w:val="26"/>
                                <w:szCs w:val="26"/>
                              </w:rPr>
                              <w:t xml:space="preserve">APPEL D’OFFRES NATIONAL </w:t>
                            </w:r>
                            <w:r>
                              <w:rPr>
                                <w:rFonts w:ascii="Arial" w:hAnsi="Arial" w:cs="Arial"/>
                                <w:b/>
                                <w:color w:val="000000" w:themeColor="text1"/>
                                <w:sz w:val="26"/>
                                <w:szCs w:val="26"/>
                              </w:rPr>
                              <w:t xml:space="preserve">OUVERT </w:t>
                            </w:r>
                            <w:r w:rsidRPr="003D22EB">
                              <w:rPr>
                                <w:rFonts w:ascii="Arial" w:hAnsi="Arial" w:cs="Arial"/>
                                <w:b/>
                                <w:color w:val="000000" w:themeColor="text1"/>
                                <w:sz w:val="26"/>
                                <w:szCs w:val="26"/>
                              </w:rPr>
                              <w:t>EN P</w:t>
                            </w:r>
                            <w:r>
                              <w:rPr>
                                <w:rFonts w:ascii="Arial" w:hAnsi="Arial" w:cs="Arial"/>
                                <w:b/>
                                <w:color w:val="000000" w:themeColor="text1"/>
                                <w:sz w:val="26"/>
                                <w:szCs w:val="26"/>
                              </w:rPr>
                              <w:t>ROCEDURE D’URGENCE N°______/AONO</w:t>
                            </w:r>
                            <w:r w:rsidRPr="003D22EB">
                              <w:rPr>
                                <w:rFonts w:ascii="Arial" w:hAnsi="Arial" w:cs="Arial"/>
                                <w:b/>
                                <w:color w:val="000000" w:themeColor="text1"/>
                                <w:sz w:val="26"/>
                                <w:szCs w:val="26"/>
                              </w:rPr>
                              <w:t xml:space="preserve">/PU/C-EBWA II/CIPM/SG/SIGAMP/2025 DU </w:t>
                            </w:r>
                            <w:r>
                              <w:rPr>
                                <w:rFonts w:ascii="Arial" w:hAnsi="Arial" w:cs="Arial"/>
                                <w:b/>
                                <w:color w:val="000000" w:themeColor="text1"/>
                                <w:sz w:val="26"/>
                                <w:szCs w:val="26"/>
                              </w:rPr>
                              <w:t>__________________</w:t>
                            </w:r>
                            <w:r w:rsidRPr="003D22EB">
                              <w:rPr>
                                <w:rFonts w:ascii="Arial" w:hAnsi="Arial" w:cs="Arial"/>
                                <w:b/>
                                <w:color w:val="000000" w:themeColor="text1"/>
                                <w:sz w:val="26"/>
                                <w:szCs w:val="26"/>
                              </w:rPr>
                              <w:t>POUR LES TRAVAUX DE CONSTRUCTION D</w:t>
                            </w:r>
                            <w:r>
                              <w:rPr>
                                <w:rFonts w:ascii="Arial" w:hAnsi="Arial" w:cs="Arial"/>
                                <w:b/>
                                <w:color w:val="000000" w:themeColor="text1"/>
                                <w:sz w:val="26"/>
                                <w:szCs w:val="26"/>
                              </w:rPr>
                              <w:t>’UN LOGEMENT D’ASTREINTE A L’ECOLE PUBLIQUE DE MA’AMEZAM</w:t>
                            </w:r>
                            <w:r w:rsidRPr="003D22EB">
                              <w:rPr>
                                <w:rFonts w:ascii="Arial" w:hAnsi="Arial" w:cs="Arial"/>
                                <w:b/>
                                <w:color w:val="000000" w:themeColor="text1"/>
                                <w:sz w:val="26"/>
                                <w:szCs w:val="26"/>
                              </w:rPr>
                              <w:t>, DANS LA COMMUNE D’EBOLOWA II, DEPARTEMENT DE LA MVILA, REGION DU SUD</w:t>
                            </w:r>
                            <w:r>
                              <w:rPr>
                                <w:rFonts w:ascii="Arial" w:hAnsi="Arial" w:cs="Arial"/>
                                <w:b/>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7" o:spid="_x0000_s1029" style="position:absolute;left:0;text-align:left;margin-left:4.9pt;margin-top:46.9pt;width:471.2pt;height:11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" filled="f" strokecolor="black [3213]" strokeweight="1pt">
                <v:stroke joinstyle="miter"/>
                <v:textbox>
                  <w:txbxContent>
                    <w:p w14:paraId="567FE7F5" w14:textId="42894164" w:rsidR="00D2438F" w:rsidRPr="003D22EB" w:rsidRDefault="00D2438F" w:rsidP="003D22EB">
                      <w:pPr>
                        <w:spacing w:line="276" w:lineRule="auto"/>
                        <w:jc w:val="center"/>
                        <w:rPr>
                          <w:rFonts w:ascii="Arial" w:hAnsi="Arial" w:cs="Arial"/>
                          <w:b/>
                          <w:color w:val="000000" w:themeColor="text1"/>
                          <w:sz w:val="26"/>
                          <w:szCs w:val="26"/>
                        </w:rPr>
                      </w:pPr>
                      <w:r w:rsidRPr="003D22EB">
                        <w:rPr>
                          <w:rFonts w:ascii="Arial" w:hAnsi="Arial" w:cs="Arial"/>
                          <w:b/>
                          <w:color w:val="000000" w:themeColor="text1"/>
                          <w:sz w:val="26"/>
                          <w:szCs w:val="26"/>
                        </w:rPr>
                        <w:t xml:space="preserve">APPEL D’OFFRES NATIONAL </w:t>
                      </w:r>
                      <w:r>
                        <w:rPr>
                          <w:rFonts w:ascii="Arial" w:hAnsi="Arial" w:cs="Arial"/>
                          <w:b/>
                          <w:color w:val="000000" w:themeColor="text1"/>
                          <w:sz w:val="26"/>
                          <w:szCs w:val="26"/>
                        </w:rPr>
                        <w:t xml:space="preserve">OUVERT </w:t>
                      </w:r>
                      <w:r w:rsidRPr="003D22EB">
                        <w:rPr>
                          <w:rFonts w:ascii="Arial" w:hAnsi="Arial" w:cs="Arial"/>
                          <w:b/>
                          <w:color w:val="000000" w:themeColor="text1"/>
                          <w:sz w:val="26"/>
                          <w:szCs w:val="26"/>
                        </w:rPr>
                        <w:t>EN P</w:t>
                      </w:r>
                      <w:r>
                        <w:rPr>
                          <w:rFonts w:ascii="Arial" w:hAnsi="Arial" w:cs="Arial"/>
                          <w:b/>
                          <w:color w:val="000000" w:themeColor="text1"/>
                          <w:sz w:val="26"/>
                          <w:szCs w:val="26"/>
                        </w:rPr>
                        <w:t>ROCEDURE D’URGENCE N°______/AONO</w:t>
                      </w:r>
                      <w:r w:rsidRPr="003D22EB">
                        <w:rPr>
                          <w:rFonts w:ascii="Arial" w:hAnsi="Arial" w:cs="Arial"/>
                          <w:b/>
                          <w:color w:val="000000" w:themeColor="text1"/>
                          <w:sz w:val="26"/>
                          <w:szCs w:val="26"/>
                        </w:rPr>
                        <w:t xml:space="preserve">/PU/C-EBWA II/CIPM/SG/SIGAMP/2025 DU </w:t>
                      </w:r>
                      <w:r>
                        <w:rPr>
                          <w:rFonts w:ascii="Arial" w:hAnsi="Arial" w:cs="Arial"/>
                          <w:b/>
                          <w:color w:val="000000" w:themeColor="text1"/>
                          <w:sz w:val="26"/>
                          <w:szCs w:val="26"/>
                        </w:rPr>
                        <w:t>__________________</w:t>
                      </w:r>
                      <w:r w:rsidRPr="003D22EB">
                        <w:rPr>
                          <w:rFonts w:ascii="Arial" w:hAnsi="Arial" w:cs="Arial"/>
                          <w:b/>
                          <w:color w:val="000000" w:themeColor="text1"/>
                          <w:sz w:val="26"/>
                          <w:szCs w:val="26"/>
                        </w:rPr>
                        <w:t>POUR LES TRAVAUX DE CONSTRUCTION D</w:t>
                      </w:r>
                      <w:r>
                        <w:rPr>
                          <w:rFonts w:ascii="Arial" w:hAnsi="Arial" w:cs="Arial"/>
                          <w:b/>
                          <w:color w:val="000000" w:themeColor="text1"/>
                          <w:sz w:val="26"/>
                          <w:szCs w:val="26"/>
                        </w:rPr>
                        <w:t>’UN LOGEMENT D’ASTREINTE A L’ECOLE PUBLIQUE DE MA’AMEZAM</w:t>
                      </w:r>
                      <w:r w:rsidRPr="003D22EB">
                        <w:rPr>
                          <w:rFonts w:ascii="Arial" w:hAnsi="Arial" w:cs="Arial"/>
                          <w:b/>
                          <w:color w:val="000000" w:themeColor="text1"/>
                          <w:sz w:val="26"/>
                          <w:szCs w:val="26"/>
                        </w:rPr>
                        <w:t>, DANS LA COMMUNE D’EBOLOWA II, DEPARTEMENT DE LA MVILA, REGION DU SUD</w:t>
                      </w:r>
                      <w:r>
                        <w:rPr>
                          <w:rFonts w:ascii="Arial" w:hAnsi="Arial" w:cs="Arial"/>
                          <w:b/>
                          <w:color w:val="000000" w:themeColor="text1"/>
                          <w:sz w:val="26"/>
                          <w:szCs w:val="26"/>
                        </w:rPr>
                        <w:t>.</w:t>
                      </w:r>
                    </w:p>
                  </w:txbxContent>
                </v:textbox>
                <w10:wrap type="topAndBottom"/>
              </v:roundrect>
            </w:pict>
          </mc:Fallback>
        </mc:AlternateContent>
      </w:r>
      <w:r w:rsidR="00353DCC" w:rsidRPr="00AD700D">
        <w:rPr>
          <w:rFonts w:ascii="Arial Narrow" w:hAnsi="Arial Narrow"/>
          <w:b/>
          <w:bCs/>
          <w:i/>
          <w:sz w:val="28"/>
        </w:rPr>
        <w:t>COMMISSION</w:t>
      </w:r>
      <w:r w:rsidR="00E86EBA" w:rsidRPr="00AD700D">
        <w:rPr>
          <w:rFonts w:ascii="Arial Narrow" w:hAnsi="Arial Narrow"/>
          <w:b/>
          <w:bCs/>
          <w:i/>
          <w:sz w:val="28"/>
        </w:rPr>
        <w:t xml:space="preserve"> </w:t>
      </w:r>
      <w:r w:rsidR="00B115B2" w:rsidRPr="00AD700D">
        <w:rPr>
          <w:rFonts w:ascii="Arial Narrow" w:hAnsi="Arial Narrow"/>
          <w:b/>
          <w:bCs/>
          <w:i/>
          <w:sz w:val="28"/>
        </w:rPr>
        <w:t>INTERNE DE PASSATION DES MARCHES DE LA COMMUNE D’EBOLOWA II</w:t>
      </w:r>
    </w:p>
    <w:p w14:paraId="43200C40" w14:textId="678C1160" w:rsidR="00B115B2" w:rsidRPr="00AD700D" w:rsidRDefault="00B115B2" w:rsidP="00230C15">
      <w:pPr>
        <w:spacing w:line="360" w:lineRule="auto"/>
        <w:jc w:val="center"/>
        <w:rPr>
          <w:rFonts w:ascii="Arial Narrow" w:hAnsi="Arial Narrow"/>
          <w:b/>
        </w:rPr>
      </w:pPr>
    </w:p>
    <w:p w14:paraId="36CD87DB" w14:textId="62748307" w:rsidR="00273DD0" w:rsidRPr="00AD700D" w:rsidRDefault="00353DCC" w:rsidP="00241FAF">
      <w:pPr>
        <w:ind w:left="2835"/>
        <w:rPr>
          <w:rFonts w:ascii="Arial Narrow" w:hAnsi="Arial Narrow"/>
          <w:b/>
        </w:rPr>
      </w:pPr>
      <w:r w:rsidRPr="00AD700D">
        <w:rPr>
          <w:rFonts w:ascii="Arial Narrow" w:hAnsi="Arial Narrow"/>
          <w:b/>
        </w:rPr>
        <w:t xml:space="preserve">FINANCEMENT : </w:t>
      </w:r>
      <w:r w:rsidR="003D22EB" w:rsidRPr="00AD700D">
        <w:rPr>
          <w:rFonts w:ascii="Arial Narrow" w:hAnsi="Arial Narrow"/>
        </w:rPr>
        <w:t xml:space="preserve">BIP </w:t>
      </w:r>
      <w:r w:rsidR="00BA5737">
        <w:rPr>
          <w:rFonts w:ascii="Arial Narrow" w:hAnsi="Arial Narrow"/>
        </w:rPr>
        <w:t>MINEDUB</w:t>
      </w:r>
    </w:p>
    <w:p w14:paraId="72B0FCCE" w14:textId="4D8BDC60" w:rsidR="00273DD0" w:rsidRPr="00AD700D" w:rsidRDefault="00353DCC" w:rsidP="00241FAF">
      <w:pPr>
        <w:ind w:left="2835"/>
        <w:rPr>
          <w:rFonts w:ascii="Arial Narrow" w:hAnsi="Arial Narrow"/>
          <w:b/>
        </w:rPr>
      </w:pPr>
      <w:r w:rsidRPr="00AD700D">
        <w:rPr>
          <w:rFonts w:ascii="Arial Narrow" w:hAnsi="Arial Narrow"/>
          <w:b/>
        </w:rPr>
        <w:t xml:space="preserve">EXERCICE </w:t>
      </w:r>
      <w:r w:rsidR="003D22EB" w:rsidRPr="00AD700D">
        <w:rPr>
          <w:rFonts w:ascii="Arial Narrow" w:hAnsi="Arial Narrow"/>
          <w:b/>
        </w:rPr>
        <w:tab/>
      </w:r>
      <w:r w:rsidR="003D22EB" w:rsidRPr="00AD700D">
        <w:rPr>
          <w:rFonts w:ascii="Arial Narrow" w:hAnsi="Arial Narrow"/>
          <w:b/>
        </w:rPr>
        <w:tab/>
      </w:r>
      <w:r w:rsidR="00B115B2" w:rsidRPr="00AD700D">
        <w:rPr>
          <w:rFonts w:ascii="Arial Narrow" w:hAnsi="Arial Narrow"/>
        </w:rPr>
        <w:t>2025</w:t>
      </w:r>
    </w:p>
    <w:p w14:paraId="2FA61B92" w14:textId="1B96F82C" w:rsidR="003D22EB" w:rsidRPr="00AD700D" w:rsidRDefault="003D22EB" w:rsidP="00241FAF">
      <w:pPr>
        <w:ind w:left="2835"/>
        <w:rPr>
          <w:rFonts w:ascii="Arial Narrow" w:hAnsi="Arial Narrow"/>
          <w:b/>
        </w:rPr>
      </w:pPr>
      <w:r w:rsidRPr="00AD700D">
        <w:rPr>
          <w:rFonts w:ascii="Arial Narrow" w:hAnsi="Arial Narrow"/>
          <w:b/>
        </w:rPr>
        <w:t>IMPUTATION : ________________</w:t>
      </w:r>
    </w:p>
    <w:p w14:paraId="06F4BA50" w14:textId="77777777" w:rsidR="00273DD0" w:rsidRPr="00AD700D" w:rsidRDefault="00273DD0" w:rsidP="00230C15">
      <w:pPr>
        <w:widowControl w:val="0"/>
        <w:autoSpaceDE w:val="0"/>
        <w:spacing w:line="360" w:lineRule="auto"/>
        <w:jc w:val="center"/>
        <w:rPr>
          <w:rFonts w:ascii="Arial Narrow" w:hAnsi="Arial Narrow"/>
          <w:b/>
          <w:sz w:val="16"/>
          <w:szCs w:val="16"/>
        </w:rPr>
      </w:pPr>
    </w:p>
    <w:p w14:paraId="759C4588" w14:textId="77777777" w:rsidR="00273DD0" w:rsidRPr="00AD700D" w:rsidRDefault="00273DD0" w:rsidP="00230C15">
      <w:pPr>
        <w:widowControl w:val="0"/>
        <w:autoSpaceDE w:val="0"/>
        <w:spacing w:line="360" w:lineRule="auto"/>
        <w:jc w:val="center"/>
        <w:rPr>
          <w:rFonts w:ascii="Arial Narrow" w:hAnsi="Arial Narrow"/>
          <w:b/>
          <w:sz w:val="16"/>
          <w:szCs w:val="16"/>
        </w:rPr>
      </w:pPr>
    </w:p>
    <w:p w14:paraId="09E6A027" w14:textId="77777777" w:rsidR="006456DE" w:rsidRPr="00AD700D" w:rsidRDefault="006456DE" w:rsidP="00230C15">
      <w:pPr>
        <w:widowControl w:val="0"/>
        <w:autoSpaceDE w:val="0"/>
        <w:spacing w:line="360" w:lineRule="auto"/>
        <w:jc w:val="center"/>
        <w:rPr>
          <w:rFonts w:ascii="Arial Narrow" w:hAnsi="Arial Narrow"/>
          <w:b/>
        </w:rPr>
      </w:pPr>
    </w:p>
    <w:p w14:paraId="09BB60C4" w14:textId="4669F455" w:rsidR="003D22EB" w:rsidRPr="00AD700D" w:rsidRDefault="003D22EB" w:rsidP="00230C15">
      <w:pPr>
        <w:widowControl w:val="0"/>
        <w:autoSpaceDE w:val="0"/>
        <w:spacing w:line="360" w:lineRule="auto"/>
        <w:jc w:val="center"/>
        <w:rPr>
          <w:rFonts w:ascii="Arial Narrow" w:hAnsi="Arial Narrow"/>
          <w:b/>
          <w:sz w:val="44"/>
        </w:rPr>
      </w:pPr>
      <w:r w:rsidRPr="00AD700D">
        <w:rPr>
          <w:rFonts w:ascii="Arial Narrow" w:hAnsi="Arial Narrow"/>
          <w:b/>
          <w:sz w:val="44"/>
        </w:rPr>
        <w:t>DOSSIER D’APPEL D’OFFRES</w:t>
      </w:r>
    </w:p>
    <w:p w14:paraId="5869EF1D" w14:textId="3FBF17C8" w:rsidR="00B04717" w:rsidRDefault="002F57F5" w:rsidP="00230C15">
      <w:pPr>
        <w:widowControl w:val="0"/>
        <w:autoSpaceDE w:val="0"/>
        <w:spacing w:before="120" w:line="360" w:lineRule="auto"/>
        <w:jc w:val="center"/>
        <w:rPr>
          <w:rFonts w:ascii="Arial Narrow" w:hAnsi="Arial Narrow"/>
          <w:b/>
          <w:sz w:val="26"/>
          <w:szCs w:val="26"/>
        </w:rPr>
        <w:sectPr w:rsidR="00B04717" w:rsidSect="00B04717">
          <w:headerReference w:type="even" r:id="rId11"/>
          <w:headerReference w:type="default" r:id="rId12"/>
          <w:footerReference w:type="even" r:id="rId13"/>
          <w:footerReference w:type="default" r:id="rId14"/>
          <w:headerReference w:type="first" r:id="rId15"/>
          <w:footerReference w:type="first" r:id="rId16"/>
          <w:pgSz w:w="12240" w:h="15840" w:code="1"/>
          <w:pgMar w:top="993" w:right="1417" w:bottom="1417" w:left="1417" w:header="720" w:footer="720" w:gutter="0"/>
          <w:pgNumType w:start="1"/>
          <w:cols w:space="720"/>
          <w:titlePg/>
          <w:docGrid w:linePitch="326"/>
        </w:sectPr>
      </w:pPr>
      <w:r>
        <w:rPr>
          <w:rFonts w:ascii="Arial Narrow" w:hAnsi="Arial Narrow"/>
          <w:b/>
          <w:sz w:val="28"/>
          <w:szCs w:val="26"/>
        </w:rPr>
        <w:t>Mars</w:t>
      </w:r>
      <w:r w:rsidR="00C54122">
        <w:rPr>
          <w:rFonts w:ascii="Arial Narrow" w:hAnsi="Arial Narrow"/>
          <w:b/>
          <w:sz w:val="28"/>
          <w:szCs w:val="26"/>
        </w:rPr>
        <w:t xml:space="preserve"> </w:t>
      </w:r>
      <w:r w:rsidR="00B115B2" w:rsidRPr="00AD700D">
        <w:rPr>
          <w:rFonts w:ascii="Arial Narrow" w:hAnsi="Arial Narrow"/>
          <w:b/>
          <w:sz w:val="28"/>
          <w:szCs w:val="26"/>
        </w:rPr>
        <w:t>2025</w:t>
      </w:r>
      <w:r w:rsidR="00B306DB" w:rsidRPr="00AD700D">
        <w:rPr>
          <w:rFonts w:ascii="Arial Narrow" w:hAnsi="Arial Narrow"/>
          <w:b/>
          <w:sz w:val="26"/>
          <w:szCs w:val="26"/>
        </w:rPr>
        <w:br w:type="page"/>
      </w:r>
    </w:p>
    <w:p w14:paraId="2627BDE4" w14:textId="77777777" w:rsidR="00F043E0" w:rsidRPr="00AD700D" w:rsidRDefault="00F043E0" w:rsidP="00F043E0">
      <w:pPr>
        <w:widowControl w:val="0"/>
        <w:autoSpaceDE w:val="0"/>
        <w:spacing w:before="240" w:after="240" w:line="360" w:lineRule="auto"/>
        <w:ind w:right="-6"/>
        <w:jc w:val="center"/>
        <w:rPr>
          <w:rFonts w:ascii="Arial Narrow" w:hAnsi="Arial Narrow"/>
          <w:b/>
          <w:bCs/>
          <w:caps/>
          <w:spacing w:val="36"/>
          <w:w w:val="80"/>
          <w:position w:val="-1"/>
          <w:sz w:val="32"/>
          <w:szCs w:val="32"/>
        </w:rPr>
      </w:pPr>
      <w:r w:rsidRPr="00AD700D">
        <w:rPr>
          <w:rFonts w:ascii="Arial Narrow" w:hAnsi="Arial Narrow"/>
          <w:b/>
          <w:bCs/>
          <w:caps/>
          <w:spacing w:val="36"/>
          <w:w w:val="80"/>
          <w:position w:val="-1"/>
          <w:sz w:val="32"/>
          <w:szCs w:val="32"/>
          <w:shd w:val="clear" w:color="auto" w:fill="D9D9D9"/>
        </w:rPr>
        <w:lastRenderedPageBreak/>
        <w:t xml:space="preserve">Table des sigles </w:t>
      </w:r>
    </w:p>
    <w:p w14:paraId="7A67A83B" w14:textId="19A1B3AF" w:rsidR="003D22EB" w:rsidRPr="00AD700D" w:rsidRDefault="003D22EB" w:rsidP="006C2D30">
      <w:pPr>
        <w:spacing w:line="360" w:lineRule="auto"/>
        <w:jc w:val="both"/>
        <w:rPr>
          <w:rFonts w:ascii="Arial Narrow" w:hAnsi="Arial Narrow"/>
        </w:rPr>
      </w:pPr>
      <w:r w:rsidRPr="00AD700D">
        <w:rPr>
          <w:rFonts w:ascii="Arial Narrow" w:hAnsi="Arial Narrow"/>
        </w:rPr>
        <w:t xml:space="preserve">ARMP : </w:t>
      </w:r>
      <w:r w:rsidR="00E91A9B">
        <w:rPr>
          <w:rFonts w:ascii="Arial Narrow" w:hAnsi="Arial Narrow"/>
        </w:rPr>
        <w:tab/>
      </w:r>
      <w:r w:rsidRPr="00AD700D">
        <w:rPr>
          <w:rFonts w:ascii="Arial Narrow" w:hAnsi="Arial Narrow"/>
        </w:rPr>
        <w:t>Agence de Régulation des Marchés Publics</w:t>
      </w:r>
    </w:p>
    <w:p w14:paraId="61B1CEA3" w14:textId="51DB9616" w:rsidR="003D22EB" w:rsidRPr="00AD700D" w:rsidRDefault="003D22EB" w:rsidP="006C2D30">
      <w:pPr>
        <w:spacing w:line="360" w:lineRule="auto"/>
        <w:jc w:val="both"/>
        <w:rPr>
          <w:rFonts w:ascii="Arial Narrow" w:hAnsi="Arial Narrow"/>
        </w:rPr>
      </w:pPr>
      <w:r w:rsidRPr="00AD700D">
        <w:rPr>
          <w:rFonts w:ascii="Arial Narrow" w:hAnsi="Arial Narrow"/>
        </w:rPr>
        <w:t xml:space="preserve">BIP : </w:t>
      </w:r>
      <w:r w:rsidR="00E91A9B">
        <w:rPr>
          <w:rFonts w:ascii="Arial Narrow" w:hAnsi="Arial Narrow"/>
        </w:rPr>
        <w:tab/>
      </w:r>
      <w:r w:rsidR="00E91A9B">
        <w:rPr>
          <w:rFonts w:ascii="Arial Narrow" w:hAnsi="Arial Narrow"/>
        </w:rPr>
        <w:tab/>
      </w:r>
      <w:r w:rsidRPr="00AD700D">
        <w:rPr>
          <w:rFonts w:ascii="Arial Narrow" w:hAnsi="Arial Narrow"/>
        </w:rPr>
        <w:t>Budget d’Investissement Public</w:t>
      </w:r>
    </w:p>
    <w:p w14:paraId="75ADE2A1" w14:textId="23D9E69A" w:rsidR="003D22EB" w:rsidRDefault="003D22EB" w:rsidP="006C2D30">
      <w:pPr>
        <w:spacing w:line="360" w:lineRule="auto"/>
        <w:jc w:val="both"/>
        <w:rPr>
          <w:rFonts w:ascii="Arial Narrow" w:hAnsi="Arial Narrow"/>
        </w:rPr>
      </w:pPr>
      <w:r w:rsidRPr="00AD700D">
        <w:rPr>
          <w:rFonts w:ascii="Arial Narrow" w:hAnsi="Arial Narrow"/>
        </w:rPr>
        <w:t xml:space="preserve">BPU : </w:t>
      </w:r>
      <w:r w:rsidR="00E91A9B">
        <w:rPr>
          <w:rFonts w:ascii="Arial Narrow" w:hAnsi="Arial Narrow"/>
        </w:rPr>
        <w:tab/>
      </w:r>
      <w:r w:rsidR="00E91A9B">
        <w:rPr>
          <w:rFonts w:ascii="Arial Narrow" w:hAnsi="Arial Narrow"/>
        </w:rPr>
        <w:tab/>
      </w:r>
      <w:r w:rsidRPr="00AD700D">
        <w:rPr>
          <w:rFonts w:ascii="Arial Narrow" w:hAnsi="Arial Narrow"/>
        </w:rPr>
        <w:t>Bordereau des Prix Unitaires</w:t>
      </w:r>
    </w:p>
    <w:p w14:paraId="35E08A56" w14:textId="4D578F03" w:rsidR="0089558E" w:rsidRPr="0089558E" w:rsidRDefault="00216BDE" w:rsidP="0089558E">
      <w:pPr>
        <w:spacing w:line="360" w:lineRule="auto"/>
        <w:jc w:val="both"/>
        <w:rPr>
          <w:rFonts w:ascii="Arial Narrow" w:hAnsi="Arial Narrow"/>
        </w:rPr>
      </w:pPr>
      <w:r>
        <w:rPr>
          <w:rFonts w:ascii="Arial Narrow" w:hAnsi="Arial Narrow"/>
        </w:rPr>
        <w:t>C</w:t>
      </w:r>
      <w:r w:rsidR="0089558E" w:rsidRPr="0089558E">
        <w:rPr>
          <w:rFonts w:ascii="Arial Narrow" w:hAnsi="Arial Narrow"/>
        </w:rPr>
        <w:t>DEC :</w:t>
      </w:r>
      <w:r w:rsidR="0089558E" w:rsidRPr="0089558E">
        <w:rPr>
          <w:rFonts w:ascii="Arial Narrow" w:hAnsi="Arial Narrow"/>
        </w:rPr>
        <w:tab/>
      </w:r>
      <w:r w:rsidR="00352B93">
        <w:rPr>
          <w:rFonts w:ascii="Arial Narrow" w:hAnsi="Arial Narrow"/>
        </w:rPr>
        <w:tab/>
      </w:r>
      <w:r w:rsidR="0089558E" w:rsidRPr="0089558E">
        <w:rPr>
          <w:rFonts w:ascii="Arial Narrow" w:hAnsi="Arial Narrow"/>
        </w:rPr>
        <w:t xml:space="preserve">Caisse de Dépôt et de Consignation </w:t>
      </w:r>
    </w:p>
    <w:p w14:paraId="62D8C3A7" w14:textId="6A412B96" w:rsidR="003D22EB" w:rsidRPr="00AD700D" w:rsidRDefault="003D22EB" w:rsidP="006C2D30">
      <w:pPr>
        <w:spacing w:line="360" w:lineRule="auto"/>
        <w:jc w:val="both"/>
        <w:rPr>
          <w:rFonts w:ascii="Arial Narrow" w:hAnsi="Arial Narrow"/>
        </w:rPr>
      </w:pPr>
      <w:r w:rsidRPr="00AD700D">
        <w:rPr>
          <w:rFonts w:ascii="Arial Narrow" w:hAnsi="Arial Narrow"/>
        </w:rPr>
        <w:t xml:space="preserve">CIPM : </w:t>
      </w:r>
      <w:r w:rsidR="00E91A9B">
        <w:rPr>
          <w:rFonts w:ascii="Arial Narrow" w:hAnsi="Arial Narrow"/>
        </w:rPr>
        <w:tab/>
      </w:r>
      <w:r w:rsidR="00E91A9B">
        <w:rPr>
          <w:rFonts w:ascii="Arial Narrow" w:hAnsi="Arial Narrow"/>
        </w:rPr>
        <w:tab/>
      </w:r>
      <w:r w:rsidRPr="00AD700D">
        <w:rPr>
          <w:rFonts w:ascii="Arial Narrow" w:hAnsi="Arial Narrow"/>
        </w:rPr>
        <w:t>Commission Interne de Passation des Marchés</w:t>
      </w:r>
    </w:p>
    <w:p w14:paraId="3D414EBD" w14:textId="59589B9D" w:rsidR="003D22EB" w:rsidRPr="00AD700D" w:rsidRDefault="003D22EB" w:rsidP="006C2D30">
      <w:pPr>
        <w:spacing w:line="360" w:lineRule="auto"/>
        <w:jc w:val="both"/>
        <w:rPr>
          <w:rFonts w:ascii="Arial Narrow" w:hAnsi="Arial Narrow"/>
        </w:rPr>
      </w:pPr>
      <w:r w:rsidRPr="00AD700D">
        <w:rPr>
          <w:rFonts w:ascii="Arial Narrow" w:hAnsi="Arial Narrow"/>
        </w:rPr>
        <w:t xml:space="preserve">DAO : </w:t>
      </w:r>
      <w:r w:rsidR="00E91A9B">
        <w:rPr>
          <w:rFonts w:ascii="Arial Narrow" w:hAnsi="Arial Narrow"/>
        </w:rPr>
        <w:tab/>
      </w:r>
      <w:r w:rsidR="00E91A9B">
        <w:rPr>
          <w:rFonts w:ascii="Arial Narrow" w:hAnsi="Arial Narrow"/>
        </w:rPr>
        <w:tab/>
      </w:r>
      <w:r w:rsidRPr="00AD700D">
        <w:rPr>
          <w:rFonts w:ascii="Arial Narrow" w:hAnsi="Arial Narrow"/>
        </w:rPr>
        <w:t>Dossier d’Appels d’Offres</w:t>
      </w:r>
    </w:p>
    <w:p w14:paraId="0D766F9F" w14:textId="12DCBF1A" w:rsidR="003D22EB" w:rsidRPr="00AD700D" w:rsidRDefault="003D22EB" w:rsidP="006C2D30">
      <w:pPr>
        <w:spacing w:line="360" w:lineRule="auto"/>
        <w:jc w:val="both"/>
        <w:rPr>
          <w:rFonts w:ascii="Arial Narrow" w:hAnsi="Arial Narrow"/>
        </w:rPr>
      </w:pPr>
      <w:r w:rsidRPr="00AD700D">
        <w:rPr>
          <w:rFonts w:ascii="Arial Narrow" w:hAnsi="Arial Narrow"/>
        </w:rPr>
        <w:t xml:space="preserve">DQE : </w:t>
      </w:r>
      <w:r w:rsidR="00E91A9B">
        <w:rPr>
          <w:rFonts w:ascii="Arial Narrow" w:hAnsi="Arial Narrow"/>
        </w:rPr>
        <w:tab/>
      </w:r>
      <w:r w:rsidR="00E91A9B">
        <w:rPr>
          <w:rFonts w:ascii="Arial Narrow" w:hAnsi="Arial Narrow"/>
        </w:rPr>
        <w:tab/>
      </w:r>
      <w:r w:rsidRPr="00AD700D">
        <w:rPr>
          <w:rFonts w:ascii="Arial Narrow" w:hAnsi="Arial Narrow"/>
        </w:rPr>
        <w:t>Devis Quantitatif et Estimatif</w:t>
      </w:r>
    </w:p>
    <w:p w14:paraId="13A4DAC4" w14:textId="3307BCC8" w:rsidR="003D22EB" w:rsidRPr="00AD700D" w:rsidRDefault="003D22EB" w:rsidP="006C2D30">
      <w:pPr>
        <w:spacing w:line="360" w:lineRule="auto"/>
        <w:jc w:val="both"/>
        <w:rPr>
          <w:rFonts w:ascii="Arial Narrow" w:hAnsi="Arial Narrow"/>
        </w:rPr>
      </w:pPr>
      <w:r w:rsidRPr="00AD700D">
        <w:rPr>
          <w:rFonts w:ascii="Arial Narrow" w:hAnsi="Arial Narrow"/>
        </w:rPr>
        <w:t xml:space="preserve">DTAO : </w:t>
      </w:r>
      <w:r w:rsidR="00E91A9B">
        <w:rPr>
          <w:rFonts w:ascii="Arial Narrow" w:hAnsi="Arial Narrow"/>
        </w:rPr>
        <w:tab/>
      </w:r>
      <w:r w:rsidR="00E91A9B">
        <w:rPr>
          <w:rFonts w:ascii="Arial Narrow" w:hAnsi="Arial Narrow"/>
        </w:rPr>
        <w:tab/>
      </w:r>
      <w:r w:rsidRPr="00AD700D">
        <w:rPr>
          <w:rFonts w:ascii="Arial Narrow" w:hAnsi="Arial Narrow"/>
        </w:rPr>
        <w:t>Dossier Type d’Appel d’Offres</w:t>
      </w:r>
    </w:p>
    <w:p w14:paraId="0E08B188" w14:textId="77777777" w:rsidR="00BA5737" w:rsidRPr="00AD700D" w:rsidRDefault="00BA5737" w:rsidP="00BA5737">
      <w:pPr>
        <w:spacing w:line="360" w:lineRule="auto"/>
        <w:jc w:val="both"/>
        <w:rPr>
          <w:rFonts w:ascii="Arial Narrow" w:hAnsi="Arial Narrow"/>
        </w:rPr>
      </w:pPr>
      <w:r>
        <w:rPr>
          <w:rFonts w:ascii="Arial Narrow" w:hAnsi="Arial Narrow"/>
        </w:rPr>
        <w:t>MINEDUB :</w:t>
      </w:r>
      <w:r>
        <w:rPr>
          <w:rFonts w:ascii="Arial Narrow" w:hAnsi="Arial Narrow"/>
        </w:rPr>
        <w:tab/>
        <w:t>Ministère de l’Education de Base</w:t>
      </w:r>
    </w:p>
    <w:p w14:paraId="4A3EE928" w14:textId="073B683D" w:rsidR="003D22EB" w:rsidRDefault="00C23C9A" w:rsidP="006C2D30">
      <w:pPr>
        <w:spacing w:line="360" w:lineRule="auto"/>
        <w:jc w:val="both"/>
        <w:rPr>
          <w:rFonts w:ascii="Arial Narrow" w:hAnsi="Arial Narrow"/>
        </w:rPr>
      </w:pPr>
      <w:r>
        <w:rPr>
          <w:rFonts w:ascii="Arial Narrow" w:hAnsi="Arial Narrow"/>
        </w:rPr>
        <w:t>MINTP</w:t>
      </w:r>
      <w:r w:rsidR="003D22EB" w:rsidRPr="00AD700D">
        <w:rPr>
          <w:rFonts w:ascii="Arial Narrow" w:hAnsi="Arial Narrow"/>
        </w:rPr>
        <w:t xml:space="preserve"> : </w:t>
      </w:r>
      <w:r w:rsidR="00E91A9B">
        <w:rPr>
          <w:rFonts w:ascii="Arial Narrow" w:hAnsi="Arial Narrow"/>
        </w:rPr>
        <w:tab/>
      </w:r>
      <w:r>
        <w:rPr>
          <w:rFonts w:ascii="Arial Narrow" w:hAnsi="Arial Narrow"/>
        </w:rPr>
        <w:t>Ministère des Travaux Publics</w:t>
      </w:r>
    </w:p>
    <w:p w14:paraId="366946ED" w14:textId="600EFBED" w:rsidR="003D22EB" w:rsidRPr="00AD700D" w:rsidRDefault="003D22EB" w:rsidP="006C2D30">
      <w:pPr>
        <w:spacing w:line="360" w:lineRule="auto"/>
        <w:jc w:val="both"/>
        <w:rPr>
          <w:rFonts w:ascii="Arial Narrow" w:hAnsi="Arial Narrow"/>
        </w:rPr>
      </w:pPr>
      <w:r w:rsidRPr="00AD700D">
        <w:rPr>
          <w:rFonts w:ascii="Arial Narrow" w:hAnsi="Arial Narrow"/>
        </w:rPr>
        <w:t xml:space="preserve">MINMAP : </w:t>
      </w:r>
      <w:r w:rsidR="00E91A9B">
        <w:rPr>
          <w:rFonts w:ascii="Arial Narrow" w:hAnsi="Arial Narrow"/>
        </w:rPr>
        <w:tab/>
      </w:r>
      <w:r w:rsidRPr="00AD700D">
        <w:rPr>
          <w:rFonts w:ascii="Arial Narrow" w:hAnsi="Arial Narrow"/>
        </w:rPr>
        <w:t>Ministère des Marchés Publics</w:t>
      </w:r>
    </w:p>
    <w:p w14:paraId="7FD2D500" w14:textId="6E097229" w:rsidR="003D22EB" w:rsidRPr="00AD700D" w:rsidRDefault="008F6D7C" w:rsidP="006C2D30">
      <w:pPr>
        <w:spacing w:line="360" w:lineRule="auto"/>
        <w:jc w:val="both"/>
        <w:rPr>
          <w:rFonts w:ascii="Arial Narrow" w:hAnsi="Arial Narrow"/>
        </w:rPr>
      </w:pPr>
      <w:r w:rsidRPr="00AD700D">
        <w:rPr>
          <w:rFonts w:ascii="Arial Narrow" w:hAnsi="Arial Narrow"/>
        </w:rPr>
        <w:t xml:space="preserve">MO : </w:t>
      </w:r>
      <w:r w:rsidR="00E91A9B">
        <w:rPr>
          <w:rFonts w:ascii="Arial Narrow" w:hAnsi="Arial Narrow"/>
        </w:rPr>
        <w:tab/>
      </w:r>
      <w:r w:rsidR="00E91A9B">
        <w:rPr>
          <w:rFonts w:ascii="Arial Narrow" w:hAnsi="Arial Narrow"/>
        </w:rPr>
        <w:tab/>
      </w:r>
      <w:r w:rsidRPr="00AD700D">
        <w:rPr>
          <w:rFonts w:ascii="Arial Narrow" w:hAnsi="Arial Narrow"/>
        </w:rPr>
        <w:t>Maître d’Ouvrag</w:t>
      </w:r>
      <w:r w:rsidR="00F9398A">
        <w:rPr>
          <w:rFonts w:ascii="Arial Narrow" w:hAnsi="Arial Narrow"/>
        </w:rPr>
        <w:t>e</w:t>
      </w:r>
    </w:p>
    <w:p w14:paraId="56425836" w14:textId="34654BD9" w:rsidR="003D22EB" w:rsidRPr="00AD700D" w:rsidRDefault="003D22EB" w:rsidP="006C2D30">
      <w:pPr>
        <w:spacing w:line="360" w:lineRule="auto"/>
        <w:jc w:val="both"/>
        <w:rPr>
          <w:rFonts w:ascii="Arial Narrow" w:hAnsi="Arial Narrow"/>
        </w:rPr>
      </w:pPr>
      <w:r w:rsidRPr="00AD700D">
        <w:rPr>
          <w:rFonts w:ascii="Arial Narrow" w:hAnsi="Arial Narrow"/>
        </w:rPr>
        <w:t xml:space="preserve">SDPU : </w:t>
      </w:r>
      <w:r w:rsidR="00E91A9B">
        <w:rPr>
          <w:rFonts w:ascii="Arial Narrow" w:hAnsi="Arial Narrow"/>
        </w:rPr>
        <w:tab/>
      </w:r>
      <w:r w:rsidR="00E91A9B">
        <w:rPr>
          <w:rFonts w:ascii="Arial Narrow" w:hAnsi="Arial Narrow"/>
        </w:rPr>
        <w:tab/>
      </w:r>
      <w:r w:rsidRPr="00AD700D">
        <w:rPr>
          <w:rFonts w:ascii="Arial Narrow" w:hAnsi="Arial Narrow"/>
        </w:rPr>
        <w:t>Sous-Détail des Prix Unitaires</w:t>
      </w:r>
    </w:p>
    <w:p w14:paraId="716B1772" w14:textId="04B3CD83" w:rsidR="00801273" w:rsidRPr="00AD700D" w:rsidRDefault="00801273">
      <w:pPr>
        <w:suppressAutoHyphens w:val="0"/>
        <w:autoSpaceDN/>
        <w:textAlignment w:val="auto"/>
        <w:rPr>
          <w:rFonts w:ascii="Arial Narrow" w:hAnsi="Arial Narrow"/>
          <w:b/>
          <w:bCs/>
          <w:caps/>
          <w:spacing w:val="36"/>
          <w:w w:val="80"/>
          <w:position w:val="-1"/>
          <w:sz w:val="32"/>
          <w:szCs w:val="60"/>
        </w:rPr>
      </w:pPr>
      <w:r w:rsidRPr="00AD700D">
        <w:rPr>
          <w:rFonts w:ascii="Arial Narrow" w:hAnsi="Arial Narrow"/>
        </w:rPr>
        <w:br w:type="page"/>
      </w:r>
    </w:p>
    <w:p w14:paraId="45805B69" w14:textId="4846FF57" w:rsidR="00C25E70" w:rsidRPr="00B574D8" w:rsidRDefault="00353DCC" w:rsidP="003D1426">
      <w:pPr>
        <w:pStyle w:val="DTAOtitre"/>
      </w:pPr>
      <w:r w:rsidRPr="00B574D8">
        <w:lastRenderedPageBreak/>
        <w:t>Table</w:t>
      </w:r>
      <w:r w:rsidR="00FF0A46" w:rsidRPr="00B574D8">
        <w:t xml:space="preserve"> </w:t>
      </w:r>
      <w:r w:rsidRPr="00B574D8">
        <w:t>des</w:t>
      </w:r>
      <w:r w:rsidR="00FF0A46" w:rsidRPr="00B574D8">
        <w:t xml:space="preserve"> </w:t>
      </w:r>
      <w:r w:rsidRPr="00B574D8">
        <w:t>matières</w:t>
      </w:r>
    </w:p>
    <w:p w14:paraId="2D6C40FD" w14:textId="1AACCADA" w:rsidR="00C25E70" w:rsidRPr="00AD700D" w:rsidRDefault="00C25E70" w:rsidP="009F6C60">
      <w:pPr>
        <w:pStyle w:val="TM1"/>
        <w:ind w:firstLine="0"/>
        <w:jc w:val="both"/>
        <w:rPr>
          <w:rStyle w:val="Lienhypertexte"/>
          <w:rFonts w:ascii="Arial Narrow" w:hAnsi="Arial Narrow"/>
          <w:noProof/>
          <w:color w:val="auto"/>
          <w:u w:val="none"/>
        </w:rPr>
      </w:pPr>
      <w:r w:rsidRPr="00AD700D">
        <w:rPr>
          <w:rStyle w:val="Lienhypertexte"/>
          <w:rFonts w:ascii="Arial Narrow" w:hAnsi="Arial Narrow"/>
          <w:noProof/>
          <w:color w:val="auto"/>
          <w:u w:val="none"/>
        </w:rPr>
        <w:fldChar w:fldCharType="begin"/>
      </w:r>
      <w:r w:rsidRPr="00AD700D">
        <w:rPr>
          <w:rStyle w:val="Lienhypertexte"/>
          <w:rFonts w:ascii="Arial Narrow" w:hAnsi="Arial Narrow"/>
          <w:noProof/>
          <w:color w:val="auto"/>
          <w:u w:val="none"/>
        </w:rPr>
        <w:instrText xml:space="preserve"> TOC \h \z \t "DTAO pièces;1" </w:instrText>
      </w:r>
      <w:r w:rsidRPr="00AD700D">
        <w:rPr>
          <w:rStyle w:val="Lienhypertexte"/>
          <w:rFonts w:ascii="Arial Narrow" w:hAnsi="Arial Narrow"/>
          <w:noProof/>
          <w:color w:val="auto"/>
          <w:u w:val="none"/>
        </w:rPr>
        <w:fldChar w:fldCharType="separate"/>
      </w:r>
      <w:hyperlink w:anchor="_Toc157306462" w:history="1">
        <w:r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Pr="00AD700D">
          <w:rPr>
            <w:rStyle w:val="Lienhypertexte"/>
            <w:rFonts w:ascii="Arial Narrow" w:hAnsi="Arial Narrow"/>
            <w:noProof/>
            <w:color w:val="auto"/>
            <w:u w:val="none"/>
          </w:rPr>
          <w:t>1.</w:t>
        </w:r>
        <w:r w:rsidRPr="00AD700D">
          <w:rPr>
            <w:rStyle w:val="Lienhypertexte"/>
            <w:rFonts w:ascii="Arial Narrow" w:hAnsi="Arial Narrow"/>
            <w:noProof/>
            <w:color w:val="auto"/>
            <w:u w:val="none"/>
          </w:rPr>
          <w:tab/>
          <w:t>Avis d'Appel d'Offres (AAO)</w:t>
        </w:r>
      </w:hyperlink>
      <w:r w:rsidR="009F6C60" w:rsidRPr="00AD700D">
        <w:rPr>
          <w:rStyle w:val="Lienhypertexte"/>
          <w:rFonts w:ascii="Arial Narrow" w:hAnsi="Arial Narrow"/>
          <w:noProof/>
          <w:color w:val="auto"/>
          <w:u w:val="none"/>
        </w:rPr>
        <w:t xml:space="preserve"> </w:t>
      </w:r>
    </w:p>
    <w:p w14:paraId="2D05FA62" w14:textId="63EF4BF5" w:rsidR="00C25E70" w:rsidRPr="00AD700D" w:rsidRDefault="00F14E39" w:rsidP="009F6C60">
      <w:pPr>
        <w:pStyle w:val="TM1"/>
        <w:ind w:firstLine="0"/>
        <w:jc w:val="both"/>
        <w:rPr>
          <w:rStyle w:val="Lienhypertexte"/>
          <w:rFonts w:ascii="Arial Narrow" w:hAnsi="Arial Narrow"/>
          <w:noProof/>
          <w:color w:val="auto"/>
          <w:u w:val="none"/>
        </w:rPr>
      </w:pPr>
      <w:hyperlink w:anchor="_Toc157306463"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2.</w:t>
        </w:r>
        <w:r w:rsidR="00C25E70" w:rsidRPr="00AD700D">
          <w:rPr>
            <w:rStyle w:val="Lienhypertexte"/>
            <w:rFonts w:ascii="Arial Narrow" w:hAnsi="Arial Narrow"/>
            <w:noProof/>
            <w:color w:val="auto"/>
            <w:u w:val="none"/>
          </w:rPr>
          <w:tab/>
          <w:t>Règlement Général de l'Appel d'Offres (RGAO)</w:t>
        </w:r>
      </w:hyperlink>
      <w:r w:rsidR="009F6C60" w:rsidRPr="00AD700D">
        <w:rPr>
          <w:rStyle w:val="Lienhypertexte"/>
          <w:rFonts w:ascii="Arial Narrow" w:hAnsi="Arial Narrow"/>
          <w:noProof/>
          <w:color w:val="auto"/>
          <w:u w:val="none"/>
        </w:rPr>
        <w:t xml:space="preserve"> </w:t>
      </w:r>
    </w:p>
    <w:p w14:paraId="59635E96" w14:textId="63EAEEF3" w:rsidR="00C25E70" w:rsidRPr="00AD700D" w:rsidRDefault="00F14E39" w:rsidP="009F6C60">
      <w:pPr>
        <w:pStyle w:val="TM1"/>
        <w:ind w:firstLine="0"/>
        <w:jc w:val="both"/>
        <w:rPr>
          <w:rStyle w:val="Lienhypertexte"/>
          <w:rFonts w:ascii="Arial Narrow" w:hAnsi="Arial Narrow"/>
          <w:noProof/>
          <w:color w:val="auto"/>
          <w:u w:val="none"/>
        </w:rPr>
      </w:pPr>
      <w:hyperlink w:anchor="_Toc157306464"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3.</w:t>
        </w:r>
        <w:r w:rsidR="00C25E70" w:rsidRPr="00AD700D">
          <w:rPr>
            <w:rStyle w:val="Lienhypertexte"/>
            <w:rFonts w:ascii="Arial Narrow" w:hAnsi="Arial Narrow"/>
            <w:noProof/>
            <w:color w:val="auto"/>
            <w:u w:val="none"/>
          </w:rPr>
          <w:tab/>
          <w:t>Règlement Particulier de l’Appel d’Offres (RPAO)</w:t>
        </w:r>
      </w:hyperlink>
      <w:r w:rsidR="009F6C60" w:rsidRPr="00AD700D">
        <w:rPr>
          <w:rStyle w:val="Lienhypertexte"/>
          <w:rFonts w:ascii="Arial Narrow" w:hAnsi="Arial Narrow"/>
          <w:noProof/>
          <w:color w:val="auto"/>
          <w:u w:val="none"/>
        </w:rPr>
        <w:t xml:space="preserve"> </w:t>
      </w:r>
    </w:p>
    <w:p w14:paraId="54308A4A" w14:textId="5EDD9954" w:rsidR="00C25E70" w:rsidRPr="00AD700D" w:rsidRDefault="00F14E39" w:rsidP="009F6C60">
      <w:pPr>
        <w:pStyle w:val="TM1"/>
        <w:ind w:firstLine="0"/>
        <w:jc w:val="both"/>
        <w:rPr>
          <w:rStyle w:val="Lienhypertexte"/>
          <w:rFonts w:ascii="Arial Narrow" w:hAnsi="Arial Narrow"/>
          <w:noProof/>
          <w:color w:val="auto"/>
          <w:u w:val="none"/>
        </w:rPr>
      </w:pPr>
      <w:hyperlink w:anchor="_Toc157306465"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4.</w:t>
        </w:r>
        <w:r w:rsidR="00C25E70" w:rsidRPr="00AD700D">
          <w:rPr>
            <w:rStyle w:val="Lienhypertexte"/>
            <w:rFonts w:ascii="Arial Narrow" w:hAnsi="Arial Narrow"/>
            <w:noProof/>
            <w:color w:val="auto"/>
            <w:u w:val="none"/>
          </w:rPr>
          <w:tab/>
          <w:t>Cahier des Clauses Administratives Particulières (CCAP)</w:t>
        </w:r>
      </w:hyperlink>
    </w:p>
    <w:p w14:paraId="65362501" w14:textId="62DB4ED0" w:rsidR="00C25E70" w:rsidRPr="00AD700D" w:rsidRDefault="00F14E39" w:rsidP="009F6C60">
      <w:pPr>
        <w:pStyle w:val="TM1"/>
        <w:ind w:firstLine="0"/>
        <w:jc w:val="both"/>
        <w:rPr>
          <w:rStyle w:val="Lienhypertexte"/>
          <w:rFonts w:ascii="Arial Narrow" w:hAnsi="Arial Narrow"/>
          <w:noProof/>
          <w:color w:val="auto"/>
          <w:u w:val="none"/>
        </w:rPr>
      </w:pPr>
      <w:hyperlink w:anchor="_Toc157306466"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5.</w:t>
        </w:r>
        <w:r w:rsidR="00C25E70" w:rsidRPr="00AD700D">
          <w:rPr>
            <w:rStyle w:val="Lienhypertexte"/>
            <w:rFonts w:ascii="Arial Narrow" w:hAnsi="Arial Narrow"/>
            <w:noProof/>
            <w:color w:val="auto"/>
            <w:u w:val="none"/>
          </w:rPr>
          <w:tab/>
          <w:t>Cahier des Clauses Techniques Particulières (CCTP)</w:t>
        </w:r>
      </w:hyperlink>
      <w:r w:rsidR="009F6C60" w:rsidRPr="00AD700D">
        <w:rPr>
          <w:rStyle w:val="Lienhypertexte"/>
          <w:rFonts w:ascii="Arial Narrow" w:hAnsi="Arial Narrow"/>
          <w:noProof/>
          <w:color w:val="auto"/>
          <w:u w:val="none"/>
        </w:rPr>
        <w:t xml:space="preserve"> </w:t>
      </w:r>
    </w:p>
    <w:p w14:paraId="69367552" w14:textId="3B95B07A" w:rsidR="00C25E70" w:rsidRPr="00AD700D" w:rsidRDefault="00F14E39" w:rsidP="009F6C60">
      <w:pPr>
        <w:pStyle w:val="TM1"/>
        <w:ind w:firstLine="0"/>
        <w:jc w:val="both"/>
        <w:rPr>
          <w:rStyle w:val="Lienhypertexte"/>
          <w:rFonts w:ascii="Arial Narrow" w:hAnsi="Arial Narrow"/>
          <w:noProof/>
          <w:color w:val="auto"/>
          <w:u w:val="none"/>
        </w:rPr>
      </w:pPr>
      <w:hyperlink w:anchor="_Toc157306467"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6.</w:t>
        </w:r>
        <w:r w:rsidR="00C25E70" w:rsidRPr="00AD700D">
          <w:rPr>
            <w:rStyle w:val="Lienhypertexte"/>
            <w:rFonts w:ascii="Arial Narrow" w:hAnsi="Arial Narrow"/>
            <w:noProof/>
            <w:color w:val="auto"/>
            <w:u w:val="none"/>
          </w:rPr>
          <w:tab/>
          <w:t>Cadre du bordereau des prix unitaires</w:t>
        </w:r>
      </w:hyperlink>
    </w:p>
    <w:p w14:paraId="693FC273" w14:textId="31AE8C01" w:rsidR="00C25E70" w:rsidRPr="00AD700D" w:rsidRDefault="00F14E39" w:rsidP="009F6C60">
      <w:pPr>
        <w:pStyle w:val="TM1"/>
        <w:ind w:firstLine="0"/>
        <w:jc w:val="both"/>
        <w:rPr>
          <w:rStyle w:val="Lienhypertexte"/>
          <w:rFonts w:ascii="Arial Narrow" w:hAnsi="Arial Narrow"/>
          <w:noProof/>
          <w:color w:val="auto"/>
          <w:u w:val="none"/>
        </w:rPr>
      </w:pPr>
      <w:hyperlink w:anchor="_Toc157306468"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7.</w:t>
        </w:r>
        <w:r w:rsidR="00C25E70" w:rsidRPr="00AD700D">
          <w:rPr>
            <w:rStyle w:val="Lienhypertexte"/>
            <w:rFonts w:ascii="Arial Narrow" w:hAnsi="Arial Narrow"/>
            <w:noProof/>
            <w:color w:val="auto"/>
            <w:u w:val="none"/>
          </w:rPr>
          <w:tab/>
          <w:t>Cadre du détail quantitatif et estimatif</w:t>
        </w:r>
      </w:hyperlink>
    </w:p>
    <w:p w14:paraId="4E1392B0" w14:textId="459734F2" w:rsidR="00C25E70" w:rsidRPr="00AD700D" w:rsidRDefault="00F14E39" w:rsidP="009F6C60">
      <w:pPr>
        <w:pStyle w:val="TM1"/>
        <w:ind w:firstLine="0"/>
        <w:jc w:val="both"/>
        <w:rPr>
          <w:rStyle w:val="Lienhypertexte"/>
          <w:rFonts w:ascii="Arial Narrow" w:hAnsi="Arial Narrow"/>
          <w:noProof/>
          <w:color w:val="auto"/>
          <w:u w:val="none"/>
        </w:rPr>
      </w:pPr>
      <w:hyperlink w:anchor="_Toc157306469"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8.</w:t>
        </w:r>
        <w:r w:rsidR="00C25E70" w:rsidRPr="00AD700D">
          <w:rPr>
            <w:rStyle w:val="Lienhypertexte"/>
            <w:rFonts w:ascii="Arial Narrow" w:hAnsi="Arial Narrow"/>
            <w:noProof/>
            <w:color w:val="auto"/>
            <w:u w:val="none"/>
          </w:rPr>
          <w:tab/>
          <w:t>Cadre du sous-détail des prix</w:t>
        </w:r>
        <w:r w:rsidR="00C25E70" w:rsidRPr="00AD700D">
          <w:rPr>
            <w:rStyle w:val="Lienhypertexte"/>
            <w:rFonts w:ascii="Arial Narrow" w:hAnsi="Arial Narrow"/>
            <w:noProof/>
            <w:webHidden/>
            <w:color w:val="auto"/>
            <w:u w:val="none"/>
          </w:rPr>
          <w:fldChar w:fldCharType="begin"/>
        </w:r>
        <w:r w:rsidR="00C25E70" w:rsidRPr="00AD700D">
          <w:rPr>
            <w:rStyle w:val="Lienhypertexte"/>
            <w:rFonts w:ascii="Arial Narrow" w:hAnsi="Arial Narrow"/>
            <w:noProof/>
            <w:webHidden/>
            <w:color w:val="auto"/>
            <w:u w:val="none"/>
          </w:rPr>
          <w:instrText xml:space="preserve"> PAGEREF _Toc157306469 \h </w:instrText>
        </w:r>
        <w:r w:rsidR="00C25E70" w:rsidRPr="00AD700D">
          <w:rPr>
            <w:rStyle w:val="Lienhypertexte"/>
            <w:rFonts w:ascii="Arial Narrow" w:hAnsi="Arial Narrow"/>
            <w:noProof/>
            <w:webHidden/>
            <w:color w:val="auto"/>
            <w:u w:val="none"/>
          </w:rPr>
        </w:r>
        <w:r w:rsidR="00C25E70" w:rsidRPr="00AD700D">
          <w:rPr>
            <w:rStyle w:val="Lienhypertexte"/>
            <w:rFonts w:ascii="Arial Narrow" w:hAnsi="Arial Narrow"/>
            <w:noProof/>
            <w:webHidden/>
            <w:color w:val="auto"/>
            <w:u w:val="none"/>
          </w:rPr>
          <w:fldChar w:fldCharType="end"/>
        </w:r>
      </w:hyperlink>
    </w:p>
    <w:p w14:paraId="5FEF4CC4" w14:textId="0C34655D" w:rsidR="00C25E70" w:rsidRPr="00AD700D" w:rsidRDefault="00F14E39" w:rsidP="009F6C60">
      <w:pPr>
        <w:pStyle w:val="TM1"/>
        <w:ind w:firstLine="0"/>
        <w:jc w:val="both"/>
        <w:rPr>
          <w:rStyle w:val="Lienhypertexte"/>
          <w:rFonts w:ascii="Arial Narrow" w:hAnsi="Arial Narrow"/>
          <w:noProof/>
          <w:color w:val="auto"/>
          <w:u w:val="none"/>
        </w:rPr>
      </w:pPr>
      <w:hyperlink w:anchor="_Toc157306470"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9.</w:t>
        </w:r>
        <w:r w:rsidR="00C25E70" w:rsidRPr="00AD700D">
          <w:rPr>
            <w:rStyle w:val="Lienhypertexte"/>
            <w:rFonts w:ascii="Arial Narrow" w:hAnsi="Arial Narrow"/>
            <w:noProof/>
            <w:color w:val="auto"/>
            <w:u w:val="none"/>
          </w:rPr>
          <w:tab/>
          <w:t xml:space="preserve">Modèle de </w:t>
        </w:r>
        <w:r w:rsidR="009F6C60" w:rsidRPr="00AD700D">
          <w:rPr>
            <w:rStyle w:val="Lienhypertexte"/>
            <w:rFonts w:ascii="Arial Narrow" w:hAnsi="Arial Narrow"/>
            <w:noProof/>
            <w:color w:val="auto"/>
            <w:u w:val="none"/>
          </w:rPr>
          <w:t>Lettre</w:t>
        </w:r>
      </w:hyperlink>
      <w:r w:rsidR="009F6C60" w:rsidRPr="00AD700D">
        <w:rPr>
          <w:rStyle w:val="Lienhypertexte"/>
          <w:rFonts w:ascii="Arial Narrow" w:hAnsi="Arial Narrow"/>
          <w:noProof/>
          <w:color w:val="auto"/>
          <w:u w:val="none"/>
        </w:rPr>
        <w:t xml:space="preserve"> commande</w:t>
      </w:r>
    </w:p>
    <w:p w14:paraId="7A60EB71" w14:textId="3E114238" w:rsidR="00C25E70" w:rsidRPr="00AD700D" w:rsidRDefault="00F14E39" w:rsidP="009F6C60">
      <w:pPr>
        <w:pStyle w:val="TM1"/>
        <w:ind w:firstLine="0"/>
        <w:jc w:val="both"/>
        <w:rPr>
          <w:rStyle w:val="Lienhypertexte"/>
          <w:rFonts w:ascii="Arial Narrow" w:hAnsi="Arial Narrow"/>
          <w:noProof/>
          <w:color w:val="auto"/>
          <w:u w:val="none"/>
        </w:rPr>
      </w:pPr>
      <w:hyperlink w:anchor="_Toc157306471"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10.</w:t>
        </w:r>
        <w:r w:rsidR="00C25E70" w:rsidRPr="00AD700D">
          <w:rPr>
            <w:rStyle w:val="Lienhypertexte"/>
            <w:rFonts w:ascii="Arial Narrow" w:hAnsi="Arial Narrow"/>
            <w:noProof/>
            <w:color w:val="auto"/>
            <w:u w:val="none"/>
          </w:rPr>
          <w:tab/>
          <w:t>Modèles ou formulaires types à utiliser par les Soumissionnaires</w:t>
        </w:r>
      </w:hyperlink>
    </w:p>
    <w:p w14:paraId="733551FF" w14:textId="4FF449DA" w:rsidR="00C25E70" w:rsidRPr="00AD700D" w:rsidRDefault="00F14E39" w:rsidP="009F6C60">
      <w:pPr>
        <w:pStyle w:val="TM1"/>
        <w:ind w:firstLine="0"/>
        <w:jc w:val="both"/>
        <w:rPr>
          <w:rStyle w:val="Lienhypertexte"/>
          <w:rFonts w:ascii="Arial Narrow" w:hAnsi="Arial Narrow"/>
          <w:noProof/>
          <w:color w:val="auto"/>
          <w:u w:val="none"/>
        </w:rPr>
      </w:pPr>
      <w:hyperlink w:anchor="_Toc157306472"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11.</w:t>
        </w:r>
        <w:r w:rsidR="00C25E70" w:rsidRPr="00AD700D">
          <w:rPr>
            <w:rStyle w:val="Lienhypertexte"/>
            <w:rFonts w:ascii="Arial Narrow" w:hAnsi="Arial Narrow"/>
            <w:noProof/>
            <w:color w:val="auto"/>
            <w:u w:val="none"/>
          </w:rPr>
          <w:tab/>
        </w:r>
        <w:bookmarkStart w:id="0" w:name="_Hlk158722910"/>
        <w:r w:rsidR="00C25E70" w:rsidRPr="00AD700D">
          <w:rPr>
            <w:rStyle w:val="Lienhypertexte"/>
            <w:rFonts w:ascii="Arial Narrow" w:hAnsi="Arial Narrow"/>
            <w:noProof/>
            <w:color w:val="auto"/>
            <w:u w:val="none"/>
          </w:rPr>
          <w:t>Charte d’Intégrité</w:t>
        </w:r>
        <w:bookmarkEnd w:id="0"/>
      </w:hyperlink>
    </w:p>
    <w:p w14:paraId="5F979EE4" w14:textId="3DCB748B" w:rsidR="00C25E70" w:rsidRPr="00AD700D" w:rsidRDefault="00F14E39" w:rsidP="009F6C60">
      <w:pPr>
        <w:pStyle w:val="TM1"/>
        <w:ind w:firstLine="0"/>
        <w:jc w:val="both"/>
        <w:rPr>
          <w:rStyle w:val="Lienhypertexte"/>
          <w:rFonts w:ascii="Arial Narrow" w:hAnsi="Arial Narrow"/>
          <w:noProof/>
          <w:color w:val="auto"/>
          <w:u w:val="none"/>
        </w:rPr>
      </w:pPr>
      <w:hyperlink w:anchor="_Toc157306473"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12.</w:t>
        </w:r>
        <w:r w:rsidR="00C25E70" w:rsidRPr="00AD700D">
          <w:rPr>
            <w:rStyle w:val="Lienhypertexte"/>
            <w:rFonts w:ascii="Arial Narrow" w:hAnsi="Arial Narrow"/>
            <w:noProof/>
            <w:color w:val="auto"/>
            <w:u w:val="none"/>
          </w:rPr>
          <w:tab/>
        </w:r>
        <w:bookmarkStart w:id="1" w:name="_Hlk158722968"/>
        <w:r w:rsidR="00C25E70" w:rsidRPr="00AD700D">
          <w:rPr>
            <w:rStyle w:val="Lienhypertexte"/>
            <w:rFonts w:ascii="Arial Narrow" w:hAnsi="Arial Narrow"/>
            <w:noProof/>
            <w:color w:val="auto"/>
            <w:u w:val="none"/>
          </w:rPr>
          <w:t>Déclaration d’engagement au respect des clauses sociales et environnementales</w:t>
        </w:r>
        <w:bookmarkEnd w:id="1"/>
      </w:hyperlink>
    </w:p>
    <w:p w14:paraId="56B78963" w14:textId="6EC116BB" w:rsidR="00C25E70" w:rsidRPr="00AD700D" w:rsidRDefault="00F14E39" w:rsidP="009F6C60">
      <w:pPr>
        <w:pStyle w:val="TM1"/>
        <w:ind w:firstLine="0"/>
        <w:jc w:val="both"/>
        <w:rPr>
          <w:rStyle w:val="Lienhypertexte"/>
          <w:rFonts w:ascii="Arial Narrow" w:hAnsi="Arial Narrow"/>
          <w:noProof/>
          <w:color w:val="auto"/>
          <w:u w:val="none"/>
        </w:rPr>
      </w:pPr>
      <w:hyperlink w:anchor="_Toc157306474"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13.</w:t>
        </w:r>
        <w:r w:rsidR="00C25E70" w:rsidRPr="00AD700D">
          <w:rPr>
            <w:rStyle w:val="Lienhypertexte"/>
            <w:rFonts w:ascii="Arial Narrow" w:hAnsi="Arial Narrow"/>
            <w:noProof/>
            <w:color w:val="auto"/>
            <w:u w:val="none"/>
          </w:rPr>
          <w:tab/>
          <w:t>Visa de maturité ou Justificatifs des études préalables</w:t>
        </w:r>
      </w:hyperlink>
    </w:p>
    <w:p w14:paraId="5A1E7EC5" w14:textId="7F3F54FB" w:rsidR="00C25E70" w:rsidRPr="00AD700D" w:rsidRDefault="00F14E39" w:rsidP="009F6C60">
      <w:pPr>
        <w:pStyle w:val="TM1"/>
        <w:ind w:firstLine="0"/>
        <w:jc w:val="both"/>
        <w:rPr>
          <w:rStyle w:val="Lienhypertexte"/>
          <w:rFonts w:ascii="Arial Narrow" w:hAnsi="Arial Narrow"/>
          <w:noProof/>
          <w:color w:val="auto"/>
          <w:u w:val="none"/>
        </w:rPr>
      </w:pPr>
      <w:hyperlink w:anchor="_Toc157306475" w:history="1">
        <w:r w:rsidR="00C25E70" w:rsidRPr="00AD700D">
          <w:rPr>
            <w:rStyle w:val="Lienhypertexte"/>
            <w:rFonts w:ascii="Arial Narrow" w:hAnsi="Arial Narrow"/>
            <w:noProof/>
            <w:color w:val="auto"/>
            <w:u w:val="none"/>
          </w:rPr>
          <w:t>Pièce N°</w:t>
        </w:r>
        <w:r w:rsidR="009F6C60" w:rsidRPr="00AD700D">
          <w:rPr>
            <w:rStyle w:val="Lienhypertexte"/>
            <w:rFonts w:ascii="Arial Narrow" w:hAnsi="Arial Narrow"/>
            <w:noProof/>
            <w:color w:val="auto"/>
            <w:u w:val="none"/>
          </w:rPr>
          <w:t xml:space="preserve"> </w:t>
        </w:r>
        <w:r w:rsidR="00C25E70" w:rsidRPr="00AD700D">
          <w:rPr>
            <w:rStyle w:val="Lienhypertexte"/>
            <w:rFonts w:ascii="Arial Narrow" w:hAnsi="Arial Narrow"/>
            <w:noProof/>
            <w:color w:val="auto"/>
            <w:u w:val="none"/>
          </w:rPr>
          <w:t>14.</w:t>
        </w:r>
        <w:r w:rsidR="00C25E70" w:rsidRPr="00AD700D">
          <w:rPr>
            <w:rStyle w:val="Lienhypertexte"/>
            <w:rFonts w:ascii="Arial Narrow" w:hAnsi="Arial Narrow"/>
            <w:noProof/>
            <w:color w:val="auto"/>
            <w:u w:val="none"/>
          </w:rPr>
          <w:tab/>
          <w:t>Liste des organismes habilités à émettre des cautions dans le cadre des Marchés Publics</w:t>
        </w:r>
        <w:r w:rsidR="00C25E70" w:rsidRPr="00AD700D">
          <w:rPr>
            <w:rStyle w:val="Lienhypertexte"/>
            <w:rFonts w:ascii="Arial Narrow" w:hAnsi="Arial Narrow"/>
            <w:noProof/>
            <w:webHidden/>
            <w:color w:val="auto"/>
            <w:u w:val="none"/>
          </w:rPr>
          <w:fldChar w:fldCharType="begin"/>
        </w:r>
        <w:r w:rsidR="00C25E70" w:rsidRPr="00AD700D">
          <w:rPr>
            <w:rStyle w:val="Lienhypertexte"/>
            <w:rFonts w:ascii="Arial Narrow" w:hAnsi="Arial Narrow"/>
            <w:noProof/>
            <w:webHidden/>
            <w:color w:val="auto"/>
            <w:u w:val="none"/>
          </w:rPr>
          <w:instrText xml:space="preserve"> PAGEREF _Toc157306475 \h </w:instrText>
        </w:r>
        <w:r w:rsidR="00C25E70" w:rsidRPr="00AD700D">
          <w:rPr>
            <w:rStyle w:val="Lienhypertexte"/>
            <w:rFonts w:ascii="Arial Narrow" w:hAnsi="Arial Narrow"/>
            <w:noProof/>
            <w:webHidden/>
            <w:color w:val="auto"/>
            <w:u w:val="none"/>
          </w:rPr>
        </w:r>
        <w:r w:rsidR="00C25E70" w:rsidRPr="00AD700D">
          <w:rPr>
            <w:rStyle w:val="Lienhypertexte"/>
            <w:rFonts w:ascii="Arial Narrow" w:hAnsi="Arial Narrow"/>
            <w:noProof/>
            <w:webHidden/>
            <w:color w:val="auto"/>
            <w:u w:val="none"/>
          </w:rPr>
          <w:fldChar w:fldCharType="end"/>
        </w:r>
      </w:hyperlink>
    </w:p>
    <w:p w14:paraId="0B9DDED9" w14:textId="7707E678" w:rsidR="00580BD9" w:rsidRPr="00AD700D" w:rsidRDefault="00C25E70" w:rsidP="009F6C60">
      <w:pPr>
        <w:pStyle w:val="TM1"/>
        <w:ind w:firstLine="0"/>
        <w:jc w:val="both"/>
        <w:rPr>
          <w:rStyle w:val="Lienhypertexte"/>
          <w:rFonts w:ascii="Arial Narrow" w:hAnsi="Arial Narrow"/>
          <w:noProof/>
          <w:color w:val="auto"/>
          <w:u w:val="none"/>
        </w:rPr>
      </w:pPr>
      <w:r w:rsidRPr="00AD700D">
        <w:rPr>
          <w:rStyle w:val="Lienhypertexte"/>
          <w:rFonts w:ascii="Arial Narrow" w:hAnsi="Arial Narrow"/>
          <w:noProof/>
          <w:color w:val="auto"/>
          <w:u w:val="none"/>
        </w:rPr>
        <w:fldChar w:fldCharType="end"/>
      </w:r>
      <w:hyperlink w:anchor="_Toc157306474" w:history="1">
        <w:r w:rsidR="00580BD9" w:rsidRPr="00AD700D">
          <w:rPr>
            <w:rStyle w:val="Lienhypertexte"/>
            <w:rFonts w:ascii="Arial Narrow" w:hAnsi="Arial Narrow"/>
            <w:noProof/>
            <w:color w:val="auto"/>
            <w:u w:val="none"/>
          </w:rPr>
          <w:t>Pièce N°15.</w:t>
        </w:r>
        <w:r w:rsidR="00580BD9" w:rsidRPr="00AD700D">
          <w:rPr>
            <w:rStyle w:val="Lienhypertexte"/>
            <w:rFonts w:ascii="Arial Narrow" w:hAnsi="Arial Narrow"/>
            <w:noProof/>
            <w:color w:val="auto"/>
            <w:u w:val="none"/>
          </w:rPr>
          <w:tab/>
          <w:t xml:space="preserve">Procédure de passation des marchés en ligne </w:t>
        </w:r>
      </w:hyperlink>
    </w:p>
    <w:p w14:paraId="4CD1526A" w14:textId="618A059D" w:rsidR="00C25E70" w:rsidRPr="00AD700D" w:rsidRDefault="00C25E70" w:rsidP="00230C15">
      <w:pPr>
        <w:widowControl w:val="0"/>
        <w:autoSpaceDE w:val="0"/>
        <w:spacing w:line="360" w:lineRule="auto"/>
        <w:jc w:val="both"/>
        <w:rPr>
          <w:rFonts w:ascii="Arial Narrow" w:hAnsi="Arial Narrow"/>
          <w:spacing w:val="36"/>
        </w:rPr>
      </w:pPr>
    </w:p>
    <w:p w14:paraId="55E6FF7F" w14:textId="77777777" w:rsidR="00111A37" w:rsidRPr="00AD700D" w:rsidRDefault="00111A37" w:rsidP="00230C15">
      <w:pPr>
        <w:widowControl w:val="0"/>
        <w:autoSpaceDE w:val="0"/>
        <w:spacing w:line="360" w:lineRule="auto"/>
        <w:jc w:val="both"/>
        <w:rPr>
          <w:rFonts w:ascii="Arial Narrow" w:hAnsi="Arial Narrow"/>
        </w:rPr>
      </w:pPr>
    </w:p>
    <w:p w14:paraId="19E491A4" w14:textId="09CCC19F" w:rsidR="003654FC" w:rsidRPr="00AD700D" w:rsidRDefault="003654FC" w:rsidP="00230C15">
      <w:pPr>
        <w:suppressAutoHyphens w:val="0"/>
        <w:autoSpaceDN/>
        <w:textAlignment w:val="auto"/>
        <w:rPr>
          <w:rFonts w:ascii="Arial Narrow" w:hAnsi="Arial Narrow"/>
        </w:rPr>
      </w:pPr>
    </w:p>
    <w:p w14:paraId="55096A46" w14:textId="77777777" w:rsidR="004A3C95" w:rsidRDefault="004A3C95">
      <w:pPr>
        <w:suppressAutoHyphens w:val="0"/>
        <w:autoSpaceDN/>
        <w:textAlignment w:val="auto"/>
        <w:rPr>
          <w:rFonts w:ascii="Arial Narrow" w:hAnsi="Arial Narrow"/>
        </w:rPr>
      </w:pPr>
      <w:r>
        <w:rPr>
          <w:rFonts w:ascii="Arial Narrow" w:hAnsi="Arial Narrow"/>
        </w:rPr>
        <w:br w:type="page"/>
      </w:r>
    </w:p>
    <w:p w14:paraId="0A0E9B26" w14:textId="77777777" w:rsidR="004A3C95" w:rsidRPr="004A3C95" w:rsidRDefault="004A3C95" w:rsidP="004A3C95">
      <w:pPr>
        <w:rPr>
          <w:rFonts w:eastAsia="Calibri"/>
        </w:rPr>
      </w:pPr>
    </w:p>
    <w:p w14:paraId="6D62ACA3" w14:textId="77777777" w:rsidR="004A3C95" w:rsidRPr="004A3C95" w:rsidRDefault="004A3C95" w:rsidP="004A3C95">
      <w:pPr>
        <w:rPr>
          <w:rFonts w:eastAsia="Calibri"/>
        </w:rPr>
      </w:pPr>
    </w:p>
    <w:p w14:paraId="7D85CD04" w14:textId="77777777" w:rsidR="004A3C95" w:rsidRPr="004A3C95" w:rsidRDefault="004A3C95" w:rsidP="004A3C95">
      <w:pPr>
        <w:rPr>
          <w:rFonts w:eastAsia="Calibri"/>
        </w:rPr>
      </w:pPr>
    </w:p>
    <w:p w14:paraId="11171090" w14:textId="77777777" w:rsidR="004A3C95" w:rsidRPr="004A3C95" w:rsidRDefault="004A3C95" w:rsidP="004A3C95">
      <w:pPr>
        <w:rPr>
          <w:rFonts w:eastAsia="Calibri"/>
        </w:rPr>
      </w:pPr>
    </w:p>
    <w:p w14:paraId="3CE30C66" w14:textId="77777777" w:rsidR="004A3C95" w:rsidRDefault="004A3C95" w:rsidP="004A3C95">
      <w:pPr>
        <w:rPr>
          <w:rFonts w:eastAsia="Calibri"/>
        </w:rPr>
      </w:pPr>
    </w:p>
    <w:p w14:paraId="0F60E3CE" w14:textId="77777777" w:rsidR="004A3C95" w:rsidRDefault="004A3C95" w:rsidP="004A3C95">
      <w:pPr>
        <w:rPr>
          <w:rFonts w:eastAsia="Calibri"/>
        </w:rPr>
      </w:pPr>
    </w:p>
    <w:p w14:paraId="13100066" w14:textId="77777777" w:rsidR="004A3C95" w:rsidRDefault="004A3C95" w:rsidP="004A3C95">
      <w:pPr>
        <w:rPr>
          <w:rFonts w:eastAsia="Calibri"/>
        </w:rPr>
      </w:pPr>
    </w:p>
    <w:p w14:paraId="67EC031F" w14:textId="77777777" w:rsidR="004A3C95" w:rsidRDefault="004A3C95" w:rsidP="004A3C95">
      <w:pPr>
        <w:rPr>
          <w:rFonts w:eastAsia="Calibri"/>
        </w:rPr>
      </w:pPr>
    </w:p>
    <w:p w14:paraId="6440B3B2" w14:textId="77777777" w:rsidR="004A3C95" w:rsidRDefault="004A3C95" w:rsidP="004A3C95">
      <w:pPr>
        <w:rPr>
          <w:rFonts w:eastAsia="Calibri"/>
        </w:rPr>
      </w:pPr>
    </w:p>
    <w:p w14:paraId="4ED94D68" w14:textId="77777777" w:rsidR="00273DD0" w:rsidRPr="00AD700D" w:rsidRDefault="00273DD0" w:rsidP="00230C15">
      <w:pPr>
        <w:widowControl w:val="0"/>
        <w:autoSpaceDE w:val="0"/>
        <w:spacing w:line="360" w:lineRule="auto"/>
        <w:jc w:val="both"/>
        <w:rPr>
          <w:rFonts w:ascii="Arial Narrow" w:hAnsi="Arial Narrow"/>
        </w:rPr>
      </w:pPr>
    </w:p>
    <w:p w14:paraId="017B7D4E" w14:textId="77777777" w:rsidR="00273DD0" w:rsidRPr="00AD700D" w:rsidRDefault="00273DD0" w:rsidP="00230C15">
      <w:pPr>
        <w:widowControl w:val="0"/>
        <w:autoSpaceDE w:val="0"/>
        <w:spacing w:line="360" w:lineRule="auto"/>
        <w:jc w:val="both"/>
        <w:rPr>
          <w:rFonts w:ascii="Arial Narrow" w:hAnsi="Arial Narrow"/>
        </w:rPr>
      </w:pPr>
    </w:p>
    <w:p w14:paraId="7982C9BD" w14:textId="77777777" w:rsidR="00273DD0" w:rsidRPr="00AD700D" w:rsidRDefault="00273DD0" w:rsidP="00230C15">
      <w:pPr>
        <w:widowControl w:val="0"/>
        <w:autoSpaceDE w:val="0"/>
        <w:spacing w:line="360" w:lineRule="auto"/>
        <w:jc w:val="both"/>
        <w:rPr>
          <w:rFonts w:ascii="Arial Narrow" w:hAnsi="Arial Narrow"/>
        </w:rPr>
      </w:pPr>
    </w:p>
    <w:p w14:paraId="29823E8A" w14:textId="77777777" w:rsidR="00273DD0" w:rsidRPr="00AD700D" w:rsidRDefault="00273DD0" w:rsidP="00230C15">
      <w:pPr>
        <w:widowControl w:val="0"/>
        <w:autoSpaceDE w:val="0"/>
        <w:spacing w:line="360" w:lineRule="auto"/>
        <w:jc w:val="both"/>
        <w:rPr>
          <w:rFonts w:ascii="Arial Narrow" w:hAnsi="Arial Narrow"/>
        </w:rPr>
      </w:pPr>
    </w:p>
    <w:p w14:paraId="04A60249" w14:textId="77777777" w:rsidR="00273DD0" w:rsidRPr="00AD700D" w:rsidRDefault="00273DD0" w:rsidP="00230C15">
      <w:pPr>
        <w:widowControl w:val="0"/>
        <w:autoSpaceDE w:val="0"/>
        <w:spacing w:line="360" w:lineRule="auto"/>
        <w:jc w:val="both"/>
        <w:rPr>
          <w:rFonts w:ascii="Arial Narrow" w:hAnsi="Arial Narrow"/>
        </w:rPr>
      </w:pPr>
    </w:p>
    <w:p w14:paraId="6FB26F4D" w14:textId="77777777" w:rsidR="00273DD0" w:rsidRPr="00AD700D" w:rsidRDefault="00273DD0" w:rsidP="00230C15">
      <w:pPr>
        <w:widowControl w:val="0"/>
        <w:autoSpaceDE w:val="0"/>
        <w:spacing w:line="360" w:lineRule="auto"/>
        <w:jc w:val="both"/>
        <w:rPr>
          <w:rFonts w:ascii="Arial Narrow" w:hAnsi="Arial Narrow"/>
        </w:rPr>
      </w:pPr>
    </w:p>
    <w:p w14:paraId="3C68EDAC" w14:textId="77777777" w:rsidR="00273DD0" w:rsidRPr="00AD700D" w:rsidRDefault="00273DD0" w:rsidP="00230C15">
      <w:pPr>
        <w:widowControl w:val="0"/>
        <w:autoSpaceDE w:val="0"/>
        <w:spacing w:line="360" w:lineRule="auto"/>
        <w:jc w:val="both"/>
        <w:rPr>
          <w:rFonts w:ascii="Arial Narrow" w:hAnsi="Arial Narrow"/>
        </w:rPr>
      </w:pPr>
    </w:p>
    <w:p w14:paraId="2072A133" w14:textId="77777777" w:rsidR="00273DD0" w:rsidRPr="00AD700D" w:rsidRDefault="00273DD0" w:rsidP="00230C15">
      <w:pPr>
        <w:widowControl w:val="0"/>
        <w:autoSpaceDE w:val="0"/>
        <w:spacing w:line="360" w:lineRule="auto"/>
        <w:jc w:val="both"/>
        <w:rPr>
          <w:rFonts w:ascii="Arial Narrow" w:hAnsi="Arial Narrow"/>
        </w:rPr>
      </w:pPr>
    </w:p>
    <w:p w14:paraId="689EE077" w14:textId="77777777" w:rsidR="00273DD0" w:rsidRPr="00AD700D" w:rsidRDefault="00273DD0" w:rsidP="00230C15">
      <w:pPr>
        <w:widowControl w:val="0"/>
        <w:autoSpaceDE w:val="0"/>
        <w:spacing w:line="360" w:lineRule="auto"/>
        <w:jc w:val="both"/>
        <w:rPr>
          <w:rFonts w:ascii="Arial Narrow" w:hAnsi="Arial Narrow"/>
        </w:rPr>
      </w:pPr>
    </w:p>
    <w:p w14:paraId="6AA95223" w14:textId="2A40286D" w:rsidR="000E58BA" w:rsidRPr="00AD700D" w:rsidRDefault="000E58BA" w:rsidP="009F6C60">
      <w:pPr>
        <w:pStyle w:val="DTAOpices"/>
        <w:rPr>
          <w:rFonts w:ascii="Arial Narrow" w:hAnsi="Arial Narrow"/>
        </w:rPr>
      </w:pPr>
      <w:bookmarkStart w:id="2" w:name="_Toc390335362"/>
      <w:bookmarkStart w:id="3" w:name="_Toc390418121"/>
      <w:bookmarkStart w:id="4" w:name="_Toc97543357"/>
      <w:bookmarkStart w:id="5" w:name="_Toc97557023"/>
      <w:bookmarkStart w:id="6" w:name="_Toc157306462"/>
      <w:r w:rsidRPr="00AD700D">
        <w:rPr>
          <w:rFonts w:ascii="Arial Narrow" w:hAnsi="Arial Narrow"/>
        </w:rPr>
        <w:t>piece n°</w:t>
      </w:r>
      <w:r w:rsidR="009B0254">
        <w:rPr>
          <w:rFonts w:ascii="Arial Narrow" w:hAnsi="Arial Narrow"/>
        </w:rPr>
        <w:t xml:space="preserve"> </w:t>
      </w:r>
      <w:r w:rsidRPr="00AD700D">
        <w:rPr>
          <w:rFonts w:ascii="Arial Narrow" w:hAnsi="Arial Narrow"/>
        </w:rPr>
        <w:t>1</w:t>
      </w:r>
      <w:r w:rsidR="009F6C60" w:rsidRPr="00AD700D">
        <w:rPr>
          <w:rFonts w:ascii="Arial Narrow" w:hAnsi="Arial Narrow"/>
        </w:rPr>
        <w:t> :</w:t>
      </w:r>
    </w:p>
    <w:p w14:paraId="32162540" w14:textId="725CD08E" w:rsidR="00273DD0" w:rsidRPr="00AD700D" w:rsidRDefault="00353DCC" w:rsidP="009F6C60">
      <w:pPr>
        <w:pStyle w:val="DTAOpices"/>
        <w:rPr>
          <w:rFonts w:ascii="Arial Narrow" w:hAnsi="Arial Narrow"/>
        </w:rPr>
      </w:pPr>
      <w:r w:rsidRPr="00AD700D">
        <w:rPr>
          <w:rFonts w:ascii="Arial Narrow" w:hAnsi="Arial Narrow"/>
        </w:rPr>
        <w:t>Avis d</w:t>
      </w:r>
      <w:r w:rsidRPr="00AD700D">
        <w:rPr>
          <w:rFonts w:ascii="Arial Narrow" w:hAnsi="Arial Narrow"/>
          <w:spacing w:val="39"/>
        </w:rPr>
        <w:t>'</w:t>
      </w:r>
      <w:r w:rsidRPr="00AD700D">
        <w:rPr>
          <w:rFonts w:ascii="Arial Narrow" w:hAnsi="Arial Narrow"/>
        </w:rPr>
        <w:t>Appel d</w:t>
      </w:r>
      <w:r w:rsidRPr="00AD700D">
        <w:rPr>
          <w:rFonts w:ascii="Arial Narrow" w:hAnsi="Arial Narrow"/>
          <w:spacing w:val="39"/>
        </w:rPr>
        <w:t>'Off</w:t>
      </w:r>
      <w:r w:rsidRPr="00AD700D">
        <w:rPr>
          <w:rFonts w:ascii="Arial Narrow" w:hAnsi="Arial Narrow"/>
        </w:rPr>
        <w:t>res (AA</w:t>
      </w:r>
      <w:r w:rsidRPr="00AD700D">
        <w:rPr>
          <w:rFonts w:ascii="Arial Narrow" w:hAnsi="Arial Narrow"/>
          <w:spacing w:val="39"/>
        </w:rPr>
        <w:t>O)</w:t>
      </w:r>
      <w:bookmarkEnd w:id="2"/>
      <w:bookmarkEnd w:id="3"/>
      <w:bookmarkEnd w:id="4"/>
      <w:bookmarkEnd w:id="5"/>
      <w:bookmarkEnd w:id="6"/>
    </w:p>
    <w:p w14:paraId="5EBAA60F" w14:textId="7AC0B89D" w:rsidR="009F6C60" w:rsidRPr="00AD700D" w:rsidRDefault="009F6C60">
      <w:pPr>
        <w:suppressAutoHyphens w:val="0"/>
        <w:autoSpaceDN/>
        <w:textAlignment w:val="auto"/>
        <w:rPr>
          <w:rFonts w:ascii="Arial Narrow" w:hAnsi="Arial Narrow"/>
        </w:rPr>
      </w:pPr>
      <w:r w:rsidRPr="00AD700D">
        <w:rPr>
          <w:rFonts w:ascii="Arial Narrow" w:hAnsi="Arial Narrow"/>
        </w:rPr>
        <w:br w:type="page"/>
      </w:r>
    </w:p>
    <w:p w14:paraId="4E775CC4" w14:textId="3A526447" w:rsidR="00CD4784" w:rsidRPr="00AD700D" w:rsidRDefault="006C2D30" w:rsidP="00230C15">
      <w:pPr>
        <w:suppressAutoHyphens w:val="0"/>
        <w:autoSpaceDN/>
        <w:spacing w:line="360" w:lineRule="auto"/>
        <w:textAlignment w:val="auto"/>
        <w:rPr>
          <w:rFonts w:ascii="Arial Narrow" w:hAnsi="Arial Narrow"/>
        </w:rPr>
      </w:pPr>
      <w:r w:rsidRPr="00AD700D">
        <w:rPr>
          <w:rFonts w:ascii="Arial Narrow" w:eastAsia="Calibri" w:hAnsi="Arial Narrow"/>
          <w:noProof/>
          <w:color w:val="000000"/>
          <w:sz w:val="22"/>
          <w:szCs w:val="22"/>
        </w:rPr>
        <w:lastRenderedPageBreak/>
        <mc:AlternateContent>
          <mc:Choice Requires="wps">
            <w:drawing>
              <wp:anchor distT="0" distB="0" distL="114300" distR="114300" simplePos="0" relativeHeight="251677696" behindDoc="0" locked="0" layoutInCell="1" allowOverlap="1" wp14:anchorId="1EEBD418" wp14:editId="05B9E7E2">
                <wp:simplePos x="0" y="0"/>
                <wp:positionH relativeFrom="column">
                  <wp:posOffset>-205105</wp:posOffset>
                </wp:positionH>
                <wp:positionV relativeFrom="paragraph">
                  <wp:posOffset>180340</wp:posOffset>
                </wp:positionV>
                <wp:extent cx="2216150" cy="1745615"/>
                <wp:effectExtent l="0" t="0" r="0" b="698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EAA2D"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REPUBLIQUE DU CAMEROUN</w:t>
                            </w:r>
                          </w:p>
                          <w:p w14:paraId="39334EB9" w14:textId="77777777" w:rsidR="00D2438F" w:rsidRPr="003155CE" w:rsidRDefault="00D2438F" w:rsidP="00F30353">
                            <w:pPr>
                              <w:jc w:val="center"/>
                              <w:rPr>
                                <w:rFonts w:ascii="Tahoma" w:hAnsi="Tahoma" w:cs="Tahoma"/>
                                <w:b/>
                                <w:i/>
                                <w:sz w:val="14"/>
                                <w:szCs w:val="12"/>
                              </w:rPr>
                            </w:pPr>
                            <w:r w:rsidRPr="003155CE">
                              <w:rPr>
                                <w:rFonts w:ascii="Tahoma" w:hAnsi="Tahoma" w:cs="Tahoma"/>
                                <w:b/>
                                <w:i/>
                                <w:sz w:val="14"/>
                                <w:szCs w:val="12"/>
                              </w:rPr>
                              <w:t>PAIX- TRAVAIL- PATRIE</w:t>
                            </w:r>
                          </w:p>
                          <w:p w14:paraId="005FE8E7" w14:textId="77777777" w:rsidR="00D2438F" w:rsidRPr="003155CE" w:rsidRDefault="00D2438F" w:rsidP="00F30353">
                            <w:pPr>
                              <w:jc w:val="center"/>
                              <w:rPr>
                                <w:rFonts w:ascii="Tahoma" w:hAnsi="Tahoma" w:cs="Tahoma"/>
                                <w:b/>
                                <w:i/>
                                <w:sz w:val="14"/>
                                <w:szCs w:val="12"/>
                              </w:rPr>
                            </w:pPr>
                            <w:r w:rsidRPr="003155CE">
                              <w:rPr>
                                <w:rFonts w:ascii="Tahoma" w:hAnsi="Tahoma" w:cs="Tahoma"/>
                                <w:b/>
                                <w:i/>
                                <w:sz w:val="14"/>
                                <w:szCs w:val="12"/>
                              </w:rPr>
                              <w:t>*****</w:t>
                            </w:r>
                          </w:p>
                          <w:p w14:paraId="7A768349"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REGION DU SUD</w:t>
                            </w:r>
                          </w:p>
                          <w:p w14:paraId="2F978F84"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w:t>
                            </w:r>
                          </w:p>
                          <w:p w14:paraId="646996E3"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DEPARTEMENT DE LA MVILA</w:t>
                            </w:r>
                          </w:p>
                          <w:p w14:paraId="41CE7DCC"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w:t>
                            </w:r>
                          </w:p>
                          <w:p w14:paraId="29BCD433"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4C25813E"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w:t>
                            </w:r>
                          </w:p>
                          <w:p w14:paraId="55DC03C2" w14:textId="77777777" w:rsidR="00D2438F" w:rsidRPr="003155CE" w:rsidRDefault="00D2438F" w:rsidP="00F30353">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74891A51"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4AC38465"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49BAF0FB"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w:t>
                            </w:r>
                          </w:p>
                          <w:p w14:paraId="23BBA24E"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B.P : 250 EBOLOWA</w:t>
                            </w:r>
                          </w:p>
                          <w:p w14:paraId="704E4AFF" w14:textId="77777777" w:rsidR="00D2438F" w:rsidRPr="003155CE" w:rsidRDefault="00D2438F" w:rsidP="00F30353">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30" type="#_x0000_t202" style="position:absolute;margin-left:-16.15pt;margin-top:14.2pt;width:174.5pt;height:13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" stroked="f">
                <v:textbox>
                  <w:txbxContent>
                    <w:p w14:paraId="40DEAA2D"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REPUBLIQUE DU CAMEROUN</w:t>
                      </w:r>
                    </w:p>
                    <w:p w14:paraId="39334EB9" w14:textId="77777777" w:rsidR="00D2438F" w:rsidRPr="003155CE" w:rsidRDefault="00D2438F" w:rsidP="00F30353">
                      <w:pPr>
                        <w:jc w:val="center"/>
                        <w:rPr>
                          <w:rFonts w:ascii="Tahoma" w:hAnsi="Tahoma" w:cs="Tahoma"/>
                          <w:b/>
                          <w:i/>
                          <w:sz w:val="14"/>
                          <w:szCs w:val="12"/>
                        </w:rPr>
                      </w:pPr>
                      <w:r w:rsidRPr="003155CE">
                        <w:rPr>
                          <w:rFonts w:ascii="Tahoma" w:hAnsi="Tahoma" w:cs="Tahoma"/>
                          <w:b/>
                          <w:i/>
                          <w:sz w:val="14"/>
                          <w:szCs w:val="12"/>
                        </w:rPr>
                        <w:t>PAIX- TRAVAIL- PATRIE</w:t>
                      </w:r>
                    </w:p>
                    <w:p w14:paraId="005FE8E7" w14:textId="77777777" w:rsidR="00D2438F" w:rsidRPr="003155CE" w:rsidRDefault="00D2438F" w:rsidP="00F30353">
                      <w:pPr>
                        <w:jc w:val="center"/>
                        <w:rPr>
                          <w:rFonts w:ascii="Tahoma" w:hAnsi="Tahoma" w:cs="Tahoma"/>
                          <w:b/>
                          <w:i/>
                          <w:sz w:val="14"/>
                          <w:szCs w:val="12"/>
                        </w:rPr>
                      </w:pPr>
                      <w:r w:rsidRPr="003155CE">
                        <w:rPr>
                          <w:rFonts w:ascii="Tahoma" w:hAnsi="Tahoma" w:cs="Tahoma"/>
                          <w:b/>
                          <w:i/>
                          <w:sz w:val="14"/>
                          <w:szCs w:val="12"/>
                        </w:rPr>
                        <w:t>*****</w:t>
                      </w:r>
                    </w:p>
                    <w:p w14:paraId="7A768349"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REGION DU SUD</w:t>
                      </w:r>
                    </w:p>
                    <w:p w14:paraId="2F978F84"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w:t>
                      </w:r>
                    </w:p>
                    <w:p w14:paraId="646996E3"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DEPARTEMENT DE LA MVILA</w:t>
                      </w:r>
                    </w:p>
                    <w:p w14:paraId="41CE7DCC"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w:t>
                      </w:r>
                    </w:p>
                    <w:p w14:paraId="29BCD433"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4C25813E"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w:t>
                      </w:r>
                    </w:p>
                    <w:p w14:paraId="55DC03C2" w14:textId="77777777" w:rsidR="00D2438F" w:rsidRPr="003155CE" w:rsidRDefault="00D2438F" w:rsidP="00F30353">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74891A51"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4AC38465"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49BAF0FB"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w:t>
                      </w:r>
                    </w:p>
                    <w:p w14:paraId="23BBA24E" w14:textId="77777777" w:rsidR="00D2438F" w:rsidRPr="003155CE" w:rsidRDefault="00D2438F" w:rsidP="00F30353">
                      <w:pPr>
                        <w:jc w:val="center"/>
                        <w:rPr>
                          <w:rFonts w:ascii="Tahoma" w:hAnsi="Tahoma" w:cs="Tahoma"/>
                          <w:b/>
                          <w:sz w:val="14"/>
                          <w:szCs w:val="12"/>
                        </w:rPr>
                      </w:pPr>
                      <w:r w:rsidRPr="003155CE">
                        <w:rPr>
                          <w:rFonts w:ascii="Tahoma" w:hAnsi="Tahoma" w:cs="Tahoma"/>
                          <w:b/>
                          <w:sz w:val="14"/>
                          <w:szCs w:val="12"/>
                        </w:rPr>
                        <w:t>B.P : 250 EBOLOWA</w:t>
                      </w:r>
                    </w:p>
                    <w:p w14:paraId="704E4AFF" w14:textId="77777777" w:rsidR="00D2438F" w:rsidRPr="003155CE" w:rsidRDefault="00D2438F" w:rsidP="00F30353">
                      <w:pPr>
                        <w:rPr>
                          <w:rFonts w:ascii="Tahoma" w:hAnsi="Tahoma" w:cs="Tahoma"/>
                          <w:sz w:val="14"/>
                          <w:szCs w:val="12"/>
                        </w:rPr>
                      </w:pPr>
                    </w:p>
                  </w:txbxContent>
                </v:textbox>
              </v:shape>
            </w:pict>
          </mc:Fallback>
        </mc:AlternateContent>
      </w:r>
      <w:r w:rsidR="00F30353" w:rsidRPr="00AD700D">
        <w:rPr>
          <w:rFonts w:ascii="Arial Narrow" w:eastAsia="Calibri" w:hAnsi="Arial Narrow"/>
          <w:noProof/>
          <w:color w:val="000000"/>
          <w:sz w:val="22"/>
          <w:szCs w:val="22"/>
        </w:rPr>
        <mc:AlternateContent>
          <mc:Choice Requires="wps">
            <w:drawing>
              <wp:anchor distT="0" distB="0" distL="114300" distR="114300" simplePos="0" relativeHeight="251679744" behindDoc="0" locked="0" layoutInCell="1" allowOverlap="1" wp14:anchorId="4EEDB70A" wp14:editId="05DDCC9E">
                <wp:simplePos x="0" y="0"/>
                <wp:positionH relativeFrom="column">
                  <wp:posOffset>4019982</wp:posOffset>
                </wp:positionH>
                <wp:positionV relativeFrom="paragraph">
                  <wp:posOffset>181610</wp:posOffset>
                </wp:positionV>
                <wp:extent cx="2244725" cy="1745615"/>
                <wp:effectExtent l="0" t="0" r="3175" b="698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BF2967"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7AA3F84E" w14:textId="77777777" w:rsidR="00D2438F" w:rsidRPr="003155CE" w:rsidRDefault="00D2438F" w:rsidP="00F30353">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7F79C8C3" w14:textId="77777777" w:rsidR="00D2438F" w:rsidRPr="003155CE" w:rsidRDefault="00D2438F" w:rsidP="00F30353">
                            <w:pPr>
                              <w:jc w:val="center"/>
                              <w:rPr>
                                <w:rFonts w:ascii="Tahoma" w:hAnsi="Tahoma" w:cs="Tahoma"/>
                                <w:b/>
                                <w:i/>
                                <w:sz w:val="14"/>
                                <w:szCs w:val="12"/>
                                <w:lang w:val="en-US"/>
                              </w:rPr>
                            </w:pPr>
                            <w:r w:rsidRPr="003155CE">
                              <w:rPr>
                                <w:rFonts w:ascii="Tahoma" w:hAnsi="Tahoma" w:cs="Tahoma"/>
                                <w:b/>
                                <w:i/>
                                <w:sz w:val="14"/>
                                <w:szCs w:val="12"/>
                                <w:lang w:val="en-US"/>
                              </w:rPr>
                              <w:t>*****</w:t>
                            </w:r>
                          </w:p>
                          <w:p w14:paraId="7E17DE7E"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SOUTH REGION</w:t>
                            </w:r>
                          </w:p>
                          <w:p w14:paraId="74BF7923"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w:t>
                            </w:r>
                          </w:p>
                          <w:p w14:paraId="70972D2C"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72ACDBC1"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w:t>
                            </w:r>
                          </w:p>
                          <w:p w14:paraId="6C77752B" w14:textId="77777777" w:rsidR="00D2438F" w:rsidRPr="003155CE" w:rsidRDefault="00D2438F" w:rsidP="00F30353">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3DD6EEC7"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w:t>
                            </w:r>
                          </w:p>
                          <w:p w14:paraId="79932161"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1C748552"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D2B50AA" w14:textId="77777777" w:rsidR="00D2438F" w:rsidRDefault="00D2438F" w:rsidP="00F30353">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41C2543D"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w:t>
                            </w:r>
                          </w:p>
                          <w:p w14:paraId="572670C4"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31" type="#_x0000_t202" style="position:absolute;margin-left:316.55pt;margin-top:14.3pt;width:176.75pt;height:137.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1JiwIAAB4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" stroked="f">
                <v:textbox>
                  <w:txbxContent>
                    <w:p w14:paraId="02BF2967"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7AA3F84E" w14:textId="77777777" w:rsidR="00D2438F" w:rsidRPr="003155CE" w:rsidRDefault="00D2438F" w:rsidP="00F30353">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7F79C8C3" w14:textId="77777777" w:rsidR="00D2438F" w:rsidRPr="003155CE" w:rsidRDefault="00D2438F" w:rsidP="00F30353">
                      <w:pPr>
                        <w:jc w:val="center"/>
                        <w:rPr>
                          <w:rFonts w:ascii="Tahoma" w:hAnsi="Tahoma" w:cs="Tahoma"/>
                          <w:b/>
                          <w:i/>
                          <w:sz w:val="14"/>
                          <w:szCs w:val="12"/>
                          <w:lang w:val="en-US"/>
                        </w:rPr>
                      </w:pPr>
                      <w:r w:rsidRPr="003155CE">
                        <w:rPr>
                          <w:rFonts w:ascii="Tahoma" w:hAnsi="Tahoma" w:cs="Tahoma"/>
                          <w:b/>
                          <w:i/>
                          <w:sz w:val="14"/>
                          <w:szCs w:val="12"/>
                          <w:lang w:val="en-US"/>
                        </w:rPr>
                        <w:t>*****</w:t>
                      </w:r>
                    </w:p>
                    <w:p w14:paraId="7E17DE7E"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SOUTH REGION</w:t>
                      </w:r>
                    </w:p>
                    <w:p w14:paraId="74BF7923"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w:t>
                      </w:r>
                    </w:p>
                    <w:p w14:paraId="70972D2C"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72ACDBC1"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w:t>
                      </w:r>
                    </w:p>
                    <w:p w14:paraId="6C77752B" w14:textId="77777777" w:rsidR="00D2438F" w:rsidRPr="003155CE" w:rsidRDefault="00D2438F" w:rsidP="00F30353">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3DD6EEC7"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w:t>
                      </w:r>
                    </w:p>
                    <w:p w14:paraId="79932161"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1C748552"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 xml:space="preserve">***** </w:t>
                      </w:r>
                    </w:p>
                    <w:p w14:paraId="3D2B50AA" w14:textId="77777777" w:rsidR="00D2438F" w:rsidRDefault="00D2438F" w:rsidP="00F30353">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41C2543D"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w:t>
                      </w:r>
                    </w:p>
                    <w:p w14:paraId="572670C4" w14:textId="77777777" w:rsidR="00D2438F" w:rsidRPr="003155CE" w:rsidRDefault="00D2438F" w:rsidP="00F30353">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p>
    <w:p w14:paraId="0138DAF8" w14:textId="68CE83B6" w:rsidR="00F30353" w:rsidRPr="00AD700D" w:rsidRDefault="00F30353" w:rsidP="00230C15">
      <w:pPr>
        <w:suppressAutoHyphens w:val="0"/>
        <w:autoSpaceDN/>
        <w:spacing w:line="360" w:lineRule="auto"/>
        <w:textAlignment w:val="auto"/>
        <w:rPr>
          <w:rFonts w:ascii="Arial Narrow" w:hAnsi="Arial Narrow"/>
        </w:rPr>
      </w:pPr>
    </w:p>
    <w:p w14:paraId="7D34FD22" w14:textId="754367B3" w:rsidR="00F30353" w:rsidRPr="00AD700D" w:rsidRDefault="00F30353" w:rsidP="00230C15">
      <w:pPr>
        <w:suppressAutoHyphens w:val="0"/>
        <w:autoSpaceDN/>
        <w:spacing w:line="360" w:lineRule="auto"/>
        <w:textAlignment w:val="auto"/>
        <w:rPr>
          <w:rFonts w:ascii="Arial Narrow" w:hAnsi="Arial Narrow"/>
        </w:rPr>
      </w:pPr>
      <w:r w:rsidRPr="00AD700D">
        <w:rPr>
          <w:rFonts w:ascii="Arial Narrow" w:hAnsi="Arial Narrow"/>
          <w:noProof/>
          <w:color w:val="000000" w:themeColor="text1"/>
        </w:rPr>
        <mc:AlternateContent>
          <mc:Choice Requires="wps">
            <w:drawing>
              <wp:anchor distT="0" distB="0" distL="114300" distR="114300" simplePos="0" relativeHeight="251681792" behindDoc="0" locked="0" layoutInCell="1" allowOverlap="1" wp14:anchorId="1E58D3D8" wp14:editId="2696C26A">
                <wp:simplePos x="0" y="0"/>
                <wp:positionH relativeFrom="column">
                  <wp:posOffset>2310765</wp:posOffset>
                </wp:positionH>
                <wp:positionV relativeFrom="paragraph">
                  <wp:posOffset>96075</wp:posOffset>
                </wp:positionV>
                <wp:extent cx="1519555" cy="1270635"/>
                <wp:effectExtent l="0" t="0" r="0" b="571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411B4" w14:textId="77777777" w:rsidR="00D2438F" w:rsidRDefault="00D2438F" w:rsidP="00F30353">
                            <w:pPr>
                              <w:jc w:val="center"/>
                            </w:pPr>
                            <w:r>
                              <w:rPr>
                                <w:noProof/>
                              </w:rPr>
                              <w:drawing>
                                <wp:inline distT="0" distB="0" distL="0" distR="0" wp14:anchorId="70C10FC1" wp14:editId="39865CEB">
                                  <wp:extent cx="1091953" cy="1116280"/>
                                  <wp:effectExtent l="0" t="0" r="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0" o:spid="_x0000_s1032" type="#_x0000_t202" style="position:absolute;margin-left:181.95pt;margin-top:7.55pt;width:119.65pt;height:10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" filled="f" stroked="f">
                <v:textbox>
                  <w:txbxContent>
                    <w:p w14:paraId="427411B4" w14:textId="77777777" w:rsidR="00D2438F" w:rsidRDefault="00D2438F" w:rsidP="00F30353">
                      <w:pPr>
                        <w:jc w:val="center"/>
                      </w:pPr>
                      <w:r>
                        <w:rPr>
                          <w:noProof/>
                        </w:rPr>
                        <w:drawing>
                          <wp:inline distT="0" distB="0" distL="0" distR="0" wp14:anchorId="70C10FC1" wp14:editId="39865CEB">
                            <wp:extent cx="1091953" cy="1116280"/>
                            <wp:effectExtent l="0" t="0" r="0" b="825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mc:Fallback>
        </mc:AlternateContent>
      </w:r>
    </w:p>
    <w:p w14:paraId="74E00586" w14:textId="1D80E7A5" w:rsidR="00F30353" w:rsidRPr="00AD700D" w:rsidRDefault="00F30353" w:rsidP="00230C15">
      <w:pPr>
        <w:suppressAutoHyphens w:val="0"/>
        <w:autoSpaceDN/>
        <w:spacing w:line="360" w:lineRule="auto"/>
        <w:textAlignment w:val="auto"/>
        <w:rPr>
          <w:rFonts w:ascii="Arial Narrow" w:hAnsi="Arial Narrow"/>
        </w:rPr>
      </w:pPr>
    </w:p>
    <w:p w14:paraId="460F6370" w14:textId="680EE125" w:rsidR="00F30353" w:rsidRPr="00AD700D" w:rsidRDefault="00F30353" w:rsidP="00230C15">
      <w:pPr>
        <w:suppressAutoHyphens w:val="0"/>
        <w:autoSpaceDN/>
        <w:spacing w:line="360" w:lineRule="auto"/>
        <w:textAlignment w:val="auto"/>
        <w:rPr>
          <w:rFonts w:ascii="Arial Narrow" w:hAnsi="Arial Narrow"/>
        </w:rPr>
      </w:pPr>
    </w:p>
    <w:p w14:paraId="5766A810" w14:textId="2974F119" w:rsidR="00F30353" w:rsidRPr="00AD700D" w:rsidRDefault="00F30353" w:rsidP="00230C15">
      <w:pPr>
        <w:suppressAutoHyphens w:val="0"/>
        <w:autoSpaceDN/>
        <w:spacing w:line="360" w:lineRule="auto"/>
        <w:textAlignment w:val="auto"/>
        <w:rPr>
          <w:rFonts w:ascii="Arial Narrow" w:hAnsi="Arial Narrow"/>
        </w:rPr>
      </w:pPr>
    </w:p>
    <w:p w14:paraId="184A5FA2" w14:textId="038C2960" w:rsidR="00F30353" w:rsidRPr="00AD700D" w:rsidRDefault="00F30353" w:rsidP="00230C15">
      <w:pPr>
        <w:suppressAutoHyphens w:val="0"/>
        <w:autoSpaceDN/>
        <w:spacing w:line="360" w:lineRule="auto"/>
        <w:textAlignment w:val="auto"/>
        <w:rPr>
          <w:rFonts w:ascii="Arial Narrow" w:hAnsi="Arial Narrow"/>
        </w:rPr>
      </w:pPr>
    </w:p>
    <w:p w14:paraId="784379F4" w14:textId="77777777" w:rsidR="00F30353" w:rsidRPr="00AD700D" w:rsidRDefault="00F30353" w:rsidP="00230C15">
      <w:pPr>
        <w:suppressAutoHyphens w:val="0"/>
        <w:autoSpaceDN/>
        <w:spacing w:line="360" w:lineRule="auto"/>
        <w:textAlignment w:val="auto"/>
        <w:rPr>
          <w:rFonts w:ascii="Arial Narrow" w:hAnsi="Arial Narrow"/>
        </w:rPr>
      </w:pPr>
    </w:p>
    <w:p w14:paraId="4DC8D0AD" w14:textId="77777777" w:rsidR="00F30353" w:rsidRPr="005D4282" w:rsidRDefault="00F30353" w:rsidP="003D1426">
      <w:pPr>
        <w:pStyle w:val="DTAOtitre"/>
      </w:pPr>
      <w:bookmarkStart w:id="7" w:name="_Hlk159239519"/>
    </w:p>
    <w:p w14:paraId="7EFB2499" w14:textId="77777777" w:rsidR="00D84796" w:rsidRPr="005D4282" w:rsidRDefault="00D84796" w:rsidP="003D1426">
      <w:pPr>
        <w:pStyle w:val="DTAOtitre"/>
      </w:pPr>
      <w:r w:rsidRPr="005D4282">
        <w:t>Avis d’Appel d’Offres</w:t>
      </w:r>
    </w:p>
    <w:bookmarkEnd w:id="7"/>
    <w:p w14:paraId="03B7F9EC" w14:textId="77777777" w:rsidR="00D84796" w:rsidRPr="00AD700D" w:rsidRDefault="00D84796" w:rsidP="00486D3D">
      <w:pPr>
        <w:widowControl w:val="0"/>
        <w:autoSpaceDE w:val="0"/>
        <w:spacing w:line="276" w:lineRule="auto"/>
        <w:jc w:val="center"/>
        <w:rPr>
          <w:rFonts w:ascii="Arial Narrow" w:hAnsi="Arial Narrow"/>
          <w:b/>
          <w:sz w:val="4"/>
        </w:rPr>
      </w:pPr>
    </w:p>
    <w:p w14:paraId="28017EEF" w14:textId="13C0CFA5" w:rsidR="00F30353" w:rsidRPr="00AD700D" w:rsidRDefault="00F30353" w:rsidP="00486D3D">
      <w:pPr>
        <w:widowControl w:val="0"/>
        <w:autoSpaceDE w:val="0"/>
        <w:spacing w:line="276" w:lineRule="auto"/>
        <w:jc w:val="center"/>
        <w:rPr>
          <w:rFonts w:ascii="Arial Narrow" w:hAnsi="Arial Narrow"/>
          <w:b/>
          <w:sz w:val="26"/>
          <w:szCs w:val="26"/>
        </w:rPr>
      </w:pPr>
      <w:r w:rsidRPr="00AD700D">
        <w:rPr>
          <w:rFonts w:ascii="Arial Narrow" w:hAnsi="Arial Narrow"/>
          <w:b/>
          <w:sz w:val="26"/>
          <w:szCs w:val="26"/>
        </w:rPr>
        <w:t xml:space="preserve">AVIS D’APPEL D’OFFRES NATIONAL </w:t>
      </w:r>
      <w:r w:rsidR="005712C0">
        <w:rPr>
          <w:rFonts w:ascii="Arial Narrow" w:hAnsi="Arial Narrow"/>
          <w:b/>
          <w:sz w:val="26"/>
          <w:szCs w:val="26"/>
        </w:rPr>
        <w:t>OUVERT</w:t>
      </w:r>
      <w:r w:rsidRPr="00AD700D">
        <w:rPr>
          <w:rFonts w:ascii="Arial Narrow" w:hAnsi="Arial Narrow"/>
          <w:b/>
          <w:sz w:val="26"/>
          <w:szCs w:val="26"/>
        </w:rPr>
        <w:t xml:space="preserve"> EN PR</w:t>
      </w:r>
      <w:r w:rsidR="005712C0">
        <w:rPr>
          <w:rFonts w:ascii="Arial Narrow" w:hAnsi="Arial Narrow"/>
          <w:b/>
          <w:sz w:val="26"/>
          <w:szCs w:val="26"/>
        </w:rPr>
        <w:t>OCEDURE D’URGENCE N°_______/AONO</w:t>
      </w:r>
      <w:r w:rsidRPr="00AD700D">
        <w:rPr>
          <w:rFonts w:ascii="Arial Narrow" w:hAnsi="Arial Narrow"/>
          <w:b/>
          <w:sz w:val="26"/>
          <w:szCs w:val="26"/>
        </w:rPr>
        <w:t xml:space="preserve">/PU/C-EBWA II/CIPM/SG/SIGAMP/2025 DU __________________ POUR LES </w:t>
      </w:r>
      <w:r w:rsidR="00D80B65" w:rsidRPr="00D80B65">
        <w:rPr>
          <w:rFonts w:ascii="Arial Narrow" w:hAnsi="Arial Narrow"/>
          <w:b/>
          <w:sz w:val="26"/>
          <w:szCs w:val="26"/>
        </w:rPr>
        <w:t>TRAVAUX DE CONSTRUCTION D’UN LOGEMENT D’ASTREINTE A L’ECOLE PUBLIQUE DE MA’AMEZAM</w:t>
      </w:r>
      <w:r w:rsidRPr="00AD700D">
        <w:rPr>
          <w:rFonts w:ascii="Arial Narrow" w:hAnsi="Arial Narrow"/>
          <w:b/>
          <w:sz w:val="26"/>
          <w:szCs w:val="26"/>
        </w:rPr>
        <w:t>, DANS LA COMMUNE D’EBOLOWA II, DEPARTEMENT DE LA MVILA, REGION DU SUD.</w:t>
      </w:r>
    </w:p>
    <w:p w14:paraId="2BE37598" w14:textId="60077385" w:rsidR="00F30353" w:rsidRPr="00AD700D" w:rsidRDefault="00F30353" w:rsidP="00486D3D">
      <w:pPr>
        <w:widowControl w:val="0"/>
        <w:autoSpaceDE w:val="0"/>
        <w:spacing w:before="240" w:after="120" w:line="276" w:lineRule="auto"/>
        <w:jc w:val="center"/>
        <w:rPr>
          <w:rFonts w:ascii="Arial Narrow" w:hAnsi="Arial Narrow"/>
        </w:rPr>
      </w:pPr>
      <w:r w:rsidRPr="00AD700D">
        <w:rPr>
          <w:rFonts w:ascii="Arial Narrow" w:hAnsi="Arial Narrow"/>
          <w:u w:val="single"/>
        </w:rPr>
        <w:t>FINANCEMENT :</w:t>
      </w:r>
      <w:r w:rsidRPr="00AD700D">
        <w:rPr>
          <w:rFonts w:ascii="Arial Narrow" w:hAnsi="Arial Narrow"/>
        </w:rPr>
        <w:t xml:space="preserve"> BIP </w:t>
      </w:r>
      <w:r w:rsidR="00BA5737">
        <w:rPr>
          <w:rFonts w:ascii="Arial Narrow" w:hAnsi="Arial Narrow"/>
        </w:rPr>
        <w:t>MINEDUB</w:t>
      </w:r>
      <w:r w:rsidR="001856B5" w:rsidRPr="00AD700D">
        <w:rPr>
          <w:rFonts w:ascii="Arial Narrow" w:hAnsi="Arial Narrow"/>
        </w:rPr>
        <w:t>, EXERCICE</w:t>
      </w:r>
      <w:r w:rsidRPr="00AD700D">
        <w:rPr>
          <w:rFonts w:ascii="Arial Narrow" w:hAnsi="Arial Narrow"/>
        </w:rPr>
        <w:t xml:space="preserve"> 2025</w:t>
      </w:r>
    </w:p>
    <w:p w14:paraId="1DE54229" w14:textId="3135A335" w:rsidR="00972252" w:rsidRPr="00AD700D" w:rsidRDefault="00972252" w:rsidP="002C2530">
      <w:pPr>
        <w:pStyle w:val="AAOarticles"/>
      </w:pPr>
      <w:r w:rsidRPr="00AD700D">
        <w:t>Objet de l’appel d’offres</w:t>
      </w:r>
    </w:p>
    <w:p w14:paraId="38F53A8C" w14:textId="4104A7A0" w:rsidR="00273DD0" w:rsidRPr="00AD700D" w:rsidRDefault="00F30353" w:rsidP="00486D3D">
      <w:pPr>
        <w:widowControl w:val="0"/>
        <w:autoSpaceDE w:val="0"/>
        <w:spacing w:after="120" w:line="276" w:lineRule="auto"/>
        <w:ind w:firstLine="567"/>
        <w:jc w:val="both"/>
        <w:rPr>
          <w:rFonts w:ascii="Arial Narrow" w:hAnsi="Arial Narrow"/>
          <w:i/>
          <w:iCs/>
        </w:rPr>
      </w:pPr>
      <w:r w:rsidRPr="00AD700D">
        <w:rPr>
          <w:rFonts w:ascii="Arial Narrow" w:hAnsi="Arial Narrow"/>
        </w:rPr>
        <w:t>D</w:t>
      </w:r>
      <w:r w:rsidR="000F29F1" w:rsidRPr="00AD700D">
        <w:rPr>
          <w:rFonts w:ascii="Arial Narrow" w:hAnsi="Arial Narrow"/>
        </w:rPr>
        <w:t xml:space="preserve">ans le cadre de </w:t>
      </w:r>
      <w:r w:rsidRPr="00AD700D">
        <w:rPr>
          <w:rFonts w:ascii="Arial Narrow" w:hAnsi="Arial Narrow"/>
        </w:rPr>
        <w:t xml:space="preserve">l’amélioration du cadre de vie des populations, le Maire de la Commune d’Ebolowa II </w:t>
      </w:r>
      <w:r w:rsidR="00353DCC" w:rsidRPr="00AD700D">
        <w:rPr>
          <w:rFonts w:ascii="Arial Narrow" w:hAnsi="Arial Narrow"/>
        </w:rPr>
        <w:t>lance</w:t>
      </w:r>
      <w:r w:rsidR="000F29F1" w:rsidRPr="00AD700D">
        <w:rPr>
          <w:rFonts w:ascii="Arial Narrow" w:hAnsi="Arial Narrow"/>
        </w:rPr>
        <w:t xml:space="preserve"> </w:t>
      </w:r>
      <w:r w:rsidR="00353DCC" w:rsidRPr="00AD700D">
        <w:rPr>
          <w:rFonts w:ascii="Arial Narrow" w:hAnsi="Arial Narrow"/>
        </w:rPr>
        <w:t>un</w:t>
      </w:r>
      <w:r w:rsidR="000F29F1" w:rsidRPr="00AD700D">
        <w:rPr>
          <w:rFonts w:ascii="Arial Narrow" w:hAnsi="Arial Narrow"/>
        </w:rPr>
        <w:t xml:space="preserve"> </w:t>
      </w:r>
      <w:r w:rsidR="00353DCC" w:rsidRPr="00AD700D">
        <w:rPr>
          <w:rFonts w:ascii="Arial Narrow" w:hAnsi="Arial Narrow"/>
        </w:rPr>
        <w:t>Appel</w:t>
      </w:r>
      <w:r w:rsidR="000F29F1" w:rsidRPr="00AD700D">
        <w:rPr>
          <w:rFonts w:ascii="Arial Narrow" w:hAnsi="Arial Narrow"/>
        </w:rPr>
        <w:t xml:space="preserve"> </w:t>
      </w:r>
      <w:r w:rsidR="00353DCC" w:rsidRPr="00AD700D">
        <w:rPr>
          <w:rFonts w:ascii="Arial Narrow" w:hAnsi="Arial Narrow"/>
        </w:rPr>
        <w:t>d’Offres</w:t>
      </w:r>
      <w:r w:rsidR="000F29F1" w:rsidRPr="00AD700D">
        <w:rPr>
          <w:rFonts w:ascii="Arial Narrow" w:hAnsi="Arial Narrow"/>
        </w:rPr>
        <w:t xml:space="preserve"> </w:t>
      </w:r>
      <w:r w:rsidR="000D2B1F" w:rsidRPr="00AD700D">
        <w:rPr>
          <w:rFonts w:ascii="Arial Narrow" w:hAnsi="Arial Narrow"/>
        </w:rPr>
        <w:t xml:space="preserve">National </w:t>
      </w:r>
      <w:r w:rsidR="005712C0">
        <w:rPr>
          <w:rFonts w:ascii="Arial Narrow" w:hAnsi="Arial Narrow"/>
        </w:rPr>
        <w:t>ouvert</w:t>
      </w:r>
      <w:r w:rsidRPr="00AD700D">
        <w:rPr>
          <w:rFonts w:ascii="Arial Narrow" w:hAnsi="Arial Narrow"/>
        </w:rPr>
        <w:t xml:space="preserve"> en procédure d’urgence pour les </w:t>
      </w:r>
      <w:r w:rsidR="00D80B65" w:rsidRPr="00D80B65">
        <w:rPr>
          <w:rFonts w:ascii="Arial Narrow" w:hAnsi="Arial Narrow"/>
        </w:rPr>
        <w:t>travaux de construc</w:t>
      </w:r>
      <w:r w:rsidR="00001AE5">
        <w:rPr>
          <w:rFonts w:ascii="Arial Narrow" w:hAnsi="Arial Narrow"/>
        </w:rPr>
        <w:t>tion d’un logement d’astreinte à</w:t>
      </w:r>
      <w:r w:rsidR="00D80B65" w:rsidRPr="00D80B65">
        <w:rPr>
          <w:rFonts w:ascii="Arial Narrow" w:hAnsi="Arial Narrow"/>
        </w:rPr>
        <w:t xml:space="preserve"> l’école</w:t>
      </w:r>
      <w:r w:rsidR="00D80B65">
        <w:rPr>
          <w:rFonts w:ascii="Arial Narrow" w:hAnsi="Arial Narrow"/>
        </w:rPr>
        <w:t xml:space="preserve"> publique de </w:t>
      </w:r>
      <w:proofErr w:type="spellStart"/>
      <w:r w:rsidR="00D80B65">
        <w:rPr>
          <w:rFonts w:ascii="Arial Narrow" w:hAnsi="Arial Narrow"/>
        </w:rPr>
        <w:t>M</w:t>
      </w:r>
      <w:r w:rsidR="00D80B65" w:rsidRPr="00D80B65">
        <w:rPr>
          <w:rFonts w:ascii="Arial Narrow" w:hAnsi="Arial Narrow"/>
        </w:rPr>
        <w:t>a’amezam</w:t>
      </w:r>
      <w:proofErr w:type="spellEnd"/>
      <w:r w:rsidR="00D2438F">
        <w:rPr>
          <w:rFonts w:ascii="Arial Narrow" w:hAnsi="Arial Narrow"/>
        </w:rPr>
        <w:t>.</w:t>
      </w:r>
    </w:p>
    <w:p w14:paraId="0271FECE" w14:textId="09CFAC1C" w:rsidR="00273DD0" w:rsidRPr="00AD700D" w:rsidRDefault="00DD5B5B" w:rsidP="002C2530">
      <w:pPr>
        <w:pStyle w:val="AAOarticles"/>
      </w:pPr>
      <w:r w:rsidRPr="00AD700D">
        <w:t xml:space="preserve"> </w:t>
      </w:r>
      <w:r w:rsidR="00353DCC" w:rsidRPr="00AD700D">
        <w:t>Consistance</w:t>
      </w:r>
      <w:r w:rsidR="000F29F1" w:rsidRPr="00AD700D">
        <w:t xml:space="preserve"> </w:t>
      </w:r>
      <w:r w:rsidR="00353DCC" w:rsidRPr="00AD700D">
        <w:t>des</w:t>
      </w:r>
      <w:r w:rsidR="000F29F1" w:rsidRPr="00AD700D">
        <w:t xml:space="preserve"> </w:t>
      </w:r>
      <w:r w:rsidR="00353DCC" w:rsidRPr="00AD700D">
        <w:t>travaux</w:t>
      </w:r>
    </w:p>
    <w:p w14:paraId="5334B7AE" w14:textId="77777777" w:rsidR="00227FC8" w:rsidRPr="002C4C81" w:rsidRDefault="00353DCC" w:rsidP="00227FC8">
      <w:pPr>
        <w:widowControl w:val="0"/>
        <w:autoSpaceDE w:val="0"/>
        <w:spacing w:after="120" w:line="276" w:lineRule="auto"/>
        <w:ind w:firstLine="567"/>
        <w:jc w:val="both"/>
        <w:rPr>
          <w:rFonts w:ascii="Arial Narrow" w:hAnsi="Arial Narrow"/>
          <w:color w:val="000000" w:themeColor="text1"/>
        </w:rPr>
      </w:pPr>
      <w:r w:rsidRPr="002C4C81">
        <w:rPr>
          <w:rFonts w:ascii="Arial Narrow" w:hAnsi="Arial Narrow"/>
          <w:color w:val="000000" w:themeColor="text1"/>
        </w:rPr>
        <w:t xml:space="preserve">Les travaux comprennent notamment : </w:t>
      </w:r>
    </w:p>
    <w:p w14:paraId="6A48C9B3" w14:textId="3224FE41" w:rsidR="00273DD0" w:rsidRPr="002C4C81" w:rsidRDefault="00227FC8" w:rsidP="002853EE">
      <w:pPr>
        <w:pStyle w:val="Paragraphedeliste"/>
        <w:widowControl w:val="0"/>
        <w:numPr>
          <w:ilvl w:val="0"/>
          <w:numId w:val="77"/>
        </w:numPr>
        <w:autoSpaceDE w:val="0"/>
        <w:spacing w:after="0" w:line="276" w:lineRule="auto"/>
        <w:jc w:val="both"/>
        <w:rPr>
          <w:rFonts w:ascii="Arial Narrow" w:hAnsi="Arial Narrow"/>
          <w:color w:val="000000" w:themeColor="text1"/>
          <w:sz w:val="24"/>
        </w:rPr>
      </w:pPr>
      <w:r w:rsidRPr="002C4C81">
        <w:rPr>
          <w:rFonts w:ascii="Arial Narrow" w:hAnsi="Arial Narrow"/>
          <w:color w:val="000000" w:themeColor="text1"/>
          <w:sz w:val="24"/>
        </w:rPr>
        <w:t>Travaux préparatoires</w:t>
      </w:r>
      <w:r w:rsidR="00D34153" w:rsidRPr="002C4C81">
        <w:rPr>
          <w:rFonts w:ascii="Arial Narrow" w:hAnsi="Arial Narrow"/>
          <w:color w:val="000000" w:themeColor="text1"/>
          <w:sz w:val="24"/>
        </w:rPr>
        <w:t>-Etudes</w:t>
      </w:r>
      <w:r w:rsidRPr="002C4C81">
        <w:rPr>
          <w:rFonts w:ascii="Arial Narrow" w:hAnsi="Arial Narrow"/>
          <w:color w:val="000000" w:themeColor="text1"/>
          <w:sz w:val="24"/>
        </w:rPr>
        <w:t> ;</w:t>
      </w:r>
    </w:p>
    <w:p w14:paraId="503ABF1B" w14:textId="4D8C5049" w:rsidR="00D34153" w:rsidRPr="002C4C81" w:rsidRDefault="00D34153" w:rsidP="002853EE">
      <w:pPr>
        <w:pStyle w:val="Paragraphedeliste"/>
        <w:widowControl w:val="0"/>
        <w:numPr>
          <w:ilvl w:val="0"/>
          <w:numId w:val="77"/>
        </w:numPr>
        <w:autoSpaceDE w:val="0"/>
        <w:spacing w:after="0" w:line="276" w:lineRule="auto"/>
        <w:jc w:val="both"/>
        <w:rPr>
          <w:rFonts w:ascii="Arial Narrow" w:hAnsi="Arial Narrow"/>
          <w:color w:val="000000" w:themeColor="text1"/>
          <w:sz w:val="24"/>
        </w:rPr>
      </w:pPr>
      <w:r w:rsidRPr="002C4C81">
        <w:rPr>
          <w:rFonts w:ascii="Arial Narrow" w:hAnsi="Arial Narrow"/>
          <w:color w:val="000000" w:themeColor="text1"/>
          <w:sz w:val="24"/>
        </w:rPr>
        <w:t>Terrassement ;</w:t>
      </w:r>
    </w:p>
    <w:p w14:paraId="1AF0EA05" w14:textId="0C465E43" w:rsidR="00D34153" w:rsidRPr="002C4C81" w:rsidRDefault="00D34153" w:rsidP="002853EE">
      <w:pPr>
        <w:pStyle w:val="Paragraphedeliste"/>
        <w:widowControl w:val="0"/>
        <w:numPr>
          <w:ilvl w:val="0"/>
          <w:numId w:val="77"/>
        </w:numPr>
        <w:autoSpaceDE w:val="0"/>
        <w:spacing w:after="0" w:line="276" w:lineRule="auto"/>
        <w:jc w:val="both"/>
        <w:rPr>
          <w:rFonts w:ascii="Arial Narrow" w:hAnsi="Arial Narrow"/>
          <w:color w:val="000000" w:themeColor="text1"/>
          <w:sz w:val="24"/>
        </w:rPr>
      </w:pPr>
      <w:r w:rsidRPr="002C4C81">
        <w:rPr>
          <w:rFonts w:ascii="Arial Narrow" w:hAnsi="Arial Narrow"/>
          <w:color w:val="000000" w:themeColor="text1"/>
          <w:sz w:val="24"/>
        </w:rPr>
        <w:t>Fondation ;</w:t>
      </w:r>
    </w:p>
    <w:p w14:paraId="22180078" w14:textId="4F353515" w:rsidR="00227FC8" w:rsidRPr="002C4C81" w:rsidRDefault="00D34153" w:rsidP="002853EE">
      <w:pPr>
        <w:pStyle w:val="Paragraphedeliste"/>
        <w:widowControl w:val="0"/>
        <w:numPr>
          <w:ilvl w:val="0"/>
          <w:numId w:val="77"/>
        </w:numPr>
        <w:autoSpaceDE w:val="0"/>
        <w:spacing w:after="0" w:line="276" w:lineRule="auto"/>
        <w:jc w:val="both"/>
        <w:rPr>
          <w:rFonts w:ascii="Arial Narrow" w:hAnsi="Arial Narrow"/>
          <w:color w:val="000000" w:themeColor="text1"/>
          <w:sz w:val="24"/>
        </w:rPr>
      </w:pPr>
      <w:r w:rsidRPr="002C4C81">
        <w:rPr>
          <w:rFonts w:ascii="Arial Narrow" w:hAnsi="Arial Narrow"/>
          <w:color w:val="000000" w:themeColor="text1"/>
          <w:sz w:val="24"/>
        </w:rPr>
        <w:t>Maçonnerie-</w:t>
      </w:r>
      <w:r w:rsidR="00227FC8" w:rsidRPr="002C4C81">
        <w:rPr>
          <w:rFonts w:ascii="Arial Narrow" w:hAnsi="Arial Narrow"/>
          <w:color w:val="000000" w:themeColor="text1"/>
          <w:sz w:val="24"/>
        </w:rPr>
        <w:t>élévation ;</w:t>
      </w:r>
    </w:p>
    <w:p w14:paraId="3B0AE83E" w14:textId="3AF41735" w:rsidR="00227FC8" w:rsidRPr="002C4C81" w:rsidRDefault="00D34153" w:rsidP="002853EE">
      <w:pPr>
        <w:pStyle w:val="Paragraphedeliste"/>
        <w:widowControl w:val="0"/>
        <w:numPr>
          <w:ilvl w:val="0"/>
          <w:numId w:val="77"/>
        </w:numPr>
        <w:autoSpaceDE w:val="0"/>
        <w:spacing w:after="0" w:line="276" w:lineRule="auto"/>
        <w:jc w:val="both"/>
        <w:rPr>
          <w:rFonts w:ascii="Arial Narrow" w:hAnsi="Arial Narrow"/>
          <w:color w:val="000000" w:themeColor="text1"/>
          <w:sz w:val="24"/>
        </w:rPr>
      </w:pPr>
      <w:r w:rsidRPr="002C4C81">
        <w:rPr>
          <w:rFonts w:ascii="Arial Narrow" w:hAnsi="Arial Narrow"/>
          <w:color w:val="000000" w:themeColor="text1"/>
          <w:sz w:val="24"/>
        </w:rPr>
        <w:t>Charpente -</w:t>
      </w:r>
      <w:r w:rsidR="00227FC8" w:rsidRPr="002C4C81">
        <w:rPr>
          <w:rFonts w:ascii="Arial Narrow" w:hAnsi="Arial Narrow"/>
          <w:color w:val="000000" w:themeColor="text1"/>
          <w:sz w:val="24"/>
        </w:rPr>
        <w:t xml:space="preserve"> couverture ;</w:t>
      </w:r>
    </w:p>
    <w:p w14:paraId="2079663E" w14:textId="6CF05C58" w:rsidR="00227FC8" w:rsidRPr="002C4C81" w:rsidRDefault="00227FC8" w:rsidP="002853EE">
      <w:pPr>
        <w:pStyle w:val="Paragraphedeliste"/>
        <w:widowControl w:val="0"/>
        <w:numPr>
          <w:ilvl w:val="0"/>
          <w:numId w:val="77"/>
        </w:numPr>
        <w:autoSpaceDE w:val="0"/>
        <w:spacing w:after="0" w:line="276" w:lineRule="auto"/>
        <w:jc w:val="both"/>
        <w:rPr>
          <w:rFonts w:ascii="Arial Narrow" w:hAnsi="Arial Narrow"/>
          <w:color w:val="000000" w:themeColor="text1"/>
          <w:sz w:val="24"/>
        </w:rPr>
      </w:pPr>
      <w:r w:rsidRPr="002C4C81">
        <w:rPr>
          <w:rFonts w:ascii="Arial Narrow" w:hAnsi="Arial Narrow"/>
          <w:color w:val="000000" w:themeColor="text1"/>
          <w:sz w:val="24"/>
        </w:rPr>
        <w:t>Menuiserie métallique</w:t>
      </w:r>
      <w:r w:rsidR="001A5EBE" w:rsidRPr="002C4C81">
        <w:rPr>
          <w:rFonts w:ascii="Arial Narrow" w:hAnsi="Arial Narrow"/>
          <w:color w:val="000000" w:themeColor="text1"/>
          <w:sz w:val="24"/>
        </w:rPr>
        <w:t> ;</w:t>
      </w:r>
    </w:p>
    <w:p w14:paraId="5C137E0C" w14:textId="51CB3F3E" w:rsidR="00D34153" w:rsidRPr="002C4C81" w:rsidRDefault="00D34153" w:rsidP="002853EE">
      <w:pPr>
        <w:pStyle w:val="Paragraphedeliste"/>
        <w:widowControl w:val="0"/>
        <w:numPr>
          <w:ilvl w:val="0"/>
          <w:numId w:val="77"/>
        </w:numPr>
        <w:autoSpaceDE w:val="0"/>
        <w:spacing w:after="0" w:line="276" w:lineRule="auto"/>
        <w:jc w:val="both"/>
        <w:rPr>
          <w:rFonts w:ascii="Arial Narrow" w:hAnsi="Arial Narrow"/>
          <w:color w:val="000000" w:themeColor="text1"/>
          <w:sz w:val="24"/>
        </w:rPr>
      </w:pPr>
      <w:r w:rsidRPr="002C4C81">
        <w:rPr>
          <w:rFonts w:ascii="Arial Narrow" w:hAnsi="Arial Narrow"/>
          <w:color w:val="000000" w:themeColor="text1"/>
          <w:sz w:val="24"/>
        </w:rPr>
        <w:t>Menuiserie bois ;</w:t>
      </w:r>
    </w:p>
    <w:p w14:paraId="50A5A2FE" w14:textId="7D00DA16" w:rsidR="00227FC8" w:rsidRPr="002C4C81" w:rsidRDefault="00D34153" w:rsidP="002853EE">
      <w:pPr>
        <w:pStyle w:val="Paragraphedeliste"/>
        <w:widowControl w:val="0"/>
        <w:numPr>
          <w:ilvl w:val="0"/>
          <w:numId w:val="77"/>
        </w:numPr>
        <w:autoSpaceDE w:val="0"/>
        <w:spacing w:after="0" w:line="276" w:lineRule="auto"/>
        <w:jc w:val="both"/>
        <w:rPr>
          <w:rFonts w:ascii="Arial Narrow" w:hAnsi="Arial Narrow"/>
          <w:color w:val="000000" w:themeColor="text1"/>
          <w:sz w:val="24"/>
        </w:rPr>
      </w:pPr>
      <w:r w:rsidRPr="002C4C81">
        <w:rPr>
          <w:rFonts w:ascii="Arial Narrow" w:hAnsi="Arial Narrow"/>
          <w:color w:val="000000" w:themeColor="text1"/>
          <w:sz w:val="24"/>
        </w:rPr>
        <w:t>Plomberie</w:t>
      </w:r>
      <w:r w:rsidR="00227FC8" w:rsidRPr="002C4C81">
        <w:rPr>
          <w:rFonts w:ascii="Arial Narrow" w:hAnsi="Arial Narrow"/>
          <w:color w:val="000000" w:themeColor="text1"/>
          <w:sz w:val="24"/>
        </w:rPr>
        <w:t xml:space="preserve"> sanitaire ;</w:t>
      </w:r>
    </w:p>
    <w:p w14:paraId="77F40DB2" w14:textId="6FA0DD16" w:rsidR="00227FC8" w:rsidRPr="002C4C81" w:rsidRDefault="00227FC8" w:rsidP="002853EE">
      <w:pPr>
        <w:pStyle w:val="Paragraphedeliste"/>
        <w:widowControl w:val="0"/>
        <w:numPr>
          <w:ilvl w:val="0"/>
          <w:numId w:val="77"/>
        </w:numPr>
        <w:autoSpaceDE w:val="0"/>
        <w:spacing w:after="0" w:line="276" w:lineRule="auto"/>
        <w:jc w:val="both"/>
        <w:rPr>
          <w:rFonts w:ascii="Arial Narrow" w:hAnsi="Arial Narrow"/>
          <w:color w:val="000000" w:themeColor="text1"/>
          <w:sz w:val="24"/>
        </w:rPr>
      </w:pPr>
      <w:r w:rsidRPr="002C4C81">
        <w:rPr>
          <w:rFonts w:ascii="Arial Narrow" w:hAnsi="Arial Narrow"/>
          <w:color w:val="000000" w:themeColor="text1"/>
          <w:sz w:val="24"/>
        </w:rPr>
        <w:t>Electricité ;</w:t>
      </w:r>
    </w:p>
    <w:p w14:paraId="094E7AC0" w14:textId="21E1C96C" w:rsidR="00227FC8" w:rsidRPr="002C4C81" w:rsidRDefault="00227FC8" w:rsidP="002853EE">
      <w:pPr>
        <w:pStyle w:val="Paragraphedeliste"/>
        <w:widowControl w:val="0"/>
        <w:numPr>
          <w:ilvl w:val="0"/>
          <w:numId w:val="77"/>
        </w:numPr>
        <w:autoSpaceDE w:val="0"/>
        <w:spacing w:after="0" w:line="276" w:lineRule="auto"/>
        <w:jc w:val="both"/>
        <w:rPr>
          <w:rFonts w:ascii="Arial Narrow" w:hAnsi="Arial Narrow"/>
          <w:color w:val="000000" w:themeColor="text1"/>
          <w:sz w:val="24"/>
        </w:rPr>
      </w:pPr>
      <w:r w:rsidRPr="002C4C81">
        <w:rPr>
          <w:rFonts w:ascii="Arial Narrow" w:hAnsi="Arial Narrow"/>
          <w:color w:val="000000" w:themeColor="text1"/>
          <w:sz w:val="24"/>
        </w:rPr>
        <w:t>Peinture ;</w:t>
      </w:r>
    </w:p>
    <w:p w14:paraId="389F9957" w14:textId="68102D00" w:rsidR="00227FC8" w:rsidRDefault="00D34153" w:rsidP="002853EE">
      <w:pPr>
        <w:pStyle w:val="Paragraphedeliste"/>
        <w:widowControl w:val="0"/>
        <w:numPr>
          <w:ilvl w:val="0"/>
          <w:numId w:val="77"/>
        </w:numPr>
        <w:autoSpaceDE w:val="0"/>
        <w:spacing w:after="0" w:line="276" w:lineRule="auto"/>
        <w:jc w:val="both"/>
        <w:rPr>
          <w:rFonts w:ascii="Arial Narrow" w:hAnsi="Arial Narrow"/>
          <w:color w:val="000000" w:themeColor="text1"/>
          <w:sz w:val="24"/>
        </w:rPr>
      </w:pPr>
      <w:r w:rsidRPr="002C4C81">
        <w:rPr>
          <w:rFonts w:ascii="Arial Narrow" w:hAnsi="Arial Narrow"/>
          <w:color w:val="000000" w:themeColor="text1"/>
          <w:sz w:val="24"/>
        </w:rPr>
        <w:t>V.R.D et rampe d’accès pour handicapés</w:t>
      </w:r>
      <w:r w:rsidR="001A5EBE" w:rsidRPr="002C4C81">
        <w:rPr>
          <w:rFonts w:ascii="Arial Narrow" w:hAnsi="Arial Narrow"/>
          <w:color w:val="000000" w:themeColor="text1"/>
          <w:sz w:val="24"/>
        </w:rPr>
        <w:t>.</w:t>
      </w:r>
    </w:p>
    <w:p w14:paraId="6A9F784B" w14:textId="77777777" w:rsidR="00D2438F" w:rsidRPr="002C4C81" w:rsidRDefault="00D2438F" w:rsidP="00D2438F">
      <w:pPr>
        <w:pStyle w:val="Paragraphedeliste"/>
        <w:widowControl w:val="0"/>
        <w:autoSpaceDE w:val="0"/>
        <w:spacing w:after="0" w:line="276" w:lineRule="auto"/>
        <w:ind w:left="927"/>
        <w:jc w:val="both"/>
        <w:rPr>
          <w:rFonts w:ascii="Arial Narrow" w:hAnsi="Arial Narrow"/>
          <w:color w:val="000000" w:themeColor="text1"/>
          <w:sz w:val="24"/>
        </w:rPr>
      </w:pPr>
    </w:p>
    <w:p w14:paraId="1C9DD0CC" w14:textId="77777777" w:rsidR="00305AF5" w:rsidRPr="00AD700D" w:rsidRDefault="00305AF5" w:rsidP="002C2530">
      <w:pPr>
        <w:pStyle w:val="AAOarticles"/>
      </w:pPr>
      <w:r w:rsidRPr="00AD700D">
        <w:t>Tranches/Allotissement</w:t>
      </w:r>
      <w:r w:rsidRPr="00AD700D">
        <w:rPr>
          <w:vertAlign w:val="superscript"/>
        </w:rPr>
        <w:t xml:space="preserve"> </w:t>
      </w:r>
    </w:p>
    <w:p w14:paraId="759E5128" w14:textId="7A417B10" w:rsidR="00305AF5" w:rsidRPr="00AD700D" w:rsidRDefault="00305AF5" w:rsidP="00486D3D">
      <w:pPr>
        <w:widowControl w:val="0"/>
        <w:autoSpaceDE w:val="0"/>
        <w:spacing w:line="276" w:lineRule="auto"/>
        <w:ind w:firstLine="567"/>
        <w:jc w:val="both"/>
        <w:rPr>
          <w:rFonts w:ascii="Arial Narrow" w:hAnsi="Arial Narrow"/>
        </w:rPr>
      </w:pPr>
      <w:r w:rsidRPr="00AD700D">
        <w:rPr>
          <w:rFonts w:ascii="Arial Narrow" w:hAnsi="Arial Narrow"/>
          <w:bCs/>
        </w:rPr>
        <w:lastRenderedPageBreak/>
        <w:t xml:space="preserve">Les travaux </w:t>
      </w:r>
      <w:r w:rsidR="00DD5B5B" w:rsidRPr="00AD700D">
        <w:rPr>
          <w:rFonts w:ascii="Arial Narrow" w:hAnsi="Arial Narrow"/>
          <w:bCs/>
        </w:rPr>
        <w:t>ne font pas l’objet d’un allotissement.</w:t>
      </w:r>
    </w:p>
    <w:p w14:paraId="66A62E8F" w14:textId="77777777" w:rsidR="00273DD0" w:rsidRPr="00AD700D" w:rsidRDefault="00353DCC" w:rsidP="002C2530">
      <w:pPr>
        <w:pStyle w:val="AAOarticles"/>
      </w:pPr>
      <w:r w:rsidRPr="00AD700D">
        <w:t>Coût prévisionnel</w:t>
      </w:r>
    </w:p>
    <w:p w14:paraId="03B4A709" w14:textId="70DEA72F" w:rsidR="00305AF5" w:rsidRPr="00AD700D" w:rsidRDefault="00353DCC" w:rsidP="00486D3D">
      <w:pPr>
        <w:widowControl w:val="0"/>
        <w:autoSpaceDE w:val="0"/>
        <w:spacing w:after="120" w:line="276" w:lineRule="auto"/>
        <w:ind w:firstLine="567"/>
        <w:jc w:val="both"/>
        <w:rPr>
          <w:rFonts w:ascii="Arial Narrow" w:hAnsi="Arial Narrow"/>
          <w:b/>
          <w:bCs/>
          <w:sz w:val="2"/>
        </w:rPr>
      </w:pPr>
      <w:r w:rsidRPr="00AD700D">
        <w:rPr>
          <w:rFonts w:ascii="Arial Narrow" w:hAnsi="Arial Narrow"/>
          <w:bCs/>
        </w:rPr>
        <w:t>Le coût prévisionnel de l’opération à l’issue d</w:t>
      </w:r>
      <w:r w:rsidR="00B51159">
        <w:rPr>
          <w:rFonts w:ascii="Arial Narrow" w:hAnsi="Arial Narrow"/>
          <w:bCs/>
        </w:rPr>
        <w:t>es études préalables est de</w:t>
      </w:r>
      <w:r w:rsidR="00B51159">
        <w:rPr>
          <w:rFonts w:ascii="Arial Narrow" w:hAnsi="Arial Narrow"/>
          <w:b/>
          <w:bCs/>
        </w:rPr>
        <w:t xml:space="preserve"> </w:t>
      </w:r>
      <w:r w:rsidR="00001AE5">
        <w:rPr>
          <w:rFonts w:ascii="Arial Narrow" w:hAnsi="Arial Narrow"/>
          <w:b/>
          <w:bCs/>
        </w:rPr>
        <w:t>20 000 000 (</w:t>
      </w:r>
      <w:r w:rsidR="00DD5B5B" w:rsidRPr="00AD700D">
        <w:rPr>
          <w:rFonts w:ascii="Arial Narrow" w:hAnsi="Arial Narrow"/>
          <w:b/>
          <w:bCs/>
        </w:rPr>
        <w:t>Vingt millions</w:t>
      </w:r>
      <w:r w:rsidR="00001AE5">
        <w:rPr>
          <w:rFonts w:ascii="Arial Narrow" w:hAnsi="Arial Narrow"/>
          <w:b/>
          <w:bCs/>
        </w:rPr>
        <w:t>)</w:t>
      </w:r>
      <w:r w:rsidR="00DD5B5B" w:rsidRPr="00AD700D">
        <w:rPr>
          <w:rFonts w:ascii="Arial Narrow" w:hAnsi="Arial Narrow"/>
          <w:b/>
          <w:bCs/>
        </w:rPr>
        <w:t xml:space="preserve"> f</w:t>
      </w:r>
      <w:r w:rsidR="00B51159">
        <w:rPr>
          <w:rFonts w:ascii="Arial Narrow" w:hAnsi="Arial Narrow"/>
          <w:b/>
          <w:bCs/>
        </w:rPr>
        <w:t xml:space="preserve">rancs </w:t>
      </w:r>
      <w:proofErr w:type="spellStart"/>
      <w:r w:rsidR="00DD5B5B" w:rsidRPr="00AD700D">
        <w:rPr>
          <w:rFonts w:ascii="Arial Narrow" w:hAnsi="Arial Narrow"/>
          <w:b/>
          <w:bCs/>
        </w:rPr>
        <w:t>cfa</w:t>
      </w:r>
      <w:proofErr w:type="spellEnd"/>
      <w:r w:rsidR="00DD5B5B" w:rsidRPr="00AD700D">
        <w:rPr>
          <w:rFonts w:ascii="Arial Narrow" w:hAnsi="Arial Narrow"/>
          <w:b/>
          <w:bCs/>
        </w:rPr>
        <w:t>.</w:t>
      </w:r>
    </w:p>
    <w:p w14:paraId="6F12F8D1" w14:textId="77777777" w:rsidR="00305AF5" w:rsidRPr="00AD700D" w:rsidRDefault="00305AF5" w:rsidP="002C2530">
      <w:pPr>
        <w:pStyle w:val="AAOarticles"/>
      </w:pPr>
      <w:r w:rsidRPr="00AD700D">
        <w:t xml:space="preserve">Délai prévisionnel d’exécution </w:t>
      </w:r>
    </w:p>
    <w:p w14:paraId="5B9C6FA4" w14:textId="35862365" w:rsidR="00AF3A6E" w:rsidRPr="00AD700D" w:rsidRDefault="00305AF5" w:rsidP="00486D3D">
      <w:pPr>
        <w:widowControl w:val="0"/>
        <w:autoSpaceDE w:val="0"/>
        <w:spacing w:after="120" w:line="276" w:lineRule="auto"/>
        <w:ind w:firstLine="567"/>
        <w:jc w:val="both"/>
        <w:rPr>
          <w:rFonts w:ascii="Arial Narrow" w:hAnsi="Arial Narrow"/>
        </w:rPr>
      </w:pPr>
      <w:r w:rsidRPr="00AD700D">
        <w:rPr>
          <w:rFonts w:ascii="Arial Narrow" w:hAnsi="Arial Narrow"/>
        </w:rPr>
        <w:t xml:space="preserve">Le délai maximum prévu par le Maître d’Ouvrage pour la réalisation des travaux, objet du présent </w:t>
      </w:r>
      <w:r w:rsidR="002703F5" w:rsidRPr="00AD700D">
        <w:rPr>
          <w:rFonts w:ascii="Arial Narrow" w:hAnsi="Arial Narrow"/>
        </w:rPr>
        <w:t>A</w:t>
      </w:r>
      <w:r w:rsidRPr="00AD700D">
        <w:rPr>
          <w:rFonts w:ascii="Arial Narrow" w:hAnsi="Arial Narrow"/>
        </w:rPr>
        <w:t>ppel d’</w:t>
      </w:r>
      <w:r w:rsidR="002703F5" w:rsidRPr="00AD700D">
        <w:rPr>
          <w:rFonts w:ascii="Arial Narrow" w:hAnsi="Arial Narrow"/>
        </w:rPr>
        <w:t>O</w:t>
      </w:r>
      <w:r w:rsidRPr="00AD700D">
        <w:rPr>
          <w:rFonts w:ascii="Arial Narrow" w:hAnsi="Arial Narrow"/>
        </w:rPr>
        <w:t xml:space="preserve">ffres est de </w:t>
      </w:r>
      <w:r w:rsidR="00DD5B5B" w:rsidRPr="00AD700D">
        <w:rPr>
          <w:rFonts w:ascii="Arial Narrow" w:hAnsi="Arial Narrow"/>
          <w:b/>
        </w:rPr>
        <w:t>Trois (03) mois</w:t>
      </w:r>
      <w:r w:rsidRPr="00AD700D">
        <w:rPr>
          <w:rFonts w:ascii="Arial Narrow" w:hAnsi="Arial Narrow"/>
        </w:rPr>
        <w:t>. Ce délai court à compter de la date de notification de l’</w:t>
      </w:r>
      <w:r w:rsidR="002703F5" w:rsidRPr="00AD700D">
        <w:rPr>
          <w:rFonts w:ascii="Arial Narrow" w:hAnsi="Arial Narrow"/>
        </w:rPr>
        <w:t>O</w:t>
      </w:r>
      <w:r w:rsidRPr="00AD700D">
        <w:rPr>
          <w:rFonts w:ascii="Arial Narrow" w:hAnsi="Arial Narrow"/>
        </w:rPr>
        <w:t xml:space="preserve">rdre de </w:t>
      </w:r>
      <w:r w:rsidR="002703F5" w:rsidRPr="00AD700D">
        <w:rPr>
          <w:rFonts w:ascii="Arial Narrow" w:hAnsi="Arial Narrow"/>
        </w:rPr>
        <w:t>S</w:t>
      </w:r>
      <w:r w:rsidRPr="00AD700D">
        <w:rPr>
          <w:rFonts w:ascii="Arial Narrow" w:hAnsi="Arial Narrow"/>
        </w:rPr>
        <w:t>ervice</w:t>
      </w:r>
      <w:r w:rsidR="006B793E" w:rsidRPr="00AD700D">
        <w:rPr>
          <w:rFonts w:ascii="Arial Narrow" w:hAnsi="Arial Narrow"/>
        </w:rPr>
        <w:t xml:space="preserve"> de commencer les prestations. </w:t>
      </w:r>
    </w:p>
    <w:p w14:paraId="2A5C203E" w14:textId="77777777" w:rsidR="00273DD0" w:rsidRPr="00AD700D" w:rsidRDefault="00353DCC" w:rsidP="002C2530">
      <w:pPr>
        <w:pStyle w:val="AAOarticles"/>
      </w:pPr>
      <w:r w:rsidRPr="00AD700D">
        <w:t>Participation</w:t>
      </w:r>
      <w:r w:rsidR="006C385C" w:rsidRPr="00AD700D">
        <w:t xml:space="preserve"> </w:t>
      </w:r>
      <w:r w:rsidRPr="00AD700D">
        <w:t>et</w:t>
      </w:r>
      <w:r w:rsidR="006C385C" w:rsidRPr="00AD700D">
        <w:t xml:space="preserve"> </w:t>
      </w:r>
      <w:r w:rsidRPr="00AD700D">
        <w:t>origine</w:t>
      </w:r>
    </w:p>
    <w:p w14:paraId="2B4DB395" w14:textId="3367834B" w:rsidR="00273DD0" w:rsidRPr="00AD700D" w:rsidRDefault="005712C0" w:rsidP="00486D3D">
      <w:pPr>
        <w:widowControl w:val="0"/>
        <w:autoSpaceDE w:val="0"/>
        <w:spacing w:line="276" w:lineRule="auto"/>
        <w:ind w:firstLine="567"/>
        <w:jc w:val="both"/>
        <w:rPr>
          <w:rFonts w:ascii="Arial Narrow" w:hAnsi="Arial Narrow"/>
        </w:rPr>
      </w:pPr>
      <w:r w:rsidRPr="005712C0">
        <w:rPr>
          <w:rFonts w:ascii="Arial Narrow" w:hAnsi="Arial Narrow"/>
          <w:spacing w:val="5"/>
        </w:rPr>
        <w:t>Le présent Appel d’Offres National est ouvert à toutes les Entreprises de droit camerounais, justifiant des capacités technique, financière et juridique leur permettant de réaliser les prestations objet du présent Appel d’Offres.</w:t>
      </w:r>
      <w:r w:rsidR="005A5A7C">
        <w:rPr>
          <w:rFonts w:ascii="Arial Narrow" w:hAnsi="Arial Narrow"/>
        </w:rPr>
        <w:t xml:space="preserve"> </w:t>
      </w:r>
    </w:p>
    <w:p w14:paraId="5EEF126D" w14:textId="77777777" w:rsidR="00273DD0" w:rsidRPr="00AD700D" w:rsidRDefault="00353DCC" w:rsidP="002C2530">
      <w:pPr>
        <w:pStyle w:val="AAOarticles"/>
      </w:pPr>
      <w:r w:rsidRPr="00AD700D">
        <w:t>Financement</w:t>
      </w:r>
    </w:p>
    <w:p w14:paraId="14A2BB63" w14:textId="3D07CE60" w:rsidR="00273DD0" w:rsidRPr="00AD700D" w:rsidRDefault="00353DCC" w:rsidP="00486D3D">
      <w:pPr>
        <w:widowControl w:val="0"/>
        <w:autoSpaceDE w:val="0"/>
        <w:spacing w:after="120" w:line="276" w:lineRule="auto"/>
        <w:ind w:firstLine="567"/>
        <w:jc w:val="both"/>
        <w:rPr>
          <w:rFonts w:ascii="Arial Narrow" w:hAnsi="Arial Narrow"/>
          <w:i/>
          <w:iCs/>
        </w:rPr>
      </w:pP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travau</w:t>
      </w:r>
      <w:r w:rsidRPr="00AD700D">
        <w:rPr>
          <w:rFonts w:ascii="Arial Narrow" w:hAnsi="Arial Narrow"/>
        </w:rPr>
        <w:t xml:space="preserve">x </w:t>
      </w:r>
      <w:r w:rsidRPr="00AD700D">
        <w:rPr>
          <w:rFonts w:ascii="Arial Narrow" w:hAnsi="Arial Narrow"/>
          <w:spacing w:val="5"/>
        </w:rPr>
        <w:t>obje</w:t>
      </w:r>
      <w:r w:rsidRPr="00AD700D">
        <w:rPr>
          <w:rFonts w:ascii="Arial Narrow" w:hAnsi="Arial Narrow"/>
        </w:rPr>
        <w:t xml:space="preserve">t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présen</w:t>
      </w:r>
      <w:r w:rsidRPr="00AD700D">
        <w:rPr>
          <w:rFonts w:ascii="Arial Narrow" w:hAnsi="Arial Narrow"/>
        </w:rPr>
        <w:t xml:space="preserve">t </w:t>
      </w:r>
      <w:r w:rsidR="002703F5" w:rsidRPr="00AD700D">
        <w:rPr>
          <w:rFonts w:ascii="Arial Narrow" w:hAnsi="Arial Narrow"/>
          <w:spacing w:val="5"/>
        </w:rPr>
        <w:t>A</w:t>
      </w:r>
      <w:r w:rsidRPr="00AD700D">
        <w:rPr>
          <w:rFonts w:ascii="Arial Narrow" w:hAnsi="Arial Narrow"/>
          <w:spacing w:val="5"/>
        </w:rPr>
        <w:t>ppe</w:t>
      </w:r>
      <w:r w:rsidRPr="00AD700D">
        <w:rPr>
          <w:rFonts w:ascii="Arial Narrow" w:hAnsi="Arial Narrow"/>
        </w:rPr>
        <w:t xml:space="preserve">l </w:t>
      </w:r>
      <w:r w:rsidRPr="00AD700D">
        <w:rPr>
          <w:rFonts w:ascii="Arial Narrow" w:hAnsi="Arial Narrow"/>
          <w:spacing w:val="5"/>
        </w:rPr>
        <w:t>d'</w:t>
      </w:r>
      <w:r w:rsidR="002703F5" w:rsidRPr="00AD700D">
        <w:rPr>
          <w:rFonts w:ascii="Arial Narrow" w:hAnsi="Arial Narrow"/>
          <w:spacing w:val="5"/>
        </w:rPr>
        <w:t>O</w:t>
      </w:r>
      <w:r w:rsidRPr="00AD700D">
        <w:rPr>
          <w:rFonts w:ascii="Arial Narrow" w:hAnsi="Arial Narrow"/>
          <w:spacing w:val="5"/>
        </w:rPr>
        <w:t xml:space="preserve">ffres </w:t>
      </w:r>
      <w:r w:rsidRPr="00AD700D">
        <w:rPr>
          <w:rFonts w:ascii="Arial Narrow" w:hAnsi="Arial Narrow"/>
        </w:rPr>
        <w:t xml:space="preserve">sont financés par </w:t>
      </w:r>
      <w:r w:rsidR="00DD5B5B" w:rsidRPr="00AD700D">
        <w:rPr>
          <w:rFonts w:ascii="Arial Narrow" w:hAnsi="Arial Narrow"/>
        </w:rPr>
        <w:t>le Budget d’Invest</w:t>
      </w:r>
      <w:r w:rsidR="00B51159">
        <w:rPr>
          <w:rFonts w:ascii="Arial Narrow" w:hAnsi="Arial Narrow"/>
        </w:rPr>
        <w:t xml:space="preserve">issement Public du Ministère de l’Education de Base </w:t>
      </w:r>
      <w:r w:rsidRPr="00AD700D">
        <w:rPr>
          <w:rFonts w:ascii="Arial Narrow" w:hAnsi="Arial Narrow"/>
        </w:rPr>
        <w:t xml:space="preserve">de </w:t>
      </w:r>
      <w:r w:rsidRPr="00AD700D">
        <w:rPr>
          <w:rFonts w:ascii="Arial Narrow" w:hAnsi="Arial Narrow"/>
          <w:spacing w:val="4"/>
        </w:rPr>
        <w:t>l’exercic</w:t>
      </w:r>
      <w:r w:rsidRPr="00AD700D">
        <w:rPr>
          <w:rFonts w:ascii="Arial Narrow" w:hAnsi="Arial Narrow"/>
        </w:rPr>
        <w:t>e</w:t>
      </w:r>
      <w:r w:rsidR="00DD5B5B" w:rsidRPr="00AD700D">
        <w:rPr>
          <w:rFonts w:ascii="Arial Narrow" w:hAnsi="Arial Narrow"/>
        </w:rPr>
        <w:t xml:space="preserve"> 2025 </w:t>
      </w:r>
      <w:r w:rsidRPr="00AD700D">
        <w:rPr>
          <w:rFonts w:ascii="Arial Narrow" w:hAnsi="Arial Narrow"/>
          <w:spacing w:val="4"/>
        </w:rPr>
        <w:t>su</w:t>
      </w:r>
      <w:r w:rsidRPr="00AD700D">
        <w:rPr>
          <w:rFonts w:ascii="Arial Narrow" w:hAnsi="Arial Narrow"/>
        </w:rPr>
        <w:t>r</w:t>
      </w:r>
      <w:r w:rsidR="006C385C" w:rsidRPr="00AD700D">
        <w:rPr>
          <w:rFonts w:ascii="Arial Narrow" w:hAnsi="Arial Narrow"/>
        </w:rPr>
        <w:t xml:space="preserve"> </w:t>
      </w:r>
      <w:r w:rsidRPr="00AD700D">
        <w:rPr>
          <w:rFonts w:ascii="Arial Narrow" w:hAnsi="Arial Narrow"/>
          <w:spacing w:val="4"/>
        </w:rPr>
        <w:t>l</w:t>
      </w:r>
      <w:r w:rsidRPr="00AD700D">
        <w:rPr>
          <w:rFonts w:ascii="Arial Narrow" w:hAnsi="Arial Narrow"/>
        </w:rPr>
        <w:t xml:space="preserve">a </w:t>
      </w:r>
      <w:r w:rsidRPr="00AD700D">
        <w:rPr>
          <w:rFonts w:ascii="Arial Narrow" w:hAnsi="Arial Narrow"/>
          <w:spacing w:val="4"/>
        </w:rPr>
        <w:t>lign</w:t>
      </w:r>
      <w:r w:rsidRPr="00AD700D">
        <w:rPr>
          <w:rFonts w:ascii="Arial Narrow" w:hAnsi="Arial Narrow"/>
        </w:rPr>
        <w:t xml:space="preserve">e </w:t>
      </w:r>
      <w:r w:rsidRPr="00AD700D">
        <w:rPr>
          <w:rFonts w:ascii="Arial Narrow" w:hAnsi="Arial Narrow"/>
          <w:spacing w:val="4"/>
        </w:rPr>
        <w:t xml:space="preserve">d’imputation </w:t>
      </w:r>
      <w:r w:rsidRPr="00AD700D">
        <w:rPr>
          <w:rFonts w:ascii="Arial Narrow" w:hAnsi="Arial Narrow"/>
        </w:rPr>
        <w:t>budgétaire</w:t>
      </w:r>
      <w:r w:rsidR="006C385C" w:rsidRPr="00AD700D">
        <w:rPr>
          <w:rFonts w:ascii="Arial Narrow" w:hAnsi="Arial Narrow"/>
        </w:rPr>
        <w:t xml:space="preserve"> </w:t>
      </w:r>
      <w:r w:rsidR="00DD5B5B" w:rsidRPr="00AD700D">
        <w:rPr>
          <w:rFonts w:ascii="Arial Narrow" w:hAnsi="Arial Narrow"/>
        </w:rPr>
        <w:t>n°</w:t>
      </w:r>
      <w:r w:rsidRPr="00AD700D">
        <w:rPr>
          <w:rFonts w:ascii="Arial Narrow" w:hAnsi="Arial Narrow"/>
          <w:i/>
          <w:iCs/>
        </w:rPr>
        <w:t>................…..</w:t>
      </w:r>
    </w:p>
    <w:p w14:paraId="3DE517BF" w14:textId="0062A2B1" w:rsidR="0066058E" w:rsidRPr="00AD700D" w:rsidRDefault="0066058E" w:rsidP="002C2530">
      <w:pPr>
        <w:pStyle w:val="AAOarticles"/>
      </w:pPr>
      <w:r w:rsidRPr="00AD700D">
        <w:t xml:space="preserve">Mode de soumission </w:t>
      </w:r>
    </w:p>
    <w:p w14:paraId="40E278CD" w14:textId="031F8A42" w:rsidR="002415D7" w:rsidRPr="00AD700D" w:rsidRDefault="007B1E55" w:rsidP="00486D3D">
      <w:pPr>
        <w:widowControl w:val="0"/>
        <w:autoSpaceDE w:val="0"/>
        <w:adjustRightInd w:val="0"/>
        <w:spacing w:before="11" w:line="276" w:lineRule="auto"/>
        <w:ind w:firstLine="567"/>
        <w:jc w:val="both"/>
        <w:rPr>
          <w:rFonts w:ascii="Arial Narrow" w:hAnsi="Arial Narrow"/>
        </w:rPr>
      </w:pPr>
      <w:r w:rsidRPr="007B1E55">
        <w:rPr>
          <w:rFonts w:ascii="Arial Narrow" w:hAnsi="Arial Narrow"/>
        </w:rPr>
        <w:t>Le mode de soumission retenu pour cette consultation es</w:t>
      </w:r>
      <w:r w:rsidR="009B351A">
        <w:rPr>
          <w:rFonts w:ascii="Arial Narrow" w:hAnsi="Arial Narrow"/>
        </w:rPr>
        <w:t>t en ligne.</w:t>
      </w:r>
    </w:p>
    <w:p w14:paraId="1BAE9B9D" w14:textId="5C0C4543" w:rsidR="0066058E" w:rsidRPr="00AD700D" w:rsidRDefault="0066058E" w:rsidP="002C2530">
      <w:pPr>
        <w:pStyle w:val="AAOarticles"/>
      </w:pPr>
      <w:r w:rsidRPr="00AD700D">
        <w:t xml:space="preserve">Cautionnement de soumission </w:t>
      </w:r>
    </w:p>
    <w:p w14:paraId="0964A094" w14:textId="7F1C0BD2" w:rsidR="00F043E0" w:rsidRPr="00AD700D" w:rsidRDefault="00F043E0" w:rsidP="00486D3D">
      <w:pPr>
        <w:widowControl w:val="0"/>
        <w:autoSpaceDE w:val="0"/>
        <w:spacing w:line="276" w:lineRule="auto"/>
        <w:ind w:firstLine="567"/>
        <w:jc w:val="both"/>
        <w:rPr>
          <w:rFonts w:ascii="Arial Narrow" w:hAnsi="Arial Narrow"/>
        </w:rPr>
      </w:pPr>
      <w:r w:rsidRPr="00AD700D">
        <w:rPr>
          <w:rFonts w:ascii="Arial Narrow" w:hAnsi="Arial Narrow"/>
        </w:rPr>
        <w:t>Chaque soumissionnaire doit joindre à ses pièces administratives un cautionnement de soumission</w:t>
      </w:r>
      <w:r w:rsidR="008E0490" w:rsidRPr="00AD700D">
        <w:rPr>
          <w:rFonts w:ascii="Arial Narrow" w:hAnsi="Arial Narrow"/>
        </w:rPr>
        <w:t xml:space="preserve"> </w:t>
      </w:r>
      <w:bookmarkStart w:id="8" w:name="_Hlk158734416"/>
      <w:r w:rsidRPr="00AD700D">
        <w:rPr>
          <w:rFonts w:ascii="Arial Narrow" w:hAnsi="Arial Narrow"/>
        </w:rPr>
        <w:t>acquitté à la main</w:t>
      </w:r>
      <w:r w:rsidR="00D2438F">
        <w:rPr>
          <w:rFonts w:ascii="Arial Narrow" w:hAnsi="Arial Narrow"/>
        </w:rPr>
        <w:t xml:space="preserve">, </w:t>
      </w:r>
      <w:r w:rsidR="003765BC" w:rsidRPr="00AD700D">
        <w:rPr>
          <w:rFonts w:ascii="Arial Narrow" w:hAnsi="Arial Narrow"/>
        </w:rPr>
        <w:t>timbrée</w:t>
      </w:r>
      <w:r w:rsidR="00D2438F">
        <w:rPr>
          <w:rFonts w:ascii="Arial Narrow" w:hAnsi="Arial Narrow"/>
        </w:rPr>
        <w:t xml:space="preserve"> et accompagnée du récépissé de la </w:t>
      </w:r>
      <w:r w:rsidR="00216BDE">
        <w:rPr>
          <w:rFonts w:ascii="Arial Narrow" w:hAnsi="Arial Narrow"/>
        </w:rPr>
        <w:t>CDEC</w:t>
      </w:r>
      <w:r w:rsidRPr="00AD700D">
        <w:rPr>
          <w:rFonts w:ascii="Arial Narrow" w:hAnsi="Arial Narrow"/>
        </w:rPr>
        <w:t>,</w:t>
      </w:r>
      <w:bookmarkEnd w:id="8"/>
      <w:r w:rsidRPr="00AD700D">
        <w:rPr>
          <w:rFonts w:ascii="Arial Narrow" w:hAnsi="Arial Narrow"/>
        </w:rPr>
        <w:t xml:space="preserve"> délivrée par un organisme ou une institution financière agr</w:t>
      </w:r>
      <w:r w:rsidR="00036316" w:rsidRPr="00AD700D">
        <w:rPr>
          <w:rFonts w:ascii="Arial Narrow" w:hAnsi="Arial Narrow"/>
        </w:rPr>
        <w:t>éée par le Ministre chargé des F</w:t>
      </w:r>
      <w:r w:rsidRPr="00AD700D">
        <w:rPr>
          <w:rFonts w:ascii="Arial Narrow" w:hAnsi="Arial Narrow"/>
        </w:rPr>
        <w:t>inances pour émettre les cautions dans le domaines des marchés publics</w:t>
      </w:r>
      <w:r w:rsidR="002703F5" w:rsidRPr="00AD700D">
        <w:rPr>
          <w:rFonts w:ascii="Arial Narrow" w:hAnsi="Arial Narrow"/>
        </w:rPr>
        <w:t>,</w:t>
      </w:r>
      <w:r w:rsidR="0066058E" w:rsidRPr="00AD700D">
        <w:rPr>
          <w:rFonts w:ascii="Arial Narrow" w:hAnsi="Arial Narrow"/>
          <w:spacing w:val="16"/>
        </w:rPr>
        <w:t xml:space="preserve"> </w:t>
      </w:r>
      <w:r w:rsidR="0066058E" w:rsidRPr="00AD700D">
        <w:rPr>
          <w:rFonts w:ascii="Arial Narrow" w:hAnsi="Arial Narrow"/>
        </w:rPr>
        <w:t>dont</w:t>
      </w:r>
      <w:r w:rsidR="0066058E" w:rsidRPr="00AD700D">
        <w:rPr>
          <w:rFonts w:ascii="Arial Narrow" w:hAnsi="Arial Narrow"/>
          <w:spacing w:val="16"/>
        </w:rPr>
        <w:t xml:space="preserve"> </w:t>
      </w:r>
      <w:r w:rsidR="0066058E" w:rsidRPr="00AD700D">
        <w:rPr>
          <w:rFonts w:ascii="Arial Narrow" w:hAnsi="Arial Narrow"/>
        </w:rPr>
        <w:t>la</w:t>
      </w:r>
      <w:r w:rsidR="0066058E" w:rsidRPr="00AD700D">
        <w:rPr>
          <w:rFonts w:ascii="Arial Narrow" w:hAnsi="Arial Narrow"/>
          <w:spacing w:val="16"/>
        </w:rPr>
        <w:t xml:space="preserve"> </w:t>
      </w:r>
      <w:r w:rsidR="0066058E" w:rsidRPr="00AD700D">
        <w:rPr>
          <w:rFonts w:ascii="Arial Narrow" w:hAnsi="Arial Narrow"/>
        </w:rPr>
        <w:t>liste</w:t>
      </w:r>
      <w:r w:rsidR="0066058E" w:rsidRPr="00AD700D">
        <w:rPr>
          <w:rFonts w:ascii="Arial Narrow" w:hAnsi="Arial Narrow"/>
          <w:spacing w:val="16"/>
        </w:rPr>
        <w:t xml:space="preserve"> </w:t>
      </w:r>
      <w:r w:rsidR="0066058E" w:rsidRPr="00AD700D">
        <w:rPr>
          <w:rFonts w:ascii="Arial Narrow" w:hAnsi="Arial Narrow"/>
        </w:rPr>
        <w:t>figure dans</w:t>
      </w:r>
      <w:r w:rsidR="0066058E" w:rsidRPr="00AD700D">
        <w:rPr>
          <w:rFonts w:ascii="Arial Narrow" w:hAnsi="Arial Narrow"/>
          <w:spacing w:val="4"/>
        </w:rPr>
        <w:t xml:space="preserve"> </w:t>
      </w:r>
      <w:r w:rsidR="0066058E" w:rsidRPr="00AD700D">
        <w:rPr>
          <w:rFonts w:ascii="Arial Narrow" w:hAnsi="Arial Narrow"/>
        </w:rPr>
        <w:t>la</w:t>
      </w:r>
      <w:r w:rsidR="0066058E" w:rsidRPr="00AD700D">
        <w:rPr>
          <w:rFonts w:ascii="Arial Narrow" w:hAnsi="Arial Narrow"/>
          <w:spacing w:val="4"/>
        </w:rPr>
        <w:t xml:space="preserve"> </w:t>
      </w:r>
      <w:r w:rsidR="0066058E" w:rsidRPr="00AD700D">
        <w:rPr>
          <w:rFonts w:ascii="Arial Narrow" w:hAnsi="Arial Narrow"/>
        </w:rPr>
        <w:t>pièce</w:t>
      </w:r>
      <w:r w:rsidR="00036316" w:rsidRPr="00AD700D">
        <w:rPr>
          <w:rFonts w:ascii="Arial Narrow" w:hAnsi="Arial Narrow"/>
          <w:spacing w:val="4"/>
        </w:rPr>
        <w:t xml:space="preserve"> </w:t>
      </w:r>
      <w:r w:rsidR="0066058E" w:rsidRPr="00AD700D">
        <w:rPr>
          <w:rFonts w:ascii="Arial Narrow" w:hAnsi="Arial Narrow"/>
          <w:spacing w:val="4"/>
        </w:rPr>
        <w:t xml:space="preserve">14 </w:t>
      </w:r>
      <w:r w:rsidR="0066058E" w:rsidRPr="00AD700D">
        <w:rPr>
          <w:rFonts w:ascii="Arial Narrow" w:hAnsi="Arial Narrow"/>
        </w:rPr>
        <w:t>du</w:t>
      </w:r>
      <w:r w:rsidR="0066058E" w:rsidRPr="00AD700D">
        <w:rPr>
          <w:rFonts w:ascii="Arial Narrow" w:hAnsi="Arial Narrow"/>
          <w:spacing w:val="4"/>
        </w:rPr>
        <w:t xml:space="preserve"> </w:t>
      </w:r>
      <w:r w:rsidR="0066058E" w:rsidRPr="00AD700D">
        <w:rPr>
          <w:rFonts w:ascii="Arial Narrow" w:hAnsi="Arial Narrow"/>
        </w:rPr>
        <w:t>DAO</w:t>
      </w:r>
      <w:r w:rsidR="002703F5" w:rsidRPr="00AD700D">
        <w:rPr>
          <w:rFonts w:ascii="Arial Narrow" w:hAnsi="Arial Narrow"/>
        </w:rPr>
        <w:t>,</w:t>
      </w:r>
      <w:r w:rsidR="0066058E" w:rsidRPr="00AD700D">
        <w:rPr>
          <w:rFonts w:ascii="Arial Narrow" w:hAnsi="Arial Narrow"/>
          <w:spacing w:val="8"/>
        </w:rPr>
        <w:t xml:space="preserve"> </w:t>
      </w:r>
      <w:r w:rsidR="0066058E" w:rsidRPr="00AD700D">
        <w:rPr>
          <w:rFonts w:ascii="Arial Narrow" w:hAnsi="Arial Narrow"/>
        </w:rPr>
        <w:t xml:space="preserve">dont le montant s’élève à </w:t>
      </w:r>
      <w:r w:rsidR="006C2D30" w:rsidRPr="00AD700D">
        <w:rPr>
          <w:rFonts w:ascii="Arial Narrow" w:hAnsi="Arial Narrow"/>
          <w:b/>
        </w:rPr>
        <w:t>Quatre cent mille (</w:t>
      </w:r>
      <w:r w:rsidR="00001AE5">
        <w:rPr>
          <w:rFonts w:ascii="Arial Narrow" w:hAnsi="Arial Narrow"/>
          <w:b/>
        </w:rPr>
        <w:t>40</w:t>
      </w:r>
      <w:r w:rsidR="00036316" w:rsidRPr="00AD700D">
        <w:rPr>
          <w:rFonts w:ascii="Arial Narrow" w:hAnsi="Arial Narrow"/>
          <w:b/>
        </w:rPr>
        <w:t>0</w:t>
      </w:r>
      <w:r w:rsidR="006C2D30" w:rsidRPr="00AD700D">
        <w:rPr>
          <w:rFonts w:ascii="Arial Narrow" w:hAnsi="Arial Narrow"/>
          <w:b/>
        </w:rPr>
        <w:t> </w:t>
      </w:r>
      <w:r w:rsidR="00036316" w:rsidRPr="00AD700D">
        <w:rPr>
          <w:rFonts w:ascii="Arial Narrow" w:hAnsi="Arial Narrow"/>
          <w:b/>
        </w:rPr>
        <w:t>000</w:t>
      </w:r>
      <w:r w:rsidR="006C2D30" w:rsidRPr="00AD700D">
        <w:rPr>
          <w:rFonts w:ascii="Arial Narrow" w:hAnsi="Arial Narrow"/>
          <w:b/>
        </w:rPr>
        <w:t>)</w:t>
      </w:r>
      <w:r w:rsidR="00036316" w:rsidRPr="00AD700D">
        <w:rPr>
          <w:rFonts w:ascii="Arial Narrow" w:hAnsi="Arial Narrow"/>
          <w:spacing w:val="4"/>
        </w:rPr>
        <w:t xml:space="preserve"> </w:t>
      </w:r>
      <w:r w:rsidR="00036316" w:rsidRPr="00AD700D">
        <w:rPr>
          <w:rFonts w:ascii="Arial Narrow" w:hAnsi="Arial Narrow"/>
          <w:b/>
          <w:spacing w:val="4"/>
        </w:rPr>
        <w:t>Francs CFA</w:t>
      </w:r>
      <w:r w:rsidR="00036316" w:rsidRPr="00AD700D">
        <w:rPr>
          <w:rFonts w:ascii="Arial Narrow" w:hAnsi="Arial Narrow"/>
          <w:spacing w:val="4"/>
        </w:rPr>
        <w:t xml:space="preserve"> </w:t>
      </w:r>
      <w:r w:rsidR="0066058E" w:rsidRPr="00AD700D">
        <w:rPr>
          <w:rFonts w:ascii="Arial Narrow" w:hAnsi="Arial Narrow"/>
          <w:spacing w:val="1"/>
        </w:rPr>
        <w:t>e</w:t>
      </w:r>
      <w:r w:rsidR="0066058E" w:rsidRPr="00AD700D">
        <w:rPr>
          <w:rFonts w:ascii="Arial Narrow" w:hAnsi="Arial Narrow"/>
        </w:rPr>
        <w:t xml:space="preserve">t </w:t>
      </w:r>
      <w:r w:rsidR="0066058E" w:rsidRPr="00AD700D">
        <w:rPr>
          <w:rFonts w:ascii="Arial Narrow" w:hAnsi="Arial Narrow"/>
          <w:spacing w:val="1"/>
        </w:rPr>
        <w:t>valable</w:t>
      </w:r>
      <w:r w:rsidR="0066058E" w:rsidRPr="00AD700D">
        <w:rPr>
          <w:rFonts w:ascii="Arial Narrow" w:hAnsi="Arial Narrow"/>
        </w:rPr>
        <w:t xml:space="preserve"> jusqu'à trente (30) jours au-delà de la date initiale de validité des offres.</w:t>
      </w:r>
      <w:r w:rsidRPr="00AD700D">
        <w:rPr>
          <w:rFonts w:ascii="Arial Narrow" w:hAnsi="Arial Narrow"/>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AD700D">
        <w:rPr>
          <w:rFonts w:ascii="Arial Narrow" w:hAnsi="Arial Narrow"/>
        </w:rPr>
        <w:t>Une caution de soumission produite</w:t>
      </w:r>
      <w:r w:rsidR="002703F5" w:rsidRPr="00AD700D">
        <w:rPr>
          <w:rFonts w:ascii="Arial Narrow" w:hAnsi="Arial Narrow"/>
        </w:rPr>
        <w:t>,</w:t>
      </w:r>
      <w:r w:rsidR="0059336E" w:rsidRPr="00AD700D">
        <w:rPr>
          <w:rFonts w:ascii="Arial Narrow" w:hAnsi="Arial Narrow"/>
        </w:rPr>
        <w:t xml:space="preserve"> mais n'ayant aucun rapport avec la consultation concernée est considérée comme absente.</w:t>
      </w:r>
      <w:r w:rsidR="0059336E" w:rsidRPr="00AD700D">
        <w:rPr>
          <w:rFonts w:ascii="Arial Narrow" w:hAnsi="Arial Narrow"/>
          <w:lang w:val="fr-CM"/>
        </w:rPr>
        <w:t xml:space="preserve"> </w:t>
      </w:r>
      <w:r w:rsidR="002C2530" w:rsidRPr="002C2530">
        <w:rPr>
          <w:rFonts w:ascii="Arial Narrow" w:hAnsi="Arial Narrow"/>
          <w:lang w:val="fr-CM"/>
        </w:rPr>
        <w:t xml:space="preserve">La caution de soumission non acquittée à la main, non timbrée et non accompagnée du récépissé de la </w:t>
      </w:r>
      <w:r w:rsidR="00216BDE">
        <w:rPr>
          <w:rFonts w:ascii="Arial Narrow" w:hAnsi="Arial Narrow"/>
          <w:b/>
          <w:lang w:val="fr-CM"/>
        </w:rPr>
        <w:t>CDEC</w:t>
      </w:r>
      <w:r w:rsidR="002C2530" w:rsidRPr="002C2530">
        <w:rPr>
          <w:rFonts w:ascii="Arial Narrow" w:hAnsi="Arial Narrow"/>
          <w:lang w:val="fr-CM"/>
        </w:rPr>
        <w:t>, présentée par un soumissionnaire au cours de la séance d’ouverture des plis est irrecevable</w:t>
      </w:r>
      <w:r w:rsidR="0059336E" w:rsidRPr="00AD700D">
        <w:rPr>
          <w:rFonts w:ascii="Arial Narrow" w:hAnsi="Arial Narrow"/>
          <w:lang w:val="fr-CM"/>
        </w:rPr>
        <w:t>.</w:t>
      </w:r>
    </w:p>
    <w:p w14:paraId="21B4B090" w14:textId="499F26D4" w:rsidR="0066058E" w:rsidRPr="00AD700D" w:rsidRDefault="0066058E" w:rsidP="002C2530">
      <w:pPr>
        <w:pStyle w:val="AAOarticles"/>
      </w:pPr>
      <w:r w:rsidRPr="00AD700D">
        <w:t>Consultation</w:t>
      </w:r>
      <w:r w:rsidRPr="00AD700D">
        <w:rPr>
          <w:spacing w:val="6"/>
        </w:rPr>
        <w:t xml:space="preserve"> </w:t>
      </w:r>
      <w:r w:rsidRPr="00AD700D">
        <w:t>du</w:t>
      </w:r>
      <w:r w:rsidRPr="00AD700D">
        <w:rPr>
          <w:spacing w:val="6"/>
        </w:rPr>
        <w:t xml:space="preserve"> </w:t>
      </w:r>
      <w:r w:rsidRPr="00AD700D">
        <w:t>Dossier</w:t>
      </w:r>
      <w:r w:rsidRPr="00AD700D">
        <w:rPr>
          <w:spacing w:val="6"/>
        </w:rPr>
        <w:t xml:space="preserve"> </w:t>
      </w:r>
      <w:r w:rsidRPr="00AD700D">
        <w:t>d'Appel</w:t>
      </w:r>
      <w:r w:rsidRPr="00AD700D">
        <w:rPr>
          <w:spacing w:val="6"/>
        </w:rPr>
        <w:t xml:space="preserve"> </w:t>
      </w:r>
      <w:r w:rsidRPr="00AD700D">
        <w:t>d'Offres</w:t>
      </w:r>
    </w:p>
    <w:p w14:paraId="2BE64427" w14:textId="1505E5E0" w:rsidR="0066058E" w:rsidRPr="00AD700D" w:rsidRDefault="0066058E" w:rsidP="00486D3D">
      <w:pPr>
        <w:widowControl w:val="0"/>
        <w:autoSpaceDE w:val="0"/>
        <w:spacing w:line="276" w:lineRule="auto"/>
        <w:ind w:firstLine="567"/>
        <w:jc w:val="both"/>
        <w:rPr>
          <w:rFonts w:ascii="Arial Narrow" w:hAnsi="Arial Narrow"/>
        </w:rPr>
      </w:pPr>
      <w:r w:rsidRPr="00AD700D">
        <w:rPr>
          <w:rFonts w:ascii="Arial Narrow" w:hAnsi="Arial Narrow"/>
        </w:rPr>
        <w:t>Le dossier</w:t>
      </w:r>
      <w:r w:rsidRPr="00AD700D">
        <w:rPr>
          <w:rFonts w:ascii="Arial Narrow" w:hAnsi="Arial Narrow"/>
          <w:spacing w:val="13"/>
        </w:rPr>
        <w:t xml:space="preserve"> physique</w:t>
      </w:r>
      <w:r w:rsidRPr="00AD700D">
        <w:rPr>
          <w:rFonts w:ascii="Arial Narrow" w:hAnsi="Arial Narrow"/>
        </w:rPr>
        <w:t xml:space="preserve"> peut être consult</w:t>
      </w:r>
      <w:r w:rsidR="00296D5B" w:rsidRPr="00AD700D">
        <w:rPr>
          <w:rFonts w:ascii="Arial Narrow" w:hAnsi="Arial Narrow"/>
        </w:rPr>
        <w:t xml:space="preserve">é gratuitement dans les services de la Mairie d’Ebolowa II aux heures ouvrables, </w:t>
      </w:r>
      <w:r w:rsidR="00AD3F9E">
        <w:rPr>
          <w:rFonts w:ascii="Arial Narrow" w:hAnsi="Arial Narrow"/>
        </w:rPr>
        <w:t xml:space="preserve">au bureau </w:t>
      </w:r>
      <w:r w:rsidR="00296D5B" w:rsidRPr="00AD700D">
        <w:rPr>
          <w:rFonts w:ascii="Arial Narrow" w:hAnsi="Arial Narrow"/>
        </w:rPr>
        <w:t>de la Structure Interne de Gestion Administrative des Marchés Publics (SIGAMP)</w:t>
      </w:r>
      <w:r w:rsidRPr="00AD700D">
        <w:rPr>
          <w:rFonts w:ascii="Arial Narrow" w:hAnsi="Arial Narrow"/>
        </w:rPr>
        <w:t>,</w:t>
      </w:r>
      <w:r w:rsidRPr="00AD700D">
        <w:rPr>
          <w:rFonts w:ascii="Arial Narrow" w:hAnsi="Arial Narrow"/>
          <w:spacing w:val="4"/>
        </w:rPr>
        <w:t xml:space="preserve"> </w:t>
      </w:r>
      <w:r w:rsidR="00296D5B" w:rsidRPr="00AD700D">
        <w:rPr>
          <w:rFonts w:ascii="Arial Narrow" w:hAnsi="Arial Narrow"/>
          <w:spacing w:val="4"/>
        </w:rPr>
        <w:t>services du Secrétariat Général, dès publication de l’avis d’appel d’offres</w:t>
      </w:r>
      <w:r w:rsidRPr="00AD700D">
        <w:rPr>
          <w:rFonts w:ascii="Arial Narrow" w:hAnsi="Arial Narrow"/>
        </w:rPr>
        <w:t>.</w:t>
      </w:r>
    </w:p>
    <w:p w14:paraId="3BD15CB7" w14:textId="31F36AA2" w:rsidR="0066058E" w:rsidRPr="00AD700D" w:rsidRDefault="0066058E" w:rsidP="00221B72">
      <w:pPr>
        <w:widowControl w:val="0"/>
        <w:autoSpaceDE w:val="0"/>
        <w:spacing w:before="11" w:line="276" w:lineRule="auto"/>
        <w:ind w:firstLine="567"/>
        <w:jc w:val="both"/>
        <w:rPr>
          <w:rFonts w:ascii="Arial Narrow" w:hAnsi="Arial Narrow"/>
        </w:rPr>
      </w:pPr>
      <w:r w:rsidRPr="00AD700D">
        <w:rPr>
          <w:rFonts w:ascii="Arial Narrow" w:hAnsi="Arial Narrow"/>
        </w:rPr>
        <w:t>Il peut également être consulté sur le site internet de l'ARMP (</w:t>
      </w:r>
      <w:hyperlink r:id="rId17" w:history="1">
        <w:r w:rsidRPr="00AD700D">
          <w:rPr>
            <w:rStyle w:val="Lienhypertexte"/>
            <w:rFonts w:ascii="Arial Narrow" w:hAnsi="Arial Narrow"/>
            <w:color w:val="auto"/>
            <w:u w:val="none"/>
          </w:rPr>
          <w:t>www.armp.cm</w:t>
        </w:r>
      </w:hyperlink>
      <w:r w:rsidR="00D2438F">
        <w:rPr>
          <w:rFonts w:ascii="Arial Narrow" w:hAnsi="Arial Narrow"/>
        </w:rPr>
        <w:t>), et sur la plateforme COLEPS</w:t>
      </w:r>
      <w:r w:rsidR="002C2530" w:rsidRPr="002C2530">
        <w:rPr>
          <w:rFonts w:ascii="Arial Narrow" w:hAnsi="Arial Narrow"/>
        </w:rPr>
        <w:t xml:space="preserve"> sur le site www.marchespublics.cm</w:t>
      </w:r>
      <w:r w:rsidR="002C2530">
        <w:rPr>
          <w:rFonts w:ascii="Arial Narrow" w:hAnsi="Arial Narrow"/>
        </w:rPr>
        <w:t>.</w:t>
      </w:r>
    </w:p>
    <w:p w14:paraId="20EFD401" w14:textId="58F0416F" w:rsidR="0066058E" w:rsidRPr="00AD700D" w:rsidRDefault="0066058E" w:rsidP="002C2530">
      <w:pPr>
        <w:pStyle w:val="AAOarticles"/>
      </w:pPr>
      <w:r w:rsidRPr="00AD700D">
        <w:t>Acquisition</w:t>
      </w:r>
      <w:r w:rsidRPr="00AD700D">
        <w:rPr>
          <w:spacing w:val="6"/>
        </w:rPr>
        <w:t xml:space="preserve"> </w:t>
      </w:r>
      <w:r w:rsidRPr="00AD700D">
        <w:t>du</w:t>
      </w:r>
      <w:r w:rsidRPr="00AD700D">
        <w:rPr>
          <w:spacing w:val="6"/>
        </w:rPr>
        <w:t xml:space="preserve"> </w:t>
      </w:r>
      <w:r w:rsidRPr="00AD700D">
        <w:t>Dossier</w:t>
      </w:r>
      <w:r w:rsidRPr="00AD700D">
        <w:rPr>
          <w:spacing w:val="6"/>
        </w:rPr>
        <w:t xml:space="preserve"> </w:t>
      </w:r>
      <w:r w:rsidRPr="00AD700D">
        <w:t>d'Appel</w:t>
      </w:r>
      <w:r w:rsidRPr="00AD700D">
        <w:rPr>
          <w:spacing w:val="6"/>
        </w:rPr>
        <w:t xml:space="preserve"> </w:t>
      </w:r>
      <w:r w:rsidRPr="00AD700D">
        <w:t>d'Offres</w:t>
      </w:r>
      <w:r w:rsidR="007A3942" w:rsidRPr="00AD700D">
        <w:t xml:space="preserve"> </w:t>
      </w:r>
    </w:p>
    <w:p w14:paraId="68BB8AFD" w14:textId="334FC87B" w:rsidR="00F61F13" w:rsidRPr="00AD700D" w:rsidRDefault="00F61F13" w:rsidP="00486D3D">
      <w:pPr>
        <w:widowControl w:val="0"/>
        <w:autoSpaceDE w:val="0"/>
        <w:spacing w:after="60" w:line="276" w:lineRule="auto"/>
        <w:ind w:firstLine="567"/>
        <w:jc w:val="both"/>
        <w:rPr>
          <w:rFonts w:ascii="Arial Narrow" w:hAnsi="Arial Narrow"/>
        </w:rPr>
      </w:pPr>
      <w:r w:rsidRPr="00AD700D">
        <w:rPr>
          <w:rFonts w:ascii="Arial Narrow" w:hAnsi="Arial Narrow"/>
        </w:rPr>
        <w:t>La version physique du dossier d’app</w:t>
      </w:r>
      <w:r w:rsidR="00A06087" w:rsidRPr="00AD700D">
        <w:rPr>
          <w:rFonts w:ascii="Arial Narrow" w:hAnsi="Arial Narrow"/>
        </w:rPr>
        <w:t>el d’offres peut être obtenue à la SIGAMP de la Mairie d’Ebolowa II (696 454 828 / 691 510 572)</w:t>
      </w:r>
      <w:r w:rsidRPr="00AD700D">
        <w:rPr>
          <w:rFonts w:ascii="Arial Narrow" w:hAnsi="Arial Narrow"/>
        </w:rPr>
        <w:t xml:space="preserve"> dès publication du présent avis, contre versement d’une somme non remboursable </w:t>
      </w:r>
      <w:r w:rsidRPr="00AD700D">
        <w:rPr>
          <w:rFonts w:ascii="Arial Narrow" w:hAnsi="Arial Narrow"/>
          <w:iCs/>
        </w:rPr>
        <w:t xml:space="preserve">des frais d’achat </w:t>
      </w:r>
      <w:r w:rsidR="00BB66F8" w:rsidRPr="00AD700D">
        <w:rPr>
          <w:rFonts w:ascii="Arial Narrow" w:hAnsi="Arial Narrow"/>
          <w:iCs/>
        </w:rPr>
        <w:t>du DAO de</w:t>
      </w:r>
      <w:r w:rsidR="00486D3D" w:rsidRPr="00AD700D">
        <w:rPr>
          <w:rFonts w:ascii="Arial Narrow" w:hAnsi="Arial Narrow"/>
          <w:iCs/>
        </w:rPr>
        <w:t xml:space="preserve"> </w:t>
      </w:r>
      <w:r w:rsidR="00001AE5">
        <w:rPr>
          <w:rFonts w:ascii="Arial Narrow" w:hAnsi="Arial Narrow"/>
          <w:b/>
          <w:iCs/>
        </w:rPr>
        <w:t>Vingt</w:t>
      </w:r>
      <w:r w:rsidR="00924271">
        <w:rPr>
          <w:rFonts w:ascii="Arial Narrow" w:hAnsi="Arial Narrow"/>
          <w:b/>
          <w:iCs/>
        </w:rPr>
        <w:t xml:space="preserve"> mille </w:t>
      </w:r>
      <w:r w:rsidR="00486D3D" w:rsidRPr="00924271">
        <w:rPr>
          <w:rFonts w:ascii="Arial Narrow" w:hAnsi="Arial Narrow"/>
          <w:b/>
        </w:rPr>
        <w:t>(</w:t>
      </w:r>
      <w:r w:rsidR="00001AE5">
        <w:rPr>
          <w:rFonts w:ascii="Arial Narrow" w:hAnsi="Arial Narrow"/>
          <w:b/>
        </w:rPr>
        <w:t>20</w:t>
      </w:r>
      <w:r w:rsidR="00486D3D" w:rsidRPr="00AD700D">
        <w:rPr>
          <w:rFonts w:ascii="Arial Narrow" w:hAnsi="Arial Narrow"/>
          <w:b/>
        </w:rPr>
        <w:t> </w:t>
      </w:r>
      <w:r w:rsidR="00A06087" w:rsidRPr="00AD700D">
        <w:rPr>
          <w:rFonts w:ascii="Arial Narrow" w:hAnsi="Arial Narrow"/>
          <w:b/>
        </w:rPr>
        <w:t>000</w:t>
      </w:r>
      <w:r w:rsidR="00486D3D" w:rsidRPr="00AD700D">
        <w:rPr>
          <w:rFonts w:ascii="Arial Narrow" w:hAnsi="Arial Narrow"/>
          <w:b/>
        </w:rPr>
        <w:t>)</w:t>
      </w:r>
      <w:r w:rsidR="00A06087" w:rsidRPr="00AD700D">
        <w:rPr>
          <w:rFonts w:ascii="Arial Narrow" w:hAnsi="Arial Narrow"/>
          <w:b/>
        </w:rPr>
        <w:t xml:space="preserve"> Francs </w:t>
      </w:r>
      <w:r w:rsidRPr="00AD700D">
        <w:rPr>
          <w:rFonts w:ascii="Arial Narrow" w:hAnsi="Arial Narrow"/>
          <w:b/>
        </w:rPr>
        <w:t>CFA</w:t>
      </w:r>
      <w:r w:rsidRPr="00AD700D">
        <w:rPr>
          <w:rFonts w:ascii="Arial Narrow" w:hAnsi="Arial Narrow"/>
        </w:rPr>
        <w:t>, payable à</w:t>
      </w:r>
      <w:r w:rsidR="00AB1DF2" w:rsidRPr="00AD700D">
        <w:rPr>
          <w:rFonts w:ascii="Arial Narrow" w:hAnsi="Arial Narrow"/>
        </w:rPr>
        <w:t xml:space="preserve"> la Recette </w:t>
      </w:r>
      <w:r w:rsidR="00AB1DF2" w:rsidRPr="00AD700D">
        <w:rPr>
          <w:rFonts w:ascii="Arial Narrow" w:hAnsi="Arial Narrow"/>
        </w:rPr>
        <w:lastRenderedPageBreak/>
        <w:t xml:space="preserve">Municipale </w:t>
      </w:r>
      <w:r w:rsidR="00AA7457" w:rsidRPr="00AD700D">
        <w:rPr>
          <w:rFonts w:ascii="Arial Narrow" w:hAnsi="Arial Narrow"/>
        </w:rPr>
        <w:t>de la Mairie d’Ebolowa II</w:t>
      </w:r>
      <w:r w:rsidRPr="00AD700D">
        <w:rPr>
          <w:rFonts w:ascii="Arial Narrow" w:hAnsi="Arial Narrow"/>
        </w:rPr>
        <w:t xml:space="preserve">. </w:t>
      </w:r>
    </w:p>
    <w:p w14:paraId="71AB1293" w14:textId="59C540CB" w:rsidR="0066058E" w:rsidRDefault="0066058E" w:rsidP="00486D3D">
      <w:pPr>
        <w:widowControl w:val="0"/>
        <w:autoSpaceDE w:val="0"/>
        <w:adjustRightInd w:val="0"/>
        <w:spacing w:line="276" w:lineRule="auto"/>
        <w:ind w:firstLine="567"/>
        <w:jc w:val="both"/>
        <w:rPr>
          <w:rFonts w:ascii="Arial Narrow" w:hAnsi="Arial Narrow"/>
        </w:rPr>
      </w:pPr>
      <w:r w:rsidRPr="00AD700D">
        <w:rPr>
          <w:rFonts w:ascii="Arial Narrow" w:hAnsi="Arial Narrow"/>
          <w:bCs/>
        </w:rPr>
        <w:t xml:space="preserve">Il est également possible d’obtenir </w:t>
      </w:r>
      <w:r w:rsidR="007A3942" w:rsidRPr="00AD700D">
        <w:rPr>
          <w:rFonts w:ascii="Arial Narrow" w:hAnsi="Arial Narrow"/>
          <w:bCs/>
        </w:rPr>
        <w:t>la version électronique du dossier</w:t>
      </w:r>
      <w:r w:rsidRPr="00AD700D">
        <w:rPr>
          <w:rFonts w:ascii="Arial Narrow" w:hAnsi="Arial Narrow"/>
          <w:bCs/>
        </w:rPr>
        <w:t xml:space="preserve"> </w:t>
      </w:r>
      <w:r w:rsidRPr="00AD700D">
        <w:rPr>
          <w:rFonts w:ascii="Arial Narrow" w:hAnsi="Arial Narrow"/>
        </w:rPr>
        <w:t xml:space="preserve">par téléchargement gratuit aux adresses sus indiquées pour la version électronique. </w:t>
      </w:r>
      <w:r w:rsidR="00F043E0" w:rsidRPr="00AD700D">
        <w:rPr>
          <w:rFonts w:ascii="Arial Narrow" w:hAnsi="Arial Narrow"/>
        </w:rPr>
        <w:t xml:space="preserve">Toutefois, la soumission par voie physique ou électronique est conditionnée par le paiement des frais d’achat du DAO. </w:t>
      </w:r>
    </w:p>
    <w:p w14:paraId="65BF5D8F" w14:textId="7EE0AD2B" w:rsidR="0066058E" w:rsidRPr="00AD700D" w:rsidRDefault="0066058E" w:rsidP="002C2530">
      <w:pPr>
        <w:pStyle w:val="AAOarticles"/>
      </w:pPr>
      <w:r w:rsidRPr="00AD700D">
        <w:t>Remise</w:t>
      </w:r>
      <w:r w:rsidRPr="00AD700D">
        <w:rPr>
          <w:spacing w:val="6"/>
        </w:rPr>
        <w:t xml:space="preserve"> </w:t>
      </w:r>
      <w:r w:rsidRPr="00AD700D">
        <w:t>des</w:t>
      </w:r>
      <w:r w:rsidRPr="00AD700D">
        <w:rPr>
          <w:spacing w:val="6"/>
        </w:rPr>
        <w:t xml:space="preserve"> </w:t>
      </w:r>
      <w:r w:rsidRPr="00AD700D">
        <w:t>offres</w:t>
      </w:r>
    </w:p>
    <w:p w14:paraId="746F4305" w14:textId="77777777" w:rsidR="002C2530" w:rsidRPr="002C2530" w:rsidRDefault="002C2530" w:rsidP="002C2530">
      <w:pPr>
        <w:suppressAutoHyphens w:val="0"/>
        <w:autoSpaceDN/>
        <w:spacing w:line="360" w:lineRule="auto"/>
        <w:ind w:firstLine="567"/>
        <w:jc w:val="both"/>
        <w:textAlignment w:val="auto"/>
        <w:rPr>
          <w:rFonts w:ascii="Arial Narrow" w:hAnsi="Arial Narrow"/>
          <w:iCs/>
        </w:rPr>
      </w:pPr>
      <w:r w:rsidRPr="002C2530">
        <w:rPr>
          <w:rFonts w:ascii="Arial Narrow" w:hAnsi="Arial Narrow"/>
          <w:iCs/>
        </w:rPr>
        <w:t>Chaque offre devra être rédigée en Français ou en Anglais. L’offre devra être transmise par le so</w:t>
      </w:r>
      <w:r w:rsidRPr="002C2530">
        <w:rPr>
          <w:rFonts w:ascii="Arial Narrow" w:hAnsi="Arial Narrow"/>
          <w:iCs/>
        </w:rPr>
        <w:t>u</w:t>
      </w:r>
      <w:r w:rsidRPr="002C2530">
        <w:rPr>
          <w:rFonts w:ascii="Arial Narrow" w:hAnsi="Arial Narrow"/>
          <w:iCs/>
        </w:rPr>
        <w:t>missionnaire sur la plateforme COLEPS au plus tard le__________________________ à ________heures. Une copie de sauvegarde de l’offre enregistrée sur clé USB ou CD/DVD devra être transmise sous pli scellé avec l’indication claire et lisible « copie de sauvegarde », en plus de la mention ci-dessus dans les délais impartis.</w:t>
      </w:r>
    </w:p>
    <w:p w14:paraId="6B6B0F4D" w14:textId="77777777" w:rsidR="002C2530" w:rsidRPr="002C2530" w:rsidRDefault="002C2530" w:rsidP="002C2530">
      <w:pPr>
        <w:suppressAutoHyphens w:val="0"/>
        <w:autoSpaceDN/>
        <w:spacing w:before="120" w:line="360" w:lineRule="auto"/>
        <w:jc w:val="both"/>
        <w:textAlignment w:val="auto"/>
        <w:rPr>
          <w:rFonts w:ascii="Arial Narrow" w:hAnsi="Arial Narrow"/>
          <w:b/>
          <w:bCs/>
          <w:iCs/>
          <w:u w:val="single"/>
        </w:rPr>
      </w:pPr>
      <w:r w:rsidRPr="002C2530">
        <w:rPr>
          <w:rFonts w:ascii="Arial Narrow" w:hAnsi="Arial Narrow"/>
          <w:b/>
          <w:bCs/>
          <w:iCs/>
          <w:u w:val="single"/>
        </w:rPr>
        <w:t xml:space="preserve">Taille et format des fichiers </w:t>
      </w:r>
    </w:p>
    <w:p w14:paraId="0536F0E4" w14:textId="77777777" w:rsidR="002C2530" w:rsidRPr="002C2530" w:rsidRDefault="002C2530" w:rsidP="002C2530">
      <w:pPr>
        <w:suppressAutoHyphens w:val="0"/>
        <w:autoSpaceDN/>
        <w:spacing w:line="360" w:lineRule="auto"/>
        <w:ind w:firstLine="567"/>
        <w:jc w:val="both"/>
        <w:textAlignment w:val="auto"/>
        <w:rPr>
          <w:rFonts w:ascii="Arial Narrow" w:hAnsi="Arial Narrow"/>
          <w:iCs/>
        </w:rPr>
      </w:pPr>
      <w:r w:rsidRPr="002C2530">
        <w:rPr>
          <w:rFonts w:ascii="Arial Narrow" w:hAnsi="Arial Narrow"/>
          <w:iCs/>
        </w:rPr>
        <w:t>Pour la soumission en ligne, les tailles maximales des documents, qui vont transiter sur la plateforme et constituant l’offre du soumissionnaire sont les suivantes :</w:t>
      </w:r>
    </w:p>
    <w:p w14:paraId="27C40E4E" w14:textId="77777777" w:rsidR="002C2530" w:rsidRPr="002C2530" w:rsidRDefault="002C2530" w:rsidP="002C2530">
      <w:pPr>
        <w:numPr>
          <w:ilvl w:val="0"/>
          <w:numId w:val="107"/>
        </w:numPr>
        <w:suppressAutoHyphens w:val="0"/>
        <w:autoSpaceDN/>
        <w:spacing w:line="360" w:lineRule="auto"/>
        <w:ind w:left="567" w:hanging="283"/>
        <w:jc w:val="both"/>
        <w:textAlignment w:val="auto"/>
        <w:rPr>
          <w:rFonts w:ascii="Arial Narrow" w:hAnsi="Arial Narrow"/>
          <w:iCs/>
        </w:rPr>
      </w:pPr>
      <w:r w:rsidRPr="002C2530">
        <w:rPr>
          <w:rFonts w:ascii="Arial Narrow" w:hAnsi="Arial Narrow"/>
          <w:iCs/>
        </w:rPr>
        <w:t>05 MO pour l’Offre Administrative ;</w:t>
      </w:r>
    </w:p>
    <w:p w14:paraId="27659802" w14:textId="77777777" w:rsidR="002C2530" w:rsidRPr="002C2530" w:rsidRDefault="002C2530" w:rsidP="002C2530">
      <w:pPr>
        <w:numPr>
          <w:ilvl w:val="0"/>
          <w:numId w:val="107"/>
        </w:numPr>
        <w:suppressAutoHyphens w:val="0"/>
        <w:autoSpaceDN/>
        <w:spacing w:line="360" w:lineRule="auto"/>
        <w:ind w:left="567" w:hanging="283"/>
        <w:jc w:val="both"/>
        <w:textAlignment w:val="auto"/>
        <w:rPr>
          <w:rFonts w:ascii="Arial Narrow" w:hAnsi="Arial Narrow"/>
          <w:iCs/>
        </w:rPr>
      </w:pPr>
      <w:r w:rsidRPr="002C2530">
        <w:rPr>
          <w:rFonts w:ascii="Arial Narrow" w:hAnsi="Arial Narrow"/>
          <w:iCs/>
        </w:rPr>
        <w:t>15 MO pour l’Offre Technique ;</w:t>
      </w:r>
    </w:p>
    <w:p w14:paraId="7F855E1D" w14:textId="77777777" w:rsidR="002C2530" w:rsidRPr="002C2530" w:rsidRDefault="002C2530" w:rsidP="002C2530">
      <w:pPr>
        <w:numPr>
          <w:ilvl w:val="0"/>
          <w:numId w:val="107"/>
        </w:numPr>
        <w:suppressAutoHyphens w:val="0"/>
        <w:autoSpaceDN/>
        <w:spacing w:line="360" w:lineRule="auto"/>
        <w:ind w:left="567" w:hanging="283"/>
        <w:jc w:val="both"/>
        <w:textAlignment w:val="auto"/>
        <w:rPr>
          <w:rFonts w:ascii="Arial Narrow" w:hAnsi="Arial Narrow"/>
          <w:iCs/>
        </w:rPr>
      </w:pPr>
      <w:r w:rsidRPr="002C2530">
        <w:rPr>
          <w:rFonts w:ascii="Arial Narrow" w:hAnsi="Arial Narrow"/>
          <w:iCs/>
        </w:rPr>
        <w:t xml:space="preserve"> 05 MO pour l’Offre Financière.</w:t>
      </w:r>
    </w:p>
    <w:p w14:paraId="3A787320" w14:textId="77777777" w:rsidR="002C2530" w:rsidRPr="002C2530" w:rsidRDefault="002C2530" w:rsidP="002C2530">
      <w:pPr>
        <w:suppressAutoHyphens w:val="0"/>
        <w:autoSpaceDN/>
        <w:spacing w:line="360" w:lineRule="auto"/>
        <w:jc w:val="both"/>
        <w:textAlignment w:val="auto"/>
        <w:rPr>
          <w:rFonts w:ascii="Arial Narrow" w:hAnsi="Arial Narrow"/>
          <w:iCs/>
        </w:rPr>
      </w:pPr>
      <w:r w:rsidRPr="002C2530">
        <w:rPr>
          <w:rFonts w:ascii="Arial Narrow" w:hAnsi="Arial Narrow"/>
          <w:iCs/>
        </w:rPr>
        <w:t xml:space="preserve"> Les formats acceptés sont les suivants :</w:t>
      </w:r>
    </w:p>
    <w:p w14:paraId="39E55E61" w14:textId="77777777" w:rsidR="002C2530" w:rsidRPr="002C2530" w:rsidRDefault="002C2530" w:rsidP="002C2530">
      <w:pPr>
        <w:numPr>
          <w:ilvl w:val="0"/>
          <w:numId w:val="108"/>
        </w:numPr>
        <w:tabs>
          <w:tab w:val="left" w:pos="567"/>
        </w:tabs>
        <w:suppressAutoHyphens w:val="0"/>
        <w:autoSpaceDN/>
        <w:spacing w:line="360" w:lineRule="auto"/>
        <w:ind w:left="284"/>
        <w:jc w:val="both"/>
        <w:textAlignment w:val="auto"/>
        <w:rPr>
          <w:rFonts w:ascii="Arial Narrow" w:hAnsi="Arial Narrow"/>
          <w:iCs/>
        </w:rPr>
      </w:pPr>
      <w:r w:rsidRPr="002C2530">
        <w:rPr>
          <w:rFonts w:ascii="Arial Narrow" w:hAnsi="Arial Narrow"/>
          <w:iCs/>
        </w:rPr>
        <w:t>Format PDF pour les documents textuels ;</w:t>
      </w:r>
    </w:p>
    <w:p w14:paraId="2F627B38" w14:textId="77777777" w:rsidR="002C2530" w:rsidRPr="002C2530" w:rsidRDefault="002C2530" w:rsidP="002C2530">
      <w:pPr>
        <w:numPr>
          <w:ilvl w:val="0"/>
          <w:numId w:val="108"/>
        </w:numPr>
        <w:tabs>
          <w:tab w:val="left" w:pos="567"/>
        </w:tabs>
        <w:suppressAutoHyphens w:val="0"/>
        <w:autoSpaceDN/>
        <w:spacing w:line="360" w:lineRule="auto"/>
        <w:ind w:left="284"/>
        <w:jc w:val="both"/>
        <w:textAlignment w:val="auto"/>
        <w:rPr>
          <w:rFonts w:ascii="Arial Narrow" w:hAnsi="Arial Narrow"/>
          <w:iCs/>
        </w:rPr>
      </w:pPr>
      <w:r w:rsidRPr="002C2530">
        <w:rPr>
          <w:rFonts w:ascii="Arial Narrow" w:hAnsi="Arial Narrow"/>
          <w:iCs/>
        </w:rPr>
        <w:t>JPEG pour les images.</w:t>
      </w:r>
    </w:p>
    <w:p w14:paraId="285130D7" w14:textId="701DCDDC" w:rsidR="0066058E" w:rsidRPr="00AD700D" w:rsidRDefault="002C2530" w:rsidP="002C2530">
      <w:pPr>
        <w:widowControl w:val="0"/>
        <w:autoSpaceDE w:val="0"/>
        <w:adjustRightInd w:val="0"/>
        <w:spacing w:line="276" w:lineRule="auto"/>
        <w:ind w:firstLine="567"/>
        <w:jc w:val="both"/>
        <w:rPr>
          <w:rFonts w:ascii="Arial Narrow" w:hAnsi="Arial Narrow"/>
          <w:i/>
          <w:iCs/>
        </w:rPr>
      </w:pPr>
      <w:r w:rsidRPr="002C2530">
        <w:rPr>
          <w:rFonts w:ascii="Arial Narrow" w:hAnsi="Arial Narrow"/>
          <w:iCs/>
        </w:rPr>
        <w:t>Le candidat veillera à utiliser des logiciels de compression afin de réduire éventuellement la taille des fichiers à transmettre</w:t>
      </w:r>
    </w:p>
    <w:p w14:paraId="4DCB7B80" w14:textId="77777777" w:rsidR="0066058E" w:rsidRPr="00AD700D" w:rsidRDefault="0066058E" w:rsidP="00486D3D">
      <w:pPr>
        <w:widowControl w:val="0"/>
        <w:autoSpaceDE w:val="0"/>
        <w:adjustRightInd w:val="0"/>
        <w:spacing w:line="276" w:lineRule="auto"/>
        <w:ind w:left="476"/>
        <w:rPr>
          <w:rFonts w:ascii="Arial Narrow" w:hAnsi="Arial Narrow"/>
          <w:i/>
          <w:iCs/>
          <w:sz w:val="6"/>
        </w:rPr>
      </w:pPr>
    </w:p>
    <w:p w14:paraId="201A4F78" w14:textId="2DCC83BE" w:rsidR="00A74850" w:rsidRPr="00AD700D" w:rsidRDefault="00CE3E8B" w:rsidP="002C2530">
      <w:pPr>
        <w:pStyle w:val="AAOarticles"/>
      </w:pPr>
      <w:r w:rsidRPr="00AD700D">
        <w:t xml:space="preserve">Recevabilité des </w:t>
      </w:r>
      <w:r w:rsidR="000F76F0" w:rsidRPr="00AD700D">
        <w:t xml:space="preserve">plis </w:t>
      </w:r>
    </w:p>
    <w:p w14:paraId="59A9263A" w14:textId="2C675F26" w:rsidR="00A74850" w:rsidRPr="00AD700D" w:rsidRDefault="00A74850" w:rsidP="00486D3D">
      <w:pPr>
        <w:widowControl w:val="0"/>
        <w:autoSpaceDE w:val="0"/>
        <w:spacing w:before="11" w:line="276" w:lineRule="auto"/>
        <w:ind w:firstLine="567"/>
        <w:jc w:val="both"/>
        <w:rPr>
          <w:rFonts w:ascii="Arial Narrow" w:hAnsi="Arial Narrow"/>
          <w:spacing w:val="-6"/>
        </w:rPr>
      </w:pPr>
      <w:r w:rsidRPr="00AD700D">
        <w:rPr>
          <w:rFonts w:ascii="Arial Narrow" w:hAnsi="Arial Narrow"/>
        </w:rPr>
        <w:t>Les pièces administratives, l'offre technique et l'offre financière</w:t>
      </w:r>
      <w:r w:rsidRPr="00AD700D">
        <w:rPr>
          <w:rFonts w:ascii="Arial Narrow" w:hAnsi="Arial Narrow"/>
          <w:spacing w:val="-25"/>
        </w:rPr>
        <w:t xml:space="preserve"> </w:t>
      </w:r>
      <w:r w:rsidRPr="00AD700D">
        <w:rPr>
          <w:rFonts w:ascii="Arial Narrow" w:hAnsi="Arial Narrow"/>
        </w:rPr>
        <w:t>doivent être</w:t>
      </w:r>
      <w:r w:rsidRPr="00AD700D">
        <w:rPr>
          <w:rFonts w:ascii="Arial Narrow" w:hAnsi="Arial Narrow"/>
          <w:spacing w:val="-10"/>
        </w:rPr>
        <w:t xml:space="preserve"> </w:t>
      </w:r>
      <w:r w:rsidRPr="00AD700D">
        <w:rPr>
          <w:rFonts w:ascii="Arial Narrow" w:hAnsi="Arial Narrow"/>
        </w:rPr>
        <w:t>placées</w:t>
      </w:r>
      <w:r w:rsidRPr="00AD700D">
        <w:rPr>
          <w:rFonts w:ascii="Arial Narrow" w:hAnsi="Arial Narrow"/>
          <w:spacing w:val="-3"/>
        </w:rPr>
        <w:t xml:space="preserve"> </w:t>
      </w:r>
      <w:r w:rsidRPr="00AD700D">
        <w:rPr>
          <w:rFonts w:ascii="Arial Narrow" w:hAnsi="Arial Narrow"/>
        </w:rPr>
        <w:t>dans</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12"/>
        </w:rPr>
        <w:t xml:space="preserve"> </w:t>
      </w:r>
      <w:r w:rsidRPr="00AD700D">
        <w:rPr>
          <w:rFonts w:ascii="Arial Narrow" w:hAnsi="Arial Narrow"/>
        </w:rPr>
        <w:t>enveloppes différentes</w:t>
      </w:r>
      <w:r w:rsidRPr="00AD700D">
        <w:rPr>
          <w:rFonts w:ascii="Arial Narrow" w:hAnsi="Arial Narrow"/>
          <w:spacing w:val="5"/>
        </w:rPr>
        <w:t xml:space="preserve"> </w:t>
      </w:r>
      <w:r w:rsidRPr="00AD700D">
        <w:rPr>
          <w:rFonts w:ascii="Arial Narrow" w:hAnsi="Arial Narrow"/>
        </w:rPr>
        <w:t>séparées</w:t>
      </w:r>
      <w:r w:rsidRPr="00AD700D">
        <w:rPr>
          <w:rFonts w:ascii="Arial Narrow" w:hAnsi="Arial Narrow"/>
          <w:spacing w:val="2"/>
        </w:rPr>
        <w:t xml:space="preserve"> </w:t>
      </w:r>
      <w:r w:rsidRPr="00AD700D">
        <w:rPr>
          <w:rFonts w:ascii="Arial Narrow" w:hAnsi="Arial Narrow"/>
        </w:rPr>
        <w:t>et</w:t>
      </w:r>
      <w:r w:rsidRPr="00AD700D">
        <w:rPr>
          <w:rFonts w:ascii="Arial Narrow" w:hAnsi="Arial Narrow"/>
          <w:spacing w:val="-11"/>
        </w:rPr>
        <w:t xml:space="preserve"> </w:t>
      </w:r>
      <w:r w:rsidRPr="00AD700D">
        <w:rPr>
          <w:rFonts w:ascii="Arial Narrow" w:hAnsi="Arial Narrow"/>
        </w:rPr>
        <w:t>remises</w:t>
      </w:r>
      <w:r w:rsidRPr="00AD700D">
        <w:rPr>
          <w:rFonts w:ascii="Arial Narrow" w:hAnsi="Arial Narrow"/>
          <w:spacing w:val="3"/>
        </w:rPr>
        <w:t xml:space="preserve"> </w:t>
      </w:r>
      <w:r w:rsidRPr="00AD700D">
        <w:rPr>
          <w:rFonts w:ascii="Arial Narrow" w:hAnsi="Arial Narrow"/>
        </w:rPr>
        <w:t>sous</w:t>
      </w:r>
      <w:r w:rsidRPr="00AD700D">
        <w:rPr>
          <w:rFonts w:ascii="Arial Narrow" w:hAnsi="Arial Narrow"/>
          <w:spacing w:val="-8"/>
        </w:rPr>
        <w:t xml:space="preserve"> </w:t>
      </w:r>
      <w:r w:rsidRPr="00AD700D">
        <w:rPr>
          <w:rFonts w:ascii="Arial Narrow" w:hAnsi="Arial Narrow"/>
        </w:rPr>
        <w:t>pli</w:t>
      </w:r>
      <w:r w:rsidRPr="00AD700D">
        <w:rPr>
          <w:rFonts w:ascii="Arial Narrow" w:hAnsi="Arial Narrow"/>
          <w:spacing w:val="-18"/>
        </w:rPr>
        <w:t xml:space="preserve"> </w:t>
      </w:r>
      <w:r w:rsidRPr="00AD700D">
        <w:rPr>
          <w:rFonts w:ascii="Arial Narrow" w:hAnsi="Arial Narrow"/>
          <w:spacing w:val="-6"/>
        </w:rPr>
        <w:t>scellé.</w:t>
      </w:r>
    </w:p>
    <w:p w14:paraId="561280B3" w14:textId="4E7E576D" w:rsidR="00A74850" w:rsidRPr="00AD700D" w:rsidRDefault="00A74850" w:rsidP="00486D3D">
      <w:pPr>
        <w:widowControl w:val="0"/>
        <w:autoSpaceDE w:val="0"/>
        <w:spacing w:before="11" w:line="276" w:lineRule="auto"/>
        <w:ind w:firstLine="567"/>
        <w:jc w:val="both"/>
        <w:rPr>
          <w:rFonts w:ascii="Arial Narrow" w:hAnsi="Arial Narrow"/>
          <w:spacing w:val="-6"/>
        </w:rPr>
      </w:pPr>
      <w:r w:rsidRPr="00AD700D">
        <w:rPr>
          <w:rFonts w:ascii="Arial Narrow" w:hAnsi="Arial Narrow"/>
          <w:spacing w:val="-6"/>
        </w:rPr>
        <w:t>Seront irrecevables par le Maître d’Ouvrage :</w:t>
      </w:r>
    </w:p>
    <w:p w14:paraId="7E7C5429" w14:textId="20C71DE5" w:rsidR="00D13BED" w:rsidRPr="00AD700D" w:rsidRDefault="00432577" w:rsidP="00843731">
      <w:pPr>
        <w:pStyle w:val="Paragraphedeliste"/>
        <w:numPr>
          <w:ilvl w:val="0"/>
          <w:numId w:val="23"/>
        </w:numPr>
        <w:spacing w:after="0" w:line="276" w:lineRule="auto"/>
        <w:jc w:val="both"/>
        <w:rPr>
          <w:rFonts w:ascii="Arial Narrow" w:hAnsi="Arial Narrow"/>
          <w:sz w:val="24"/>
          <w:szCs w:val="24"/>
        </w:rPr>
      </w:pPr>
      <w:r w:rsidRPr="00AD700D">
        <w:rPr>
          <w:rFonts w:ascii="Arial Narrow" w:hAnsi="Arial Narrow"/>
          <w:sz w:val="24"/>
          <w:szCs w:val="24"/>
        </w:rPr>
        <w:t>l</w:t>
      </w:r>
      <w:r w:rsidR="00A74850" w:rsidRPr="00AD700D">
        <w:rPr>
          <w:rFonts w:ascii="Arial Narrow" w:hAnsi="Arial Narrow"/>
          <w:sz w:val="24"/>
          <w:szCs w:val="24"/>
        </w:rPr>
        <w:t>es plis parvenus postérieurement aux dates et heures limites de dépôt</w:t>
      </w:r>
      <w:r w:rsidR="00D13BED" w:rsidRPr="00AD700D">
        <w:rPr>
          <w:rFonts w:ascii="Arial Narrow" w:hAnsi="Arial Narrow"/>
          <w:sz w:val="24"/>
          <w:szCs w:val="24"/>
        </w:rPr>
        <w:t> ;</w:t>
      </w:r>
    </w:p>
    <w:p w14:paraId="0B08B9BB" w14:textId="55E5070B" w:rsidR="00D13BED" w:rsidRPr="00AD700D" w:rsidRDefault="00432577" w:rsidP="00843731">
      <w:pPr>
        <w:pStyle w:val="Paragraphedeliste"/>
        <w:widowControl w:val="0"/>
        <w:numPr>
          <w:ilvl w:val="0"/>
          <w:numId w:val="23"/>
        </w:numPr>
        <w:autoSpaceDE w:val="0"/>
        <w:spacing w:after="0" w:line="276" w:lineRule="auto"/>
        <w:jc w:val="both"/>
        <w:rPr>
          <w:rFonts w:ascii="Arial Narrow" w:hAnsi="Arial Narrow"/>
          <w:bCs/>
          <w:sz w:val="24"/>
          <w:szCs w:val="24"/>
        </w:rPr>
      </w:pPr>
      <w:r w:rsidRPr="00AD700D">
        <w:rPr>
          <w:rFonts w:ascii="Arial Narrow" w:hAnsi="Arial Narrow"/>
          <w:bCs/>
          <w:sz w:val="24"/>
          <w:szCs w:val="24"/>
        </w:rPr>
        <w:t>l</w:t>
      </w:r>
      <w:r w:rsidR="00D13BED" w:rsidRPr="00AD700D">
        <w:rPr>
          <w:rFonts w:ascii="Arial Narrow" w:hAnsi="Arial Narrow"/>
          <w:bCs/>
          <w:sz w:val="24"/>
          <w:szCs w:val="24"/>
        </w:rPr>
        <w:t>es plis non-</w:t>
      </w:r>
      <w:r w:rsidR="0080600B" w:rsidRPr="00AD700D">
        <w:rPr>
          <w:rFonts w:ascii="Arial Narrow" w:hAnsi="Arial Narrow"/>
          <w:bCs/>
          <w:sz w:val="24"/>
          <w:szCs w:val="24"/>
        </w:rPr>
        <w:t>conformes au</w:t>
      </w:r>
      <w:r w:rsidR="00066AD7" w:rsidRPr="00AD700D">
        <w:rPr>
          <w:rFonts w:ascii="Arial Narrow" w:hAnsi="Arial Narrow"/>
          <w:bCs/>
          <w:sz w:val="24"/>
          <w:szCs w:val="24"/>
        </w:rPr>
        <w:t xml:space="preserve"> </w:t>
      </w:r>
      <w:r w:rsidR="00CD4784" w:rsidRPr="00AD700D">
        <w:rPr>
          <w:rFonts w:ascii="Arial Narrow" w:hAnsi="Arial Narrow"/>
          <w:bCs/>
          <w:sz w:val="24"/>
          <w:szCs w:val="24"/>
        </w:rPr>
        <w:t>mode de soumission</w:t>
      </w:r>
      <w:r w:rsidRPr="00AD700D">
        <w:rPr>
          <w:rFonts w:ascii="Arial Narrow" w:hAnsi="Arial Narrow"/>
          <w:bCs/>
          <w:sz w:val="24"/>
          <w:szCs w:val="24"/>
        </w:rPr>
        <w:t> ;</w:t>
      </w:r>
    </w:p>
    <w:p w14:paraId="5DBC8BDD" w14:textId="63493254" w:rsidR="008D6CB7" w:rsidRPr="00AD700D" w:rsidRDefault="008D6CB7" w:rsidP="00843731">
      <w:pPr>
        <w:pStyle w:val="Paragraphedeliste"/>
        <w:widowControl w:val="0"/>
        <w:numPr>
          <w:ilvl w:val="0"/>
          <w:numId w:val="23"/>
        </w:numPr>
        <w:autoSpaceDE w:val="0"/>
        <w:spacing w:after="60" w:line="276" w:lineRule="auto"/>
        <w:jc w:val="both"/>
        <w:rPr>
          <w:rFonts w:ascii="Arial Narrow" w:hAnsi="Arial Narrow"/>
          <w:sz w:val="24"/>
          <w:szCs w:val="24"/>
        </w:rPr>
      </w:pPr>
      <w:bookmarkStart w:id="9" w:name="_Hlk158723461"/>
      <w:r w:rsidRPr="00AD700D">
        <w:rPr>
          <w:rFonts w:ascii="Arial Narrow" w:hAnsi="Arial Narrow"/>
          <w:sz w:val="24"/>
          <w:szCs w:val="24"/>
        </w:rPr>
        <w:t>les plis sans indication de l’identité de l’Appel d’Offres ;</w:t>
      </w:r>
    </w:p>
    <w:p w14:paraId="4EAA1362" w14:textId="69C8D715" w:rsidR="008D6CB7" w:rsidRPr="00AD700D" w:rsidRDefault="008D6CB7" w:rsidP="00486D3D">
      <w:pPr>
        <w:widowControl w:val="0"/>
        <w:autoSpaceDE w:val="0"/>
        <w:spacing w:after="60" w:line="276" w:lineRule="auto"/>
        <w:jc w:val="both"/>
        <w:rPr>
          <w:rFonts w:ascii="Arial Narrow" w:hAnsi="Arial Narrow"/>
          <w:bCs/>
          <w:strike/>
        </w:rPr>
      </w:pPr>
      <w:bookmarkStart w:id="10" w:name="_Hlk158723489"/>
      <w:bookmarkEnd w:id="9"/>
      <w:r w:rsidRPr="00AD700D">
        <w:rPr>
          <w:rFonts w:ascii="Arial Narrow" w:hAnsi="Arial Narrow"/>
          <w:b/>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005E4130" w:rsidRPr="00AD700D">
        <w:rPr>
          <w:rFonts w:ascii="Arial Narrow" w:hAnsi="Arial Narrow"/>
          <w:bCs/>
        </w:rPr>
        <w:t>Une caution de soumission produite mais n'ayant aucun rapport avec la consultation concernée est considérée comme absente. La caution de soumission présentée par un soumissionnaire au cours de la séance d’ouve</w:t>
      </w:r>
      <w:r w:rsidR="00442BAA" w:rsidRPr="00AD700D">
        <w:rPr>
          <w:rFonts w:ascii="Arial Narrow" w:hAnsi="Arial Narrow"/>
          <w:bCs/>
        </w:rPr>
        <w:t>rture des plis est irrecevable.</w:t>
      </w:r>
    </w:p>
    <w:bookmarkEnd w:id="10"/>
    <w:p w14:paraId="2F7EE3E4" w14:textId="20C2B77F" w:rsidR="0066058E" w:rsidRPr="00AD700D" w:rsidRDefault="0066058E" w:rsidP="002C2530">
      <w:pPr>
        <w:pStyle w:val="AAOarticles"/>
      </w:pPr>
      <w:r w:rsidRPr="00AD700D">
        <w:lastRenderedPageBreak/>
        <w:t>Ouverture</w:t>
      </w:r>
      <w:r w:rsidRPr="00AD700D">
        <w:rPr>
          <w:spacing w:val="6"/>
        </w:rPr>
        <w:t xml:space="preserve"> </w:t>
      </w:r>
      <w:r w:rsidRPr="00AD700D">
        <w:t>des</w:t>
      </w:r>
      <w:r w:rsidRPr="00AD700D">
        <w:rPr>
          <w:spacing w:val="6"/>
        </w:rPr>
        <w:t xml:space="preserve"> </w:t>
      </w:r>
      <w:r w:rsidRPr="00AD700D">
        <w:t>plis</w:t>
      </w:r>
    </w:p>
    <w:p w14:paraId="2CBD1798" w14:textId="4A070DF6" w:rsidR="007F4379" w:rsidRPr="00AD700D" w:rsidRDefault="0066058E" w:rsidP="00486D3D">
      <w:pPr>
        <w:widowControl w:val="0"/>
        <w:autoSpaceDE w:val="0"/>
        <w:spacing w:before="57" w:line="276" w:lineRule="auto"/>
        <w:ind w:firstLine="567"/>
        <w:jc w:val="both"/>
        <w:rPr>
          <w:rFonts w:ascii="Arial Narrow" w:hAnsi="Arial Narrow"/>
        </w:rPr>
      </w:pPr>
      <w:r w:rsidRPr="00AD700D">
        <w:rPr>
          <w:rFonts w:ascii="Arial Narrow" w:hAnsi="Arial Narrow"/>
        </w:rPr>
        <w:t xml:space="preserve">L’ouverture </w:t>
      </w:r>
      <w:r w:rsidR="0080600B" w:rsidRPr="00AD700D">
        <w:rPr>
          <w:rFonts w:ascii="Arial Narrow" w:hAnsi="Arial Narrow"/>
          <w:iCs/>
        </w:rPr>
        <w:t>des plis</w:t>
      </w:r>
      <w:r w:rsidRPr="00AD700D">
        <w:rPr>
          <w:rFonts w:ascii="Arial Narrow" w:hAnsi="Arial Narrow"/>
          <w:iCs/>
        </w:rPr>
        <w:t xml:space="preserve"> se fait en un </w:t>
      </w:r>
      <w:r w:rsidR="0080600B" w:rsidRPr="00AD700D">
        <w:rPr>
          <w:rFonts w:ascii="Arial Narrow" w:hAnsi="Arial Narrow"/>
          <w:iCs/>
        </w:rPr>
        <w:t>temps et</w:t>
      </w:r>
      <w:r w:rsidRPr="00AD700D">
        <w:rPr>
          <w:rFonts w:ascii="Arial Narrow" w:hAnsi="Arial Narrow"/>
        </w:rPr>
        <w:t xml:space="preserve"> aura lieu le_</w:t>
      </w:r>
      <w:r w:rsidR="004B3DDE" w:rsidRPr="00AD700D">
        <w:rPr>
          <w:rFonts w:ascii="Arial Narrow" w:hAnsi="Arial Narrow"/>
        </w:rPr>
        <w:t>__________________</w:t>
      </w:r>
      <w:r w:rsidRPr="00AD700D">
        <w:rPr>
          <w:rFonts w:ascii="Arial Narrow" w:hAnsi="Arial Narrow"/>
        </w:rPr>
        <w:t>_</w:t>
      </w:r>
      <w:r w:rsidR="004B3DDE" w:rsidRPr="00AD700D">
        <w:rPr>
          <w:rFonts w:ascii="Arial Narrow" w:hAnsi="Arial Narrow"/>
        </w:rPr>
        <w:t xml:space="preserve"> </w:t>
      </w:r>
      <w:r w:rsidRPr="00AD700D">
        <w:rPr>
          <w:rFonts w:ascii="Arial Narrow" w:hAnsi="Arial Narrow"/>
        </w:rPr>
        <w:t>à_______</w:t>
      </w:r>
      <w:r w:rsidR="004B3DDE" w:rsidRPr="00AD700D">
        <w:rPr>
          <w:rFonts w:ascii="Arial Narrow" w:hAnsi="Arial Narrow"/>
        </w:rPr>
        <w:t xml:space="preserve">_ </w:t>
      </w:r>
      <w:r w:rsidRPr="00AD700D">
        <w:rPr>
          <w:rFonts w:ascii="Arial Narrow" w:hAnsi="Arial Narrow"/>
          <w:spacing w:val="2"/>
        </w:rPr>
        <w:t>heure</w:t>
      </w:r>
      <w:r w:rsidRPr="00AD700D">
        <w:rPr>
          <w:rFonts w:ascii="Arial Narrow" w:hAnsi="Arial Narrow"/>
        </w:rPr>
        <w:t xml:space="preserve">s </w:t>
      </w:r>
      <w:r w:rsidRPr="00AD700D">
        <w:rPr>
          <w:rFonts w:ascii="Arial Narrow" w:hAnsi="Arial Narrow"/>
          <w:spacing w:val="2"/>
        </w:rPr>
        <w:t>pa</w:t>
      </w:r>
      <w:r w:rsidRPr="00AD700D">
        <w:rPr>
          <w:rFonts w:ascii="Arial Narrow" w:hAnsi="Arial Narrow"/>
        </w:rPr>
        <w:t xml:space="preserve">r </w:t>
      </w:r>
      <w:r w:rsidRPr="00AD700D">
        <w:rPr>
          <w:rFonts w:ascii="Arial Narrow" w:hAnsi="Arial Narrow"/>
          <w:spacing w:val="2"/>
        </w:rPr>
        <w:t>l</w:t>
      </w:r>
      <w:r w:rsidRPr="00AD700D">
        <w:rPr>
          <w:rFonts w:ascii="Arial Narrow" w:hAnsi="Arial Narrow"/>
        </w:rPr>
        <w:t xml:space="preserve">a </w:t>
      </w:r>
      <w:r w:rsidRPr="00AD700D">
        <w:rPr>
          <w:rFonts w:ascii="Arial Narrow" w:hAnsi="Arial Narrow"/>
          <w:spacing w:val="2"/>
        </w:rPr>
        <w:t>Commissio</w:t>
      </w:r>
      <w:r w:rsidRPr="00AD700D">
        <w:rPr>
          <w:rFonts w:ascii="Arial Narrow" w:hAnsi="Arial Narrow"/>
        </w:rPr>
        <w:t xml:space="preserve">n </w:t>
      </w:r>
      <w:r w:rsidR="004B3DDE" w:rsidRPr="00AD700D">
        <w:rPr>
          <w:rFonts w:ascii="Arial Narrow" w:hAnsi="Arial Narrow"/>
        </w:rPr>
        <w:t xml:space="preserve">Interne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Passatio</w:t>
      </w:r>
      <w:r w:rsidRPr="00AD700D">
        <w:rPr>
          <w:rFonts w:ascii="Arial Narrow" w:hAnsi="Arial Narrow"/>
        </w:rPr>
        <w:t xml:space="preserve">n </w:t>
      </w:r>
      <w:r w:rsidRPr="00AD700D">
        <w:rPr>
          <w:rFonts w:ascii="Arial Narrow" w:hAnsi="Arial Narrow"/>
          <w:spacing w:val="2"/>
        </w:rPr>
        <w:t xml:space="preserve">des </w:t>
      </w:r>
      <w:r w:rsidRPr="00AD700D">
        <w:rPr>
          <w:rFonts w:ascii="Arial Narrow" w:hAnsi="Arial Narrow"/>
        </w:rPr>
        <w:t>Marchés</w:t>
      </w:r>
      <w:r w:rsidR="004B3DDE" w:rsidRPr="00AD700D">
        <w:rPr>
          <w:rFonts w:ascii="Arial Narrow" w:hAnsi="Arial Narrow"/>
        </w:rPr>
        <w:t xml:space="preserve"> de la Mairie d’Ebolowa II</w:t>
      </w:r>
      <w:r w:rsidRPr="00AD700D">
        <w:rPr>
          <w:rFonts w:ascii="Arial Narrow" w:hAnsi="Arial Narrow"/>
          <w:i/>
          <w:iCs/>
        </w:rPr>
        <w:t xml:space="preserve"> </w:t>
      </w:r>
      <w:r w:rsidRPr="00AD700D">
        <w:rPr>
          <w:rFonts w:ascii="Arial Narrow" w:hAnsi="Arial Narrow"/>
        </w:rPr>
        <w:t>dans la salle de</w:t>
      </w:r>
      <w:r w:rsidR="004B3DDE" w:rsidRPr="00AD700D">
        <w:rPr>
          <w:rFonts w:ascii="Arial Narrow" w:hAnsi="Arial Narrow"/>
        </w:rPr>
        <w:t>s</w:t>
      </w:r>
      <w:r w:rsidR="007F4379" w:rsidRPr="00AD700D">
        <w:rPr>
          <w:rFonts w:ascii="Arial Narrow" w:hAnsi="Arial Narrow"/>
        </w:rPr>
        <w:t xml:space="preserve"> actes de la Mairie d’Ebolowa II</w:t>
      </w:r>
      <w:r w:rsidR="00B855F7">
        <w:rPr>
          <w:rFonts w:ascii="Arial Narrow" w:hAnsi="Arial Narrow"/>
        </w:rPr>
        <w:t xml:space="preserve"> ou tout autre lieu définit par le Maitre d’Ouvrage</w:t>
      </w:r>
      <w:r w:rsidR="007F4379" w:rsidRPr="00AD700D">
        <w:rPr>
          <w:rFonts w:ascii="Arial Narrow" w:hAnsi="Arial Narrow"/>
        </w:rPr>
        <w:t>.</w:t>
      </w:r>
    </w:p>
    <w:p w14:paraId="7ADAC45A" w14:textId="77777777" w:rsidR="007F4379" w:rsidRPr="00AD700D" w:rsidRDefault="0066058E" w:rsidP="00486D3D">
      <w:pPr>
        <w:widowControl w:val="0"/>
        <w:autoSpaceDE w:val="0"/>
        <w:spacing w:before="57" w:line="276" w:lineRule="auto"/>
        <w:ind w:firstLine="567"/>
        <w:jc w:val="both"/>
        <w:rPr>
          <w:rFonts w:ascii="Arial Narrow" w:hAnsi="Arial Narrow"/>
        </w:rPr>
      </w:pPr>
      <w:r w:rsidRPr="00AD700D">
        <w:rPr>
          <w:rFonts w:ascii="Arial Narrow" w:hAnsi="Arial Narrow"/>
        </w:rPr>
        <w:t xml:space="preserve">Seuls les soumissionnaires peuvent assister à cette séance d'ouverture ou s'y faire représenter par une </w:t>
      </w:r>
      <w:r w:rsidR="00F4209B" w:rsidRPr="00AD700D">
        <w:rPr>
          <w:rFonts w:ascii="Arial Narrow" w:hAnsi="Arial Narrow"/>
        </w:rPr>
        <w:t xml:space="preserve">seule </w:t>
      </w:r>
      <w:r w:rsidRPr="00AD700D">
        <w:rPr>
          <w:rFonts w:ascii="Arial Narrow" w:hAnsi="Arial Narrow"/>
        </w:rPr>
        <w:t>personne de leur choix dûment mandatée</w:t>
      </w:r>
      <w:r w:rsidR="00F4209B" w:rsidRPr="00AD700D">
        <w:rPr>
          <w:rFonts w:ascii="Arial Narrow" w:hAnsi="Arial Narrow"/>
        </w:rPr>
        <w:t xml:space="preserve"> même en cas de groupement d’entreprises</w:t>
      </w:r>
      <w:r w:rsidRPr="00AD700D">
        <w:rPr>
          <w:rFonts w:ascii="Arial Narrow" w:hAnsi="Arial Narrow"/>
        </w:rPr>
        <w:t>.</w:t>
      </w:r>
    </w:p>
    <w:p w14:paraId="21EBDCC0" w14:textId="7C76295D" w:rsidR="007F4379" w:rsidRPr="00AD700D" w:rsidRDefault="00A74850" w:rsidP="00486D3D">
      <w:pPr>
        <w:widowControl w:val="0"/>
        <w:autoSpaceDE w:val="0"/>
        <w:spacing w:before="57" w:line="276" w:lineRule="auto"/>
        <w:ind w:firstLine="567"/>
        <w:jc w:val="both"/>
        <w:rPr>
          <w:rFonts w:ascii="Arial Narrow" w:hAnsi="Arial Narrow"/>
          <w:b/>
        </w:rPr>
      </w:pPr>
      <w:r w:rsidRPr="00AD700D">
        <w:rPr>
          <w:rFonts w:ascii="Arial Narrow" w:hAnsi="Arial Narrow"/>
          <w:b/>
        </w:rPr>
        <w:t>Sous peine de</w:t>
      </w:r>
      <w:r w:rsidRPr="00AD700D">
        <w:rPr>
          <w:rFonts w:ascii="Arial Narrow" w:hAnsi="Arial Narrow"/>
          <w:b/>
          <w:spacing w:val="-23"/>
        </w:rPr>
        <w:t xml:space="preserve"> </w:t>
      </w:r>
      <w:r w:rsidRPr="00AD700D">
        <w:rPr>
          <w:rFonts w:ascii="Arial Narrow" w:hAnsi="Arial Narrow"/>
          <w:b/>
        </w:rPr>
        <w:t>rejet, les</w:t>
      </w:r>
      <w:r w:rsidRPr="00AD700D">
        <w:rPr>
          <w:rFonts w:ascii="Arial Narrow" w:hAnsi="Arial Narrow"/>
          <w:b/>
          <w:spacing w:val="-23"/>
        </w:rPr>
        <w:t xml:space="preserve"> </w:t>
      </w:r>
      <w:r w:rsidRPr="00AD700D">
        <w:rPr>
          <w:rFonts w:ascii="Arial Narrow" w:hAnsi="Arial Narrow"/>
          <w:b/>
        </w:rPr>
        <w:t xml:space="preserve">pièces </w:t>
      </w:r>
      <w:r w:rsidR="007F4379" w:rsidRPr="00AD700D">
        <w:rPr>
          <w:rFonts w:ascii="Arial Narrow" w:hAnsi="Arial Narrow"/>
          <w:b/>
        </w:rPr>
        <w:t xml:space="preserve">du dossier </w:t>
      </w:r>
      <w:r w:rsidRPr="00AD700D">
        <w:rPr>
          <w:rFonts w:ascii="Arial Narrow" w:hAnsi="Arial Narrow"/>
          <w:b/>
        </w:rPr>
        <w:t>administratif</w:t>
      </w:r>
      <w:r w:rsidRPr="00AD700D">
        <w:rPr>
          <w:rFonts w:ascii="Arial Narrow" w:hAnsi="Arial Narrow"/>
          <w:b/>
          <w:spacing w:val="-6"/>
        </w:rPr>
        <w:t xml:space="preserve"> </w:t>
      </w:r>
      <w:r w:rsidRPr="00AD700D">
        <w:rPr>
          <w:rFonts w:ascii="Arial Narrow" w:hAnsi="Arial Narrow"/>
          <w:b/>
        </w:rPr>
        <w:t>requises</w:t>
      </w:r>
      <w:r w:rsidRPr="00AD700D">
        <w:rPr>
          <w:rFonts w:ascii="Arial Narrow" w:hAnsi="Arial Narrow"/>
          <w:b/>
          <w:spacing w:val="-6"/>
        </w:rPr>
        <w:t xml:space="preserve"> </w:t>
      </w:r>
      <w:r w:rsidRPr="00AD700D">
        <w:rPr>
          <w:rFonts w:ascii="Arial Narrow" w:hAnsi="Arial Narrow"/>
          <w:b/>
        </w:rPr>
        <w:t>doivent</w:t>
      </w:r>
      <w:r w:rsidRPr="00AD700D">
        <w:rPr>
          <w:rFonts w:ascii="Arial Narrow" w:hAnsi="Arial Narrow"/>
          <w:b/>
          <w:spacing w:val="-6"/>
        </w:rPr>
        <w:t xml:space="preserve"> </w:t>
      </w:r>
      <w:r w:rsidRPr="00AD700D">
        <w:rPr>
          <w:rFonts w:ascii="Arial Narrow" w:hAnsi="Arial Narrow"/>
          <w:b/>
        </w:rPr>
        <w:t>être</w:t>
      </w:r>
      <w:r w:rsidRPr="00AD700D">
        <w:rPr>
          <w:rFonts w:ascii="Arial Narrow" w:hAnsi="Arial Narrow"/>
          <w:b/>
          <w:spacing w:val="-6"/>
        </w:rPr>
        <w:t xml:space="preserve"> </w:t>
      </w:r>
      <w:r w:rsidRPr="00AD700D">
        <w:rPr>
          <w:rFonts w:ascii="Arial Narrow" w:hAnsi="Arial Narrow"/>
          <w:b/>
        </w:rPr>
        <w:t>produites en</w:t>
      </w:r>
      <w:r w:rsidRPr="00AD700D">
        <w:rPr>
          <w:rFonts w:ascii="Arial Narrow" w:hAnsi="Arial Narrow"/>
          <w:b/>
          <w:spacing w:val="-8"/>
        </w:rPr>
        <w:t xml:space="preserve"> </w:t>
      </w:r>
      <w:r w:rsidRPr="00AD700D">
        <w:rPr>
          <w:rFonts w:ascii="Arial Narrow" w:hAnsi="Arial Narrow"/>
          <w:b/>
        </w:rPr>
        <w:t>originaux</w:t>
      </w:r>
      <w:r w:rsidRPr="00AD700D">
        <w:rPr>
          <w:rFonts w:ascii="Arial Narrow" w:hAnsi="Arial Narrow"/>
          <w:b/>
          <w:spacing w:val="-8"/>
        </w:rPr>
        <w:t xml:space="preserve"> </w:t>
      </w:r>
      <w:r w:rsidRPr="00AD700D">
        <w:rPr>
          <w:rFonts w:ascii="Arial Narrow" w:hAnsi="Arial Narrow"/>
          <w:b/>
        </w:rPr>
        <w:t>ou</w:t>
      </w:r>
      <w:r w:rsidRPr="00AD700D">
        <w:rPr>
          <w:rFonts w:ascii="Arial Narrow" w:hAnsi="Arial Narrow"/>
          <w:b/>
          <w:spacing w:val="-8"/>
        </w:rPr>
        <w:t xml:space="preserve"> </w:t>
      </w:r>
      <w:r w:rsidRPr="00AD700D">
        <w:rPr>
          <w:rFonts w:ascii="Arial Narrow" w:hAnsi="Arial Narrow"/>
          <w:b/>
        </w:rPr>
        <w:t>en</w:t>
      </w:r>
      <w:r w:rsidRPr="00AD700D">
        <w:rPr>
          <w:rFonts w:ascii="Arial Narrow" w:hAnsi="Arial Narrow"/>
          <w:b/>
          <w:spacing w:val="-8"/>
        </w:rPr>
        <w:t xml:space="preserve"> </w:t>
      </w:r>
      <w:r w:rsidRPr="00AD700D">
        <w:rPr>
          <w:rFonts w:ascii="Arial Narrow" w:hAnsi="Arial Narrow"/>
          <w:b/>
        </w:rPr>
        <w:t>copies</w:t>
      </w:r>
      <w:r w:rsidRPr="00AD700D">
        <w:rPr>
          <w:rFonts w:ascii="Arial Narrow" w:hAnsi="Arial Narrow"/>
          <w:b/>
          <w:spacing w:val="-8"/>
        </w:rPr>
        <w:t xml:space="preserve"> </w:t>
      </w:r>
      <w:r w:rsidRPr="00AD700D">
        <w:rPr>
          <w:rFonts w:ascii="Arial Narrow" w:hAnsi="Arial Narrow"/>
          <w:b/>
        </w:rPr>
        <w:t>certifiées</w:t>
      </w:r>
      <w:r w:rsidRPr="00AD700D">
        <w:rPr>
          <w:rFonts w:ascii="Arial Narrow" w:hAnsi="Arial Narrow"/>
          <w:b/>
          <w:spacing w:val="-8"/>
        </w:rPr>
        <w:t xml:space="preserve"> </w:t>
      </w:r>
      <w:r w:rsidRPr="00AD700D">
        <w:rPr>
          <w:rFonts w:ascii="Arial Narrow" w:hAnsi="Arial Narrow"/>
          <w:b/>
        </w:rPr>
        <w:t>conformes</w:t>
      </w:r>
      <w:r w:rsidRPr="00AD700D">
        <w:rPr>
          <w:rFonts w:ascii="Arial Narrow" w:hAnsi="Arial Narrow"/>
          <w:b/>
          <w:spacing w:val="-8"/>
        </w:rPr>
        <w:t xml:space="preserve"> </w:t>
      </w:r>
      <w:r w:rsidRPr="00AD700D">
        <w:rPr>
          <w:rFonts w:ascii="Arial Narrow" w:hAnsi="Arial Narrow"/>
          <w:b/>
        </w:rPr>
        <w:t>par</w:t>
      </w:r>
      <w:r w:rsidRPr="00AD700D">
        <w:rPr>
          <w:rFonts w:ascii="Arial Narrow" w:hAnsi="Arial Narrow"/>
          <w:b/>
          <w:spacing w:val="-8"/>
        </w:rPr>
        <w:t xml:space="preserve"> </w:t>
      </w:r>
      <w:r w:rsidRPr="00AD700D">
        <w:rPr>
          <w:rFonts w:ascii="Arial Narrow" w:hAnsi="Arial Narrow"/>
          <w:b/>
        </w:rPr>
        <w:t xml:space="preserve">le </w:t>
      </w:r>
      <w:r w:rsidRPr="00AD700D">
        <w:rPr>
          <w:rFonts w:ascii="Arial Narrow" w:hAnsi="Arial Narrow"/>
          <w:b/>
          <w:spacing w:val="1"/>
        </w:rPr>
        <w:t>servic</w:t>
      </w:r>
      <w:r w:rsidRPr="00AD700D">
        <w:rPr>
          <w:rFonts w:ascii="Arial Narrow" w:hAnsi="Arial Narrow"/>
          <w:b/>
        </w:rPr>
        <w:t xml:space="preserve">e </w:t>
      </w:r>
      <w:r w:rsidRPr="00AD700D">
        <w:rPr>
          <w:rFonts w:ascii="Arial Narrow" w:hAnsi="Arial Narrow"/>
          <w:b/>
          <w:spacing w:val="1"/>
        </w:rPr>
        <w:t>émetteu</w:t>
      </w:r>
      <w:r w:rsidRPr="00AD700D">
        <w:rPr>
          <w:rFonts w:ascii="Arial Narrow" w:hAnsi="Arial Narrow"/>
          <w:b/>
        </w:rPr>
        <w:t xml:space="preserve">r ou </w:t>
      </w:r>
      <w:r w:rsidR="00973BB6" w:rsidRPr="00AD700D">
        <w:rPr>
          <w:rFonts w:ascii="Arial Narrow" w:hAnsi="Arial Narrow"/>
          <w:b/>
        </w:rPr>
        <w:t>l’</w:t>
      </w:r>
      <w:r w:rsidRPr="00AD700D">
        <w:rPr>
          <w:rFonts w:ascii="Arial Narrow" w:hAnsi="Arial Narrow"/>
          <w:b/>
        </w:rPr>
        <w:t>autorité administrative compétente</w:t>
      </w:r>
      <w:r w:rsidRPr="00AD700D">
        <w:rPr>
          <w:rFonts w:ascii="Arial Narrow" w:hAnsi="Arial Narrow"/>
          <w:b/>
          <w:strike/>
        </w:rPr>
        <w:t>,</w:t>
      </w:r>
      <w:r w:rsidRPr="00AD700D">
        <w:rPr>
          <w:rFonts w:ascii="Arial Narrow" w:hAnsi="Arial Narrow"/>
          <w:b/>
        </w:rPr>
        <w:t xml:space="preserve"> conformément aux </w:t>
      </w:r>
      <w:r w:rsidR="00973BB6" w:rsidRPr="00AD700D">
        <w:rPr>
          <w:rFonts w:ascii="Arial Narrow" w:hAnsi="Arial Narrow"/>
          <w:b/>
        </w:rPr>
        <w:t>dispositions</w:t>
      </w:r>
      <w:r w:rsidR="00973BB6" w:rsidRPr="00AD700D">
        <w:rPr>
          <w:rFonts w:ascii="Arial Narrow" w:hAnsi="Arial Narrow"/>
          <w:b/>
          <w:spacing w:val="10"/>
        </w:rPr>
        <w:t xml:space="preserve"> </w:t>
      </w:r>
      <w:r w:rsidRPr="00AD700D">
        <w:rPr>
          <w:rFonts w:ascii="Arial Narrow" w:hAnsi="Arial Narrow"/>
          <w:b/>
        </w:rPr>
        <w:t>du</w:t>
      </w:r>
      <w:r w:rsidRPr="00AD700D">
        <w:rPr>
          <w:rFonts w:ascii="Arial Narrow" w:hAnsi="Arial Narrow"/>
          <w:b/>
          <w:spacing w:val="10"/>
        </w:rPr>
        <w:t xml:space="preserve"> </w:t>
      </w:r>
      <w:r w:rsidRPr="00AD700D">
        <w:rPr>
          <w:rFonts w:ascii="Arial Narrow" w:hAnsi="Arial Narrow"/>
          <w:b/>
        </w:rPr>
        <w:t>Règlement</w:t>
      </w:r>
      <w:r w:rsidRPr="00AD700D">
        <w:rPr>
          <w:rFonts w:ascii="Arial Narrow" w:hAnsi="Arial Narrow"/>
          <w:b/>
          <w:spacing w:val="10"/>
        </w:rPr>
        <w:t xml:space="preserve"> </w:t>
      </w:r>
      <w:r w:rsidRPr="00AD700D">
        <w:rPr>
          <w:rFonts w:ascii="Arial Narrow" w:hAnsi="Arial Narrow"/>
          <w:b/>
        </w:rPr>
        <w:t>Particulier</w:t>
      </w:r>
      <w:r w:rsidRPr="00AD700D">
        <w:rPr>
          <w:rFonts w:ascii="Arial Narrow" w:hAnsi="Arial Narrow"/>
          <w:b/>
          <w:spacing w:val="10"/>
        </w:rPr>
        <w:t xml:space="preserve"> </w:t>
      </w:r>
      <w:r w:rsidRPr="00AD700D">
        <w:rPr>
          <w:rFonts w:ascii="Arial Narrow" w:hAnsi="Arial Narrow"/>
          <w:b/>
        </w:rPr>
        <w:t>de</w:t>
      </w:r>
      <w:r w:rsidRPr="00AD700D">
        <w:rPr>
          <w:rFonts w:ascii="Arial Narrow" w:hAnsi="Arial Narrow"/>
          <w:b/>
          <w:spacing w:val="10"/>
        </w:rPr>
        <w:t xml:space="preserve"> </w:t>
      </w:r>
      <w:r w:rsidRPr="00AD700D">
        <w:rPr>
          <w:rFonts w:ascii="Arial Narrow" w:hAnsi="Arial Narrow"/>
          <w:b/>
        </w:rPr>
        <w:t>l’Appel</w:t>
      </w:r>
      <w:r w:rsidRPr="00AD700D">
        <w:rPr>
          <w:rFonts w:ascii="Arial Narrow" w:hAnsi="Arial Narrow"/>
          <w:b/>
          <w:spacing w:val="10"/>
        </w:rPr>
        <w:t xml:space="preserve"> </w:t>
      </w:r>
      <w:r w:rsidRPr="00AD700D">
        <w:rPr>
          <w:rFonts w:ascii="Arial Narrow" w:hAnsi="Arial Narrow"/>
          <w:b/>
        </w:rPr>
        <w:t xml:space="preserve">d’Offres. </w:t>
      </w:r>
      <w:r w:rsidR="008E1A4F" w:rsidRPr="00AD700D">
        <w:rPr>
          <w:rFonts w:ascii="Arial Narrow" w:hAnsi="Arial Narrow"/>
          <w:b/>
        </w:rPr>
        <w:t>Elles doivent dater de moins de trois (03) mois ou avoir été établies postérieurement à la date de signatu</w:t>
      </w:r>
      <w:r w:rsidR="00C478E3">
        <w:rPr>
          <w:rFonts w:ascii="Arial Narrow" w:hAnsi="Arial Narrow"/>
          <w:b/>
        </w:rPr>
        <w:t>re de l’A</w:t>
      </w:r>
      <w:r w:rsidR="003C5ED6" w:rsidRPr="00AD700D">
        <w:rPr>
          <w:rFonts w:ascii="Arial Narrow" w:hAnsi="Arial Narrow"/>
          <w:b/>
        </w:rPr>
        <w:t>vis</w:t>
      </w:r>
      <w:r w:rsidR="007F4379" w:rsidRPr="00AD700D">
        <w:rPr>
          <w:rFonts w:ascii="Arial Narrow" w:hAnsi="Arial Narrow"/>
          <w:b/>
        </w:rPr>
        <w:t xml:space="preserve"> D’Appel d’Offre</w:t>
      </w:r>
      <w:r w:rsidR="00C478E3">
        <w:rPr>
          <w:rFonts w:ascii="Arial Narrow" w:hAnsi="Arial Narrow"/>
          <w:b/>
        </w:rPr>
        <w:t>s</w:t>
      </w:r>
      <w:r w:rsidR="007F4379" w:rsidRPr="00AD700D">
        <w:rPr>
          <w:rFonts w:ascii="Arial Narrow" w:hAnsi="Arial Narrow"/>
          <w:b/>
        </w:rPr>
        <w:t>.</w:t>
      </w:r>
    </w:p>
    <w:p w14:paraId="5C987B01" w14:textId="310430DD" w:rsidR="0066058E" w:rsidRPr="00AD700D" w:rsidRDefault="00A74850" w:rsidP="00486D3D">
      <w:pPr>
        <w:widowControl w:val="0"/>
        <w:autoSpaceDE w:val="0"/>
        <w:spacing w:before="57" w:line="276" w:lineRule="auto"/>
        <w:ind w:firstLine="567"/>
        <w:jc w:val="both"/>
        <w:rPr>
          <w:rFonts w:ascii="Arial Narrow" w:hAnsi="Arial Narrow"/>
          <w:bCs/>
          <w:w w:val="110"/>
        </w:rPr>
      </w:pPr>
      <w:r w:rsidRPr="00AD700D">
        <w:rPr>
          <w:rFonts w:ascii="Arial Narrow" w:hAnsi="Arial Narrow"/>
          <w:w w:val="110"/>
        </w:rPr>
        <w:t>En</w:t>
      </w:r>
      <w:r w:rsidRPr="00AD700D">
        <w:rPr>
          <w:rFonts w:ascii="Arial Narrow" w:hAnsi="Arial Narrow"/>
          <w:spacing w:val="-5"/>
          <w:w w:val="110"/>
        </w:rPr>
        <w:t xml:space="preserve"> </w:t>
      </w:r>
      <w:r w:rsidRPr="00AD700D">
        <w:rPr>
          <w:rFonts w:ascii="Arial Narrow" w:hAnsi="Arial Narrow"/>
          <w:w w:val="110"/>
        </w:rPr>
        <w:t>cas</w:t>
      </w:r>
      <w:r w:rsidRPr="00AD700D">
        <w:rPr>
          <w:rFonts w:ascii="Arial Narrow" w:hAnsi="Arial Narrow"/>
          <w:spacing w:val="-5"/>
          <w:w w:val="110"/>
        </w:rPr>
        <w:t xml:space="preserve"> </w:t>
      </w:r>
      <w:r w:rsidRPr="00AD700D">
        <w:rPr>
          <w:rFonts w:ascii="Arial Narrow" w:hAnsi="Arial Narrow"/>
          <w:w w:val="110"/>
        </w:rPr>
        <w:t>d’absence</w:t>
      </w:r>
      <w:r w:rsidRPr="00AD700D">
        <w:rPr>
          <w:rFonts w:ascii="Arial Narrow" w:hAnsi="Arial Narrow"/>
          <w:spacing w:val="-5"/>
          <w:w w:val="110"/>
        </w:rPr>
        <w:t xml:space="preserve"> </w:t>
      </w:r>
      <w:r w:rsidRPr="00AD700D">
        <w:rPr>
          <w:rFonts w:ascii="Arial Narrow" w:hAnsi="Arial Narrow"/>
          <w:w w:val="110"/>
        </w:rPr>
        <w:t>ou</w:t>
      </w:r>
      <w:r w:rsidRPr="00AD700D">
        <w:rPr>
          <w:rFonts w:ascii="Arial Narrow" w:hAnsi="Arial Narrow"/>
          <w:spacing w:val="-5"/>
          <w:w w:val="110"/>
        </w:rPr>
        <w:t xml:space="preserve"> </w:t>
      </w:r>
      <w:r w:rsidRPr="00AD700D">
        <w:rPr>
          <w:rFonts w:ascii="Arial Narrow" w:hAnsi="Arial Narrow"/>
          <w:w w:val="110"/>
        </w:rPr>
        <w:t>de</w:t>
      </w:r>
      <w:r w:rsidRPr="00AD700D">
        <w:rPr>
          <w:rFonts w:ascii="Arial Narrow" w:hAnsi="Arial Narrow"/>
          <w:spacing w:val="-5"/>
          <w:w w:val="110"/>
        </w:rPr>
        <w:t xml:space="preserve"> </w:t>
      </w:r>
      <w:r w:rsidRPr="00AD700D">
        <w:rPr>
          <w:rFonts w:ascii="Arial Narrow" w:hAnsi="Arial Narrow"/>
          <w:spacing w:val="-3"/>
          <w:w w:val="110"/>
        </w:rPr>
        <w:t>non-conformité</w:t>
      </w:r>
      <w:r w:rsidRPr="00AD700D">
        <w:rPr>
          <w:rFonts w:ascii="Arial Narrow" w:hAnsi="Arial Narrow"/>
          <w:spacing w:val="-5"/>
          <w:w w:val="110"/>
        </w:rPr>
        <w:t xml:space="preserve"> </w:t>
      </w:r>
      <w:r w:rsidRPr="00AD700D">
        <w:rPr>
          <w:rFonts w:ascii="Arial Narrow" w:hAnsi="Arial Narrow"/>
          <w:w w:val="110"/>
        </w:rPr>
        <w:t>d’une</w:t>
      </w:r>
      <w:r w:rsidRPr="00AD700D">
        <w:rPr>
          <w:rFonts w:ascii="Arial Narrow" w:hAnsi="Arial Narrow"/>
          <w:spacing w:val="-5"/>
          <w:w w:val="110"/>
        </w:rPr>
        <w:t xml:space="preserve"> </w:t>
      </w:r>
      <w:r w:rsidRPr="00AD700D">
        <w:rPr>
          <w:rFonts w:ascii="Arial Narrow" w:hAnsi="Arial Narrow"/>
          <w:w w:val="110"/>
        </w:rPr>
        <w:t>pièce</w:t>
      </w:r>
      <w:r w:rsidRPr="00AD700D">
        <w:rPr>
          <w:rFonts w:ascii="Arial Narrow" w:hAnsi="Arial Narrow"/>
          <w:spacing w:val="-5"/>
          <w:w w:val="110"/>
        </w:rPr>
        <w:t xml:space="preserve"> </w:t>
      </w:r>
      <w:r w:rsidRPr="00AD700D">
        <w:rPr>
          <w:rFonts w:ascii="Arial Narrow" w:hAnsi="Arial Narrow"/>
          <w:w w:val="110"/>
        </w:rPr>
        <w:t>du</w:t>
      </w:r>
      <w:r w:rsidRPr="00AD700D">
        <w:rPr>
          <w:rFonts w:ascii="Arial Narrow" w:hAnsi="Arial Narrow"/>
          <w:spacing w:val="-5"/>
          <w:w w:val="110"/>
        </w:rPr>
        <w:t xml:space="preserve"> </w:t>
      </w:r>
      <w:r w:rsidRPr="00AD700D">
        <w:rPr>
          <w:rFonts w:ascii="Arial Narrow" w:hAnsi="Arial Narrow"/>
          <w:w w:val="110"/>
        </w:rPr>
        <w:t xml:space="preserve">dossier </w:t>
      </w:r>
      <w:r w:rsidRPr="00AD700D">
        <w:rPr>
          <w:rFonts w:ascii="Arial Narrow" w:hAnsi="Arial Narrow"/>
          <w:spacing w:val="-3"/>
          <w:w w:val="110"/>
        </w:rPr>
        <w:t xml:space="preserve">administratif </w:t>
      </w:r>
      <w:r w:rsidRPr="00AD700D">
        <w:rPr>
          <w:rFonts w:ascii="Arial Narrow" w:hAnsi="Arial Narrow"/>
          <w:w w:val="110"/>
        </w:rPr>
        <w:t xml:space="preserve">lors de </w:t>
      </w:r>
      <w:r w:rsidRPr="00AD700D">
        <w:rPr>
          <w:rFonts w:ascii="Arial Narrow" w:hAnsi="Arial Narrow"/>
          <w:spacing w:val="-3"/>
          <w:w w:val="110"/>
        </w:rPr>
        <w:t xml:space="preserve">l’ouverture </w:t>
      </w:r>
      <w:r w:rsidRPr="00AD700D">
        <w:rPr>
          <w:rFonts w:ascii="Arial Narrow" w:hAnsi="Arial Narrow"/>
          <w:w w:val="110"/>
        </w:rPr>
        <w:t>des plis</w:t>
      </w:r>
      <w:r w:rsidR="002C2530">
        <w:rPr>
          <w:rFonts w:ascii="Arial Narrow" w:hAnsi="Arial Narrow"/>
          <w:w w:val="110"/>
        </w:rPr>
        <w:t>, hormis la caution de soumission</w:t>
      </w:r>
      <w:r w:rsidRPr="00AD700D">
        <w:rPr>
          <w:rFonts w:ascii="Arial Narrow" w:hAnsi="Arial Narrow"/>
          <w:w w:val="110"/>
        </w:rPr>
        <w:t xml:space="preserve">, </w:t>
      </w:r>
      <w:bookmarkStart w:id="11" w:name="_Hlk158723535"/>
      <w:r w:rsidR="007E6BC4" w:rsidRPr="00AD700D">
        <w:rPr>
          <w:rFonts w:ascii="Arial Narrow" w:hAnsi="Arial Narrow"/>
          <w:bCs/>
          <w:w w:val="110"/>
        </w:rPr>
        <w:t>après un délai de 48 heure</w:t>
      </w:r>
      <w:r w:rsidR="007F4379" w:rsidRPr="00AD700D">
        <w:rPr>
          <w:rFonts w:ascii="Arial Narrow" w:hAnsi="Arial Narrow"/>
          <w:bCs/>
          <w:w w:val="110"/>
        </w:rPr>
        <w:t>s</w:t>
      </w:r>
      <w:r w:rsidR="007E6BC4" w:rsidRPr="00AD700D">
        <w:rPr>
          <w:rFonts w:ascii="Arial Narrow" w:hAnsi="Arial Narrow"/>
          <w:bCs/>
          <w:w w:val="110"/>
        </w:rPr>
        <w:t xml:space="preserve"> accordé par la Commission, l'offre sera rejetée.</w:t>
      </w:r>
      <w:bookmarkEnd w:id="11"/>
      <w:r w:rsidR="007F4379" w:rsidRPr="00AD700D">
        <w:rPr>
          <w:rFonts w:ascii="Arial Narrow" w:hAnsi="Arial Narrow"/>
          <w:bCs/>
          <w:w w:val="110"/>
        </w:rPr>
        <w:t xml:space="preserve"> </w:t>
      </w:r>
      <w:r w:rsidR="0066058E" w:rsidRPr="00AD700D">
        <w:rPr>
          <w:rFonts w:ascii="Arial Narrow" w:hAnsi="Arial Narrow"/>
          <w:iCs/>
        </w:rPr>
        <w:t>L’ouverture doit se faire au plus tard une heure après celle limite de réception des offres fixée da</w:t>
      </w:r>
      <w:r w:rsidR="007F4379" w:rsidRPr="00AD700D">
        <w:rPr>
          <w:rFonts w:ascii="Arial Narrow" w:hAnsi="Arial Narrow"/>
          <w:iCs/>
        </w:rPr>
        <w:t>ns le Dossier d’Appel d’Offres.</w:t>
      </w:r>
    </w:p>
    <w:p w14:paraId="00D5686E" w14:textId="1C5062C6" w:rsidR="0066058E" w:rsidRPr="00AD700D" w:rsidRDefault="0066058E" w:rsidP="002C2530">
      <w:pPr>
        <w:pStyle w:val="AAOarticles"/>
      </w:pPr>
      <w:r w:rsidRPr="00AD700D">
        <w:t>Critères d’évaluation</w:t>
      </w:r>
    </w:p>
    <w:p w14:paraId="3B551E66" w14:textId="5D3E81A9" w:rsidR="0066058E" w:rsidRPr="00AD700D" w:rsidRDefault="00E7034E" w:rsidP="00486D3D">
      <w:pPr>
        <w:widowControl w:val="0"/>
        <w:autoSpaceDE w:val="0"/>
        <w:spacing w:line="276" w:lineRule="auto"/>
        <w:jc w:val="both"/>
        <w:rPr>
          <w:rFonts w:ascii="Arial Narrow" w:hAnsi="Arial Narrow"/>
        </w:rPr>
      </w:pPr>
      <w:r>
        <w:rPr>
          <w:rFonts w:ascii="Arial Narrow" w:hAnsi="Arial Narrow"/>
          <w:b/>
          <w:bCs/>
          <w:spacing w:val="6"/>
        </w:rPr>
        <w:t>15</w:t>
      </w:r>
      <w:r w:rsidR="0066058E" w:rsidRPr="00AD700D">
        <w:rPr>
          <w:rFonts w:ascii="Arial Narrow" w:hAnsi="Arial Narrow"/>
          <w:b/>
          <w:bCs/>
          <w:spacing w:val="6"/>
        </w:rPr>
        <w:t>.1</w:t>
      </w:r>
      <w:r w:rsidR="007F4379" w:rsidRPr="00AD700D">
        <w:rPr>
          <w:rFonts w:ascii="Arial Narrow" w:hAnsi="Arial Narrow"/>
          <w:b/>
          <w:bCs/>
          <w:spacing w:val="6"/>
        </w:rPr>
        <w:t>.</w:t>
      </w:r>
      <w:r w:rsidR="0066058E" w:rsidRPr="00AD700D">
        <w:rPr>
          <w:rFonts w:ascii="Arial Narrow" w:hAnsi="Arial Narrow"/>
          <w:b/>
          <w:bCs/>
          <w:spacing w:val="6"/>
        </w:rPr>
        <w:t xml:space="preserve"> Critères </w:t>
      </w:r>
      <w:r w:rsidR="0066058E" w:rsidRPr="00AD700D">
        <w:rPr>
          <w:rFonts w:ascii="Arial Narrow" w:hAnsi="Arial Narrow"/>
          <w:b/>
          <w:bCs/>
        </w:rPr>
        <w:t>éliminatoires</w:t>
      </w:r>
    </w:p>
    <w:p w14:paraId="379B6511" w14:textId="774B6DC2" w:rsidR="0066058E" w:rsidRPr="00AD700D" w:rsidRDefault="0066058E" w:rsidP="006807D6">
      <w:pPr>
        <w:widowControl w:val="0"/>
        <w:autoSpaceDE w:val="0"/>
        <w:spacing w:before="120" w:after="120" w:line="276" w:lineRule="auto"/>
        <w:ind w:firstLine="567"/>
        <w:jc w:val="both"/>
        <w:rPr>
          <w:rFonts w:ascii="Arial Narrow" w:hAnsi="Arial Narrow"/>
          <w:iCs/>
          <w:spacing w:val="-2"/>
        </w:rPr>
      </w:pPr>
      <w:r w:rsidRPr="00AD700D">
        <w:rPr>
          <w:rFonts w:ascii="Arial Narrow" w:hAnsi="Arial Narrow"/>
          <w:iCs/>
        </w:rPr>
        <w:t>Il s'agit</w:t>
      </w:r>
      <w:r w:rsidRPr="00AD700D">
        <w:rPr>
          <w:rFonts w:ascii="Arial Narrow" w:hAnsi="Arial Narrow"/>
          <w:iCs/>
          <w:spacing w:val="-2"/>
        </w:rPr>
        <w:t xml:space="preserve"> </w:t>
      </w:r>
      <w:r w:rsidRPr="00AD700D">
        <w:rPr>
          <w:rFonts w:ascii="Arial Narrow" w:hAnsi="Arial Narrow"/>
          <w:iCs/>
        </w:rPr>
        <w:t>notamment</w:t>
      </w:r>
      <w:r w:rsidR="00B574D8">
        <w:rPr>
          <w:rFonts w:ascii="Arial Narrow" w:hAnsi="Arial Narrow"/>
          <w:iCs/>
        </w:rPr>
        <w:t xml:space="preserve"> de</w:t>
      </w:r>
      <w:r w:rsidRPr="00AD700D">
        <w:rPr>
          <w:rFonts w:ascii="Arial Narrow" w:hAnsi="Arial Narrow"/>
          <w:iCs/>
          <w:spacing w:val="-2"/>
        </w:rPr>
        <w:t>:</w:t>
      </w:r>
    </w:p>
    <w:p w14:paraId="749F3A2B" w14:textId="651619CF" w:rsidR="0066058E" w:rsidRPr="00AD700D" w:rsidRDefault="0066058E" w:rsidP="00291D71">
      <w:pPr>
        <w:pStyle w:val="Paragraphedeliste"/>
        <w:widowControl w:val="0"/>
        <w:numPr>
          <w:ilvl w:val="0"/>
          <w:numId w:val="21"/>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 xml:space="preserve">l’absence </w:t>
      </w:r>
      <w:r w:rsidR="00F3205A">
        <w:rPr>
          <w:rFonts w:ascii="Arial Narrow" w:hAnsi="Arial Narrow"/>
          <w:sz w:val="24"/>
          <w:szCs w:val="24"/>
        </w:rPr>
        <w:t xml:space="preserve">ou la non-conformité </w:t>
      </w:r>
      <w:r w:rsidR="0080600B" w:rsidRPr="00AD700D">
        <w:rPr>
          <w:rFonts w:ascii="Arial Narrow" w:hAnsi="Arial Narrow"/>
          <w:sz w:val="24"/>
          <w:szCs w:val="24"/>
        </w:rPr>
        <w:t>du cautionnement</w:t>
      </w:r>
      <w:r w:rsidR="0083084D" w:rsidRPr="00AD700D">
        <w:rPr>
          <w:rFonts w:ascii="Arial Narrow" w:hAnsi="Arial Narrow"/>
          <w:sz w:val="24"/>
          <w:szCs w:val="24"/>
        </w:rPr>
        <w:t xml:space="preserve"> de soumission </w:t>
      </w:r>
      <w:r w:rsidR="00B454E1" w:rsidRPr="00AD700D">
        <w:rPr>
          <w:rFonts w:ascii="Arial Narrow" w:hAnsi="Arial Narrow"/>
          <w:sz w:val="24"/>
          <w:szCs w:val="24"/>
        </w:rPr>
        <w:t>à l’ouverture des plis</w:t>
      </w:r>
      <w:r w:rsidR="0083084D" w:rsidRPr="00AD700D">
        <w:rPr>
          <w:rFonts w:ascii="Arial Narrow" w:hAnsi="Arial Narrow"/>
          <w:sz w:val="24"/>
          <w:szCs w:val="24"/>
        </w:rPr>
        <w:t xml:space="preserve"> </w:t>
      </w:r>
      <w:r w:rsidRPr="00AD700D">
        <w:rPr>
          <w:rFonts w:ascii="Arial Narrow" w:hAnsi="Arial Narrow"/>
          <w:sz w:val="24"/>
          <w:szCs w:val="24"/>
        </w:rPr>
        <w:t>;</w:t>
      </w:r>
    </w:p>
    <w:p w14:paraId="1B8775F7" w14:textId="6294214A" w:rsidR="0066058E" w:rsidRPr="00AD700D" w:rsidRDefault="00A92D57" w:rsidP="00291D71">
      <w:pPr>
        <w:pStyle w:val="Paragraphedeliste"/>
        <w:widowControl w:val="0"/>
        <w:numPr>
          <w:ilvl w:val="0"/>
          <w:numId w:val="21"/>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 xml:space="preserve">la non </w:t>
      </w:r>
      <w:r w:rsidR="0066058E" w:rsidRPr="00AD700D">
        <w:rPr>
          <w:rFonts w:ascii="Arial Narrow" w:hAnsi="Arial Narrow"/>
          <w:sz w:val="24"/>
          <w:szCs w:val="24"/>
        </w:rPr>
        <w:t>production au-delà du délai de 48 h après l’ouverture des plis, d’une pièce du dossier administratif jugée non conforme ou absent</w:t>
      </w:r>
      <w:r w:rsidR="00CB640A" w:rsidRPr="00AD700D">
        <w:rPr>
          <w:rFonts w:ascii="Arial Narrow" w:hAnsi="Arial Narrow"/>
          <w:sz w:val="24"/>
          <w:szCs w:val="24"/>
        </w:rPr>
        <w:t>e</w:t>
      </w:r>
      <w:r w:rsidR="00481DAE" w:rsidRPr="00AD700D">
        <w:rPr>
          <w:rFonts w:ascii="Arial Narrow" w:eastAsia="Times New Roman" w:hAnsi="Arial Narrow"/>
          <w:sz w:val="24"/>
          <w:szCs w:val="24"/>
          <w:lang w:eastAsia="fr-FR"/>
        </w:rPr>
        <w:t xml:space="preserve"> </w:t>
      </w:r>
      <w:r w:rsidR="00481DAE" w:rsidRPr="00AD700D">
        <w:rPr>
          <w:rFonts w:ascii="Arial Narrow" w:hAnsi="Arial Narrow"/>
          <w:sz w:val="24"/>
          <w:szCs w:val="24"/>
        </w:rPr>
        <w:t>lors de l’ouverture des plis, (excepté le cautionnement de soumission)</w:t>
      </w:r>
      <w:r w:rsidR="00017C8C" w:rsidRPr="00AD700D">
        <w:rPr>
          <w:rFonts w:ascii="Arial Narrow" w:hAnsi="Arial Narrow"/>
          <w:sz w:val="24"/>
          <w:szCs w:val="24"/>
        </w:rPr>
        <w:t>;</w:t>
      </w:r>
      <w:r w:rsidR="00CB640A" w:rsidRPr="00AD700D">
        <w:rPr>
          <w:rFonts w:ascii="Arial Narrow" w:hAnsi="Arial Narrow"/>
          <w:sz w:val="24"/>
          <w:szCs w:val="24"/>
        </w:rPr>
        <w:t xml:space="preserve"> </w:t>
      </w:r>
    </w:p>
    <w:p w14:paraId="36C53F66" w14:textId="6C13CFB4" w:rsidR="0066058E" w:rsidRPr="00AD700D" w:rsidRDefault="0066058E" w:rsidP="00291D71">
      <w:pPr>
        <w:pStyle w:val="Paragraphedeliste"/>
        <w:widowControl w:val="0"/>
        <w:numPr>
          <w:ilvl w:val="0"/>
          <w:numId w:val="21"/>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 xml:space="preserve">fausses déclarations, manœuvres frauduleuses ou </w:t>
      </w:r>
      <w:r w:rsidR="00CB640A" w:rsidRPr="00AD700D">
        <w:rPr>
          <w:rFonts w:ascii="Arial Narrow" w:eastAsia="Times New Roman" w:hAnsi="Arial Narrow"/>
          <w:spacing w:val="2"/>
          <w:sz w:val="24"/>
          <w:szCs w:val="24"/>
          <w:lang w:eastAsia="fr-FR"/>
        </w:rPr>
        <w:t xml:space="preserve">des pièces </w:t>
      </w:r>
      <w:r w:rsidR="0080600B" w:rsidRPr="00AD700D">
        <w:rPr>
          <w:rFonts w:ascii="Arial Narrow" w:eastAsia="Times New Roman" w:hAnsi="Arial Narrow"/>
          <w:spacing w:val="2"/>
          <w:sz w:val="24"/>
          <w:szCs w:val="24"/>
          <w:lang w:eastAsia="fr-FR"/>
        </w:rPr>
        <w:t>falsifiées ;</w:t>
      </w:r>
    </w:p>
    <w:p w14:paraId="481E0E83" w14:textId="03C8C016" w:rsidR="0066058E" w:rsidRPr="00AD700D" w:rsidRDefault="0066058E" w:rsidP="00291D71">
      <w:pPr>
        <w:pStyle w:val="Paragraphedeliste"/>
        <w:widowControl w:val="0"/>
        <w:numPr>
          <w:ilvl w:val="0"/>
          <w:numId w:val="21"/>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 xml:space="preserve">non-respect de </w:t>
      </w:r>
      <w:r w:rsidR="0083084D" w:rsidRPr="00AD700D">
        <w:rPr>
          <w:rFonts w:ascii="Arial Narrow" w:hAnsi="Arial Narrow"/>
          <w:sz w:val="24"/>
          <w:szCs w:val="24"/>
        </w:rPr>
        <w:t>70 % des</w:t>
      </w:r>
      <w:r w:rsidRPr="00AD700D">
        <w:rPr>
          <w:rFonts w:ascii="Arial Narrow" w:hAnsi="Arial Narrow"/>
          <w:sz w:val="24"/>
          <w:szCs w:val="24"/>
        </w:rPr>
        <w:t xml:space="preserve"> critères essentiels ;</w:t>
      </w:r>
    </w:p>
    <w:p w14:paraId="09B0F2FC" w14:textId="74DF2A0C" w:rsidR="00BC7A37" w:rsidRPr="00AD700D" w:rsidRDefault="00097BE2" w:rsidP="00291D71">
      <w:pPr>
        <w:pStyle w:val="Paragraphedeliste"/>
        <w:widowControl w:val="0"/>
        <w:numPr>
          <w:ilvl w:val="0"/>
          <w:numId w:val="7"/>
        </w:numPr>
        <w:autoSpaceDE w:val="0"/>
        <w:spacing w:after="120" w:line="276" w:lineRule="auto"/>
        <w:ind w:left="567" w:hanging="284"/>
        <w:jc w:val="both"/>
        <w:rPr>
          <w:rFonts w:ascii="Arial Narrow" w:hAnsi="Arial Narrow"/>
          <w:sz w:val="24"/>
          <w:szCs w:val="24"/>
        </w:rPr>
      </w:pPr>
      <w:r w:rsidRPr="00AD700D">
        <w:rPr>
          <w:rFonts w:ascii="Arial Narrow" w:hAnsi="Arial Narrow"/>
          <w:sz w:val="24"/>
          <w:szCs w:val="24"/>
        </w:rPr>
        <w:t>l</w:t>
      </w:r>
      <w:r w:rsidR="00BC7A37" w:rsidRPr="00AD700D">
        <w:rPr>
          <w:rFonts w:ascii="Arial Narrow" w:hAnsi="Arial Narrow"/>
          <w:sz w:val="24"/>
          <w:szCs w:val="24"/>
        </w:rPr>
        <w:t>’absence d’u</w:t>
      </w:r>
      <w:r w:rsidR="00A92D57" w:rsidRPr="00AD700D">
        <w:rPr>
          <w:rFonts w:ascii="Arial Narrow" w:hAnsi="Arial Narrow"/>
          <w:sz w:val="24"/>
          <w:szCs w:val="24"/>
        </w:rPr>
        <w:t>n élément de l’offre financière</w:t>
      </w:r>
      <w:r w:rsidR="00BC7A37" w:rsidRPr="00AD700D">
        <w:rPr>
          <w:rFonts w:ascii="Arial Narrow" w:hAnsi="Arial Narrow"/>
          <w:sz w:val="24"/>
          <w:szCs w:val="24"/>
        </w:rPr>
        <w:t xml:space="preserve"> ; </w:t>
      </w:r>
    </w:p>
    <w:p w14:paraId="64665721" w14:textId="11335C80" w:rsidR="00BC7A37" w:rsidRPr="00AD700D" w:rsidRDefault="00BC7A37" w:rsidP="00291D71">
      <w:pPr>
        <w:pStyle w:val="Paragraphedeliste"/>
        <w:numPr>
          <w:ilvl w:val="0"/>
          <w:numId w:val="7"/>
        </w:numPr>
        <w:spacing w:after="120" w:line="276" w:lineRule="auto"/>
        <w:ind w:left="567" w:hanging="284"/>
        <w:rPr>
          <w:rFonts w:ascii="Arial Narrow" w:hAnsi="Arial Narrow"/>
          <w:sz w:val="24"/>
          <w:szCs w:val="24"/>
        </w:rPr>
      </w:pPr>
      <w:bookmarkStart w:id="12" w:name="_Hlk158723599"/>
      <w:r w:rsidRPr="00AD700D">
        <w:rPr>
          <w:rFonts w:ascii="Arial Narrow" w:hAnsi="Arial Narrow"/>
          <w:sz w:val="24"/>
          <w:szCs w:val="24"/>
        </w:rPr>
        <w:t>l’absence de la charte d’intégrité datée et signée ;</w:t>
      </w:r>
    </w:p>
    <w:p w14:paraId="12BB3DF0" w14:textId="41A1421A" w:rsidR="00BC7A37" w:rsidRPr="00AD700D" w:rsidRDefault="00BC7A37" w:rsidP="00291D71">
      <w:pPr>
        <w:pStyle w:val="Paragraphedeliste"/>
        <w:numPr>
          <w:ilvl w:val="0"/>
          <w:numId w:val="7"/>
        </w:numPr>
        <w:spacing w:after="120" w:line="276" w:lineRule="auto"/>
        <w:ind w:left="567" w:hanging="284"/>
        <w:rPr>
          <w:rFonts w:ascii="Arial Narrow" w:hAnsi="Arial Narrow"/>
          <w:sz w:val="24"/>
          <w:szCs w:val="24"/>
        </w:rPr>
      </w:pPr>
      <w:r w:rsidRPr="00AD700D">
        <w:rPr>
          <w:rFonts w:ascii="Arial Narrow" w:hAnsi="Arial Narrow"/>
          <w:sz w:val="24"/>
          <w:szCs w:val="24"/>
        </w:rPr>
        <w:t>l’absence de la déclaration d’engagement au respect des clauses environnementales et sociales datée et signée ;</w:t>
      </w:r>
    </w:p>
    <w:bookmarkEnd w:id="12"/>
    <w:p w14:paraId="573DEC45" w14:textId="10E0F1A4" w:rsidR="0066058E" w:rsidRPr="00AD700D" w:rsidRDefault="00CE3E8B" w:rsidP="00486D3D">
      <w:pPr>
        <w:widowControl w:val="0"/>
        <w:autoSpaceDE w:val="0"/>
        <w:spacing w:line="276" w:lineRule="auto"/>
        <w:jc w:val="both"/>
        <w:rPr>
          <w:rFonts w:ascii="Arial Narrow" w:hAnsi="Arial Narrow"/>
        </w:rPr>
      </w:pPr>
      <w:r w:rsidRPr="00AD700D">
        <w:rPr>
          <w:rFonts w:ascii="Arial Narrow" w:hAnsi="Arial Narrow"/>
          <w:b/>
          <w:bCs/>
        </w:rPr>
        <w:t>15</w:t>
      </w:r>
      <w:r w:rsidR="0066058E" w:rsidRPr="00AD700D">
        <w:rPr>
          <w:rFonts w:ascii="Arial Narrow" w:hAnsi="Arial Narrow"/>
          <w:b/>
          <w:bCs/>
        </w:rPr>
        <w:t>.2.</w:t>
      </w:r>
      <w:r w:rsidR="0066058E" w:rsidRPr="00AD700D">
        <w:rPr>
          <w:rFonts w:ascii="Arial Narrow" w:hAnsi="Arial Narrow"/>
          <w:b/>
          <w:bCs/>
          <w:spacing w:val="6"/>
        </w:rPr>
        <w:t xml:space="preserve"> </w:t>
      </w:r>
      <w:r w:rsidR="0066058E" w:rsidRPr="00AD700D">
        <w:rPr>
          <w:rFonts w:ascii="Arial Narrow" w:hAnsi="Arial Narrow"/>
          <w:b/>
          <w:bCs/>
        </w:rPr>
        <w:t>Critères</w:t>
      </w:r>
      <w:r w:rsidR="0066058E" w:rsidRPr="00AD700D">
        <w:rPr>
          <w:rFonts w:ascii="Arial Narrow" w:hAnsi="Arial Narrow"/>
          <w:b/>
          <w:bCs/>
          <w:spacing w:val="6"/>
        </w:rPr>
        <w:t xml:space="preserve"> </w:t>
      </w:r>
      <w:r w:rsidR="0066058E" w:rsidRPr="00AD700D">
        <w:rPr>
          <w:rFonts w:ascii="Arial Narrow" w:hAnsi="Arial Narrow"/>
          <w:b/>
          <w:bCs/>
        </w:rPr>
        <w:t>essentiels</w:t>
      </w:r>
    </w:p>
    <w:p w14:paraId="4903CB03" w14:textId="4E39A62F" w:rsidR="0066058E" w:rsidRPr="00AD700D" w:rsidRDefault="0066058E" w:rsidP="00486D3D">
      <w:pPr>
        <w:widowControl w:val="0"/>
        <w:autoSpaceDE w:val="0"/>
        <w:spacing w:line="276" w:lineRule="auto"/>
        <w:ind w:firstLine="567"/>
        <w:jc w:val="both"/>
        <w:rPr>
          <w:rFonts w:ascii="Arial Narrow" w:hAnsi="Arial Narrow"/>
          <w:spacing w:val="6"/>
        </w:rPr>
      </w:pPr>
      <w:r w:rsidRPr="00AD700D">
        <w:rPr>
          <w:rFonts w:ascii="Arial Narrow" w:hAnsi="Arial Narrow"/>
        </w:rPr>
        <w:t>Les</w:t>
      </w:r>
      <w:r w:rsidRPr="00AD700D">
        <w:rPr>
          <w:rFonts w:ascii="Arial Narrow" w:hAnsi="Arial Narrow"/>
          <w:spacing w:val="26"/>
        </w:rPr>
        <w:t xml:space="preserve"> </w:t>
      </w:r>
      <w:r w:rsidR="004721C2" w:rsidRPr="00AD700D">
        <w:rPr>
          <w:rFonts w:ascii="Arial Narrow" w:hAnsi="Arial Narrow"/>
        </w:rPr>
        <w:t xml:space="preserve">critères essentiels </w:t>
      </w:r>
      <w:r w:rsidRPr="00AD700D">
        <w:rPr>
          <w:rFonts w:ascii="Arial Narrow" w:hAnsi="Arial Narrow"/>
        </w:rPr>
        <w:t>à</w:t>
      </w:r>
      <w:r w:rsidRPr="00AD700D">
        <w:rPr>
          <w:rFonts w:ascii="Arial Narrow" w:hAnsi="Arial Narrow"/>
          <w:spacing w:val="26"/>
        </w:rPr>
        <w:t xml:space="preserve"> </w:t>
      </w:r>
      <w:r w:rsidRPr="00AD700D">
        <w:rPr>
          <w:rFonts w:ascii="Arial Narrow" w:hAnsi="Arial Narrow"/>
        </w:rPr>
        <w:t>la</w:t>
      </w:r>
      <w:r w:rsidRPr="00AD700D">
        <w:rPr>
          <w:rFonts w:ascii="Arial Narrow" w:hAnsi="Arial Narrow"/>
          <w:spacing w:val="26"/>
        </w:rPr>
        <w:t xml:space="preserve"> </w:t>
      </w:r>
      <w:r w:rsidRPr="00AD700D">
        <w:rPr>
          <w:rFonts w:ascii="Arial Narrow" w:hAnsi="Arial Narrow"/>
        </w:rPr>
        <w:t>qualification</w:t>
      </w:r>
      <w:r w:rsidRPr="00AD700D">
        <w:rPr>
          <w:rFonts w:ascii="Arial Narrow" w:hAnsi="Arial Narrow"/>
          <w:spacing w:val="26"/>
        </w:rPr>
        <w:t xml:space="preserve"> </w:t>
      </w:r>
      <w:r w:rsidR="004721C2" w:rsidRPr="00AD700D">
        <w:rPr>
          <w:rFonts w:ascii="Arial Narrow" w:hAnsi="Arial Narrow"/>
        </w:rPr>
        <w:t>des soumissionnaires seront évalués de manière binaire (oui/non) et</w:t>
      </w:r>
      <w:r w:rsidR="009966E2" w:rsidRPr="00AD700D">
        <w:rPr>
          <w:rFonts w:ascii="Arial Narrow" w:hAnsi="Arial Narrow"/>
          <w:spacing w:val="26"/>
        </w:rPr>
        <w:t xml:space="preserve"> </w:t>
      </w:r>
      <w:r w:rsidRPr="00AD700D">
        <w:rPr>
          <w:rFonts w:ascii="Arial Narrow" w:hAnsi="Arial Narrow"/>
        </w:rPr>
        <w:t>porteront</w:t>
      </w:r>
      <w:r w:rsidRPr="00AD700D">
        <w:rPr>
          <w:rFonts w:ascii="Arial Narrow" w:hAnsi="Arial Narrow"/>
          <w:spacing w:val="6"/>
        </w:rPr>
        <w:t xml:space="preserve"> </w:t>
      </w:r>
      <w:r w:rsidRPr="00AD700D">
        <w:rPr>
          <w:rFonts w:ascii="Arial Narrow" w:hAnsi="Arial Narrow"/>
        </w:rPr>
        <w:t>à</w:t>
      </w:r>
      <w:r w:rsidRPr="00AD700D">
        <w:rPr>
          <w:rFonts w:ascii="Arial Narrow" w:hAnsi="Arial Narrow"/>
          <w:spacing w:val="6"/>
        </w:rPr>
        <w:t xml:space="preserve"> </w:t>
      </w:r>
      <w:r w:rsidRPr="00AD700D">
        <w:rPr>
          <w:rFonts w:ascii="Arial Narrow" w:hAnsi="Arial Narrow"/>
        </w:rPr>
        <w:t>titre</w:t>
      </w:r>
      <w:r w:rsidRPr="00AD700D">
        <w:rPr>
          <w:rFonts w:ascii="Arial Narrow" w:hAnsi="Arial Narrow"/>
          <w:spacing w:val="6"/>
        </w:rPr>
        <w:t xml:space="preserve"> </w:t>
      </w:r>
      <w:r w:rsidR="0080600B" w:rsidRPr="00AD700D">
        <w:rPr>
          <w:rFonts w:ascii="Arial Narrow" w:hAnsi="Arial Narrow"/>
        </w:rPr>
        <w:t xml:space="preserve">indicatif </w:t>
      </w:r>
      <w:r w:rsidR="0080600B" w:rsidRPr="00AD700D">
        <w:rPr>
          <w:rFonts w:ascii="Arial Narrow" w:hAnsi="Arial Narrow"/>
          <w:spacing w:val="13"/>
        </w:rPr>
        <w:t>sur</w:t>
      </w:r>
      <w:r w:rsidR="0029472D" w:rsidRPr="00AD700D">
        <w:rPr>
          <w:rFonts w:ascii="Arial Narrow" w:hAnsi="Arial Narrow"/>
          <w:spacing w:val="13"/>
        </w:rPr>
        <w:t> </w:t>
      </w:r>
      <w:r w:rsidR="0029472D" w:rsidRPr="00AD700D">
        <w:rPr>
          <w:rFonts w:ascii="Arial Narrow" w:hAnsi="Arial Narrow"/>
          <w:spacing w:val="6"/>
        </w:rPr>
        <w:t>:</w:t>
      </w:r>
    </w:p>
    <w:p w14:paraId="197A447D" w14:textId="77777777" w:rsidR="004721C2" w:rsidRPr="00FB2AE0" w:rsidRDefault="004721C2" w:rsidP="00FB2AE0">
      <w:pPr>
        <w:pStyle w:val="Paragraphedeliste"/>
        <w:widowControl w:val="0"/>
        <w:numPr>
          <w:ilvl w:val="0"/>
          <w:numId w:val="20"/>
        </w:numPr>
        <w:autoSpaceDE w:val="0"/>
        <w:spacing w:after="0" w:line="276" w:lineRule="auto"/>
        <w:jc w:val="both"/>
        <w:rPr>
          <w:rFonts w:ascii="Arial Narrow" w:hAnsi="Arial Narrow"/>
          <w:iCs/>
          <w:sz w:val="24"/>
          <w:szCs w:val="24"/>
        </w:rPr>
      </w:pPr>
      <w:r w:rsidRPr="00FB2AE0">
        <w:rPr>
          <w:rFonts w:ascii="Arial Narrow" w:hAnsi="Arial Narrow"/>
          <w:iCs/>
          <w:sz w:val="24"/>
          <w:szCs w:val="24"/>
        </w:rPr>
        <w:t>la présentation de l’offre ;</w:t>
      </w:r>
    </w:p>
    <w:p w14:paraId="02A2404D" w14:textId="77777777" w:rsidR="004721C2" w:rsidRPr="00FB2AE0" w:rsidRDefault="004721C2" w:rsidP="00FB2AE0">
      <w:pPr>
        <w:pStyle w:val="Paragraphedeliste"/>
        <w:widowControl w:val="0"/>
        <w:numPr>
          <w:ilvl w:val="0"/>
          <w:numId w:val="20"/>
        </w:numPr>
        <w:autoSpaceDE w:val="0"/>
        <w:spacing w:after="0" w:line="276" w:lineRule="auto"/>
        <w:jc w:val="both"/>
        <w:rPr>
          <w:rFonts w:ascii="Arial Narrow" w:hAnsi="Arial Narrow"/>
          <w:iCs/>
          <w:sz w:val="24"/>
          <w:szCs w:val="24"/>
        </w:rPr>
      </w:pPr>
      <w:r w:rsidRPr="00FB2AE0">
        <w:rPr>
          <w:rFonts w:ascii="Arial Narrow" w:hAnsi="Arial Narrow"/>
          <w:iCs/>
          <w:sz w:val="24"/>
          <w:szCs w:val="24"/>
        </w:rPr>
        <w:t>les références du soumissionnaire ;</w:t>
      </w:r>
    </w:p>
    <w:p w14:paraId="25896D61" w14:textId="779003B4" w:rsidR="004721C2" w:rsidRPr="00FB2AE0" w:rsidRDefault="004721C2" w:rsidP="00FB2AE0">
      <w:pPr>
        <w:pStyle w:val="Paragraphedeliste"/>
        <w:widowControl w:val="0"/>
        <w:numPr>
          <w:ilvl w:val="0"/>
          <w:numId w:val="20"/>
        </w:numPr>
        <w:autoSpaceDE w:val="0"/>
        <w:spacing w:after="0" w:line="276" w:lineRule="auto"/>
        <w:jc w:val="both"/>
        <w:rPr>
          <w:rFonts w:ascii="Arial Narrow" w:hAnsi="Arial Narrow"/>
          <w:sz w:val="24"/>
          <w:szCs w:val="24"/>
        </w:rPr>
      </w:pPr>
      <w:r w:rsidRPr="00FB2AE0">
        <w:rPr>
          <w:rFonts w:ascii="Arial Narrow" w:hAnsi="Arial Narrow"/>
          <w:iCs/>
          <w:sz w:val="24"/>
          <w:szCs w:val="24"/>
        </w:rPr>
        <w:t>la capacité financière (attestation de solvabilité financière)</w:t>
      </w:r>
      <w:r w:rsidR="003B29BB" w:rsidRPr="00FB2AE0">
        <w:rPr>
          <w:rFonts w:ascii="Arial Narrow" w:hAnsi="Arial Narrow"/>
          <w:iCs/>
          <w:sz w:val="24"/>
          <w:szCs w:val="24"/>
        </w:rPr>
        <w:t xml:space="preserve"> </w:t>
      </w:r>
      <w:r w:rsidRPr="00FB2AE0">
        <w:rPr>
          <w:rFonts w:ascii="Arial Narrow" w:hAnsi="Arial Narrow"/>
          <w:iCs/>
          <w:sz w:val="24"/>
          <w:szCs w:val="24"/>
        </w:rPr>
        <w:t>supérieure ou égale aux 2/3 du coût total du projet ;</w:t>
      </w:r>
    </w:p>
    <w:p w14:paraId="2435E232" w14:textId="77777777" w:rsidR="004721C2" w:rsidRPr="00FB2AE0" w:rsidRDefault="004721C2" w:rsidP="00FB2AE0">
      <w:pPr>
        <w:pStyle w:val="Paragraphedeliste"/>
        <w:widowControl w:val="0"/>
        <w:numPr>
          <w:ilvl w:val="0"/>
          <w:numId w:val="20"/>
        </w:numPr>
        <w:autoSpaceDE w:val="0"/>
        <w:spacing w:after="0" w:line="276" w:lineRule="auto"/>
        <w:jc w:val="both"/>
        <w:rPr>
          <w:rFonts w:ascii="Arial Narrow" w:hAnsi="Arial Narrow"/>
          <w:sz w:val="24"/>
          <w:szCs w:val="24"/>
        </w:rPr>
      </w:pPr>
      <w:r w:rsidRPr="00FB2AE0">
        <w:rPr>
          <w:rFonts w:ascii="Arial Narrow" w:hAnsi="Arial Narrow"/>
          <w:sz w:val="24"/>
          <w:szCs w:val="24"/>
        </w:rPr>
        <w:t xml:space="preserve">la qualification et l’expérience du personnel ; </w:t>
      </w:r>
    </w:p>
    <w:p w14:paraId="4233509F" w14:textId="77777777" w:rsidR="004721C2" w:rsidRPr="00FB2AE0" w:rsidRDefault="004721C2" w:rsidP="00FB2AE0">
      <w:pPr>
        <w:pStyle w:val="Paragraphedeliste"/>
        <w:widowControl w:val="0"/>
        <w:numPr>
          <w:ilvl w:val="0"/>
          <w:numId w:val="20"/>
        </w:numPr>
        <w:autoSpaceDE w:val="0"/>
        <w:spacing w:after="0" w:line="276" w:lineRule="auto"/>
        <w:jc w:val="both"/>
        <w:rPr>
          <w:rFonts w:ascii="Arial Narrow" w:hAnsi="Arial Narrow"/>
          <w:sz w:val="24"/>
          <w:szCs w:val="24"/>
        </w:rPr>
      </w:pPr>
      <w:r w:rsidRPr="00FB2AE0">
        <w:rPr>
          <w:rFonts w:ascii="Arial Narrow" w:hAnsi="Arial Narrow"/>
          <w:sz w:val="24"/>
          <w:szCs w:val="24"/>
        </w:rPr>
        <w:t xml:space="preserve">les moyens logistiques ; </w:t>
      </w:r>
    </w:p>
    <w:p w14:paraId="11B2BF11" w14:textId="45A8CBA6" w:rsidR="004721C2" w:rsidRDefault="004721C2" w:rsidP="00FB2AE0">
      <w:pPr>
        <w:pStyle w:val="Paragraphedeliste"/>
        <w:widowControl w:val="0"/>
        <w:numPr>
          <w:ilvl w:val="0"/>
          <w:numId w:val="20"/>
        </w:numPr>
        <w:autoSpaceDE w:val="0"/>
        <w:spacing w:after="0" w:line="276" w:lineRule="auto"/>
        <w:jc w:val="both"/>
        <w:rPr>
          <w:rFonts w:ascii="Arial Narrow" w:hAnsi="Arial Narrow"/>
          <w:sz w:val="24"/>
          <w:szCs w:val="24"/>
        </w:rPr>
      </w:pPr>
      <w:r w:rsidRPr="00FB2AE0">
        <w:rPr>
          <w:rFonts w:ascii="Arial Narrow" w:hAnsi="Arial Narrow"/>
          <w:sz w:val="24"/>
          <w:szCs w:val="24"/>
        </w:rPr>
        <w:t>la méthodologie.</w:t>
      </w:r>
    </w:p>
    <w:p w14:paraId="7929EC03" w14:textId="11A3092D" w:rsidR="00FB2AE0" w:rsidRPr="00FB2AE0" w:rsidRDefault="00FB2AE0" w:rsidP="00FB2AE0">
      <w:pPr>
        <w:widowControl w:val="0"/>
        <w:autoSpaceDE w:val="0"/>
        <w:spacing w:after="120" w:line="276" w:lineRule="auto"/>
        <w:jc w:val="both"/>
        <w:rPr>
          <w:rFonts w:ascii="Arial Narrow" w:hAnsi="Arial Narrow"/>
          <w:b/>
        </w:rPr>
      </w:pPr>
      <w:r w:rsidRPr="00FB2AE0">
        <w:rPr>
          <w:rFonts w:ascii="Arial Narrow" w:hAnsi="Arial Narrow"/>
          <w:b/>
        </w:rPr>
        <w:lastRenderedPageBreak/>
        <w:t>Toute offre technique ayant obtenu au moment de son évaluation un pourcentage de « oui » supérieur ou égal à 70 % verra son offre financière examinée.</w:t>
      </w:r>
    </w:p>
    <w:p w14:paraId="217CE501" w14:textId="7770066F" w:rsidR="0066058E" w:rsidRPr="00AD700D" w:rsidRDefault="0066058E" w:rsidP="002C2530">
      <w:pPr>
        <w:pStyle w:val="AAOarticles"/>
      </w:pPr>
      <w:r w:rsidRPr="00AD700D">
        <w:t>Attribu</w:t>
      </w:r>
      <w:r w:rsidRPr="00AD700D">
        <w:rPr>
          <w:spacing w:val="6"/>
        </w:rPr>
        <w:t>tion</w:t>
      </w:r>
    </w:p>
    <w:p w14:paraId="4B1B73C6" w14:textId="5C259868" w:rsidR="00B22A4B" w:rsidRPr="00AD700D" w:rsidRDefault="0066058E" w:rsidP="00486D3D">
      <w:pPr>
        <w:widowControl w:val="0"/>
        <w:autoSpaceDE w:val="0"/>
        <w:spacing w:line="276" w:lineRule="auto"/>
        <w:ind w:firstLine="567"/>
        <w:jc w:val="both"/>
        <w:rPr>
          <w:rFonts w:ascii="Arial Narrow" w:hAnsi="Arial Narrow"/>
          <w:i/>
          <w:iCs/>
        </w:rPr>
      </w:pPr>
      <w:r w:rsidRPr="00AD700D">
        <w:rPr>
          <w:rFonts w:ascii="Arial Narrow" w:hAnsi="Arial Narrow"/>
          <w:iCs/>
        </w:rPr>
        <w:t>Le Maitre d’Ouvrage attribue</w:t>
      </w:r>
      <w:r w:rsidR="003B29BB" w:rsidRPr="00AD700D">
        <w:rPr>
          <w:rFonts w:ascii="Arial Narrow" w:hAnsi="Arial Narrow"/>
          <w:iCs/>
        </w:rPr>
        <w:t>ra</w:t>
      </w:r>
      <w:r w:rsidRPr="00AD700D">
        <w:rPr>
          <w:rFonts w:ascii="Arial Narrow" w:hAnsi="Arial Narrow"/>
          <w:iCs/>
        </w:rPr>
        <w:t xml:space="preserve"> le marché au soumissionnaire ayant présenté une offre remplissant les critères de qualification technique et financière requises</w:t>
      </w:r>
      <w:r w:rsidR="00432577" w:rsidRPr="00AD700D">
        <w:rPr>
          <w:rFonts w:ascii="Arial Narrow" w:hAnsi="Arial Narrow"/>
          <w:iCs/>
        </w:rPr>
        <w:t xml:space="preserve">, </w:t>
      </w:r>
      <w:r w:rsidRPr="00AD700D">
        <w:rPr>
          <w:rFonts w:ascii="Arial Narrow" w:hAnsi="Arial Narrow"/>
          <w:iCs/>
        </w:rPr>
        <w:t xml:space="preserve">dont l’offre </w:t>
      </w:r>
      <w:r w:rsidR="003B29BB" w:rsidRPr="00AD700D">
        <w:rPr>
          <w:rFonts w:ascii="Arial Narrow" w:hAnsi="Arial Narrow"/>
          <w:iCs/>
        </w:rPr>
        <w:t>sera é</w:t>
      </w:r>
      <w:r w:rsidRPr="00AD700D">
        <w:rPr>
          <w:rFonts w:ascii="Arial Narrow" w:hAnsi="Arial Narrow"/>
          <w:iCs/>
        </w:rPr>
        <w:t>valuée la moins-</w:t>
      </w:r>
      <w:proofErr w:type="spellStart"/>
      <w:r w:rsidRPr="00AD700D">
        <w:rPr>
          <w:rFonts w:ascii="Arial Narrow" w:hAnsi="Arial Narrow"/>
          <w:iCs/>
        </w:rPr>
        <w:t>disante</w:t>
      </w:r>
      <w:proofErr w:type="spellEnd"/>
      <w:r w:rsidR="003B29BB" w:rsidRPr="00AD700D">
        <w:rPr>
          <w:rFonts w:ascii="Arial Narrow" w:hAnsi="Arial Narrow"/>
          <w:iCs/>
        </w:rPr>
        <w:t>.</w:t>
      </w:r>
    </w:p>
    <w:p w14:paraId="4F6A15A1" w14:textId="7735596E" w:rsidR="0066058E" w:rsidRPr="00AD700D" w:rsidRDefault="0066058E" w:rsidP="00486D3D">
      <w:pPr>
        <w:widowControl w:val="0"/>
        <w:autoSpaceDE w:val="0"/>
        <w:spacing w:line="276" w:lineRule="auto"/>
        <w:jc w:val="both"/>
        <w:rPr>
          <w:rFonts w:ascii="Arial Narrow" w:hAnsi="Arial Narrow"/>
          <w:i/>
          <w:sz w:val="2"/>
        </w:rPr>
      </w:pPr>
    </w:p>
    <w:p w14:paraId="73A753C3" w14:textId="0E6759D7" w:rsidR="00AA7BFC" w:rsidRPr="00AD700D" w:rsidRDefault="00AA7BFC" w:rsidP="002C2530">
      <w:pPr>
        <w:pStyle w:val="AAOarticles"/>
      </w:pPr>
      <w:r w:rsidRPr="00AD700D">
        <w:t xml:space="preserve">Nombre maximum de lots : </w:t>
      </w:r>
    </w:p>
    <w:p w14:paraId="5A1BB2CD" w14:textId="775841F7" w:rsidR="00AA7BFC" w:rsidRPr="00AD700D" w:rsidRDefault="003B29BB" w:rsidP="00486D3D">
      <w:pPr>
        <w:spacing w:line="276" w:lineRule="auto"/>
        <w:jc w:val="both"/>
        <w:rPr>
          <w:rFonts w:ascii="Arial Narrow" w:hAnsi="Arial Narrow"/>
          <w:i/>
          <w:spacing w:val="2"/>
        </w:rPr>
      </w:pPr>
      <w:r w:rsidRPr="00AD700D">
        <w:rPr>
          <w:rFonts w:ascii="Arial Narrow" w:hAnsi="Arial Narrow"/>
          <w:i/>
          <w:spacing w:val="2"/>
        </w:rPr>
        <w:t>Sans objet</w:t>
      </w:r>
      <w:r w:rsidR="00AA7BFC" w:rsidRPr="00AD700D">
        <w:rPr>
          <w:rFonts w:ascii="Arial Narrow" w:hAnsi="Arial Narrow"/>
          <w:i/>
          <w:spacing w:val="2"/>
        </w:rPr>
        <w:t xml:space="preserve">. </w:t>
      </w:r>
    </w:p>
    <w:p w14:paraId="71258493" w14:textId="5A0FDCB9" w:rsidR="0066058E" w:rsidRPr="00AD700D" w:rsidRDefault="0066058E" w:rsidP="002C2530">
      <w:pPr>
        <w:pStyle w:val="AAOarticles"/>
      </w:pPr>
      <w:r w:rsidRPr="00AD700D">
        <w:t>Durée</w:t>
      </w:r>
      <w:r w:rsidRPr="00AD700D">
        <w:rPr>
          <w:spacing w:val="6"/>
        </w:rPr>
        <w:t xml:space="preserve"> </w:t>
      </w:r>
      <w:r w:rsidRPr="00AD700D">
        <w:t>de</w:t>
      </w:r>
      <w:r w:rsidRPr="00AD700D">
        <w:rPr>
          <w:spacing w:val="6"/>
        </w:rPr>
        <w:t xml:space="preserve"> </w:t>
      </w:r>
      <w:r w:rsidRPr="00AD700D">
        <w:t>validité</w:t>
      </w:r>
      <w:r w:rsidRPr="00AD700D">
        <w:rPr>
          <w:spacing w:val="6"/>
        </w:rPr>
        <w:t xml:space="preserve"> </w:t>
      </w:r>
      <w:r w:rsidRPr="00AD700D">
        <w:t>des</w:t>
      </w:r>
      <w:r w:rsidRPr="00AD700D">
        <w:rPr>
          <w:spacing w:val="6"/>
        </w:rPr>
        <w:t xml:space="preserve"> </w:t>
      </w:r>
      <w:r w:rsidRPr="00AD700D">
        <w:t>offres</w:t>
      </w:r>
    </w:p>
    <w:p w14:paraId="475BDD7C" w14:textId="56CD6232" w:rsidR="0066058E" w:rsidRPr="00AD700D" w:rsidRDefault="0066058E" w:rsidP="00486D3D">
      <w:pPr>
        <w:widowControl w:val="0"/>
        <w:autoSpaceDE w:val="0"/>
        <w:spacing w:before="11" w:line="276" w:lineRule="auto"/>
        <w:ind w:firstLine="567"/>
        <w:jc w:val="both"/>
        <w:rPr>
          <w:rFonts w:ascii="Arial Narrow" w:hAnsi="Arial Narrow"/>
        </w:rPr>
      </w:pPr>
      <w:r w:rsidRPr="00AD700D">
        <w:rPr>
          <w:rFonts w:ascii="Arial Narrow" w:hAnsi="Arial Narrow"/>
        </w:rPr>
        <w:t>Les</w:t>
      </w:r>
      <w:r w:rsidRPr="00AD700D">
        <w:rPr>
          <w:rFonts w:ascii="Arial Narrow" w:hAnsi="Arial Narrow"/>
          <w:spacing w:val="3"/>
        </w:rPr>
        <w:t xml:space="preserve"> </w:t>
      </w:r>
      <w:r w:rsidRPr="00AD700D">
        <w:rPr>
          <w:rFonts w:ascii="Arial Narrow" w:hAnsi="Arial Narrow"/>
        </w:rPr>
        <w:t>soumissionnaires</w:t>
      </w:r>
      <w:r w:rsidRPr="00AD700D">
        <w:rPr>
          <w:rFonts w:ascii="Arial Narrow" w:hAnsi="Arial Narrow"/>
          <w:spacing w:val="3"/>
        </w:rPr>
        <w:t xml:space="preserve"> </w:t>
      </w:r>
      <w:r w:rsidRPr="00AD700D">
        <w:rPr>
          <w:rFonts w:ascii="Arial Narrow" w:hAnsi="Arial Narrow"/>
        </w:rPr>
        <w:t>restent</w:t>
      </w:r>
      <w:r w:rsidRPr="00AD700D">
        <w:rPr>
          <w:rFonts w:ascii="Arial Narrow" w:hAnsi="Arial Narrow"/>
          <w:spacing w:val="3"/>
        </w:rPr>
        <w:t xml:space="preserve"> </w:t>
      </w:r>
      <w:r w:rsidRPr="00AD700D">
        <w:rPr>
          <w:rFonts w:ascii="Arial Narrow" w:hAnsi="Arial Narrow"/>
        </w:rPr>
        <w:t>engagés</w:t>
      </w:r>
      <w:r w:rsidRPr="00AD700D">
        <w:rPr>
          <w:rFonts w:ascii="Arial Narrow" w:hAnsi="Arial Narrow"/>
          <w:spacing w:val="3"/>
        </w:rPr>
        <w:t xml:space="preserve"> </w:t>
      </w:r>
      <w:r w:rsidRPr="00AD700D">
        <w:rPr>
          <w:rFonts w:ascii="Arial Narrow" w:hAnsi="Arial Narrow"/>
        </w:rPr>
        <w:t>par</w:t>
      </w:r>
      <w:r w:rsidRPr="00AD700D">
        <w:rPr>
          <w:rFonts w:ascii="Arial Narrow" w:hAnsi="Arial Narrow"/>
          <w:spacing w:val="3"/>
        </w:rPr>
        <w:t xml:space="preserve"> </w:t>
      </w:r>
      <w:r w:rsidRPr="00AD700D">
        <w:rPr>
          <w:rFonts w:ascii="Arial Narrow" w:hAnsi="Arial Narrow"/>
        </w:rPr>
        <w:t>leur</w:t>
      </w:r>
      <w:r w:rsidRPr="00AD700D">
        <w:rPr>
          <w:rFonts w:ascii="Arial Narrow" w:hAnsi="Arial Narrow"/>
          <w:spacing w:val="3"/>
        </w:rPr>
        <w:t xml:space="preserve"> </w:t>
      </w:r>
      <w:r w:rsidRPr="00AD700D">
        <w:rPr>
          <w:rFonts w:ascii="Arial Narrow" w:hAnsi="Arial Narrow"/>
        </w:rPr>
        <w:t>offre pendant</w:t>
      </w:r>
      <w:r w:rsidRPr="00AD700D">
        <w:rPr>
          <w:rFonts w:ascii="Arial Narrow" w:hAnsi="Arial Narrow"/>
          <w:spacing w:val="1"/>
        </w:rPr>
        <w:t xml:space="preserve"> </w:t>
      </w:r>
      <w:r w:rsidRPr="00AD700D">
        <w:rPr>
          <w:rFonts w:ascii="Arial Narrow" w:hAnsi="Arial Narrow"/>
          <w:iCs/>
        </w:rPr>
        <w:t xml:space="preserve">90 </w:t>
      </w:r>
      <w:r w:rsidR="00486D3D" w:rsidRPr="00AD700D">
        <w:rPr>
          <w:rFonts w:ascii="Arial Narrow" w:hAnsi="Arial Narrow"/>
          <w:iCs/>
        </w:rPr>
        <w:t>jours</w:t>
      </w:r>
      <w:r w:rsidR="00486D3D" w:rsidRPr="00AD700D">
        <w:rPr>
          <w:rFonts w:ascii="Arial Narrow" w:hAnsi="Arial Narrow"/>
          <w:i/>
          <w:iCs/>
        </w:rPr>
        <w:t xml:space="preserve"> </w:t>
      </w:r>
      <w:r w:rsidR="0080600B" w:rsidRPr="00AD700D">
        <w:rPr>
          <w:rFonts w:ascii="Arial Narrow" w:hAnsi="Arial Narrow"/>
          <w:i/>
          <w:iCs/>
          <w:spacing w:val="-23"/>
        </w:rPr>
        <w:t>à</w:t>
      </w:r>
      <w:r w:rsidRPr="00AD700D">
        <w:rPr>
          <w:rFonts w:ascii="Arial Narrow" w:hAnsi="Arial Narrow"/>
          <w:spacing w:val="15"/>
        </w:rPr>
        <w:t xml:space="preserve"> </w:t>
      </w:r>
      <w:r w:rsidRPr="00AD700D">
        <w:rPr>
          <w:rFonts w:ascii="Arial Narrow" w:hAnsi="Arial Narrow"/>
        </w:rPr>
        <w:t>partir</w:t>
      </w:r>
      <w:r w:rsidRPr="00AD700D">
        <w:rPr>
          <w:rFonts w:ascii="Arial Narrow" w:hAnsi="Arial Narrow"/>
          <w:spacing w:val="15"/>
        </w:rPr>
        <w:t xml:space="preserve"> </w:t>
      </w:r>
      <w:r w:rsidRPr="00AD700D">
        <w:rPr>
          <w:rFonts w:ascii="Arial Narrow" w:hAnsi="Arial Narrow"/>
        </w:rPr>
        <w:t>de</w:t>
      </w:r>
      <w:r w:rsidRPr="00AD700D">
        <w:rPr>
          <w:rFonts w:ascii="Arial Narrow" w:hAnsi="Arial Narrow"/>
          <w:spacing w:val="15"/>
        </w:rPr>
        <w:t xml:space="preserve"> </w:t>
      </w:r>
      <w:r w:rsidRPr="00AD700D">
        <w:rPr>
          <w:rFonts w:ascii="Arial Narrow" w:hAnsi="Arial Narrow"/>
        </w:rPr>
        <w:t>la</w:t>
      </w:r>
      <w:r w:rsidRPr="00AD700D">
        <w:rPr>
          <w:rFonts w:ascii="Arial Narrow" w:hAnsi="Arial Narrow"/>
          <w:spacing w:val="15"/>
        </w:rPr>
        <w:t xml:space="preserve"> </w:t>
      </w:r>
      <w:r w:rsidRPr="00AD700D">
        <w:rPr>
          <w:rFonts w:ascii="Arial Narrow" w:hAnsi="Arial Narrow"/>
        </w:rPr>
        <w:t>date</w:t>
      </w:r>
      <w:r w:rsidRPr="00AD700D">
        <w:rPr>
          <w:rFonts w:ascii="Arial Narrow" w:hAnsi="Arial Narrow"/>
          <w:spacing w:val="15"/>
        </w:rPr>
        <w:t xml:space="preserve"> </w:t>
      </w:r>
      <w:r w:rsidR="00CA0C4A" w:rsidRPr="00AD700D">
        <w:rPr>
          <w:rFonts w:ascii="Arial Narrow" w:hAnsi="Arial Narrow"/>
        </w:rPr>
        <w:t>limite initiale</w:t>
      </w:r>
      <w:r w:rsidRPr="00AD700D">
        <w:rPr>
          <w:rFonts w:ascii="Arial Narrow" w:hAnsi="Arial Narrow"/>
          <w:spacing w:val="15"/>
        </w:rPr>
        <w:t xml:space="preserve"> </w:t>
      </w:r>
      <w:r w:rsidRPr="00AD700D">
        <w:rPr>
          <w:rFonts w:ascii="Arial Narrow" w:hAnsi="Arial Narrow"/>
        </w:rPr>
        <w:t>fixée pour</w:t>
      </w:r>
      <w:r w:rsidRPr="00AD700D">
        <w:rPr>
          <w:rFonts w:ascii="Arial Narrow" w:hAnsi="Arial Narrow"/>
          <w:spacing w:val="6"/>
        </w:rPr>
        <w:t xml:space="preserve"> </w:t>
      </w:r>
      <w:r w:rsidRPr="00AD700D">
        <w:rPr>
          <w:rFonts w:ascii="Arial Narrow" w:hAnsi="Arial Narrow"/>
        </w:rPr>
        <w:t>la</w:t>
      </w:r>
      <w:r w:rsidRPr="00AD700D">
        <w:rPr>
          <w:rFonts w:ascii="Arial Narrow" w:hAnsi="Arial Narrow"/>
          <w:spacing w:val="6"/>
        </w:rPr>
        <w:t xml:space="preserve"> </w:t>
      </w:r>
      <w:r w:rsidRPr="00AD700D">
        <w:rPr>
          <w:rFonts w:ascii="Arial Narrow" w:hAnsi="Arial Narrow"/>
        </w:rPr>
        <w:t>remise</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6"/>
        </w:rPr>
        <w:t xml:space="preserve"> </w:t>
      </w:r>
      <w:r w:rsidRPr="00AD700D">
        <w:rPr>
          <w:rFonts w:ascii="Arial Narrow" w:hAnsi="Arial Narrow"/>
        </w:rPr>
        <w:t>offres.</w:t>
      </w:r>
    </w:p>
    <w:p w14:paraId="5AE42065" w14:textId="1C05FDF5" w:rsidR="0066058E" w:rsidRPr="00AD700D" w:rsidRDefault="0066058E" w:rsidP="002C2530">
      <w:pPr>
        <w:pStyle w:val="AAOarticles"/>
      </w:pPr>
      <w:r w:rsidRPr="00AD700D">
        <w:t>Renseignements</w:t>
      </w:r>
      <w:r w:rsidRPr="00AD700D">
        <w:rPr>
          <w:spacing w:val="6"/>
        </w:rPr>
        <w:t xml:space="preserve"> </w:t>
      </w:r>
      <w:r w:rsidRPr="00AD700D">
        <w:t>complémentaires</w:t>
      </w:r>
    </w:p>
    <w:p w14:paraId="7CBBB601" w14:textId="066EA00A" w:rsidR="0066058E" w:rsidRPr="00AD700D" w:rsidRDefault="0066058E" w:rsidP="00486D3D">
      <w:pPr>
        <w:widowControl w:val="0"/>
        <w:autoSpaceDE w:val="0"/>
        <w:spacing w:before="11" w:line="276" w:lineRule="auto"/>
        <w:ind w:firstLine="567"/>
        <w:jc w:val="both"/>
        <w:rPr>
          <w:rStyle w:val="Lienhypertexte"/>
          <w:rFonts w:ascii="Arial Narrow" w:hAnsi="Arial Narrow"/>
          <w:color w:val="auto"/>
        </w:rPr>
      </w:pPr>
      <w:r w:rsidRPr="00AD700D">
        <w:rPr>
          <w:rFonts w:ascii="Arial Narrow" w:hAnsi="Arial Narrow"/>
        </w:rPr>
        <w:t>Les</w:t>
      </w:r>
      <w:r w:rsidRPr="00AD700D">
        <w:rPr>
          <w:rFonts w:ascii="Arial Narrow" w:hAnsi="Arial Narrow"/>
          <w:spacing w:val="20"/>
        </w:rPr>
        <w:t xml:space="preserve"> </w:t>
      </w:r>
      <w:r w:rsidRPr="00AD700D">
        <w:rPr>
          <w:rFonts w:ascii="Arial Narrow" w:hAnsi="Arial Narrow"/>
        </w:rPr>
        <w:t>renseignements</w:t>
      </w:r>
      <w:r w:rsidRPr="00AD700D">
        <w:rPr>
          <w:rFonts w:ascii="Arial Narrow" w:hAnsi="Arial Narrow"/>
          <w:spacing w:val="20"/>
        </w:rPr>
        <w:t xml:space="preserve"> </w:t>
      </w:r>
      <w:r w:rsidRPr="00AD700D">
        <w:rPr>
          <w:rFonts w:ascii="Arial Narrow" w:hAnsi="Arial Narrow"/>
        </w:rPr>
        <w:t>complémentaires</w:t>
      </w:r>
      <w:r w:rsidRPr="00AD700D">
        <w:rPr>
          <w:rFonts w:ascii="Arial Narrow" w:hAnsi="Arial Narrow"/>
          <w:spacing w:val="20"/>
        </w:rPr>
        <w:t xml:space="preserve"> </w:t>
      </w:r>
      <w:r w:rsidRPr="00AD700D">
        <w:rPr>
          <w:rFonts w:ascii="Arial Narrow" w:hAnsi="Arial Narrow"/>
        </w:rPr>
        <w:t>peuvent</w:t>
      </w:r>
      <w:r w:rsidRPr="00AD700D">
        <w:rPr>
          <w:rFonts w:ascii="Arial Narrow" w:hAnsi="Arial Narrow"/>
          <w:spacing w:val="20"/>
        </w:rPr>
        <w:t xml:space="preserve"> </w:t>
      </w:r>
      <w:r w:rsidRPr="00AD700D">
        <w:rPr>
          <w:rFonts w:ascii="Arial Narrow" w:hAnsi="Arial Narrow"/>
        </w:rPr>
        <w:t xml:space="preserve">être </w:t>
      </w:r>
      <w:r w:rsidR="00A27848" w:rsidRPr="00AD700D">
        <w:rPr>
          <w:rFonts w:ascii="Arial Narrow" w:hAnsi="Arial Narrow"/>
        </w:rPr>
        <w:t>obtenus aux heures</w:t>
      </w:r>
      <w:r w:rsidRPr="00AD700D">
        <w:rPr>
          <w:rFonts w:ascii="Arial Narrow" w:hAnsi="Arial Narrow"/>
        </w:rPr>
        <w:t xml:space="preserve"> </w:t>
      </w:r>
      <w:r w:rsidR="00A27848" w:rsidRPr="00AD700D">
        <w:rPr>
          <w:rFonts w:ascii="Arial Narrow" w:hAnsi="Arial Narrow"/>
        </w:rPr>
        <w:t xml:space="preserve">ouvrables </w:t>
      </w:r>
      <w:r w:rsidR="00A27848" w:rsidRPr="00AD700D">
        <w:rPr>
          <w:rFonts w:ascii="Arial Narrow" w:hAnsi="Arial Narrow"/>
          <w:spacing w:val="-14"/>
        </w:rPr>
        <w:t>à</w:t>
      </w:r>
      <w:r w:rsidR="00486D3D" w:rsidRPr="00AD700D">
        <w:rPr>
          <w:rFonts w:ascii="Arial Narrow" w:hAnsi="Arial Narrow"/>
          <w:spacing w:val="-14"/>
        </w:rPr>
        <w:t xml:space="preserve"> la SIGAMP</w:t>
      </w:r>
      <w:r w:rsidR="00A27848" w:rsidRPr="00AD700D">
        <w:rPr>
          <w:rFonts w:ascii="Arial Narrow" w:hAnsi="Arial Narrow"/>
        </w:rPr>
        <w:t xml:space="preserve"> </w:t>
      </w:r>
      <w:r w:rsidR="00486D3D" w:rsidRPr="00AD700D">
        <w:rPr>
          <w:rFonts w:ascii="Arial Narrow" w:hAnsi="Arial Narrow"/>
        </w:rPr>
        <w:t>de la Mairie d’Ebolowa II</w:t>
      </w:r>
      <w:r w:rsidRPr="00AD700D">
        <w:rPr>
          <w:rFonts w:ascii="Arial Narrow" w:hAnsi="Arial Narrow"/>
          <w:i/>
          <w:iCs/>
        </w:rPr>
        <w:t>,</w:t>
      </w:r>
      <w:r w:rsidR="00486D3D" w:rsidRPr="00AD700D">
        <w:rPr>
          <w:rFonts w:ascii="Arial Narrow" w:hAnsi="Arial Narrow"/>
          <w:i/>
          <w:iCs/>
        </w:rPr>
        <w:t xml:space="preserve"> </w:t>
      </w:r>
      <w:r w:rsidR="00486D3D" w:rsidRPr="00AD700D">
        <w:rPr>
          <w:rFonts w:ascii="Arial Narrow" w:hAnsi="Arial Narrow"/>
          <w:iCs/>
        </w:rPr>
        <w:t>aux numéros 696 454 828 ou 691 510 572.</w:t>
      </w:r>
    </w:p>
    <w:p w14:paraId="38D93B82" w14:textId="5AEA1BD4" w:rsidR="0066058E" w:rsidRPr="00AD700D" w:rsidRDefault="0066058E" w:rsidP="002C2530">
      <w:pPr>
        <w:pStyle w:val="AAOarticles"/>
      </w:pPr>
      <w:r w:rsidRPr="00AD700D">
        <w:t>Lutte contre la corruption et les mauvaises pratiques</w:t>
      </w:r>
    </w:p>
    <w:p w14:paraId="60EDA987" w14:textId="14BF0D4C" w:rsidR="0066058E" w:rsidRPr="00AD700D" w:rsidRDefault="0066058E" w:rsidP="00EA583E">
      <w:pPr>
        <w:widowControl w:val="0"/>
        <w:autoSpaceDE w:val="0"/>
        <w:adjustRightInd w:val="0"/>
        <w:spacing w:before="11" w:line="276" w:lineRule="auto"/>
        <w:ind w:firstLine="567"/>
        <w:jc w:val="both"/>
        <w:rPr>
          <w:rFonts w:ascii="Arial Narrow" w:hAnsi="Arial Narrow"/>
        </w:rPr>
      </w:pPr>
      <w:r w:rsidRPr="00AD700D">
        <w:rPr>
          <w:rFonts w:ascii="Arial Narrow" w:hAnsi="Arial Narrow"/>
        </w:rPr>
        <w:t xml:space="preserve">Pour toute </w:t>
      </w:r>
      <w:r w:rsidR="00114778" w:rsidRPr="00AD700D">
        <w:rPr>
          <w:rFonts w:ascii="Arial Narrow" w:hAnsi="Arial Narrow"/>
        </w:rPr>
        <w:t xml:space="preserve">dénonciation pour des pratiques, faits ou actes </w:t>
      </w:r>
      <w:r w:rsidRPr="00AD700D">
        <w:rPr>
          <w:rFonts w:ascii="Arial Narrow" w:hAnsi="Arial Narrow"/>
        </w:rPr>
        <w:t>de corruption</w:t>
      </w:r>
      <w:r w:rsidR="0060130B" w:rsidRPr="00AD700D">
        <w:rPr>
          <w:rFonts w:ascii="Arial Narrow" w:hAnsi="Arial Narrow"/>
        </w:rPr>
        <w:t xml:space="preserve"> ou faits de mauvaises pratiques</w:t>
      </w:r>
      <w:r w:rsidR="00114778" w:rsidRPr="00AD700D">
        <w:rPr>
          <w:rFonts w:ascii="Arial Narrow" w:hAnsi="Arial Narrow"/>
        </w:rPr>
        <w:t>,</w:t>
      </w:r>
      <w:r w:rsidRPr="00AD700D">
        <w:rPr>
          <w:rFonts w:ascii="Arial Narrow" w:hAnsi="Arial Narrow"/>
        </w:rPr>
        <w:t xml:space="preserve"> bien vouloir appeler </w:t>
      </w:r>
      <w:r w:rsidR="00114778" w:rsidRPr="00AD700D">
        <w:rPr>
          <w:rFonts w:ascii="Arial Narrow" w:hAnsi="Arial Narrow"/>
        </w:rPr>
        <w:t xml:space="preserve">la CONAC au numéro 1517, </w:t>
      </w:r>
      <w:r w:rsidRPr="00AD700D">
        <w:rPr>
          <w:rFonts w:ascii="Arial Narrow" w:hAnsi="Arial Narrow"/>
        </w:rPr>
        <w:t>l</w:t>
      </w:r>
      <w:r w:rsidR="000A57B8" w:rsidRPr="00AD700D">
        <w:rPr>
          <w:rFonts w:ascii="Arial Narrow" w:hAnsi="Arial Narrow"/>
        </w:rPr>
        <w:t xml:space="preserve">’Autorité chargée des Marchés </w:t>
      </w:r>
      <w:r w:rsidR="000028A4" w:rsidRPr="00AD700D">
        <w:rPr>
          <w:rFonts w:ascii="Arial Narrow" w:hAnsi="Arial Narrow"/>
        </w:rPr>
        <w:t>Publics (</w:t>
      </w:r>
      <w:r w:rsidRPr="00AD700D">
        <w:rPr>
          <w:rFonts w:ascii="Arial Narrow" w:hAnsi="Arial Narrow"/>
        </w:rPr>
        <w:t>MINMAP</w:t>
      </w:r>
      <w:r w:rsidR="000A57B8" w:rsidRPr="00AD700D">
        <w:rPr>
          <w:rFonts w:ascii="Arial Narrow" w:hAnsi="Arial Narrow"/>
        </w:rPr>
        <w:t>)</w:t>
      </w:r>
      <w:r w:rsidRPr="00AD700D">
        <w:rPr>
          <w:rFonts w:ascii="Arial Narrow" w:hAnsi="Arial Narrow"/>
        </w:rPr>
        <w:t xml:space="preserve"> </w:t>
      </w:r>
      <w:r w:rsidR="00114778" w:rsidRPr="00AD700D">
        <w:rPr>
          <w:rFonts w:ascii="Arial Narrow" w:hAnsi="Arial Narrow"/>
        </w:rPr>
        <w:t xml:space="preserve">(SMS ou appel) </w:t>
      </w:r>
      <w:r w:rsidRPr="00AD700D">
        <w:rPr>
          <w:rFonts w:ascii="Arial Narrow" w:hAnsi="Arial Narrow"/>
        </w:rPr>
        <w:t>aux numéros : (+237) 673 20 57 25 et 699 37 07 48</w:t>
      </w:r>
      <w:r w:rsidR="00FD2684" w:rsidRPr="00AD700D">
        <w:rPr>
          <w:rFonts w:ascii="Arial Narrow" w:hAnsi="Arial Narrow"/>
        </w:rPr>
        <w:t xml:space="preserve">, l’ARMP via son site </w:t>
      </w:r>
      <w:r w:rsidR="00402192" w:rsidRPr="00AD700D">
        <w:rPr>
          <w:rFonts w:ascii="Arial Narrow" w:hAnsi="Arial Narrow"/>
        </w:rPr>
        <w:t>« </w:t>
      </w:r>
      <w:r w:rsidR="00FD2684" w:rsidRPr="00AD700D">
        <w:rPr>
          <w:rFonts w:ascii="Arial Narrow" w:hAnsi="Arial Narrow"/>
        </w:rPr>
        <w:t>web www.armp.cm</w:t>
      </w:r>
      <w:r w:rsidR="00402192" w:rsidRPr="00AD700D">
        <w:rPr>
          <w:rFonts w:ascii="Arial Narrow" w:hAnsi="Arial Narrow"/>
        </w:rPr>
        <w:t> »</w:t>
      </w:r>
      <w:r w:rsidR="00FD2684" w:rsidRPr="00AD700D">
        <w:rPr>
          <w:rFonts w:ascii="Arial Narrow" w:hAnsi="Arial Narrow"/>
        </w:rPr>
        <w:t xml:space="preserve"> ou le Maître d’Ouvrage numéro </w:t>
      </w:r>
      <w:r w:rsidR="00EA583E" w:rsidRPr="00AD700D">
        <w:rPr>
          <w:rFonts w:ascii="Arial Narrow" w:hAnsi="Arial Narrow"/>
        </w:rPr>
        <w:t>699 996 274.</w:t>
      </w:r>
    </w:p>
    <w:p w14:paraId="2BFA272F" w14:textId="77777777" w:rsidR="00EA583E" w:rsidRPr="00AD700D" w:rsidRDefault="00EA583E" w:rsidP="00EA583E">
      <w:pPr>
        <w:widowControl w:val="0"/>
        <w:autoSpaceDE w:val="0"/>
        <w:adjustRightInd w:val="0"/>
        <w:spacing w:before="11" w:line="276" w:lineRule="auto"/>
        <w:ind w:firstLine="567"/>
        <w:jc w:val="both"/>
        <w:rPr>
          <w:rFonts w:ascii="Arial Narrow" w:hAnsi="Arial Narrow"/>
        </w:rPr>
      </w:pPr>
    </w:p>
    <w:p w14:paraId="306D641C" w14:textId="77777777" w:rsidR="00EA583E" w:rsidRPr="00AD700D" w:rsidRDefault="00EA583E" w:rsidP="00EA583E">
      <w:pPr>
        <w:widowControl w:val="0"/>
        <w:autoSpaceDE w:val="0"/>
        <w:adjustRightInd w:val="0"/>
        <w:spacing w:before="11" w:line="276" w:lineRule="auto"/>
        <w:ind w:firstLine="567"/>
        <w:jc w:val="both"/>
        <w:rPr>
          <w:rFonts w:ascii="Arial Narrow" w:hAnsi="Arial Narrow"/>
          <w:sz w:val="2"/>
        </w:rPr>
      </w:pPr>
    </w:p>
    <w:p w14:paraId="460FED1A" w14:textId="09F79FE6" w:rsidR="0066058E" w:rsidRPr="00AD700D" w:rsidRDefault="00753E70" w:rsidP="00486D3D">
      <w:pPr>
        <w:widowControl w:val="0"/>
        <w:autoSpaceDE w:val="0"/>
        <w:spacing w:line="276" w:lineRule="auto"/>
        <w:ind w:left="3600" w:firstLine="720"/>
        <w:jc w:val="both"/>
        <w:rPr>
          <w:rFonts w:ascii="Arial Narrow" w:hAnsi="Arial Narrow"/>
        </w:rPr>
      </w:pPr>
      <w:r w:rsidRPr="00AD700D">
        <w:rPr>
          <w:rFonts w:ascii="Arial Narrow" w:hAnsi="Arial Narrow"/>
          <w:i/>
          <w:iCs/>
        </w:rPr>
        <w:t xml:space="preserve"> </w:t>
      </w:r>
      <w:r w:rsidRPr="00AD700D">
        <w:rPr>
          <w:rFonts w:ascii="Arial Narrow" w:hAnsi="Arial Narrow"/>
          <w:i/>
          <w:iCs/>
        </w:rPr>
        <w:tab/>
      </w:r>
      <w:r w:rsidRPr="00AD700D">
        <w:rPr>
          <w:rFonts w:ascii="Arial Narrow" w:hAnsi="Arial Narrow"/>
          <w:i/>
          <w:iCs/>
        </w:rPr>
        <w:tab/>
      </w:r>
      <w:r w:rsidRPr="00AD700D">
        <w:rPr>
          <w:rFonts w:ascii="Arial Narrow" w:hAnsi="Arial Narrow"/>
          <w:iCs/>
        </w:rPr>
        <w:t>Ebolowa, le ______________________</w:t>
      </w:r>
    </w:p>
    <w:p w14:paraId="7F2B7E47" w14:textId="462FF091" w:rsidR="00753E70" w:rsidRPr="00AD700D" w:rsidRDefault="00E7030E" w:rsidP="00E7030E">
      <w:pPr>
        <w:widowControl w:val="0"/>
        <w:autoSpaceDE w:val="0"/>
        <w:spacing w:line="276" w:lineRule="auto"/>
        <w:ind w:left="4320"/>
        <w:jc w:val="both"/>
        <w:rPr>
          <w:rFonts w:ascii="Arial Narrow" w:hAnsi="Arial Narrow"/>
          <w:b/>
          <w:iCs/>
          <w:sz w:val="26"/>
          <w:szCs w:val="26"/>
          <w:u w:val="single"/>
        </w:rPr>
      </w:pPr>
      <w:r w:rsidRPr="00E7030E">
        <w:rPr>
          <w:rFonts w:ascii="Arial Narrow" w:hAnsi="Arial Narrow"/>
          <w:b/>
          <w:iCs/>
          <w:sz w:val="26"/>
          <w:szCs w:val="26"/>
        </w:rPr>
        <w:t xml:space="preserve">          </w:t>
      </w:r>
      <w:r w:rsidR="00753E70" w:rsidRPr="00AD700D">
        <w:rPr>
          <w:rFonts w:ascii="Arial Narrow" w:hAnsi="Arial Narrow"/>
          <w:b/>
          <w:iCs/>
          <w:sz w:val="26"/>
          <w:szCs w:val="26"/>
          <w:u w:val="single"/>
        </w:rPr>
        <w:t>LE MAIRE DE LA COMMUNE D’EBOLOWA II</w:t>
      </w:r>
    </w:p>
    <w:p w14:paraId="393E0841" w14:textId="36F968B8" w:rsidR="00753E70" w:rsidRPr="00AD700D" w:rsidRDefault="00402192" w:rsidP="00753E70">
      <w:pPr>
        <w:widowControl w:val="0"/>
        <w:autoSpaceDE w:val="0"/>
        <w:spacing w:line="276" w:lineRule="auto"/>
        <w:ind w:left="6096"/>
        <w:jc w:val="both"/>
        <w:rPr>
          <w:rFonts w:ascii="Arial Narrow" w:hAnsi="Arial Narrow"/>
          <w:b/>
          <w:iCs/>
        </w:rPr>
      </w:pPr>
      <w:r w:rsidRPr="00AD700D">
        <w:rPr>
          <w:rFonts w:ascii="Arial Narrow" w:hAnsi="Arial Narrow"/>
          <w:b/>
          <w:iCs/>
        </w:rPr>
        <w:t>(</w:t>
      </w:r>
      <w:r w:rsidR="00753E70" w:rsidRPr="00AD700D">
        <w:rPr>
          <w:rFonts w:ascii="Arial Narrow" w:hAnsi="Arial Narrow"/>
          <w:b/>
          <w:iCs/>
        </w:rPr>
        <w:t>MAITRE D’OUVRAGE)</w:t>
      </w:r>
    </w:p>
    <w:p w14:paraId="0308AEED" w14:textId="77777777" w:rsidR="00753E70" w:rsidRPr="00AD700D" w:rsidRDefault="00753E70" w:rsidP="00753E70">
      <w:pPr>
        <w:widowControl w:val="0"/>
        <w:autoSpaceDE w:val="0"/>
        <w:spacing w:line="276" w:lineRule="auto"/>
        <w:ind w:left="5040" w:firstLine="720"/>
        <w:jc w:val="both"/>
        <w:rPr>
          <w:rFonts w:ascii="Arial Narrow" w:hAnsi="Arial Narrow"/>
          <w:i/>
          <w:iCs/>
        </w:rPr>
      </w:pPr>
    </w:p>
    <w:p w14:paraId="6C07CD6B" w14:textId="20F78839" w:rsidR="0066058E" w:rsidRPr="00AD700D" w:rsidRDefault="0066058E" w:rsidP="00753E70">
      <w:pPr>
        <w:widowControl w:val="0"/>
        <w:autoSpaceDE w:val="0"/>
        <w:spacing w:line="276" w:lineRule="auto"/>
        <w:ind w:left="5040" w:firstLine="720"/>
        <w:jc w:val="both"/>
        <w:rPr>
          <w:rFonts w:ascii="Arial Narrow" w:hAnsi="Arial Narrow"/>
        </w:rPr>
      </w:pPr>
    </w:p>
    <w:p w14:paraId="6541EF7F" w14:textId="40DDD35A" w:rsidR="0066058E" w:rsidRPr="00AD700D" w:rsidRDefault="00030F36" w:rsidP="00486D3D">
      <w:pPr>
        <w:widowControl w:val="0"/>
        <w:autoSpaceDE w:val="0"/>
        <w:spacing w:before="73" w:line="276" w:lineRule="auto"/>
        <w:jc w:val="both"/>
        <w:rPr>
          <w:rFonts w:ascii="Arial Narrow" w:hAnsi="Arial Narrow"/>
        </w:rPr>
      </w:pPr>
      <w:r w:rsidRPr="00AD700D">
        <w:rPr>
          <w:rFonts w:ascii="Arial Narrow" w:hAnsi="Arial Narrow"/>
          <w:b/>
          <w:i/>
          <w:iCs/>
          <w:u w:val="single"/>
        </w:rPr>
        <w:t>Copies</w:t>
      </w:r>
      <w:r w:rsidR="0066058E" w:rsidRPr="00AD700D">
        <w:rPr>
          <w:rFonts w:ascii="Arial Narrow" w:hAnsi="Arial Narrow"/>
          <w:b/>
          <w:i/>
          <w:iCs/>
          <w:spacing w:val="6"/>
          <w:u w:val="single"/>
        </w:rPr>
        <w:t xml:space="preserve"> </w:t>
      </w:r>
      <w:r w:rsidR="0066058E" w:rsidRPr="00AD700D">
        <w:rPr>
          <w:rFonts w:ascii="Arial Narrow" w:hAnsi="Arial Narrow"/>
          <w:b/>
          <w:i/>
          <w:iCs/>
          <w:u w:val="single"/>
        </w:rPr>
        <w:t>:</w:t>
      </w:r>
    </w:p>
    <w:p w14:paraId="30DCF1B3" w14:textId="669CA629"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sidRPr="00AD700D">
        <w:rPr>
          <w:rFonts w:ascii="Arial Narrow" w:hAnsi="Arial Narrow"/>
          <w:sz w:val="20"/>
          <w:szCs w:val="24"/>
        </w:rPr>
        <w:t>DD/</w:t>
      </w:r>
      <w:r w:rsidR="0066058E" w:rsidRPr="00AD700D">
        <w:rPr>
          <w:rFonts w:ascii="Arial Narrow" w:hAnsi="Arial Narrow"/>
          <w:sz w:val="20"/>
          <w:szCs w:val="24"/>
        </w:rPr>
        <w:t>MINMAP</w:t>
      </w:r>
    </w:p>
    <w:p w14:paraId="27314016" w14:textId="4F115D0B"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sidRPr="00AD700D">
        <w:rPr>
          <w:rFonts w:ascii="Arial Narrow" w:hAnsi="Arial Narrow"/>
          <w:sz w:val="20"/>
          <w:szCs w:val="24"/>
        </w:rPr>
        <w:t>ARMP/SUD</w:t>
      </w:r>
    </w:p>
    <w:p w14:paraId="36AA371B" w14:textId="3FF27D0C" w:rsidR="0066058E" w:rsidRPr="00AD700D" w:rsidRDefault="00753E70"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bookmarkStart w:id="13" w:name="_Hlk523208570"/>
      <w:r w:rsidRPr="00AD700D">
        <w:rPr>
          <w:rFonts w:ascii="Arial Narrow" w:hAnsi="Arial Narrow"/>
          <w:sz w:val="20"/>
          <w:szCs w:val="24"/>
        </w:rPr>
        <w:t>CIPM EBOLOWA II</w:t>
      </w:r>
    </w:p>
    <w:bookmarkEnd w:id="13"/>
    <w:p w14:paraId="5387A5F4" w14:textId="74EE7593" w:rsidR="00753E70" w:rsidRPr="00AD700D" w:rsidRDefault="00C23C9A" w:rsidP="00753E70">
      <w:pPr>
        <w:pStyle w:val="Paragraphedeliste"/>
        <w:widowControl w:val="0"/>
        <w:numPr>
          <w:ilvl w:val="0"/>
          <w:numId w:val="19"/>
        </w:numPr>
        <w:autoSpaceDE w:val="0"/>
        <w:spacing w:after="0" w:line="240" w:lineRule="auto"/>
        <w:ind w:left="357" w:hanging="357"/>
        <w:jc w:val="both"/>
        <w:textAlignment w:val="auto"/>
        <w:rPr>
          <w:rFonts w:ascii="Arial Narrow" w:hAnsi="Arial Narrow"/>
          <w:sz w:val="20"/>
          <w:szCs w:val="24"/>
        </w:rPr>
      </w:pPr>
      <w:r>
        <w:rPr>
          <w:rFonts w:ascii="Arial Narrow" w:hAnsi="Arial Narrow"/>
          <w:sz w:val="20"/>
          <w:szCs w:val="24"/>
        </w:rPr>
        <w:t>DD/MINTP</w:t>
      </w:r>
    </w:p>
    <w:p w14:paraId="7A2A449F" w14:textId="7387E50B" w:rsidR="00F727EC" w:rsidRPr="00AD700D" w:rsidRDefault="00495536" w:rsidP="00486D3D">
      <w:pPr>
        <w:pStyle w:val="Paragraphedeliste"/>
        <w:widowControl w:val="0"/>
        <w:numPr>
          <w:ilvl w:val="0"/>
          <w:numId w:val="19"/>
        </w:numPr>
        <w:suppressAutoHyphens w:val="0"/>
        <w:autoSpaceDE w:val="0"/>
        <w:autoSpaceDN/>
        <w:spacing w:after="0" w:line="276" w:lineRule="auto"/>
        <w:ind w:left="357" w:hanging="357"/>
        <w:jc w:val="both"/>
        <w:textAlignment w:val="auto"/>
        <w:rPr>
          <w:rFonts w:ascii="Arial Narrow" w:hAnsi="Arial Narrow"/>
          <w:b/>
        </w:rPr>
      </w:pPr>
      <w:r w:rsidRPr="00AD700D">
        <w:rPr>
          <w:rFonts w:ascii="Arial Narrow" w:hAnsi="Arial Narrow"/>
          <w:sz w:val="20"/>
          <w:szCs w:val="24"/>
        </w:rPr>
        <w:t xml:space="preserve">AFFICHAGE </w:t>
      </w:r>
      <w:r w:rsidRPr="00AD700D">
        <w:rPr>
          <w:rFonts w:ascii="Arial Narrow" w:hAnsi="Arial Narrow"/>
          <w:szCs w:val="24"/>
        </w:rPr>
        <w:t>/ CHRONO</w:t>
      </w:r>
      <w:r w:rsidR="00F727EC" w:rsidRPr="00AD700D">
        <w:rPr>
          <w:rFonts w:ascii="Arial Narrow" w:hAnsi="Arial Narrow"/>
          <w:b/>
        </w:rPr>
        <w:br w:type="page"/>
      </w:r>
    </w:p>
    <w:p w14:paraId="6AE6293B" w14:textId="77777777" w:rsidR="00F928BF" w:rsidRPr="00AD700D" w:rsidRDefault="00F928BF" w:rsidP="00F928BF">
      <w:pPr>
        <w:pStyle w:val="Paragraphedeliste"/>
        <w:numPr>
          <w:ilvl w:val="0"/>
          <w:numId w:val="19"/>
        </w:numPr>
        <w:tabs>
          <w:tab w:val="left" w:pos="8490"/>
        </w:tabs>
        <w:spacing w:after="200" w:line="276" w:lineRule="auto"/>
        <w:rPr>
          <w:rFonts w:ascii="Arial Narrow" w:hAnsi="Arial Narrow"/>
          <w:noProof/>
          <w:lang w:eastAsia="fr-FR"/>
        </w:rPr>
      </w:pPr>
      <w:r w:rsidRPr="00AD700D">
        <w:rPr>
          <w:rFonts w:ascii="Arial Narrow" w:hAnsi="Arial Narrow"/>
          <w:sz w:val="20"/>
          <w:szCs w:val="20"/>
        </w:rPr>
        <w:lastRenderedPageBreak/>
        <w:tab/>
      </w:r>
    </w:p>
    <w:p w14:paraId="1AC89AFF" w14:textId="49E621D5" w:rsidR="00F928BF" w:rsidRPr="00AD700D" w:rsidRDefault="00F928BF" w:rsidP="00F928BF">
      <w:pPr>
        <w:pStyle w:val="Paragraphedeliste"/>
        <w:ind w:left="0"/>
        <w:jc w:val="center"/>
        <w:rPr>
          <w:rFonts w:ascii="Arial Narrow" w:hAnsi="Arial Narrow"/>
          <w:sz w:val="20"/>
          <w:szCs w:val="20"/>
        </w:rPr>
      </w:pPr>
      <w:r w:rsidRPr="00AD700D">
        <w:rPr>
          <w:rFonts w:ascii="Arial Narrow" w:hAnsi="Arial Narrow"/>
          <w:noProof/>
          <w:lang w:eastAsia="fr-FR"/>
        </w:rPr>
        <mc:AlternateContent>
          <mc:Choice Requires="wps">
            <w:drawing>
              <wp:anchor distT="0" distB="0" distL="114300" distR="114300" simplePos="0" relativeHeight="251683840" behindDoc="0" locked="0" layoutInCell="1" allowOverlap="1" wp14:anchorId="78C8649F" wp14:editId="3AC9299D">
                <wp:simplePos x="0" y="0"/>
                <wp:positionH relativeFrom="column">
                  <wp:posOffset>-257810</wp:posOffset>
                </wp:positionH>
                <wp:positionV relativeFrom="paragraph">
                  <wp:posOffset>-560705</wp:posOffset>
                </wp:positionV>
                <wp:extent cx="2195195" cy="1832610"/>
                <wp:effectExtent l="0" t="0"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183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DB0CA8" w14:textId="77777777" w:rsidR="00D2438F" w:rsidRPr="00B348AC" w:rsidRDefault="00D2438F" w:rsidP="00F928BF">
                            <w:pPr>
                              <w:jc w:val="center"/>
                              <w:rPr>
                                <w:rFonts w:ascii="Tahoma" w:hAnsi="Tahoma" w:cs="Tahoma"/>
                                <w:b/>
                                <w:sz w:val="14"/>
                                <w:szCs w:val="14"/>
                              </w:rPr>
                            </w:pPr>
                            <w:r w:rsidRPr="00B348AC">
                              <w:rPr>
                                <w:rFonts w:ascii="Tahoma" w:hAnsi="Tahoma" w:cs="Tahoma"/>
                                <w:b/>
                                <w:sz w:val="14"/>
                                <w:szCs w:val="14"/>
                              </w:rPr>
                              <w:t>REPUBLIQUE DU CAMEROUN</w:t>
                            </w:r>
                          </w:p>
                          <w:p w14:paraId="11817C33" w14:textId="77777777" w:rsidR="00D2438F" w:rsidRPr="00B348AC" w:rsidRDefault="00D2438F" w:rsidP="00F928BF">
                            <w:pPr>
                              <w:jc w:val="center"/>
                              <w:rPr>
                                <w:rFonts w:ascii="Tahoma" w:hAnsi="Tahoma" w:cs="Tahoma"/>
                                <w:b/>
                                <w:i/>
                                <w:sz w:val="14"/>
                                <w:szCs w:val="14"/>
                              </w:rPr>
                            </w:pPr>
                            <w:r w:rsidRPr="00B348AC">
                              <w:rPr>
                                <w:rFonts w:ascii="Tahoma" w:hAnsi="Tahoma" w:cs="Tahoma"/>
                                <w:b/>
                                <w:i/>
                                <w:sz w:val="14"/>
                                <w:szCs w:val="14"/>
                              </w:rPr>
                              <w:t>PAIX- TRAVAIL- PATRIE</w:t>
                            </w:r>
                          </w:p>
                          <w:p w14:paraId="2F866B0C" w14:textId="77777777" w:rsidR="00D2438F" w:rsidRPr="00B348AC" w:rsidRDefault="00D2438F" w:rsidP="00F928BF">
                            <w:pPr>
                              <w:jc w:val="center"/>
                              <w:rPr>
                                <w:rFonts w:ascii="Tahoma" w:hAnsi="Tahoma" w:cs="Tahoma"/>
                                <w:b/>
                                <w:i/>
                                <w:sz w:val="14"/>
                                <w:szCs w:val="14"/>
                              </w:rPr>
                            </w:pPr>
                            <w:r w:rsidRPr="00B348AC">
                              <w:rPr>
                                <w:rFonts w:ascii="Tahoma" w:hAnsi="Tahoma" w:cs="Tahoma"/>
                                <w:b/>
                                <w:i/>
                                <w:sz w:val="14"/>
                                <w:szCs w:val="14"/>
                              </w:rPr>
                              <w:t>*****</w:t>
                            </w:r>
                          </w:p>
                          <w:p w14:paraId="52C57FE1" w14:textId="77777777" w:rsidR="00D2438F" w:rsidRPr="00B348AC" w:rsidRDefault="00D2438F" w:rsidP="00F928BF">
                            <w:pPr>
                              <w:jc w:val="center"/>
                              <w:rPr>
                                <w:rFonts w:ascii="Tahoma" w:hAnsi="Tahoma" w:cs="Tahoma"/>
                                <w:b/>
                                <w:sz w:val="14"/>
                                <w:szCs w:val="14"/>
                              </w:rPr>
                            </w:pPr>
                            <w:r w:rsidRPr="00B348AC">
                              <w:rPr>
                                <w:rFonts w:ascii="Tahoma" w:hAnsi="Tahoma" w:cs="Tahoma"/>
                                <w:b/>
                                <w:sz w:val="14"/>
                                <w:szCs w:val="14"/>
                              </w:rPr>
                              <w:t>REGION DU SUD</w:t>
                            </w:r>
                          </w:p>
                          <w:p w14:paraId="7DC7B061" w14:textId="77777777" w:rsidR="00D2438F" w:rsidRPr="00B348AC" w:rsidRDefault="00D2438F" w:rsidP="00F928BF">
                            <w:pPr>
                              <w:jc w:val="center"/>
                              <w:rPr>
                                <w:rFonts w:ascii="Tahoma" w:hAnsi="Tahoma" w:cs="Tahoma"/>
                                <w:b/>
                                <w:sz w:val="14"/>
                                <w:szCs w:val="14"/>
                              </w:rPr>
                            </w:pPr>
                            <w:r w:rsidRPr="00B348AC">
                              <w:rPr>
                                <w:rFonts w:ascii="Tahoma" w:hAnsi="Tahoma" w:cs="Tahoma"/>
                                <w:b/>
                                <w:sz w:val="14"/>
                                <w:szCs w:val="14"/>
                              </w:rPr>
                              <w:t>*****</w:t>
                            </w:r>
                          </w:p>
                          <w:p w14:paraId="70C66AAD" w14:textId="77777777" w:rsidR="00D2438F" w:rsidRPr="00B348AC" w:rsidRDefault="00D2438F" w:rsidP="00F928BF">
                            <w:pPr>
                              <w:jc w:val="center"/>
                              <w:rPr>
                                <w:rFonts w:ascii="Tahoma" w:hAnsi="Tahoma" w:cs="Tahoma"/>
                                <w:b/>
                                <w:sz w:val="14"/>
                                <w:szCs w:val="14"/>
                              </w:rPr>
                            </w:pPr>
                            <w:r w:rsidRPr="00B348AC">
                              <w:rPr>
                                <w:rFonts w:ascii="Tahoma" w:hAnsi="Tahoma" w:cs="Tahoma"/>
                                <w:b/>
                                <w:sz w:val="14"/>
                                <w:szCs w:val="14"/>
                              </w:rPr>
                              <w:t>DEPARTEMENT DE LA MVILA</w:t>
                            </w:r>
                          </w:p>
                          <w:p w14:paraId="06F76F5A"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w:t>
                            </w:r>
                          </w:p>
                          <w:p w14:paraId="5D7796F3"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COMMUNE D’EBOLOWA II</w:t>
                            </w:r>
                          </w:p>
                          <w:p w14:paraId="4FE6DE83"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w:t>
                            </w:r>
                          </w:p>
                          <w:p w14:paraId="66F3398E" w14:textId="77777777" w:rsidR="00D2438F" w:rsidRPr="000E7700" w:rsidRDefault="00D2438F" w:rsidP="00F928BF">
                            <w:pPr>
                              <w:jc w:val="center"/>
                              <w:rPr>
                                <w:rFonts w:ascii="Tahoma" w:hAnsi="Tahoma" w:cs="Tahoma"/>
                                <w:b/>
                                <w:sz w:val="14"/>
                                <w:szCs w:val="14"/>
                                <w:lang w:val="en-US"/>
                              </w:rPr>
                            </w:pPr>
                            <w:r>
                              <w:rPr>
                                <w:rFonts w:ascii="Tahoma" w:hAnsi="Tahoma" w:cs="Tahoma"/>
                                <w:b/>
                                <w:sz w:val="14"/>
                                <w:szCs w:val="14"/>
                                <w:lang w:val="en-US"/>
                              </w:rPr>
                              <w:t xml:space="preserve">SECRETARIAT </w:t>
                            </w:r>
                            <w:r w:rsidRPr="000E7700">
                              <w:rPr>
                                <w:rFonts w:ascii="Tahoma" w:hAnsi="Tahoma" w:cs="Tahoma"/>
                                <w:b/>
                                <w:sz w:val="14"/>
                                <w:szCs w:val="14"/>
                                <w:lang w:val="en-US"/>
                              </w:rPr>
                              <w:t>GENERAL</w:t>
                            </w:r>
                          </w:p>
                          <w:p w14:paraId="1BF3E0FE" w14:textId="77777777" w:rsidR="00D2438F" w:rsidRDefault="00D2438F" w:rsidP="00F928BF">
                            <w:pPr>
                              <w:jc w:val="center"/>
                              <w:rPr>
                                <w:rFonts w:ascii="Tahoma" w:hAnsi="Tahoma" w:cs="Tahoma"/>
                                <w:b/>
                                <w:sz w:val="14"/>
                                <w:szCs w:val="14"/>
                                <w:lang w:val="en-US"/>
                              </w:rPr>
                            </w:pPr>
                            <w:r w:rsidRPr="000E7700">
                              <w:rPr>
                                <w:rFonts w:ascii="Tahoma" w:hAnsi="Tahoma" w:cs="Tahoma"/>
                                <w:b/>
                                <w:sz w:val="14"/>
                                <w:szCs w:val="14"/>
                                <w:lang w:val="en-US"/>
                              </w:rPr>
                              <w:t>*****</w:t>
                            </w:r>
                          </w:p>
                          <w:p w14:paraId="760B3308" w14:textId="77777777" w:rsidR="00D2438F" w:rsidRPr="00247E6A" w:rsidRDefault="00D2438F" w:rsidP="00F928BF">
                            <w:pPr>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14:paraId="26B1B40B" w14:textId="77777777" w:rsidR="00D2438F" w:rsidRPr="00247E6A" w:rsidRDefault="00D2438F" w:rsidP="00F928BF">
                            <w:pPr>
                              <w:jc w:val="center"/>
                              <w:rPr>
                                <w:rFonts w:ascii="Tahoma" w:hAnsi="Tahoma" w:cs="Tahoma"/>
                                <w:b/>
                                <w:sz w:val="14"/>
                                <w:szCs w:val="14"/>
                              </w:rPr>
                            </w:pPr>
                            <w:r w:rsidRPr="00247E6A">
                              <w:rPr>
                                <w:rFonts w:ascii="Tahoma" w:hAnsi="Tahoma" w:cs="Tahoma"/>
                                <w:b/>
                                <w:sz w:val="14"/>
                                <w:szCs w:val="14"/>
                              </w:rPr>
                              <w:t>*****</w:t>
                            </w:r>
                          </w:p>
                          <w:p w14:paraId="0A54C079" w14:textId="77777777" w:rsidR="00D2438F" w:rsidRPr="00B348AC" w:rsidRDefault="00D2438F" w:rsidP="00F928BF">
                            <w:pPr>
                              <w:jc w:val="center"/>
                              <w:rPr>
                                <w:rFonts w:ascii="Tahoma" w:hAnsi="Tahoma" w:cs="Tahoma"/>
                                <w:b/>
                                <w:sz w:val="14"/>
                                <w:szCs w:val="14"/>
                              </w:rPr>
                            </w:pPr>
                            <w:r w:rsidRPr="00B348AC">
                              <w:rPr>
                                <w:rFonts w:ascii="Tahoma" w:hAnsi="Tahoma" w:cs="Tahoma"/>
                                <w:b/>
                                <w:sz w:val="14"/>
                                <w:szCs w:val="14"/>
                              </w:rPr>
                              <w:t>B.P : 250 EBOLOWA</w:t>
                            </w:r>
                          </w:p>
                          <w:p w14:paraId="70689774" w14:textId="77777777" w:rsidR="00D2438F" w:rsidRPr="001366BF" w:rsidRDefault="00D2438F" w:rsidP="00F928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7" o:spid="_x0000_s1033" type="#_x0000_t202" style="position:absolute;left:0;text-align:left;margin-left:-20.3pt;margin-top:-44.15pt;width:172.85pt;height:144.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" stroked="f">
                <v:textbox>
                  <w:txbxContent>
                    <w:p w14:paraId="7FDB0CA8" w14:textId="77777777" w:rsidR="00D2438F" w:rsidRPr="00B348AC" w:rsidRDefault="00D2438F" w:rsidP="00F928BF">
                      <w:pPr>
                        <w:jc w:val="center"/>
                        <w:rPr>
                          <w:rFonts w:ascii="Tahoma" w:hAnsi="Tahoma" w:cs="Tahoma"/>
                          <w:b/>
                          <w:sz w:val="14"/>
                          <w:szCs w:val="14"/>
                        </w:rPr>
                      </w:pPr>
                      <w:r w:rsidRPr="00B348AC">
                        <w:rPr>
                          <w:rFonts w:ascii="Tahoma" w:hAnsi="Tahoma" w:cs="Tahoma"/>
                          <w:b/>
                          <w:sz w:val="14"/>
                          <w:szCs w:val="14"/>
                        </w:rPr>
                        <w:t>REPUBLIQUE DU CAMEROUN</w:t>
                      </w:r>
                    </w:p>
                    <w:p w14:paraId="11817C33" w14:textId="77777777" w:rsidR="00D2438F" w:rsidRPr="00B348AC" w:rsidRDefault="00D2438F" w:rsidP="00F928BF">
                      <w:pPr>
                        <w:jc w:val="center"/>
                        <w:rPr>
                          <w:rFonts w:ascii="Tahoma" w:hAnsi="Tahoma" w:cs="Tahoma"/>
                          <w:b/>
                          <w:i/>
                          <w:sz w:val="14"/>
                          <w:szCs w:val="14"/>
                        </w:rPr>
                      </w:pPr>
                      <w:r w:rsidRPr="00B348AC">
                        <w:rPr>
                          <w:rFonts w:ascii="Tahoma" w:hAnsi="Tahoma" w:cs="Tahoma"/>
                          <w:b/>
                          <w:i/>
                          <w:sz w:val="14"/>
                          <w:szCs w:val="14"/>
                        </w:rPr>
                        <w:t>PAIX- TRAVAIL- PATRIE</w:t>
                      </w:r>
                    </w:p>
                    <w:p w14:paraId="2F866B0C" w14:textId="77777777" w:rsidR="00D2438F" w:rsidRPr="00B348AC" w:rsidRDefault="00D2438F" w:rsidP="00F928BF">
                      <w:pPr>
                        <w:jc w:val="center"/>
                        <w:rPr>
                          <w:rFonts w:ascii="Tahoma" w:hAnsi="Tahoma" w:cs="Tahoma"/>
                          <w:b/>
                          <w:i/>
                          <w:sz w:val="14"/>
                          <w:szCs w:val="14"/>
                        </w:rPr>
                      </w:pPr>
                      <w:r w:rsidRPr="00B348AC">
                        <w:rPr>
                          <w:rFonts w:ascii="Tahoma" w:hAnsi="Tahoma" w:cs="Tahoma"/>
                          <w:b/>
                          <w:i/>
                          <w:sz w:val="14"/>
                          <w:szCs w:val="14"/>
                        </w:rPr>
                        <w:t>*****</w:t>
                      </w:r>
                    </w:p>
                    <w:p w14:paraId="52C57FE1" w14:textId="77777777" w:rsidR="00D2438F" w:rsidRPr="00B348AC" w:rsidRDefault="00D2438F" w:rsidP="00F928BF">
                      <w:pPr>
                        <w:jc w:val="center"/>
                        <w:rPr>
                          <w:rFonts w:ascii="Tahoma" w:hAnsi="Tahoma" w:cs="Tahoma"/>
                          <w:b/>
                          <w:sz w:val="14"/>
                          <w:szCs w:val="14"/>
                        </w:rPr>
                      </w:pPr>
                      <w:r w:rsidRPr="00B348AC">
                        <w:rPr>
                          <w:rFonts w:ascii="Tahoma" w:hAnsi="Tahoma" w:cs="Tahoma"/>
                          <w:b/>
                          <w:sz w:val="14"/>
                          <w:szCs w:val="14"/>
                        </w:rPr>
                        <w:t>REGION DU SUD</w:t>
                      </w:r>
                    </w:p>
                    <w:p w14:paraId="7DC7B061" w14:textId="77777777" w:rsidR="00D2438F" w:rsidRPr="00B348AC" w:rsidRDefault="00D2438F" w:rsidP="00F928BF">
                      <w:pPr>
                        <w:jc w:val="center"/>
                        <w:rPr>
                          <w:rFonts w:ascii="Tahoma" w:hAnsi="Tahoma" w:cs="Tahoma"/>
                          <w:b/>
                          <w:sz w:val="14"/>
                          <w:szCs w:val="14"/>
                        </w:rPr>
                      </w:pPr>
                      <w:r w:rsidRPr="00B348AC">
                        <w:rPr>
                          <w:rFonts w:ascii="Tahoma" w:hAnsi="Tahoma" w:cs="Tahoma"/>
                          <w:b/>
                          <w:sz w:val="14"/>
                          <w:szCs w:val="14"/>
                        </w:rPr>
                        <w:t>*****</w:t>
                      </w:r>
                    </w:p>
                    <w:p w14:paraId="70C66AAD" w14:textId="77777777" w:rsidR="00D2438F" w:rsidRPr="00B348AC" w:rsidRDefault="00D2438F" w:rsidP="00F928BF">
                      <w:pPr>
                        <w:jc w:val="center"/>
                        <w:rPr>
                          <w:rFonts w:ascii="Tahoma" w:hAnsi="Tahoma" w:cs="Tahoma"/>
                          <w:b/>
                          <w:sz w:val="14"/>
                          <w:szCs w:val="14"/>
                        </w:rPr>
                      </w:pPr>
                      <w:r w:rsidRPr="00B348AC">
                        <w:rPr>
                          <w:rFonts w:ascii="Tahoma" w:hAnsi="Tahoma" w:cs="Tahoma"/>
                          <w:b/>
                          <w:sz w:val="14"/>
                          <w:szCs w:val="14"/>
                        </w:rPr>
                        <w:t>DEPARTEMENT DE LA MVILA</w:t>
                      </w:r>
                    </w:p>
                    <w:p w14:paraId="06F76F5A"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w:t>
                      </w:r>
                    </w:p>
                    <w:p w14:paraId="5D7796F3"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COMMUNE D’EBOLOWA II</w:t>
                      </w:r>
                    </w:p>
                    <w:p w14:paraId="4FE6DE83"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w:t>
                      </w:r>
                    </w:p>
                    <w:p w14:paraId="66F3398E" w14:textId="77777777" w:rsidR="00D2438F" w:rsidRPr="000E7700" w:rsidRDefault="00D2438F" w:rsidP="00F928BF">
                      <w:pPr>
                        <w:jc w:val="center"/>
                        <w:rPr>
                          <w:rFonts w:ascii="Tahoma" w:hAnsi="Tahoma" w:cs="Tahoma"/>
                          <w:b/>
                          <w:sz w:val="14"/>
                          <w:szCs w:val="14"/>
                          <w:lang w:val="en-US"/>
                        </w:rPr>
                      </w:pPr>
                      <w:r>
                        <w:rPr>
                          <w:rFonts w:ascii="Tahoma" w:hAnsi="Tahoma" w:cs="Tahoma"/>
                          <w:b/>
                          <w:sz w:val="14"/>
                          <w:szCs w:val="14"/>
                          <w:lang w:val="en-US"/>
                        </w:rPr>
                        <w:t xml:space="preserve">SECRETARIAT </w:t>
                      </w:r>
                      <w:r w:rsidRPr="000E7700">
                        <w:rPr>
                          <w:rFonts w:ascii="Tahoma" w:hAnsi="Tahoma" w:cs="Tahoma"/>
                          <w:b/>
                          <w:sz w:val="14"/>
                          <w:szCs w:val="14"/>
                          <w:lang w:val="en-US"/>
                        </w:rPr>
                        <w:t>GENERAL</w:t>
                      </w:r>
                    </w:p>
                    <w:p w14:paraId="1BF3E0FE" w14:textId="77777777" w:rsidR="00D2438F" w:rsidRDefault="00D2438F" w:rsidP="00F928BF">
                      <w:pPr>
                        <w:jc w:val="center"/>
                        <w:rPr>
                          <w:rFonts w:ascii="Tahoma" w:hAnsi="Tahoma" w:cs="Tahoma"/>
                          <w:b/>
                          <w:sz w:val="14"/>
                          <w:szCs w:val="14"/>
                          <w:lang w:val="en-US"/>
                        </w:rPr>
                      </w:pPr>
                      <w:r w:rsidRPr="000E7700">
                        <w:rPr>
                          <w:rFonts w:ascii="Tahoma" w:hAnsi="Tahoma" w:cs="Tahoma"/>
                          <w:b/>
                          <w:sz w:val="14"/>
                          <w:szCs w:val="14"/>
                          <w:lang w:val="en-US"/>
                        </w:rPr>
                        <w:t>*****</w:t>
                      </w:r>
                    </w:p>
                    <w:p w14:paraId="760B3308" w14:textId="77777777" w:rsidR="00D2438F" w:rsidRPr="00247E6A" w:rsidRDefault="00D2438F" w:rsidP="00F928BF">
                      <w:pPr>
                        <w:jc w:val="center"/>
                        <w:rPr>
                          <w:rFonts w:ascii="Tahoma" w:hAnsi="Tahoma" w:cs="Tahoma"/>
                          <w:b/>
                          <w:sz w:val="14"/>
                          <w:szCs w:val="14"/>
                        </w:rPr>
                      </w:pPr>
                      <w:r w:rsidRPr="00247E6A">
                        <w:rPr>
                          <w:rFonts w:ascii="Tahoma" w:hAnsi="Tahoma" w:cs="Tahoma"/>
                          <w:b/>
                          <w:sz w:val="14"/>
                          <w:szCs w:val="14"/>
                        </w:rPr>
                        <w:t>STRUCTURE INTERNE DE GESTION ADMINISTRATIVE DES MARCHES PUBLICS</w:t>
                      </w:r>
                    </w:p>
                    <w:p w14:paraId="26B1B40B" w14:textId="77777777" w:rsidR="00D2438F" w:rsidRPr="00247E6A" w:rsidRDefault="00D2438F" w:rsidP="00F928BF">
                      <w:pPr>
                        <w:jc w:val="center"/>
                        <w:rPr>
                          <w:rFonts w:ascii="Tahoma" w:hAnsi="Tahoma" w:cs="Tahoma"/>
                          <w:b/>
                          <w:sz w:val="14"/>
                          <w:szCs w:val="14"/>
                        </w:rPr>
                      </w:pPr>
                      <w:r w:rsidRPr="00247E6A">
                        <w:rPr>
                          <w:rFonts w:ascii="Tahoma" w:hAnsi="Tahoma" w:cs="Tahoma"/>
                          <w:b/>
                          <w:sz w:val="14"/>
                          <w:szCs w:val="14"/>
                        </w:rPr>
                        <w:t>*****</w:t>
                      </w:r>
                    </w:p>
                    <w:p w14:paraId="0A54C079" w14:textId="77777777" w:rsidR="00D2438F" w:rsidRPr="00B348AC" w:rsidRDefault="00D2438F" w:rsidP="00F928BF">
                      <w:pPr>
                        <w:jc w:val="center"/>
                        <w:rPr>
                          <w:rFonts w:ascii="Tahoma" w:hAnsi="Tahoma" w:cs="Tahoma"/>
                          <w:b/>
                          <w:sz w:val="14"/>
                          <w:szCs w:val="14"/>
                        </w:rPr>
                      </w:pPr>
                      <w:r w:rsidRPr="00B348AC">
                        <w:rPr>
                          <w:rFonts w:ascii="Tahoma" w:hAnsi="Tahoma" w:cs="Tahoma"/>
                          <w:b/>
                          <w:sz w:val="14"/>
                          <w:szCs w:val="14"/>
                        </w:rPr>
                        <w:t>B.P : 250 EBOLOWA</w:t>
                      </w:r>
                    </w:p>
                    <w:p w14:paraId="70689774" w14:textId="77777777" w:rsidR="00D2438F" w:rsidRPr="001366BF" w:rsidRDefault="00D2438F" w:rsidP="00F928BF">
                      <w:pPr>
                        <w:rPr>
                          <w:sz w:val="20"/>
                          <w:szCs w:val="20"/>
                        </w:rPr>
                      </w:pPr>
                    </w:p>
                  </w:txbxContent>
                </v:textbox>
              </v:shape>
            </w:pict>
          </mc:Fallback>
        </mc:AlternateContent>
      </w:r>
      <w:r w:rsidRPr="00AD700D">
        <w:rPr>
          <w:rFonts w:ascii="Arial Narrow" w:hAnsi="Arial Narrow"/>
          <w:noProof/>
          <w:lang w:eastAsia="fr-FR"/>
        </w:rPr>
        <mc:AlternateContent>
          <mc:Choice Requires="wps">
            <w:drawing>
              <wp:anchor distT="0" distB="0" distL="114300" distR="114300" simplePos="0" relativeHeight="251684864" behindDoc="0" locked="0" layoutInCell="1" allowOverlap="1" wp14:anchorId="524E3DA2" wp14:editId="1E9F4246">
                <wp:simplePos x="0" y="0"/>
                <wp:positionH relativeFrom="column">
                  <wp:posOffset>4004310</wp:posOffset>
                </wp:positionH>
                <wp:positionV relativeFrom="paragraph">
                  <wp:posOffset>-561340</wp:posOffset>
                </wp:positionV>
                <wp:extent cx="2343150" cy="1919605"/>
                <wp:effectExtent l="0" t="0" r="0" b="444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191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2FF27"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REPUBLIC OF CAMEROON</w:t>
                            </w:r>
                          </w:p>
                          <w:p w14:paraId="7483342F" w14:textId="77777777" w:rsidR="00D2438F" w:rsidRPr="000E7700" w:rsidRDefault="00D2438F" w:rsidP="00F928BF">
                            <w:pPr>
                              <w:jc w:val="center"/>
                              <w:rPr>
                                <w:rFonts w:ascii="Tahoma" w:hAnsi="Tahoma" w:cs="Tahoma"/>
                                <w:b/>
                                <w:i/>
                                <w:sz w:val="14"/>
                                <w:szCs w:val="14"/>
                                <w:lang w:val="en-US"/>
                              </w:rPr>
                            </w:pPr>
                            <w:r w:rsidRPr="000E7700">
                              <w:rPr>
                                <w:rFonts w:ascii="Tahoma" w:hAnsi="Tahoma" w:cs="Tahoma"/>
                                <w:b/>
                                <w:i/>
                                <w:sz w:val="14"/>
                                <w:szCs w:val="14"/>
                                <w:lang w:val="en-US"/>
                              </w:rPr>
                              <w:t>PEACE-WORK-FATHERLAND</w:t>
                            </w:r>
                          </w:p>
                          <w:p w14:paraId="6875F80A" w14:textId="77777777" w:rsidR="00D2438F" w:rsidRPr="000E7700" w:rsidRDefault="00D2438F" w:rsidP="00F928BF">
                            <w:pPr>
                              <w:jc w:val="center"/>
                              <w:rPr>
                                <w:rFonts w:ascii="Tahoma" w:hAnsi="Tahoma" w:cs="Tahoma"/>
                                <w:b/>
                                <w:i/>
                                <w:sz w:val="14"/>
                                <w:szCs w:val="14"/>
                                <w:lang w:val="en-US"/>
                              </w:rPr>
                            </w:pPr>
                            <w:r w:rsidRPr="000E7700">
                              <w:rPr>
                                <w:rFonts w:ascii="Tahoma" w:hAnsi="Tahoma" w:cs="Tahoma"/>
                                <w:b/>
                                <w:i/>
                                <w:sz w:val="14"/>
                                <w:szCs w:val="14"/>
                                <w:lang w:val="en-US"/>
                              </w:rPr>
                              <w:t>*****</w:t>
                            </w:r>
                          </w:p>
                          <w:p w14:paraId="10B99956"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SOUTH REGION</w:t>
                            </w:r>
                          </w:p>
                          <w:p w14:paraId="3B3C3BD4"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w:t>
                            </w:r>
                          </w:p>
                          <w:p w14:paraId="10D007B7"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MVILA DVISION</w:t>
                            </w:r>
                          </w:p>
                          <w:p w14:paraId="17C4A6D7"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w:t>
                            </w:r>
                          </w:p>
                          <w:p w14:paraId="6E4131C9"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EBOLOWA II COUNCIL</w:t>
                            </w:r>
                          </w:p>
                          <w:p w14:paraId="561FE840" w14:textId="77777777" w:rsidR="00D2438F" w:rsidRPr="003B4976" w:rsidRDefault="00D2438F" w:rsidP="00F928BF">
                            <w:pPr>
                              <w:jc w:val="center"/>
                              <w:rPr>
                                <w:rFonts w:ascii="Tahoma" w:hAnsi="Tahoma" w:cs="Tahoma"/>
                                <w:b/>
                                <w:sz w:val="14"/>
                                <w:szCs w:val="14"/>
                                <w:lang w:val="en-US"/>
                              </w:rPr>
                            </w:pPr>
                            <w:r w:rsidRPr="003B4976">
                              <w:rPr>
                                <w:rFonts w:ascii="Tahoma" w:hAnsi="Tahoma" w:cs="Tahoma"/>
                                <w:b/>
                                <w:sz w:val="14"/>
                                <w:szCs w:val="14"/>
                                <w:lang w:val="en-US"/>
                              </w:rPr>
                              <w:t>*****</w:t>
                            </w:r>
                          </w:p>
                          <w:p w14:paraId="211DBF63" w14:textId="77777777" w:rsidR="00D2438F" w:rsidRPr="003B4976" w:rsidRDefault="00D2438F" w:rsidP="00F928BF">
                            <w:pPr>
                              <w:jc w:val="center"/>
                              <w:rPr>
                                <w:rFonts w:ascii="Tahoma" w:hAnsi="Tahoma" w:cs="Tahoma"/>
                                <w:b/>
                                <w:sz w:val="14"/>
                                <w:szCs w:val="14"/>
                                <w:lang w:val="en-US"/>
                              </w:rPr>
                            </w:pPr>
                            <w:r w:rsidRPr="003B4976">
                              <w:rPr>
                                <w:rFonts w:ascii="Tahoma" w:hAnsi="Tahoma" w:cs="Tahoma"/>
                                <w:b/>
                                <w:sz w:val="14"/>
                                <w:szCs w:val="14"/>
                                <w:lang w:val="en-US"/>
                              </w:rPr>
                              <w:t>GENERAL SECRETARIAT</w:t>
                            </w:r>
                          </w:p>
                          <w:p w14:paraId="0D43EE2B" w14:textId="77777777" w:rsidR="00D2438F" w:rsidRPr="003B4976" w:rsidRDefault="00D2438F" w:rsidP="00F928BF">
                            <w:pPr>
                              <w:jc w:val="center"/>
                              <w:rPr>
                                <w:rFonts w:ascii="Tahoma" w:hAnsi="Tahoma" w:cs="Tahoma"/>
                                <w:b/>
                                <w:sz w:val="14"/>
                                <w:szCs w:val="14"/>
                                <w:lang w:val="en-US"/>
                              </w:rPr>
                            </w:pPr>
                            <w:r w:rsidRPr="003B4976">
                              <w:rPr>
                                <w:rFonts w:ascii="Tahoma" w:hAnsi="Tahoma" w:cs="Tahoma"/>
                                <w:b/>
                                <w:sz w:val="14"/>
                                <w:szCs w:val="14"/>
                                <w:lang w:val="en-US"/>
                              </w:rPr>
                              <w:t>*****</w:t>
                            </w:r>
                          </w:p>
                          <w:p w14:paraId="021499C1" w14:textId="77777777" w:rsidR="00D2438F" w:rsidRPr="00EF3AB5" w:rsidRDefault="00D2438F" w:rsidP="00F928BF">
                            <w:pPr>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14:paraId="6B5B2214" w14:textId="77777777" w:rsidR="00D2438F" w:rsidRPr="00EF3AB5" w:rsidRDefault="00D2438F" w:rsidP="00F928BF">
                            <w:pPr>
                              <w:jc w:val="center"/>
                              <w:rPr>
                                <w:rFonts w:ascii="Tahoma" w:hAnsi="Tahoma" w:cs="Tahoma"/>
                                <w:b/>
                                <w:sz w:val="14"/>
                                <w:szCs w:val="14"/>
                                <w:lang w:val="en-US"/>
                              </w:rPr>
                            </w:pPr>
                            <w:r w:rsidRPr="00EF3AB5">
                              <w:rPr>
                                <w:rFonts w:ascii="Tahoma" w:hAnsi="Tahoma" w:cs="Tahoma"/>
                                <w:b/>
                                <w:sz w:val="14"/>
                                <w:szCs w:val="14"/>
                                <w:lang w:val="en-US"/>
                              </w:rPr>
                              <w:t>*****</w:t>
                            </w:r>
                          </w:p>
                          <w:p w14:paraId="2237567A" w14:textId="77777777" w:rsidR="00D2438F" w:rsidRPr="00B348AC" w:rsidRDefault="00D2438F" w:rsidP="00F928BF">
                            <w:pPr>
                              <w:jc w:val="center"/>
                              <w:rPr>
                                <w:rFonts w:ascii="Tahoma" w:hAnsi="Tahoma" w:cs="Tahoma"/>
                                <w:b/>
                                <w:sz w:val="14"/>
                                <w:szCs w:val="14"/>
                              </w:rPr>
                            </w:pPr>
                            <w:r w:rsidRPr="00B348AC">
                              <w:rPr>
                                <w:rFonts w:ascii="Tahoma" w:hAnsi="Tahoma" w:cs="Tahoma"/>
                                <w:b/>
                                <w:sz w:val="14"/>
                                <w:szCs w:val="14"/>
                              </w:rPr>
                              <w:t>P.BOX: 250 EBOLOWA</w:t>
                            </w:r>
                          </w:p>
                          <w:p w14:paraId="3FFD3E71" w14:textId="77777777" w:rsidR="00D2438F" w:rsidRPr="00535D84" w:rsidRDefault="00D2438F" w:rsidP="00F928BF">
                            <w:pPr>
                              <w:jc w:val="center"/>
                              <w:rPr>
                                <w:rFonts w:ascii="Tahoma" w:hAnsi="Tahoma" w:cs="Tahoma"/>
                                <w:b/>
                                <w:sz w:val="16"/>
                                <w:szCs w:val="16"/>
                              </w:rPr>
                            </w:pPr>
                          </w:p>
                          <w:p w14:paraId="715150C3" w14:textId="77777777" w:rsidR="00D2438F" w:rsidRPr="001366BF" w:rsidRDefault="00D2438F" w:rsidP="00F928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1" o:spid="_x0000_s1034" type="#_x0000_t202" style="position:absolute;left:0;text-align:left;margin-left:315.3pt;margin-top:-44.2pt;width:184.5pt;height:15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" stroked="f">
                <v:textbox>
                  <w:txbxContent>
                    <w:p w14:paraId="1882FF27"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REPUBLIC OF CAMEROON</w:t>
                      </w:r>
                    </w:p>
                    <w:p w14:paraId="7483342F" w14:textId="77777777" w:rsidR="00D2438F" w:rsidRPr="000E7700" w:rsidRDefault="00D2438F" w:rsidP="00F928BF">
                      <w:pPr>
                        <w:jc w:val="center"/>
                        <w:rPr>
                          <w:rFonts w:ascii="Tahoma" w:hAnsi="Tahoma" w:cs="Tahoma"/>
                          <w:b/>
                          <w:i/>
                          <w:sz w:val="14"/>
                          <w:szCs w:val="14"/>
                          <w:lang w:val="en-US"/>
                        </w:rPr>
                      </w:pPr>
                      <w:r w:rsidRPr="000E7700">
                        <w:rPr>
                          <w:rFonts w:ascii="Tahoma" w:hAnsi="Tahoma" w:cs="Tahoma"/>
                          <w:b/>
                          <w:i/>
                          <w:sz w:val="14"/>
                          <w:szCs w:val="14"/>
                          <w:lang w:val="en-US"/>
                        </w:rPr>
                        <w:t>PEACE-WORK-FATHERLAND</w:t>
                      </w:r>
                    </w:p>
                    <w:p w14:paraId="6875F80A" w14:textId="77777777" w:rsidR="00D2438F" w:rsidRPr="000E7700" w:rsidRDefault="00D2438F" w:rsidP="00F928BF">
                      <w:pPr>
                        <w:jc w:val="center"/>
                        <w:rPr>
                          <w:rFonts w:ascii="Tahoma" w:hAnsi="Tahoma" w:cs="Tahoma"/>
                          <w:b/>
                          <w:i/>
                          <w:sz w:val="14"/>
                          <w:szCs w:val="14"/>
                          <w:lang w:val="en-US"/>
                        </w:rPr>
                      </w:pPr>
                      <w:r w:rsidRPr="000E7700">
                        <w:rPr>
                          <w:rFonts w:ascii="Tahoma" w:hAnsi="Tahoma" w:cs="Tahoma"/>
                          <w:b/>
                          <w:i/>
                          <w:sz w:val="14"/>
                          <w:szCs w:val="14"/>
                          <w:lang w:val="en-US"/>
                        </w:rPr>
                        <w:t>*****</w:t>
                      </w:r>
                    </w:p>
                    <w:p w14:paraId="10B99956"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SOUTH REGION</w:t>
                      </w:r>
                    </w:p>
                    <w:p w14:paraId="3B3C3BD4"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w:t>
                      </w:r>
                    </w:p>
                    <w:p w14:paraId="10D007B7"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MVILA DVISION</w:t>
                      </w:r>
                    </w:p>
                    <w:p w14:paraId="17C4A6D7"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w:t>
                      </w:r>
                    </w:p>
                    <w:p w14:paraId="6E4131C9" w14:textId="77777777" w:rsidR="00D2438F" w:rsidRPr="000E7700" w:rsidRDefault="00D2438F" w:rsidP="00F928BF">
                      <w:pPr>
                        <w:jc w:val="center"/>
                        <w:rPr>
                          <w:rFonts w:ascii="Tahoma" w:hAnsi="Tahoma" w:cs="Tahoma"/>
                          <w:b/>
                          <w:sz w:val="14"/>
                          <w:szCs w:val="14"/>
                          <w:lang w:val="en-US"/>
                        </w:rPr>
                      </w:pPr>
                      <w:r w:rsidRPr="000E7700">
                        <w:rPr>
                          <w:rFonts w:ascii="Tahoma" w:hAnsi="Tahoma" w:cs="Tahoma"/>
                          <w:b/>
                          <w:sz w:val="14"/>
                          <w:szCs w:val="14"/>
                          <w:lang w:val="en-US"/>
                        </w:rPr>
                        <w:t>EBOLOWA II COUNCIL</w:t>
                      </w:r>
                    </w:p>
                    <w:p w14:paraId="561FE840" w14:textId="77777777" w:rsidR="00D2438F" w:rsidRPr="003B4976" w:rsidRDefault="00D2438F" w:rsidP="00F928BF">
                      <w:pPr>
                        <w:jc w:val="center"/>
                        <w:rPr>
                          <w:rFonts w:ascii="Tahoma" w:hAnsi="Tahoma" w:cs="Tahoma"/>
                          <w:b/>
                          <w:sz w:val="14"/>
                          <w:szCs w:val="14"/>
                          <w:lang w:val="en-US"/>
                        </w:rPr>
                      </w:pPr>
                      <w:r w:rsidRPr="003B4976">
                        <w:rPr>
                          <w:rFonts w:ascii="Tahoma" w:hAnsi="Tahoma" w:cs="Tahoma"/>
                          <w:b/>
                          <w:sz w:val="14"/>
                          <w:szCs w:val="14"/>
                          <w:lang w:val="en-US"/>
                        </w:rPr>
                        <w:t>*****</w:t>
                      </w:r>
                    </w:p>
                    <w:p w14:paraId="211DBF63" w14:textId="77777777" w:rsidR="00D2438F" w:rsidRPr="003B4976" w:rsidRDefault="00D2438F" w:rsidP="00F928BF">
                      <w:pPr>
                        <w:jc w:val="center"/>
                        <w:rPr>
                          <w:rFonts w:ascii="Tahoma" w:hAnsi="Tahoma" w:cs="Tahoma"/>
                          <w:b/>
                          <w:sz w:val="14"/>
                          <w:szCs w:val="14"/>
                          <w:lang w:val="en-US"/>
                        </w:rPr>
                      </w:pPr>
                      <w:r w:rsidRPr="003B4976">
                        <w:rPr>
                          <w:rFonts w:ascii="Tahoma" w:hAnsi="Tahoma" w:cs="Tahoma"/>
                          <w:b/>
                          <w:sz w:val="14"/>
                          <w:szCs w:val="14"/>
                          <w:lang w:val="en-US"/>
                        </w:rPr>
                        <w:t>GENERAL SECRETARIAT</w:t>
                      </w:r>
                    </w:p>
                    <w:p w14:paraId="0D43EE2B" w14:textId="77777777" w:rsidR="00D2438F" w:rsidRPr="003B4976" w:rsidRDefault="00D2438F" w:rsidP="00F928BF">
                      <w:pPr>
                        <w:jc w:val="center"/>
                        <w:rPr>
                          <w:rFonts w:ascii="Tahoma" w:hAnsi="Tahoma" w:cs="Tahoma"/>
                          <w:b/>
                          <w:sz w:val="14"/>
                          <w:szCs w:val="14"/>
                          <w:lang w:val="en-US"/>
                        </w:rPr>
                      </w:pPr>
                      <w:r w:rsidRPr="003B4976">
                        <w:rPr>
                          <w:rFonts w:ascii="Tahoma" w:hAnsi="Tahoma" w:cs="Tahoma"/>
                          <w:b/>
                          <w:sz w:val="14"/>
                          <w:szCs w:val="14"/>
                          <w:lang w:val="en-US"/>
                        </w:rPr>
                        <w:t>*****</w:t>
                      </w:r>
                    </w:p>
                    <w:p w14:paraId="021499C1" w14:textId="77777777" w:rsidR="00D2438F" w:rsidRPr="00EF3AB5" w:rsidRDefault="00D2438F" w:rsidP="00F928BF">
                      <w:pPr>
                        <w:jc w:val="center"/>
                        <w:rPr>
                          <w:rFonts w:ascii="Tahoma" w:hAnsi="Tahoma" w:cs="Tahoma"/>
                          <w:b/>
                          <w:sz w:val="14"/>
                          <w:szCs w:val="14"/>
                          <w:lang w:val="en-US"/>
                        </w:rPr>
                      </w:pPr>
                      <w:r w:rsidRPr="00EF3AB5">
                        <w:rPr>
                          <w:rFonts w:ascii="Tahoma" w:hAnsi="Tahoma" w:cs="Tahoma"/>
                          <w:b/>
                          <w:sz w:val="14"/>
                          <w:szCs w:val="14"/>
                          <w:lang w:val="en-US"/>
                        </w:rPr>
                        <w:t xml:space="preserve">INTERNAL STRUCTURE OF ADMINISTRATIVE MANAGEMENT OF PUBLICS CONTRACTS </w:t>
                      </w:r>
                    </w:p>
                    <w:p w14:paraId="6B5B2214" w14:textId="77777777" w:rsidR="00D2438F" w:rsidRPr="00EF3AB5" w:rsidRDefault="00D2438F" w:rsidP="00F928BF">
                      <w:pPr>
                        <w:jc w:val="center"/>
                        <w:rPr>
                          <w:rFonts w:ascii="Tahoma" w:hAnsi="Tahoma" w:cs="Tahoma"/>
                          <w:b/>
                          <w:sz w:val="14"/>
                          <w:szCs w:val="14"/>
                          <w:lang w:val="en-US"/>
                        </w:rPr>
                      </w:pPr>
                      <w:r w:rsidRPr="00EF3AB5">
                        <w:rPr>
                          <w:rFonts w:ascii="Tahoma" w:hAnsi="Tahoma" w:cs="Tahoma"/>
                          <w:b/>
                          <w:sz w:val="14"/>
                          <w:szCs w:val="14"/>
                          <w:lang w:val="en-US"/>
                        </w:rPr>
                        <w:t>*****</w:t>
                      </w:r>
                    </w:p>
                    <w:p w14:paraId="2237567A" w14:textId="77777777" w:rsidR="00D2438F" w:rsidRPr="00B348AC" w:rsidRDefault="00D2438F" w:rsidP="00F928BF">
                      <w:pPr>
                        <w:jc w:val="center"/>
                        <w:rPr>
                          <w:rFonts w:ascii="Tahoma" w:hAnsi="Tahoma" w:cs="Tahoma"/>
                          <w:b/>
                          <w:sz w:val="14"/>
                          <w:szCs w:val="14"/>
                        </w:rPr>
                      </w:pPr>
                      <w:r w:rsidRPr="00B348AC">
                        <w:rPr>
                          <w:rFonts w:ascii="Tahoma" w:hAnsi="Tahoma" w:cs="Tahoma"/>
                          <w:b/>
                          <w:sz w:val="14"/>
                          <w:szCs w:val="14"/>
                        </w:rPr>
                        <w:t>P.BOX: 250 EBOLOWA</w:t>
                      </w:r>
                    </w:p>
                    <w:p w14:paraId="3FFD3E71" w14:textId="77777777" w:rsidR="00D2438F" w:rsidRPr="00535D84" w:rsidRDefault="00D2438F" w:rsidP="00F928BF">
                      <w:pPr>
                        <w:jc w:val="center"/>
                        <w:rPr>
                          <w:rFonts w:ascii="Tahoma" w:hAnsi="Tahoma" w:cs="Tahoma"/>
                          <w:b/>
                          <w:sz w:val="16"/>
                          <w:szCs w:val="16"/>
                        </w:rPr>
                      </w:pPr>
                    </w:p>
                    <w:p w14:paraId="715150C3" w14:textId="77777777" w:rsidR="00D2438F" w:rsidRPr="001366BF" w:rsidRDefault="00D2438F" w:rsidP="00F928BF">
                      <w:pPr>
                        <w:rPr>
                          <w:sz w:val="20"/>
                          <w:szCs w:val="20"/>
                        </w:rPr>
                      </w:pPr>
                    </w:p>
                  </w:txbxContent>
                </v:textbox>
              </v:shape>
            </w:pict>
          </mc:Fallback>
        </mc:AlternateContent>
      </w:r>
      <w:r w:rsidRPr="00AD700D">
        <w:rPr>
          <w:rFonts w:ascii="Arial Narrow" w:hAnsi="Arial Narrow"/>
          <w:noProof/>
          <w:lang w:eastAsia="fr-FR"/>
        </w:rPr>
        <w:drawing>
          <wp:inline distT="0" distB="0" distL="0" distR="0" wp14:anchorId="5EBE49C6" wp14:editId="452122AC">
            <wp:extent cx="1181735" cy="1075174"/>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1735" cy="1075174"/>
                    </a:xfrm>
                    <a:prstGeom prst="rect">
                      <a:avLst/>
                    </a:prstGeom>
                    <a:noFill/>
                    <a:ln>
                      <a:noFill/>
                    </a:ln>
                  </pic:spPr>
                </pic:pic>
              </a:graphicData>
            </a:graphic>
          </wp:inline>
        </w:drawing>
      </w:r>
    </w:p>
    <w:p w14:paraId="3947415F" w14:textId="77777777" w:rsidR="00F928BF" w:rsidRPr="00AD700D" w:rsidRDefault="00F928BF" w:rsidP="00F928BF">
      <w:pPr>
        <w:pStyle w:val="Paragraphedeliste"/>
        <w:spacing w:after="200" w:line="276" w:lineRule="auto"/>
        <w:ind w:left="360"/>
        <w:rPr>
          <w:rFonts w:ascii="Arial Narrow" w:hAnsi="Arial Narrow"/>
          <w:b/>
          <w:szCs w:val="20"/>
          <w:lang w:val="en-US"/>
        </w:rPr>
      </w:pPr>
    </w:p>
    <w:p w14:paraId="7DA3B140" w14:textId="77777777" w:rsidR="00F928BF" w:rsidRPr="00AD700D" w:rsidRDefault="00F928BF" w:rsidP="00F928BF">
      <w:pPr>
        <w:pStyle w:val="Paragraphedeliste"/>
        <w:spacing w:after="200" w:line="276" w:lineRule="auto"/>
        <w:ind w:left="360"/>
        <w:rPr>
          <w:rFonts w:ascii="Arial Narrow" w:hAnsi="Arial Narrow"/>
          <w:b/>
          <w:szCs w:val="20"/>
          <w:lang w:val="en-US"/>
        </w:rPr>
      </w:pPr>
    </w:p>
    <w:p w14:paraId="6F83EFCA" w14:textId="77777777" w:rsidR="00656D29" w:rsidRPr="00B574D8" w:rsidRDefault="00656D29" w:rsidP="00B574D8">
      <w:pPr>
        <w:pStyle w:val="Paragraphedeliste"/>
        <w:spacing w:after="0" w:line="276" w:lineRule="auto"/>
        <w:ind w:left="0"/>
        <w:jc w:val="center"/>
        <w:rPr>
          <w:rFonts w:asciiTheme="minorHAnsi" w:hAnsiTheme="minorHAnsi" w:cstheme="minorHAnsi"/>
          <w:b/>
          <w:sz w:val="32"/>
          <w:szCs w:val="20"/>
          <w:lang w:val="en-US"/>
        </w:rPr>
      </w:pPr>
      <w:r w:rsidRPr="00B574D8">
        <w:rPr>
          <w:rFonts w:asciiTheme="minorHAnsi" w:hAnsiTheme="minorHAnsi" w:cstheme="minorHAnsi"/>
          <w:b/>
          <w:sz w:val="32"/>
          <w:szCs w:val="20"/>
          <w:lang w:val="en-US"/>
        </w:rPr>
        <w:t>TENDER NOTICE</w:t>
      </w:r>
    </w:p>
    <w:p w14:paraId="13D806B1" w14:textId="45FDB593" w:rsidR="00F928BF" w:rsidRPr="00AD700D" w:rsidRDefault="005712C0" w:rsidP="00F65B53">
      <w:pPr>
        <w:pStyle w:val="Paragraphedeliste"/>
        <w:spacing w:after="120" w:line="360" w:lineRule="auto"/>
        <w:ind w:left="0"/>
        <w:jc w:val="center"/>
        <w:rPr>
          <w:rFonts w:ascii="Arial Narrow" w:hAnsi="Arial Narrow" w:cs="Arial"/>
          <w:b/>
          <w:sz w:val="24"/>
          <w:szCs w:val="20"/>
          <w:lang w:val="en-US"/>
        </w:rPr>
      </w:pPr>
      <w:r>
        <w:rPr>
          <w:rFonts w:ascii="Arial Narrow" w:hAnsi="Arial Narrow" w:cs="Arial"/>
          <w:b/>
          <w:sz w:val="24"/>
          <w:szCs w:val="20"/>
          <w:lang w:val="en-US"/>
        </w:rPr>
        <w:t>OPEN</w:t>
      </w:r>
      <w:r w:rsidR="00F86800" w:rsidRPr="00AD700D">
        <w:rPr>
          <w:rFonts w:ascii="Arial Narrow" w:hAnsi="Arial Narrow" w:cs="Arial"/>
          <w:b/>
          <w:sz w:val="24"/>
          <w:szCs w:val="20"/>
          <w:lang w:val="en-US"/>
        </w:rPr>
        <w:t xml:space="preserve"> NATIONAL</w:t>
      </w:r>
      <w:r w:rsidR="00F928BF" w:rsidRPr="00AD700D">
        <w:rPr>
          <w:rFonts w:ascii="Arial Narrow" w:hAnsi="Arial Narrow" w:cs="Arial"/>
          <w:b/>
          <w:sz w:val="24"/>
          <w:szCs w:val="20"/>
          <w:lang w:val="en-US"/>
        </w:rPr>
        <w:t xml:space="preserve"> </w:t>
      </w:r>
      <w:r w:rsidR="00656D29" w:rsidRPr="00AD700D">
        <w:rPr>
          <w:rFonts w:ascii="Arial Narrow" w:hAnsi="Arial Narrow" w:cs="Arial"/>
          <w:b/>
          <w:sz w:val="24"/>
          <w:szCs w:val="20"/>
          <w:lang w:val="en-US"/>
        </w:rPr>
        <w:t xml:space="preserve">INVITATION TO TENDER </w:t>
      </w:r>
      <w:r w:rsidR="00F928BF" w:rsidRPr="00AD700D">
        <w:rPr>
          <w:rFonts w:ascii="Arial Narrow" w:hAnsi="Arial Narrow" w:cs="Arial"/>
          <w:b/>
          <w:sz w:val="24"/>
          <w:szCs w:val="20"/>
          <w:lang w:val="en-US"/>
        </w:rPr>
        <w:t>IN EMERGENCY PROCEDURE N°______/</w:t>
      </w:r>
      <w:r>
        <w:rPr>
          <w:rFonts w:ascii="Arial Narrow" w:hAnsi="Arial Narrow" w:cs="Arial"/>
          <w:b/>
          <w:sz w:val="24"/>
          <w:szCs w:val="20"/>
          <w:lang w:val="en-US"/>
        </w:rPr>
        <w:t>O</w:t>
      </w:r>
      <w:r w:rsidR="00142897" w:rsidRPr="00AD700D">
        <w:rPr>
          <w:rFonts w:ascii="Arial Narrow" w:hAnsi="Arial Narrow" w:cs="Arial"/>
          <w:b/>
          <w:sz w:val="24"/>
          <w:szCs w:val="20"/>
          <w:lang w:val="en-US"/>
        </w:rPr>
        <w:t>NIT</w:t>
      </w:r>
      <w:r w:rsidR="00F928BF" w:rsidRPr="00AD700D">
        <w:rPr>
          <w:rFonts w:ascii="Arial Narrow" w:hAnsi="Arial Narrow" w:cs="Arial"/>
          <w:b/>
          <w:sz w:val="24"/>
          <w:szCs w:val="20"/>
          <w:lang w:val="en-US"/>
        </w:rPr>
        <w:t>/</w:t>
      </w:r>
      <w:r w:rsidR="008D2FDB">
        <w:rPr>
          <w:rFonts w:ascii="Arial Narrow" w:hAnsi="Arial Narrow" w:cs="Arial"/>
          <w:b/>
          <w:sz w:val="24"/>
          <w:szCs w:val="20"/>
          <w:lang w:val="en-US"/>
        </w:rPr>
        <w:t>EP</w:t>
      </w:r>
      <w:r w:rsidR="00F928BF" w:rsidRPr="00AD700D">
        <w:rPr>
          <w:rFonts w:ascii="Arial Narrow" w:hAnsi="Arial Narrow" w:cs="Arial"/>
          <w:b/>
          <w:sz w:val="24"/>
          <w:szCs w:val="20"/>
          <w:lang w:val="en-US"/>
        </w:rPr>
        <w:t>/C.EBWAII/CIPM/SG/SIGAMP/202</w:t>
      </w:r>
      <w:r w:rsidR="00F86800" w:rsidRPr="00AD700D">
        <w:rPr>
          <w:rFonts w:ascii="Arial Narrow" w:hAnsi="Arial Narrow" w:cs="Arial"/>
          <w:b/>
          <w:sz w:val="24"/>
          <w:szCs w:val="20"/>
          <w:lang w:val="en-US"/>
        </w:rPr>
        <w:t>5</w:t>
      </w:r>
      <w:r w:rsidR="00F928BF" w:rsidRPr="00AD700D">
        <w:rPr>
          <w:rFonts w:ascii="Arial Narrow" w:hAnsi="Arial Narrow" w:cs="Arial"/>
          <w:b/>
          <w:sz w:val="24"/>
          <w:szCs w:val="20"/>
          <w:lang w:val="en-US"/>
        </w:rPr>
        <w:t xml:space="preserve"> FROM ______________________FOR </w:t>
      </w:r>
      <w:r w:rsidR="00001AE5">
        <w:rPr>
          <w:rFonts w:ascii="Arial Narrow" w:hAnsi="Arial Narrow" w:cs="Arial"/>
          <w:b/>
          <w:sz w:val="24"/>
          <w:szCs w:val="20"/>
          <w:lang w:val="en-US"/>
        </w:rPr>
        <w:t xml:space="preserve">THE CONSTRUCTION OF A ONE-CALL ACCOMMODATION </w:t>
      </w:r>
      <w:r w:rsidR="001913EE">
        <w:rPr>
          <w:rFonts w:ascii="Arial Narrow" w:hAnsi="Arial Narrow" w:cs="Arial"/>
          <w:b/>
          <w:sz w:val="24"/>
          <w:szCs w:val="20"/>
          <w:lang w:val="en-US"/>
        </w:rPr>
        <w:t>IN</w:t>
      </w:r>
      <w:r w:rsidR="00001AE5">
        <w:rPr>
          <w:rFonts w:ascii="Arial Narrow" w:hAnsi="Arial Narrow" w:cs="Arial"/>
          <w:b/>
          <w:sz w:val="24"/>
          <w:szCs w:val="20"/>
          <w:lang w:val="en-US"/>
        </w:rPr>
        <w:t xml:space="preserve"> THE GOVERNMENT PRIMARY SCHOOL OF MA’AMEZAM</w:t>
      </w:r>
      <w:r w:rsidR="00F928BF" w:rsidRPr="00AD700D">
        <w:rPr>
          <w:rFonts w:ascii="Arial Narrow" w:hAnsi="Arial Narrow" w:cs="Arial"/>
          <w:b/>
          <w:sz w:val="24"/>
          <w:szCs w:val="20"/>
          <w:lang w:val="en-US"/>
        </w:rPr>
        <w:t>, IN EBOLOWA II COUNCIL, MVILA DIVISION, SOUTH REGION.</w:t>
      </w:r>
    </w:p>
    <w:p w14:paraId="61856B85" w14:textId="0651E45F" w:rsidR="00F928BF" w:rsidRPr="00AD700D" w:rsidRDefault="00F928BF" w:rsidP="00142897">
      <w:pPr>
        <w:pStyle w:val="Paragraphedeliste"/>
        <w:spacing w:after="0"/>
        <w:ind w:left="2835"/>
        <w:jc w:val="both"/>
        <w:rPr>
          <w:rFonts w:ascii="Arial Narrow" w:hAnsi="Arial Narrow"/>
          <w:i/>
          <w:lang w:val="en-US"/>
        </w:rPr>
      </w:pPr>
      <w:r w:rsidRPr="00AD700D">
        <w:rPr>
          <w:rFonts w:ascii="Arial Narrow" w:hAnsi="Arial Narrow"/>
          <w:b/>
          <w:i/>
          <w:lang w:val="en-US"/>
        </w:rPr>
        <w:t>FUNDING:</w:t>
      </w:r>
      <w:r w:rsidRPr="00AD700D">
        <w:rPr>
          <w:rFonts w:ascii="Arial Narrow" w:hAnsi="Arial Narrow"/>
          <w:i/>
          <w:lang w:val="en-US"/>
        </w:rPr>
        <w:t xml:space="preserve"> </w:t>
      </w:r>
      <w:r w:rsidRPr="00AD700D">
        <w:rPr>
          <w:rFonts w:ascii="Arial Narrow" w:hAnsi="Arial Narrow"/>
          <w:i/>
          <w:lang w:val="en-US"/>
        </w:rPr>
        <w:tab/>
        <w:t xml:space="preserve">BIP </w:t>
      </w:r>
      <w:r w:rsidR="00BA5737">
        <w:rPr>
          <w:rFonts w:ascii="Arial Narrow" w:hAnsi="Arial Narrow"/>
          <w:i/>
          <w:lang w:val="en-US"/>
        </w:rPr>
        <w:t>MINEDUB</w:t>
      </w:r>
      <w:r w:rsidR="00972252" w:rsidRPr="00AD700D">
        <w:rPr>
          <w:rFonts w:ascii="Arial Narrow" w:hAnsi="Arial Narrow"/>
          <w:i/>
          <w:lang w:val="en-US"/>
        </w:rPr>
        <w:t>, EXERCISE 2025</w:t>
      </w:r>
    </w:p>
    <w:p w14:paraId="42C8339F" w14:textId="77777777" w:rsidR="00F928BF" w:rsidRPr="00AD700D" w:rsidRDefault="00F928BF" w:rsidP="00753E70">
      <w:pPr>
        <w:suppressAutoHyphens w:val="0"/>
        <w:autoSpaceDN/>
        <w:jc w:val="both"/>
        <w:textAlignment w:val="auto"/>
        <w:rPr>
          <w:rFonts w:ascii="Arial Narrow" w:hAnsi="Arial Narrow"/>
          <w:b/>
          <w:bCs/>
          <w:iCs/>
          <w:lang w:val="en-GB"/>
        </w:rPr>
      </w:pPr>
    </w:p>
    <w:p w14:paraId="2D7BC039" w14:textId="77777777" w:rsidR="002F3935" w:rsidRPr="00AD700D" w:rsidRDefault="002F3935" w:rsidP="002B51E4">
      <w:pPr>
        <w:numPr>
          <w:ilvl w:val="0"/>
          <w:numId w:val="46"/>
        </w:numPr>
        <w:suppressAutoHyphens w:val="0"/>
        <w:autoSpaceDN/>
        <w:spacing w:after="120"/>
        <w:ind w:left="284" w:hanging="284"/>
        <w:jc w:val="both"/>
        <w:textAlignment w:val="auto"/>
        <w:rPr>
          <w:rFonts w:ascii="Arial Narrow" w:hAnsi="Arial Narrow"/>
          <w:iCs/>
          <w:lang w:val="en-GB"/>
        </w:rPr>
      </w:pPr>
      <w:r w:rsidRPr="00AD700D">
        <w:rPr>
          <w:rFonts w:ascii="Arial Narrow" w:hAnsi="Arial Narrow"/>
          <w:b/>
          <w:iCs/>
          <w:lang w:val="en-GB"/>
        </w:rPr>
        <w:t>Subject of the invitation to tender</w:t>
      </w:r>
    </w:p>
    <w:p w14:paraId="71BFDF7E" w14:textId="4F658930" w:rsidR="002F3935" w:rsidRPr="00AD700D" w:rsidRDefault="002F3935" w:rsidP="00E802FD">
      <w:pPr>
        <w:suppressAutoHyphens w:val="0"/>
        <w:autoSpaceDN/>
        <w:spacing w:line="276" w:lineRule="auto"/>
        <w:ind w:firstLine="567"/>
        <w:jc w:val="both"/>
        <w:textAlignment w:val="auto"/>
        <w:rPr>
          <w:rFonts w:ascii="Arial Narrow" w:hAnsi="Arial Narrow"/>
          <w:iCs/>
          <w:lang w:val="en-GB"/>
        </w:rPr>
      </w:pPr>
      <w:r w:rsidRPr="00AD700D">
        <w:rPr>
          <w:rFonts w:ascii="Arial Narrow" w:hAnsi="Arial Narrow"/>
          <w:iCs/>
          <w:lang w:val="en-GB"/>
        </w:rPr>
        <w:t xml:space="preserve">Within the framework of </w:t>
      </w:r>
      <w:r w:rsidR="00142897" w:rsidRPr="00AD700D">
        <w:rPr>
          <w:rFonts w:ascii="Arial Narrow" w:hAnsi="Arial Narrow"/>
          <w:iCs/>
          <w:lang w:val="en-GB"/>
        </w:rPr>
        <w:t xml:space="preserve">the improvement of the living conditions, the Mayor of Ebolowa II council, </w:t>
      </w:r>
      <w:r w:rsidRPr="00AD700D">
        <w:rPr>
          <w:rFonts w:ascii="Arial Narrow" w:hAnsi="Arial Narrow"/>
          <w:iCs/>
          <w:lang w:val="en-GB"/>
        </w:rPr>
        <w:t xml:space="preserve">the Project Owner hereby launches an invitation to tender </w:t>
      </w:r>
      <w:r w:rsidR="00BF661D" w:rsidRPr="00AD700D">
        <w:rPr>
          <w:rFonts w:ascii="Arial Narrow" w:hAnsi="Arial Narrow"/>
          <w:iCs/>
          <w:lang w:val="en-US"/>
        </w:rPr>
        <w:t xml:space="preserve">for the </w:t>
      </w:r>
      <w:r w:rsidR="001913EE" w:rsidRPr="001913EE">
        <w:rPr>
          <w:rFonts w:ascii="Arial Narrow" w:hAnsi="Arial Narrow"/>
          <w:iCs/>
          <w:lang w:val="en-US"/>
        </w:rPr>
        <w:t>constructio</w:t>
      </w:r>
      <w:r w:rsidR="001913EE">
        <w:rPr>
          <w:rFonts w:ascii="Arial Narrow" w:hAnsi="Arial Narrow"/>
          <w:iCs/>
          <w:lang w:val="en-US"/>
        </w:rPr>
        <w:t>n of a one-call accommodation in</w:t>
      </w:r>
      <w:r w:rsidR="001913EE" w:rsidRPr="001913EE">
        <w:rPr>
          <w:rFonts w:ascii="Arial Narrow" w:hAnsi="Arial Narrow"/>
          <w:iCs/>
          <w:lang w:val="en-US"/>
        </w:rPr>
        <w:t xml:space="preserve"> the government primary school of </w:t>
      </w:r>
      <w:proofErr w:type="spellStart"/>
      <w:r w:rsidR="002B51E4" w:rsidRPr="001913EE">
        <w:rPr>
          <w:rFonts w:ascii="Arial Narrow" w:hAnsi="Arial Narrow"/>
          <w:iCs/>
          <w:lang w:val="en-US"/>
        </w:rPr>
        <w:t>Ma’amezam</w:t>
      </w:r>
      <w:proofErr w:type="spellEnd"/>
      <w:r w:rsidRPr="00AD700D">
        <w:rPr>
          <w:rFonts w:ascii="Arial Narrow" w:hAnsi="Arial Narrow"/>
          <w:iCs/>
          <w:lang w:val="en-GB"/>
        </w:rPr>
        <w:t>.</w:t>
      </w:r>
    </w:p>
    <w:p w14:paraId="53F25A18" w14:textId="77777777" w:rsidR="002F3935" w:rsidRPr="00AD700D" w:rsidRDefault="002F3935" w:rsidP="002B51E4">
      <w:pPr>
        <w:numPr>
          <w:ilvl w:val="0"/>
          <w:numId w:val="46"/>
        </w:numPr>
        <w:suppressAutoHyphens w:val="0"/>
        <w:autoSpaceDN/>
        <w:spacing w:before="120" w:after="120"/>
        <w:ind w:left="284" w:hanging="284"/>
        <w:jc w:val="both"/>
        <w:textAlignment w:val="auto"/>
        <w:rPr>
          <w:rFonts w:ascii="Arial Narrow" w:hAnsi="Arial Narrow"/>
          <w:b/>
          <w:iCs/>
          <w:lang w:val="en-GB"/>
        </w:rPr>
      </w:pPr>
      <w:r w:rsidRPr="00AD700D">
        <w:rPr>
          <w:rFonts w:ascii="Arial Narrow" w:hAnsi="Arial Narrow"/>
          <w:b/>
          <w:iCs/>
          <w:lang w:val="en-GB"/>
        </w:rPr>
        <w:t>Nature of works</w:t>
      </w:r>
    </w:p>
    <w:p w14:paraId="2D09DDF0" w14:textId="77777777" w:rsidR="00291D71" w:rsidRDefault="002F3935" w:rsidP="00E802FD">
      <w:pPr>
        <w:suppressAutoHyphens w:val="0"/>
        <w:autoSpaceDN/>
        <w:spacing w:line="276" w:lineRule="auto"/>
        <w:ind w:firstLine="567"/>
        <w:jc w:val="both"/>
        <w:textAlignment w:val="auto"/>
        <w:rPr>
          <w:rFonts w:ascii="Arial Narrow" w:hAnsi="Arial Narrow"/>
          <w:iCs/>
          <w:lang w:val="en-GB"/>
        </w:rPr>
      </w:pPr>
      <w:r w:rsidRPr="00291D71">
        <w:rPr>
          <w:rFonts w:ascii="Arial Narrow" w:hAnsi="Arial Narrow"/>
          <w:iCs/>
          <w:lang w:val="en-GB"/>
        </w:rPr>
        <w:t xml:space="preserve">Works comprise especially: </w:t>
      </w:r>
    </w:p>
    <w:p w14:paraId="1DB85775" w14:textId="2C2C2339" w:rsidR="007D5BAF" w:rsidRPr="002B51E4" w:rsidRDefault="007D5BAF" w:rsidP="00E802FD">
      <w:pPr>
        <w:pStyle w:val="Paragraphedeliste"/>
        <w:numPr>
          <w:ilvl w:val="0"/>
          <w:numId w:val="19"/>
        </w:numPr>
        <w:suppressAutoHyphens w:val="0"/>
        <w:autoSpaceDN/>
        <w:spacing w:after="0" w:line="276" w:lineRule="auto"/>
        <w:ind w:left="851"/>
        <w:jc w:val="both"/>
        <w:textAlignment w:val="auto"/>
        <w:rPr>
          <w:rFonts w:ascii="Arial Narrow" w:hAnsi="Arial Narrow"/>
          <w:iCs/>
          <w:color w:val="000000" w:themeColor="text1"/>
          <w:sz w:val="24"/>
          <w:lang w:val="en-GB"/>
        </w:rPr>
      </w:pPr>
      <w:r w:rsidRPr="002B51E4">
        <w:rPr>
          <w:rFonts w:ascii="Arial Narrow" w:hAnsi="Arial Narrow"/>
          <w:iCs/>
          <w:color w:val="000000" w:themeColor="text1"/>
          <w:sz w:val="24"/>
          <w:lang w:val="en-GB"/>
        </w:rPr>
        <w:t>Preparatory works</w:t>
      </w:r>
      <w:r w:rsidR="002C4C81" w:rsidRPr="002B51E4">
        <w:rPr>
          <w:rFonts w:ascii="Arial Narrow" w:hAnsi="Arial Narrow"/>
          <w:iCs/>
          <w:color w:val="000000" w:themeColor="text1"/>
          <w:sz w:val="24"/>
          <w:lang w:val="en-GB"/>
        </w:rPr>
        <w:t>-studies</w:t>
      </w:r>
      <w:r w:rsidRPr="002B51E4">
        <w:rPr>
          <w:rFonts w:ascii="Arial Narrow" w:hAnsi="Arial Narrow"/>
          <w:iCs/>
          <w:color w:val="000000" w:themeColor="text1"/>
          <w:sz w:val="24"/>
          <w:lang w:val="en-GB"/>
        </w:rPr>
        <w:t>;</w:t>
      </w:r>
    </w:p>
    <w:p w14:paraId="140BCB67" w14:textId="66FEAFD5" w:rsidR="002C4C81" w:rsidRPr="002B51E4" w:rsidRDefault="002C4C81" w:rsidP="00E802FD">
      <w:pPr>
        <w:pStyle w:val="Paragraphedeliste"/>
        <w:numPr>
          <w:ilvl w:val="0"/>
          <w:numId w:val="19"/>
        </w:numPr>
        <w:suppressAutoHyphens w:val="0"/>
        <w:autoSpaceDN/>
        <w:spacing w:after="0" w:line="276" w:lineRule="auto"/>
        <w:ind w:left="851"/>
        <w:jc w:val="both"/>
        <w:textAlignment w:val="auto"/>
        <w:rPr>
          <w:rFonts w:ascii="Arial Narrow" w:hAnsi="Arial Narrow"/>
          <w:iCs/>
          <w:color w:val="000000" w:themeColor="text1"/>
          <w:sz w:val="24"/>
          <w:lang w:val="en-GB"/>
        </w:rPr>
      </w:pPr>
      <w:r w:rsidRPr="002B51E4">
        <w:rPr>
          <w:rFonts w:ascii="Arial Narrow" w:hAnsi="Arial Narrow"/>
          <w:iCs/>
          <w:color w:val="000000" w:themeColor="text1"/>
          <w:sz w:val="24"/>
          <w:lang w:val="en-GB"/>
        </w:rPr>
        <w:t>Earthwork;</w:t>
      </w:r>
    </w:p>
    <w:p w14:paraId="33AF4BE0" w14:textId="76A5A333" w:rsidR="002C4C81" w:rsidRPr="002B51E4" w:rsidRDefault="002C4C81" w:rsidP="00E802FD">
      <w:pPr>
        <w:pStyle w:val="Paragraphedeliste"/>
        <w:numPr>
          <w:ilvl w:val="0"/>
          <w:numId w:val="19"/>
        </w:numPr>
        <w:suppressAutoHyphens w:val="0"/>
        <w:autoSpaceDN/>
        <w:spacing w:after="0" w:line="276" w:lineRule="auto"/>
        <w:ind w:left="851"/>
        <w:jc w:val="both"/>
        <w:textAlignment w:val="auto"/>
        <w:rPr>
          <w:rFonts w:ascii="Arial Narrow" w:hAnsi="Arial Narrow"/>
          <w:iCs/>
          <w:color w:val="000000" w:themeColor="text1"/>
          <w:sz w:val="24"/>
          <w:lang w:val="en-GB"/>
        </w:rPr>
      </w:pPr>
      <w:r w:rsidRPr="002B51E4">
        <w:rPr>
          <w:rFonts w:ascii="Arial Narrow" w:hAnsi="Arial Narrow"/>
          <w:iCs/>
          <w:color w:val="000000" w:themeColor="text1"/>
          <w:sz w:val="24"/>
          <w:lang w:val="en-GB"/>
        </w:rPr>
        <w:t>Foundation;</w:t>
      </w:r>
    </w:p>
    <w:p w14:paraId="24154799" w14:textId="206F4DBA" w:rsidR="007D5BAF" w:rsidRPr="002B51E4" w:rsidRDefault="002C4C81" w:rsidP="00E802FD">
      <w:pPr>
        <w:pStyle w:val="Paragraphedeliste"/>
        <w:numPr>
          <w:ilvl w:val="0"/>
          <w:numId w:val="19"/>
        </w:numPr>
        <w:suppressAutoHyphens w:val="0"/>
        <w:autoSpaceDN/>
        <w:spacing w:after="0" w:line="276" w:lineRule="auto"/>
        <w:ind w:left="851"/>
        <w:jc w:val="both"/>
        <w:textAlignment w:val="auto"/>
        <w:rPr>
          <w:rFonts w:ascii="Arial Narrow" w:hAnsi="Arial Narrow"/>
          <w:iCs/>
          <w:color w:val="000000" w:themeColor="text1"/>
          <w:sz w:val="24"/>
          <w:lang w:val="en-GB"/>
        </w:rPr>
      </w:pPr>
      <w:r w:rsidRPr="002B51E4">
        <w:rPr>
          <w:rFonts w:ascii="Arial Narrow" w:hAnsi="Arial Narrow"/>
          <w:iCs/>
          <w:color w:val="000000" w:themeColor="text1"/>
          <w:sz w:val="24"/>
          <w:lang w:val="en-GB"/>
        </w:rPr>
        <w:t xml:space="preserve">Masonry  elevation </w:t>
      </w:r>
      <w:r w:rsidR="007D5BAF" w:rsidRPr="002B51E4">
        <w:rPr>
          <w:rFonts w:ascii="Arial Narrow" w:hAnsi="Arial Narrow"/>
          <w:iCs/>
          <w:color w:val="000000" w:themeColor="text1"/>
          <w:sz w:val="24"/>
          <w:lang w:val="en-GB"/>
        </w:rPr>
        <w:t>;</w:t>
      </w:r>
    </w:p>
    <w:p w14:paraId="109C1F25" w14:textId="7B39E0AB" w:rsidR="007D5BAF" w:rsidRPr="002B51E4" w:rsidRDefault="007D5BAF" w:rsidP="00E802FD">
      <w:pPr>
        <w:pStyle w:val="Paragraphedeliste"/>
        <w:numPr>
          <w:ilvl w:val="0"/>
          <w:numId w:val="19"/>
        </w:numPr>
        <w:suppressAutoHyphens w:val="0"/>
        <w:autoSpaceDN/>
        <w:spacing w:after="0" w:line="276" w:lineRule="auto"/>
        <w:ind w:left="851"/>
        <w:jc w:val="both"/>
        <w:textAlignment w:val="auto"/>
        <w:rPr>
          <w:rFonts w:ascii="Arial Narrow" w:hAnsi="Arial Narrow"/>
          <w:iCs/>
          <w:color w:val="000000" w:themeColor="text1"/>
          <w:sz w:val="24"/>
          <w:lang w:val="en-GB"/>
        </w:rPr>
      </w:pPr>
      <w:r w:rsidRPr="002B51E4">
        <w:rPr>
          <w:rFonts w:ascii="Arial Narrow" w:hAnsi="Arial Narrow"/>
          <w:iCs/>
          <w:color w:val="000000" w:themeColor="text1"/>
          <w:sz w:val="24"/>
          <w:lang w:val="en-GB"/>
        </w:rPr>
        <w:t>Framework</w:t>
      </w:r>
      <w:r w:rsidR="002C4C81" w:rsidRPr="002B51E4">
        <w:rPr>
          <w:rFonts w:ascii="Arial Narrow" w:hAnsi="Arial Narrow"/>
          <w:iCs/>
          <w:color w:val="000000" w:themeColor="text1"/>
          <w:sz w:val="24"/>
          <w:lang w:val="en-GB"/>
        </w:rPr>
        <w:t xml:space="preserve"> - </w:t>
      </w:r>
      <w:r w:rsidRPr="002B51E4">
        <w:rPr>
          <w:rFonts w:ascii="Arial Narrow" w:hAnsi="Arial Narrow"/>
          <w:iCs/>
          <w:color w:val="000000" w:themeColor="text1"/>
          <w:sz w:val="24"/>
          <w:lang w:val="en-GB"/>
        </w:rPr>
        <w:t>roofing;</w:t>
      </w:r>
    </w:p>
    <w:p w14:paraId="5AA16223" w14:textId="11442E5B" w:rsidR="007D5BAF" w:rsidRPr="002B51E4" w:rsidRDefault="007D5BAF" w:rsidP="00E802FD">
      <w:pPr>
        <w:pStyle w:val="Paragraphedeliste"/>
        <w:numPr>
          <w:ilvl w:val="0"/>
          <w:numId w:val="19"/>
        </w:numPr>
        <w:suppressAutoHyphens w:val="0"/>
        <w:autoSpaceDN/>
        <w:spacing w:after="0" w:line="276" w:lineRule="auto"/>
        <w:ind w:left="851"/>
        <w:jc w:val="both"/>
        <w:textAlignment w:val="auto"/>
        <w:rPr>
          <w:rFonts w:ascii="Arial Narrow" w:hAnsi="Arial Narrow"/>
          <w:iCs/>
          <w:color w:val="000000" w:themeColor="text1"/>
          <w:sz w:val="24"/>
          <w:lang w:val="en-GB"/>
        </w:rPr>
      </w:pPr>
      <w:r w:rsidRPr="002B51E4">
        <w:rPr>
          <w:rFonts w:ascii="Arial Narrow" w:hAnsi="Arial Narrow"/>
          <w:iCs/>
          <w:color w:val="000000" w:themeColor="text1"/>
          <w:sz w:val="24"/>
          <w:lang w:val="en-GB"/>
        </w:rPr>
        <w:t xml:space="preserve">Metal </w:t>
      </w:r>
      <w:r w:rsidR="002C4C81" w:rsidRPr="002B51E4">
        <w:rPr>
          <w:rFonts w:ascii="Arial Narrow" w:hAnsi="Arial Narrow"/>
          <w:iCs/>
          <w:color w:val="000000" w:themeColor="text1"/>
          <w:sz w:val="24"/>
          <w:lang w:val="en-GB"/>
        </w:rPr>
        <w:t>j</w:t>
      </w:r>
      <w:r w:rsidRPr="002B51E4">
        <w:rPr>
          <w:rFonts w:ascii="Arial Narrow" w:hAnsi="Arial Narrow"/>
          <w:iCs/>
          <w:color w:val="000000" w:themeColor="text1"/>
          <w:sz w:val="24"/>
          <w:lang w:val="en-GB"/>
        </w:rPr>
        <w:t>oinery;</w:t>
      </w:r>
    </w:p>
    <w:p w14:paraId="766CFA8D" w14:textId="0A96E56D" w:rsidR="002C4C81" w:rsidRPr="002B51E4" w:rsidRDefault="002C4C81" w:rsidP="00E802FD">
      <w:pPr>
        <w:pStyle w:val="Paragraphedeliste"/>
        <w:numPr>
          <w:ilvl w:val="0"/>
          <w:numId w:val="19"/>
        </w:numPr>
        <w:suppressAutoHyphens w:val="0"/>
        <w:autoSpaceDN/>
        <w:spacing w:after="0" w:line="276" w:lineRule="auto"/>
        <w:ind w:left="851"/>
        <w:jc w:val="both"/>
        <w:textAlignment w:val="auto"/>
        <w:rPr>
          <w:rFonts w:ascii="Arial Narrow" w:hAnsi="Arial Narrow"/>
          <w:iCs/>
          <w:color w:val="000000" w:themeColor="text1"/>
          <w:sz w:val="24"/>
          <w:lang w:val="en-GB"/>
        </w:rPr>
      </w:pPr>
      <w:r w:rsidRPr="002B51E4">
        <w:rPr>
          <w:rFonts w:ascii="Arial Narrow" w:hAnsi="Arial Narrow"/>
          <w:iCs/>
          <w:color w:val="000000" w:themeColor="text1"/>
          <w:sz w:val="24"/>
          <w:lang w:val="en-GB"/>
        </w:rPr>
        <w:t>Wood joinery</w:t>
      </w:r>
    </w:p>
    <w:p w14:paraId="5CE4D211" w14:textId="78466804" w:rsidR="002F3935" w:rsidRPr="002B51E4" w:rsidRDefault="002C4C81" w:rsidP="00E802FD">
      <w:pPr>
        <w:pStyle w:val="Paragraphedeliste"/>
        <w:numPr>
          <w:ilvl w:val="0"/>
          <w:numId w:val="19"/>
        </w:numPr>
        <w:suppressAutoHyphens w:val="0"/>
        <w:autoSpaceDN/>
        <w:spacing w:after="0" w:line="276" w:lineRule="auto"/>
        <w:ind w:left="851"/>
        <w:jc w:val="both"/>
        <w:textAlignment w:val="auto"/>
        <w:rPr>
          <w:rFonts w:ascii="Arial Narrow" w:hAnsi="Arial Narrow"/>
          <w:iCs/>
          <w:color w:val="000000" w:themeColor="text1"/>
          <w:sz w:val="24"/>
          <w:lang w:val="en-GB"/>
        </w:rPr>
      </w:pPr>
      <w:r w:rsidRPr="002B51E4">
        <w:rPr>
          <w:rFonts w:ascii="Arial Narrow" w:hAnsi="Arial Narrow"/>
          <w:iCs/>
          <w:color w:val="000000" w:themeColor="text1"/>
          <w:sz w:val="24"/>
          <w:lang w:val="en-GB"/>
        </w:rPr>
        <w:t xml:space="preserve">Sanitary </w:t>
      </w:r>
      <w:r w:rsidR="007D5BAF" w:rsidRPr="002B51E4">
        <w:rPr>
          <w:rFonts w:ascii="Arial Narrow" w:hAnsi="Arial Narrow"/>
          <w:iCs/>
          <w:color w:val="000000" w:themeColor="text1"/>
          <w:sz w:val="24"/>
          <w:lang w:val="en-GB"/>
        </w:rPr>
        <w:t>Plumbing, ;</w:t>
      </w:r>
    </w:p>
    <w:p w14:paraId="19A6A555" w14:textId="0DC66FBE" w:rsidR="007D5BAF" w:rsidRPr="002B51E4" w:rsidRDefault="007D5BAF" w:rsidP="00E802FD">
      <w:pPr>
        <w:pStyle w:val="Paragraphedeliste"/>
        <w:numPr>
          <w:ilvl w:val="0"/>
          <w:numId w:val="19"/>
        </w:numPr>
        <w:suppressAutoHyphens w:val="0"/>
        <w:autoSpaceDN/>
        <w:spacing w:after="0" w:line="276" w:lineRule="auto"/>
        <w:ind w:left="851"/>
        <w:jc w:val="both"/>
        <w:textAlignment w:val="auto"/>
        <w:rPr>
          <w:rFonts w:ascii="Arial Narrow" w:hAnsi="Arial Narrow"/>
          <w:iCs/>
          <w:color w:val="000000" w:themeColor="text1"/>
          <w:sz w:val="24"/>
          <w:lang w:val="en-GB"/>
        </w:rPr>
      </w:pPr>
      <w:r w:rsidRPr="002B51E4">
        <w:rPr>
          <w:rFonts w:ascii="Arial Narrow" w:hAnsi="Arial Narrow"/>
          <w:iCs/>
          <w:color w:val="000000" w:themeColor="text1"/>
          <w:sz w:val="24"/>
          <w:lang w:val="en-GB"/>
        </w:rPr>
        <w:t>Electricity;</w:t>
      </w:r>
    </w:p>
    <w:p w14:paraId="10B996CE" w14:textId="2D9E2829" w:rsidR="007D5BAF" w:rsidRPr="002B51E4" w:rsidRDefault="007D5BAF" w:rsidP="00E802FD">
      <w:pPr>
        <w:pStyle w:val="Paragraphedeliste"/>
        <w:numPr>
          <w:ilvl w:val="0"/>
          <w:numId w:val="19"/>
        </w:numPr>
        <w:suppressAutoHyphens w:val="0"/>
        <w:autoSpaceDN/>
        <w:spacing w:after="0" w:line="276" w:lineRule="auto"/>
        <w:ind w:left="851"/>
        <w:jc w:val="both"/>
        <w:textAlignment w:val="auto"/>
        <w:rPr>
          <w:rFonts w:ascii="Arial Narrow" w:hAnsi="Arial Narrow"/>
          <w:iCs/>
          <w:color w:val="000000" w:themeColor="text1"/>
          <w:sz w:val="24"/>
          <w:lang w:val="en-GB"/>
        </w:rPr>
      </w:pPr>
      <w:r w:rsidRPr="002B51E4">
        <w:rPr>
          <w:rFonts w:ascii="Arial Narrow" w:hAnsi="Arial Narrow"/>
          <w:iCs/>
          <w:color w:val="000000" w:themeColor="text1"/>
          <w:sz w:val="24"/>
          <w:lang w:val="en-GB"/>
        </w:rPr>
        <w:t>Painting;</w:t>
      </w:r>
    </w:p>
    <w:p w14:paraId="277789F6" w14:textId="465C6976" w:rsidR="007D5BAF" w:rsidRPr="002B51E4" w:rsidRDefault="002B51E4" w:rsidP="00E802FD">
      <w:pPr>
        <w:pStyle w:val="Paragraphedeliste"/>
        <w:numPr>
          <w:ilvl w:val="0"/>
          <w:numId w:val="19"/>
        </w:numPr>
        <w:suppressAutoHyphens w:val="0"/>
        <w:autoSpaceDN/>
        <w:spacing w:after="0" w:line="276" w:lineRule="auto"/>
        <w:ind w:left="851"/>
        <w:jc w:val="both"/>
        <w:textAlignment w:val="auto"/>
        <w:rPr>
          <w:rFonts w:ascii="Arial Narrow" w:hAnsi="Arial Narrow"/>
          <w:iCs/>
          <w:color w:val="000000" w:themeColor="text1"/>
          <w:sz w:val="24"/>
          <w:lang w:val="en-GB"/>
        </w:rPr>
      </w:pPr>
      <w:r w:rsidRPr="002B51E4">
        <w:rPr>
          <w:rFonts w:ascii="Arial Narrow" w:hAnsi="Arial Narrow"/>
          <w:iCs/>
          <w:color w:val="000000" w:themeColor="text1"/>
          <w:sz w:val="24"/>
          <w:lang w:val="en-GB"/>
        </w:rPr>
        <w:t xml:space="preserve">Roads and various </w:t>
      </w:r>
      <w:r w:rsidR="007D5BAF" w:rsidRPr="002B51E4">
        <w:rPr>
          <w:rFonts w:ascii="Arial Narrow" w:hAnsi="Arial Narrow"/>
          <w:iCs/>
          <w:color w:val="000000" w:themeColor="text1"/>
          <w:sz w:val="24"/>
          <w:lang w:val="en-GB"/>
        </w:rPr>
        <w:t xml:space="preserve">works </w:t>
      </w:r>
      <w:r w:rsidRPr="002B51E4">
        <w:rPr>
          <w:rFonts w:ascii="Arial Narrow" w:hAnsi="Arial Narrow"/>
          <w:iCs/>
          <w:color w:val="000000" w:themeColor="text1"/>
          <w:sz w:val="24"/>
          <w:lang w:val="en-GB"/>
        </w:rPr>
        <w:t>disabled access ramp.</w:t>
      </w:r>
    </w:p>
    <w:p w14:paraId="49816CD3" w14:textId="77777777" w:rsidR="002F3935" w:rsidRPr="00AD700D" w:rsidRDefault="002F3935" w:rsidP="00843731">
      <w:pPr>
        <w:numPr>
          <w:ilvl w:val="0"/>
          <w:numId w:val="46"/>
        </w:numPr>
        <w:suppressAutoHyphens w:val="0"/>
        <w:autoSpaceDN/>
        <w:ind w:left="284" w:hanging="284"/>
        <w:jc w:val="both"/>
        <w:textAlignment w:val="auto"/>
        <w:rPr>
          <w:rFonts w:ascii="Arial Narrow" w:hAnsi="Arial Narrow"/>
          <w:b/>
          <w:iCs/>
          <w:lang w:val="en-GB"/>
        </w:rPr>
      </w:pPr>
      <w:r w:rsidRPr="00AD700D">
        <w:rPr>
          <w:rFonts w:ascii="Arial Narrow" w:hAnsi="Arial Narrow"/>
          <w:b/>
          <w:iCs/>
          <w:lang w:val="en-GB"/>
        </w:rPr>
        <w:t>Tranches/Allotment</w:t>
      </w:r>
    </w:p>
    <w:p w14:paraId="37D182C4" w14:textId="72BB8606" w:rsidR="002F3935" w:rsidRPr="00AD700D" w:rsidRDefault="00972252" w:rsidP="00B7130E">
      <w:pPr>
        <w:suppressAutoHyphens w:val="0"/>
        <w:autoSpaceDN/>
        <w:ind w:firstLine="567"/>
        <w:jc w:val="both"/>
        <w:textAlignment w:val="auto"/>
        <w:rPr>
          <w:rFonts w:ascii="Arial Narrow" w:hAnsi="Arial Narrow"/>
          <w:iCs/>
          <w:sz w:val="10"/>
          <w:szCs w:val="10"/>
          <w:lang w:val="en-GB"/>
        </w:rPr>
      </w:pPr>
      <w:r w:rsidRPr="00AD700D">
        <w:rPr>
          <w:rFonts w:ascii="Arial Narrow" w:hAnsi="Arial Narrow"/>
          <w:iCs/>
          <w:lang w:val="en-GB"/>
        </w:rPr>
        <w:t>This Invitation for Tenders consists of a single batch.</w:t>
      </w:r>
    </w:p>
    <w:p w14:paraId="7B927031" w14:textId="77777777" w:rsidR="002F3935" w:rsidRPr="00AD700D" w:rsidRDefault="002F3935" w:rsidP="00843731">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t>Estimated cost</w:t>
      </w:r>
    </w:p>
    <w:p w14:paraId="288147AB" w14:textId="6F05A967" w:rsidR="002F3935" w:rsidRPr="00AD700D" w:rsidRDefault="002F3935" w:rsidP="00753E70">
      <w:pPr>
        <w:suppressAutoHyphens w:val="0"/>
        <w:autoSpaceDN/>
        <w:jc w:val="both"/>
        <w:textAlignment w:val="auto"/>
        <w:rPr>
          <w:rFonts w:ascii="Arial Narrow" w:hAnsi="Arial Narrow"/>
          <w:iCs/>
          <w:lang w:val="en-GB"/>
        </w:rPr>
      </w:pPr>
      <w:r w:rsidRPr="00AD700D">
        <w:rPr>
          <w:rFonts w:ascii="Arial Narrow" w:hAnsi="Arial Narrow"/>
          <w:iCs/>
          <w:lang w:val="en-GB"/>
        </w:rPr>
        <w:t>The estimated cost of the operation following preliminary studies is</w:t>
      </w:r>
      <w:r w:rsidR="001913EE">
        <w:rPr>
          <w:rFonts w:ascii="Arial Narrow" w:hAnsi="Arial Narrow"/>
          <w:iCs/>
          <w:lang w:val="en-GB"/>
        </w:rPr>
        <w:t xml:space="preserve"> </w:t>
      </w:r>
      <w:r w:rsidR="001913EE" w:rsidRPr="006807D6">
        <w:rPr>
          <w:rFonts w:ascii="Arial Narrow" w:hAnsi="Arial Narrow"/>
          <w:b/>
          <w:iCs/>
          <w:lang w:val="en-GB"/>
        </w:rPr>
        <w:t>20</w:t>
      </w:r>
      <w:r w:rsidR="00972252" w:rsidRPr="006807D6">
        <w:rPr>
          <w:rFonts w:ascii="Arial Narrow" w:hAnsi="Arial Narrow"/>
          <w:b/>
          <w:iCs/>
          <w:lang w:val="en-GB"/>
        </w:rPr>
        <w:t xml:space="preserve">,000,000 (Twenty millions) </w:t>
      </w:r>
      <w:r w:rsidR="00B801FB" w:rsidRPr="006807D6">
        <w:rPr>
          <w:rFonts w:ascii="Arial Narrow" w:hAnsi="Arial Narrow"/>
          <w:b/>
          <w:iCs/>
          <w:lang w:val="en-GB"/>
        </w:rPr>
        <w:t xml:space="preserve">CFA </w:t>
      </w:r>
      <w:r w:rsidR="00972252" w:rsidRPr="006807D6">
        <w:rPr>
          <w:rFonts w:ascii="Arial Narrow" w:hAnsi="Arial Narrow"/>
          <w:b/>
          <w:iCs/>
          <w:lang w:val="en-GB"/>
        </w:rPr>
        <w:t>francs.</w:t>
      </w:r>
    </w:p>
    <w:p w14:paraId="622DAFA8" w14:textId="77777777" w:rsidR="002F3935" w:rsidRPr="00AD700D" w:rsidRDefault="002F3935" w:rsidP="00753E70">
      <w:pPr>
        <w:suppressAutoHyphens w:val="0"/>
        <w:autoSpaceDN/>
        <w:jc w:val="both"/>
        <w:textAlignment w:val="auto"/>
        <w:rPr>
          <w:rFonts w:ascii="Arial Narrow" w:hAnsi="Arial Narrow"/>
          <w:iCs/>
          <w:sz w:val="10"/>
          <w:szCs w:val="10"/>
          <w:lang w:val="en-US"/>
        </w:rPr>
      </w:pPr>
    </w:p>
    <w:p w14:paraId="0DB89BC0" w14:textId="77777777" w:rsidR="002F3935" w:rsidRPr="00AD700D" w:rsidRDefault="002F3935" w:rsidP="00843731">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lastRenderedPageBreak/>
        <w:t>Estimated execution deadline</w:t>
      </w:r>
    </w:p>
    <w:p w14:paraId="5612CF87" w14:textId="5D1052E7" w:rsidR="002F3935" w:rsidRPr="003E683B" w:rsidRDefault="002F3935" w:rsidP="00F65B53">
      <w:pPr>
        <w:spacing w:line="360" w:lineRule="auto"/>
        <w:ind w:firstLine="567"/>
        <w:jc w:val="both"/>
        <w:rPr>
          <w:rFonts w:ascii="Arial Narrow" w:hAnsi="Arial Narrow"/>
          <w:lang w:val="en-US"/>
        </w:rPr>
      </w:pPr>
      <w:r w:rsidRPr="003E683B">
        <w:rPr>
          <w:rFonts w:ascii="Arial Narrow" w:hAnsi="Arial Narrow"/>
          <w:lang w:val="en-US"/>
        </w:rPr>
        <w:t xml:space="preserve">The maximum time frame provided for by the Project Owner for the execution of works subject of this invitation to tender is </w:t>
      </w:r>
      <w:r w:rsidR="00972252" w:rsidRPr="003E683B">
        <w:rPr>
          <w:rFonts w:ascii="Arial Narrow" w:hAnsi="Arial Narrow"/>
          <w:b/>
          <w:lang w:val="en-US"/>
        </w:rPr>
        <w:t>Three (03) months</w:t>
      </w:r>
      <w:r w:rsidRPr="003E683B">
        <w:rPr>
          <w:rFonts w:ascii="Arial Narrow" w:hAnsi="Arial Narrow"/>
          <w:lang w:val="en-US"/>
        </w:rPr>
        <w:t>. This time frame shall run from the date of notification of the administrative order to commence the services.</w:t>
      </w:r>
    </w:p>
    <w:p w14:paraId="0D1BC791" w14:textId="77777777" w:rsidR="002F3935" w:rsidRPr="00AD700D" w:rsidRDefault="002F3935" w:rsidP="00843731">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t>Participation and origin</w:t>
      </w:r>
    </w:p>
    <w:p w14:paraId="5A690A68" w14:textId="1A6887B1" w:rsidR="002F3935" w:rsidRPr="00AD700D" w:rsidRDefault="005712C0" w:rsidP="00F65B53">
      <w:pPr>
        <w:spacing w:line="360" w:lineRule="auto"/>
        <w:ind w:firstLine="567"/>
        <w:jc w:val="both"/>
        <w:rPr>
          <w:rFonts w:ascii="Arial Narrow" w:hAnsi="Arial Narrow"/>
          <w:lang w:val="en-US"/>
        </w:rPr>
      </w:pPr>
      <w:r w:rsidRPr="005712C0">
        <w:rPr>
          <w:rFonts w:ascii="Arial Narrow" w:hAnsi="Arial Narrow"/>
          <w:lang w:val="en-US"/>
        </w:rPr>
        <w:t>This National Invitation for Tenders is open to all Companies governed by Cameroonian law, justifying technical, financial and legal capacities, allowing them to perform the services covered by this Invitation for Tenders.</w:t>
      </w:r>
    </w:p>
    <w:p w14:paraId="044214D8" w14:textId="77777777" w:rsidR="002F3935" w:rsidRPr="00AD700D" w:rsidRDefault="002F3935" w:rsidP="00843731">
      <w:pPr>
        <w:numPr>
          <w:ilvl w:val="0"/>
          <w:numId w:val="46"/>
        </w:numPr>
        <w:suppressAutoHyphens w:val="0"/>
        <w:autoSpaceDN/>
        <w:spacing w:before="120"/>
        <w:ind w:left="284" w:hanging="284"/>
        <w:jc w:val="both"/>
        <w:textAlignment w:val="auto"/>
        <w:rPr>
          <w:rFonts w:ascii="Arial Narrow" w:hAnsi="Arial Narrow"/>
          <w:b/>
          <w:iCs/>
          <w:lang w:val="en-GB"/>
        </w:rPr>
      </w:pPr>
      <w:r w:rsidRPr="00AD700D">
        <w:rPr>
          <w:rFonts w:ascii="Arial Narrow" w:hAnsi="Arial Narrow"/>
          <w:b/>
          <w:iCs/>
          <w:lang w:val="en-GB"/>
        </w:rPr>
        <w:t xml:space="preserve">Funding </w:t>
      </w:r>
    </w:p>
    <w:p w14:paraId="4B42D1E1" w14:textId="75518614" w:rsidR="002F3935" w:rsidRPr="00AD700D" w:rsidRDefault="002F3935" w:rsidP="002B51E4">
      <w:pPr>
        <w:spacing w:line="276" w:lineRule="auto"/>
        <w:ind w:firstLine="567"/>
        <w:jc w:val="both"/>
        <w:rPr>
          <w:rFonts w:ascii="Arial Narrow" w:hAnsi="Arial Narrow"/>
          <w:lang w:val="en-US"/>
        </w:rPr>
      </w:pPr>
      <w:r w:rsidRPr="00AD700D">
        <w:rPr>
          <w:rFonts w:ascii="Arial Narrow" w:hAnsi="Arial Narrow"/>
          <w:lang w:val="en-US"/>
        </w:rPr>
        <w:t xml:space="preserve">The works under this invitation to tender shall be financed by </w:t>
      </w:r>
      <w:r w:rsidR="00972252" w:rsidRPr="00AD700D">
        <w:rPr>
          <w:rFonts w:ascii="Arial Narrow" w:hAnsi="Arial Narrow"/>
          <w:lang w:val="en-US"/>
        </w:rPr>
        <w:t xml:space="preserve">Public Investment Budget of The Ministry of </w:t>
      </w:r>
      <w:r w:rsidR="009376E2">
        <w:rPr>
          <w:rFonts w:ascii="Arial Narrow" w:hAnsi="Arial Narrow"/>
          <w:lang w:val="en-US"/>
        </w:rPr>
        <w:t>Basic Education</w:t>
      </w:r>
      <w:r w:rsidR="00DB4C24" w:rsidRPr="00AD700D">
        <w:rPr>
          <w:rFonts w:ascii="Arial Narrow" w:hAnsi="Arial Narrow"/>
          <w:lang w:val="en-US"/>
        </w:rPr>
        <w:t>, financial year 2025</w:t>
      </w:r>
      <w:r w:rsidRPr="00AD700D">
        <w:rPr>
          <w:rFonts w:ascii="Arial Narrow" w:hAnsi="Arial Narrow"/>
          <w:lang w:val="en-US"/>
        </w:rPr>
        <w:t>, budget head No.……………..</w:t>
      </w:r>
    </w:p>
    <w:p w14:paraId="5D7A81B9" w14:textId="77777777" w:rsidR="002F3935" w:rsidRPr="00AD700D" w:rsidRDefault="002F3935" w:rsidP="006807D6">
      <w:pPr>
        <w:numPr>
          <w:ilvl w:val="0"/>
          <w:numId w:val="46"/>
        </w:numPr>
        <w:suppressAutoHyphens w:val="0"/>
        <w:autoSpaceDN/>
        <w:spacing w:before="120"/>
        <w:ind w:left="284" w:hanging="284"/>
        <w:jc w:val="both"/>
        <w:textAlignment w:val="auto"/>
        <w:rPr>
          <w:rFonts w:ascii="Arial Narrow" w:hAnsi="Arial Narrow"/>
          <w:b/>
          <w:bCs/>
          <w:iCs/>
        </w:rPr>
      </w:pPr>
      <w:proofErr w:type="spellStart"/>
      <w:r w:rsidRPr="00AD700D">
        <w:rPr>
          <w:rFonts w:ascii="Arial Narrow" w:hAnsi="Arial Narrow"/>
          <w:b/>
          <w:bCs/>
          <w:iCs/>
        </w:rPr>
        <w:t>Bidding</w:t>
      </w:r>
      <w:proofErr w:type="spellEnd"/>
      <w:r w:rsidRPr="00AD700D">
        <w:rPr>
          <w:rFonts w:ascii="Arial Narrow" w:hAnsi="Arial Narrow"/>
          <w:b/>
          <w:bCs/>
          <w:iCs/>
        </w:rPr>
        <w:t xml:space="preserve"> </w:t>
      </w:r>
      <w:proofErr w:type="spellStart"/>
      <w:r w:rsidRPr="00AD700D">
        <w:rPr>
          <w:rFonts w:ascii="Arial Narrow" w:hAnsi="Arial Narrow"/>
          <w:b/>
          <w:bCs/>
          <w:iCs/>
        </w:rPr>
        <w:t>method</w:t>
      </w:r>
      <w:proofErr w:type="spellEnd"/>
    </w:p>
    <w:p w14:paraId="2AF67D02" w14:textId="26649F43" w:rsidR="002F3935" w:rsidRPr="00AD700D" w:rsidRDefault="007B1E55" w:rsidP="002B51E4">
      <w:pPr>
        <w:spacing w:line="276" w:lineRule="auto"/>
        <w:ind w:firstLine="567"/>
        <w:jc w:val="both"/>
        <w:rPr>
          <w:rFonts w:ascii="Arial Narrow" w:hAnsi="Arial Narrow"/>
          <w:lang w:val="en-US"/>
        </w:rPr>
      </w:pPr>
      <w:r w:rsidRPr="007B1E55">
        <w:rPr>
          <w:rFonts w:ascii="Arial Narrow" w:hAnsi="Arial Narrow"/>
          <w:lang w:val="en-US"/>
        </w:rPr>
        <w:t>The mode of submission selected for this cons</w:t>
      </w:r>
      <w:r w:rsidR="006807D6">
        <w:rPr>
          <w:rFonts w:ascii="Arial Narrow" w:hAnsi="Arial Narrow"/>
          <w:lang w:val="en-US"/>
        </w:rPr>
        <w:t xml:space="preserve">ultation is </w:t>
      </w:r>
      <w:r w:rsidR="009B351A">
        <w:rPr>
          <w:rFonts w:ascii="Arial Narrow" w:hAnsi="Arial Narrow"/>
          <w:lang w:val="en-US"/>
        </w:rPr>
        <w:t>online.</w:t>
      </w:r>
    </w:p>
    <w:p w14:paraId="5A16CE17" w14:textId="77777777" w:rsidR="002F3935" w:rsidRPr="00AD700D" w:rsidRDefault="002F3935" w:rsidP="00F317A2">
      <w:pPr>
        <w:numPr>
          <w:ilvl w:val="0"/>
          <w:numId w:val="46"/>
        </w:numPr>
        <w:suppressAutoHyphens w:val="0"/>
        <w:autoSpaceDN/>
        <w:spacing w:before="120"/>
        <w:ind w:left="284" w:hanging="284"/>
        <w:jc w:val="both"/>
        <w:textAlignment w:val="auto"/>
        <w:rPr>
          <w:rFonts w:ascii="Arial Narrow" w:hAnsi="Arial Narrow"/>
          <w:iCs/>
        </w:rPr>
      </w:pPr>
      <w:proofErr w:type="spellStart"/>
      <w:r w:rsidRPr="00AD700D">
        <w:rPr>
          <w:rFonts w:ascii="Arial Narrow" w:hAnsi="Arial Narrow"/>
          <w:b/>
          <w:bCs/>
          <w:iCs/>
        </w:rPr>
        <w:t>Bid</w:t>
      </w:r>
      <w:proofErr w:type="spellEnd"/>
      <w:r w:rsidRPr="00AD700D">
        <w:rPr>
          <w:rFonts w:ascii="Arial Narrow" w:hAnsi="Arial Narrow"/>
          <w:b/>
          <w:bCs/>
          <w:iCs/>
        </w:rPr>
        <w:t xml:space="preserve"> bond </w:t>
      </w:r>
    </w:p>
    <w:p w14:paraId="37ED2B30" w14:textId="59777D12" w:rsidR="002F3935" w:rsidRPr="00AD700D" w:rsidRDefault="002F3935" w:rsidP="002B51E4">
      <w:pPr>
        <w:spacing w:line="276" w:lineRule="auto"/>
        <w:ind w:firstLine="567"/>
        <w:jc w:val="both"/>
        <w:rPr>
          <w:rFonts w:ascii="Arial Narrow" w:hAnsi="Arial Narrow"/>
          <w:lang w:val="en-US"/>
        </w:rPr>
      </w:pPr>
      <w:r w:rsidRPr="00AD700D">
        <w:rPr>
          <w:rFonts w:ascii="Arial Narrow" w:hAnsi="Arial Narrow"/>
          <w:lang w:val="en-US"/>
        </w:rPr>
        <w:t xml:space="preserve">Each bidder must include in his administrative documents, </w:t>
      </w:r>
      <w:r w:rsidR="00600455" w:rsidRPr="00AD700D">
        <w:rPr>
          <w:rFonts w:ascii="Arial Narrow" w:hAnsi="Arial Narrow"/>
          <w:lang w:val="en-US"/>
        </w:rPr>
        <w:t>a hand-endorsed and stamped bid bond,</w:t>
      </w:r>
      <w:r w:rsidR="00EC1961" w:rsidRPr="00EC1961">
        <w:rPr>
          <w:rFonts w:ascii="Arial Narrow" w:hAnsi="Arial Narrow"/>
          <w:lang w:val="en-US"/>
        </w:rPr>
        <w:t xml:space="preserve"> a hand-endorsed, stamped bid bond, accompanied of a </w:t>
      </w:r>
      <w:r w:rsidR="00216BDE">
        <w:rPr>
          <w:rFonts w:ascii="Arial Narrow" w:hAnsi="Arial Narrow"/>
          <w:lang w:val="en-US"/>
        </w:rPr>
        <w:t>CDEC</w:t>
      </w:r>
      <w:r w:rsidR="00EC1961" w:rsidRPr="00EC1961">
        <w:rPr>
          <w:rFonts w:ascii="Arial Narrow" w:hAnsi="Arial Narrow"/>
          <w:lang w:val="en-US"/>
        </w:rPr>
        <w:t xml:space="preserve"> receipt</w:t>
      </w:r>
      <w:r w:rsidRPr="00AD700D">
        <w:rPr>
          <w:rFonts w:ascii="Arial Narrow" w:hAnsi="Arial Narrow"/>
          <w:lang w:val="en-US"/>
        </w:rPr>
        <w:t xml:space="preserve">, issued by a financial body or institution approved by the Minister in charge of finance to issue bonds for public contracts and whose list appears in document 14 of the Tender File (TF), of an amount of </w:t>
      </w:r>
      <w:r w:rsidR="009376E2">
        <w:rPr>
          <w:rFonts w:ascii="Arial Narrow" w:hAnsi="Arial Narrow"/>
          <w:b/>
          <w:lang w:val="en-US"/>
        </w:rPr>
        <w:t>Forty hundred thousand (40</w:t>
      </w:r>
      <w:r w:rsidR="00CF4450" w:rsidRPr="00F317A2">
        <w:rPr>
          <w:rFonts w:ascii="Arial Narrow" w:hAnsi="Arial Narrow"/>
          <w:b/>
          <w:lang w:val="en-US"/>
        </w:rPr>
        <w:t>0,000)</w:t>
      </w:r>
      <w:r w:rsidRPr="00F317A2">
        <w:rPr>
          <w:rFonts w:ascii="Arial Narrow" w:hAnsi="Arial Narrow"/>
          <w:b/>
          <w:lang w:val="en-US"/>
        </w:rPr>
        <w:t xml:space="preserve"> CFA francs</w:t>
      </w:r>
      <w:r w:rsidRPr="00AD700D">
        <w:rPr>
          <w:rFonts w:ascii="Arial Narrow" w:hAnsi="Arial Narrow"/>
          <w:lang w:val="en-US"/>
        </w:rPr>
        <w:t xml:space="preserve"> and valid up to thirty (30) days beyond the initial date limit of the validity of bids. ’The absence of the bid bond issued by a first-rate bank or financial body of first category </w:t>
      </w:r>
      <w:r w:rsidR="00886CB2" w:rsidRPr="00AD700D">
        <w:rPr>
          <w:rFonts w:ascii="Arial Narrow" w:hAnsi="Arial Narrow"/>
          <w:lang w:val="en-US"/>
        </w:rPr>
        <w:t>authorized</w:t>
      </w:r>
      <w:r w:rsidRPr="00AD700D">
        <w:rPr>
          <w:rFonts w:ascii="Arial Narrow" w:hAnsi="Arial Narrow"/>
          <w:lang w:val="en-US"/>
        </w:rPr>
        <w:t xml:space="preserve"> by the Minister in charge of Finance to issue bonds for public contracts shall lead to the imm</w:t>
      </w:r>
      <w:r w:rsidR="00CF4450" w:rsidRPr="00AD700D">
        <w:rPr>
          <w:rFonts w:ascii="Arial Narrow" w:hAnsi="Arial Narrow"/>
          <w:lang w:val="en-US"/>
        </w:rPr>
        <w:t xml:space="preserve">ediate rejection of the offer. </w:t>
      </w:r>
      <w:r w:rsidRPr="00AD700D">
        <w:rPr>
          <w:rFonts w:ascii="Arial Narrow" w:hAnsi="Arial Narrow"/>
          <w:lang w:val="en-US"/>
        </w:rPr>
        <w:t xml:space="preserve">A bid bond submitted but that does not have any relation with the consultation concerned shall be </w:t>
      </w:r>
      <w:r w:rsidR="00886CB2" w:rsidRPr="00AD700D">
        <w:rPr>
          <w:rFonts w:ascii="Arial Narrow" w:hAnsi="Arial Narrow"/>
          <w:lang w:val="en-US"/>
        </w:rPr>
        <w:t>considered</w:t>
      </w:r>
      <w:r w:rsidRPr="00AD700D">
        <w:rPr>
          <w:rFonts w:ascii="Arial Narrow" w:hAnsi="Arial Narrow"/>
          <w:lang w:val="en-US"/>
        </w:rPr>
        <w:t xml:space="preserve"> as absent. </w:t>
      </w:r>
      <w:r w:rsidR="00EC1961" w:rsidRPr="00EC1961">
        <w:rPr>
          <w:rFonts w:ascii="Arial Narrow" w:hAnsi="Arial Narrow"/>
          <w:lang w:val="en-US"/>
        </w:rPr>
        <w:t xml:space="preserve">The bid bond not hand-endorsed, not stamped and not accompanied by the receipt of </w:t>
      </w:r>
      <w:r w:rsidR="00216BDE">
        <w:rPr>
          <w:rFonts w:ascii="Arial Narrow" w:hAnsi="Arial Narrow"/>
          <w:lang w:val="en-US"/>
        </w:rPr>
        <w:t>CDEC</w:t>
      </w:r>
      <w:r w:rsidR="00EC1961" w:rsidRPr="00EC1961">
        <w:rPr>
          <w:rFonts w:ascii="Arial Narrow" w:hAnsi="Arial Narrow"/>
          <w:lang w:val="en-US"/>
        </w:rPr>
        <w:t>, presented by a tenderer at the bid opening session shall not be accepted</w:t>
      </w:r>
      <w:r w:rsidR="00EC1961">
        <w:rPr>
          <w:rFonts w:ascii="Arial Narrow" w:hAnsi="Arial Narrow"/>
          <w:lang w:val="en-US"/>
        </w:rPr>
        <w:t>.</w:t>
      </w:r>
    </w:p>
    <w:p w14:paraId="209E9A52"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7F92F302" w14:textId="77777777" w:rsidR="002F3935" w:rsidRPr="00AD700D" w:rsidRDefault="002F3935" w:rsidP="00843731">
      <w:pPr>
        <w:numPr>
          <w:ilvl w:val="0"/>
          <w:numId w:val="46"/>
        </w:numPr>
        <w:tabs>
          <w:tab w:val="left" w:pos="426"/>
        </w:tabs>
        <w:suppressAutoHyphens w:val="0"/>
        <w:autoSpaceDN/>
        <w:ind w:left="0" w:firstLine="0"/>
        <w:jc w:val="both"/>
        <w:textAlignment w:val="auto"/>
        <w:rPr>
          <w:rFonts w:ascii="Arial Narrow" w:hAnsi="Arial Narrow"/>
          <w:b/>
          <w:bCs/>
          <w:iCs/>
          <w:lang w:val="en-GB"/>
        </w:rPr>
      </w:pPr>
      <w:r w:rsidRPr="00AD700D">
        <w:rPr>
          <w:rFonts w:ascii="Arial Narrow" w:hAnsi="Arial Narrow"/>
          <w:b/>
          <w:bCs/>
          <w:iCs/>
          <w:lang w:val="en-GB"/>
        </w:rPr>
        <w:t>Consultation of Tender File</w:t>
      </w:r>
    </w:p>
    <w:p w14:paraId="5C544BCC" w14:textId="7FAD4CF8" w:rsidR="002F3935" w:rsidRPr="00AD700D" w:rsidRDefault="002F3935" w:rsidP="002B51E4">
      <w:pPr>
        <w:spacing w:line="276" w:lineRule="auto"/>
        <w:ind w:firstLine="567"/>
        <w:jc w:val="both"/>
        <w:rPr>
          <w:rFonts w:ascii="Arial Narrow" w:hAnsi="Arial Narrow"/>
          <w:lang w:val="en-US"/>
        </w:rPr>
      </w:pPr>
      <w:r w:rsidRPr="00AD700D">
        <w:rPr>
          <w:rFonts w:ascii="Arial Narrow" w:hAnsi="Arial Narrow"/>
          <w:lang w:val="en-US"/>
        </w:rPr>
        <w:t xml:space="preserve">The hard copy of the file may be consulted free of charge during working hours in the services of the </w:t>
      </w:r>
      <w:r w:rsidR="00617473" w:rsidRPr="00AD700D">
        <w:rPr>
          <w:rFonts w:ascii="Arial Narrow" w:hAnsi="Arial Narrow"/>
          <w:lang w:val="en-US"/>
        </w:rPr>
        <w:t>Ebolowa II Council</w:t>
      </w:r>
      <w:r w:rsidR="00940EBD" w:rsidRPr="00AD700D">
        <w:rPr>
          <w:rFonts w:ascii="Arial Narrow" w:hAnsi="Arial Narrow"/>
          <w:lang w:val="en-US"/>
        </w:rPr>
        <w:t>,</w:t>
      </w:r>
      <w:r w:rsidRPr="00AD700D">
        <w:rPr>
          <w:rFonts w:ascii="Arial Narrow" w:hAnsi="Arial Narrow"/>
          <w:lang w:val="en-US"/>
        </w:rPr>
        <w:t xml:space="preserve"> SIGAMP service, </w:t>
      </w:r>
      <w:r w:rsidR="00940EBD" w:rsidRPr="00AD700D">
        <w:rPr>
          <w:rFonts w:ascii="Arial Narrow" w:hAnsi="Arial Narrow"/>
          <w:lang w:val="en-US"/>
        </w:rPr>
        <w:t>at General Secretariat Services (696 454 828 / 691 510 572)</w:t>
      </w:r>
      <w:r w:rsidRPr="00AD700D">
        <w:rPr>
          <w:rFonts w:ascii="Arial Narrow" w:hAnsi="Arial Narrow"/>
          <w:lang w:val="en-US"/>
        </w:rPr>
        <w:t xml:space="preserve"> as soon as this notice is published.</w:t>
      </w:r>
    </w:p>
    <w:p w14:paraId="28ECB211" w14:textId="041C4851" w:rsidR="002F3935" w:rsidRPr="005E6BCC" w:rsidRDefault="002F3935" w:rsidP="002B51E4">
      <w:pPr>
        <w:spacing w:line="276" w:lineRule="auto"/>
        <w:ind w:firstLine="567"/>
        <w:jc w:val="both"/>
        <w:rPr>
          <w:rFonts w:ascii="Arial Narrow" w:hAnsi="Arial Narrow"/>
          <w:lang w:val="en-US"/>
        </w:rPr>
      </w:pPr>
      <w:r w:rsidRPr="00AD700D">
        <w:rPr>
          <w:rFonts w:ascii="Arial Narrow" w:hAnsi="Arial Narrow"/>
          <w:lang w:val="en-US"/>
        </w:rPr>
        <w:t>It may equally be consulted on the ARMP website (</w:t>
      </w:r>
      <w:hyperlink r:id="rId19" w:history="1">
        <w:r w:rsidRPr="00AD700D">
          <w:rPr>
            <w:rFonts w:ascii="Arial Narrow" w:hAnsi="Arial Narrow"/>
            <w:lang w:val="en-US"/>
          </w:rPr>
          <w:t>www.armp.cm</w:t>
        </w:r>
      </w:hyperlink>
      <w:r w:rsidRPr="00AD700D">
        <w:rPr>
          <w:rFonts w:ascii="Arial Narrow" w:hAnsi="Arial Narrow"/>
          <w:lang w:val="en-US"/>
        </w:rPr>
        <w:t>)</w:t>
      </w:r>
      <w:r w:rsidR="005E6BCC" w:rsidRPr="005E6BCC">
        <w:rPr>
          <w:rFonts w:ascii="Arial Narrow" w:hAnsi="Arial Narrow"/>
          <w:lang w:val="en-US"/>
        </w:rPr>
        <w:t xml:space="preserve"> or on COLEPS platform on </w:t>
      </w:r>
      <w:hyperlink r:id="rId20" w:history="1">
        <w:r w:rsidR="005E6BCC" w:rsidRPr="005E6BCC">
          <w:rPr>
            <w:rStyle w:val="Lienhypertexte"/>
            <w:rFonts w:ascii="Arial Narrow" w:hAnsi="Arial Narrow"/>
            <w:color w:val="auto"/>
            <w:u w:val="none"/>
            <w:lang w:val="en-US"/>
          </w:rPr>
          <w:t>www.marches</w:t>
        </w:r>
      </w:hyperlink>
      <w:r w:rsidR="005E6BCC" w:rsidRPr="005E6BCC">
        <w:rPr>
          <w:rFonts w:ascii="Arial Narrow" w:hAnsi="Arial Narrow"/>
          <w:lang w:val="en-US"/>
        </w:rPr>
        <w:t>publics.cm</w:t>
      </w:r>
      <w:r w:rsidRPr="005E6BCC">
        <w:rPr>
          <w:rFonts w:ascii="Arial Narrow" w:hAnsi="Arial Narrow"/>
          <w:lang w:val="en-US"/>
        </w:rPr>
        <w:t>.</w:t>
      </w:r>
    </w:p>
    <w:p w14:paraId="1B7811AA"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0BF52D9D" w14:textId="1D99BFF8"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 xml:space="preserve">11. Acquisition of tender file </w:t>
      </w:r>
    </w:p>
    <w:p w14:paraId="57E39023" w14:textId="056748A9" w:rsidR="002F3935" w:rsidRPr="00AD700D" w:rsidRDefault="002F3935" w:rsidP="002B51E4">
      <w:pPr>
        <w:spacing w:line="276" w:lineRule="auto"/>
        <w:ind w:firstLine="567"/>
        <w:jc w:val="both"/>
        <w:rPr>
          <w:rFonts w:ascii="Arial Narrow" w:hAnsi="Arial Narrow"/>
          <w:lang w:val="en-US"/>
        </w:rPr>
      </w:pPr>
      <w:r w:rsidRPr="00AD700D">
        <w:rPr>
          <w:rFonts w:ascii="Arial Narrow" w:hAnsi="Arial Narrow"/>
          <w:lang w:val="en-US"/>
        </w:rPr>
        <w:t xml:space="preserve">The hard copy of the file may be obtained from </w:t>
      </w:r>
      <w:r w:rsidR="00940EBD" w:rsidRPr="00AD700D">
        <w:rPr>
          <w:rFonts w:ascii="Arial Narrow" w:hAnsi="Arial Narrow"/>
          <w:lang w:val="en-US"/>
        </w:rPr>
        <w:t>the Ebolowa II Council</w:t>
      </w:r>
      <w:r w:rsidRPr="00AD700D">
        <w:rPr>
          <w:rFonts w:ascii="Arial Narrow" w:hAnsi="Arial Narrow"/>
          <w:lang w:val="en-US"/>
        </w:rPr>
        <w:t xml:space="preserve"> as soon as this notice is published against payment of a non-refundable sum </w:t>
      </w:r>
      <w:r w:rsidRPr="009376E2">
        <w:rPr>
          <w:rFonts w:ascii="Arial Narrow" w:hAnsi="Arial Narrow"/>
          <w:lang w:val="en-US"/>
        </w:rPr>
        <w:t>of</w:t>
      </w:r>
      <w:r w:rsidRPr="00886CB2">
        <w:rPr>
          <w:rFonts w:ascii="Arial Narrow" w:hAnsi="Arial Narrow"/>
          <w:b/>
          <w:lang w:val="en-US"/>
        </w:rPr>
        <w:t xml:space="preserve"> </w:t>
      </w:r>
      <w:r w:rsidR="00940EBD" w:rsidRPr="00886CB2">
        <w:rPr>
          <w:rFonts w:ascii="Arial Narrow" w:hAnsi="Arial Narrow"/>
          <w:b/>
          <w:lang w:val="en-US"/>
        </w:rPr>
        <w:t>t</w:t>
      </w:r>
      <w:r w:rsidR="009376E2">
        <w:rPr>
          <w:rFonts w:ascii="Arial Narrow" w:hAnsi="Arial Narrow"/>
          <w:b/>
          <w:lang w:val="en-US"/>
        </w:rPr>
        <w:t>wenty thousand (20</w:t>
      </w:r>
      <w:r w:rsidR="00924271">
        <w:rPr>
          <w:rFonts w:ascii="Arial Narrow" w:hAnsi="Arial Narrow"/>
          <w:b/>
          <w:lang w:val="en-US"/>
        </w:rPr>
        <w:t>,</w:t>
      </w:r>
      <w:r w:rsidR="00940EBD" w:rsidRPr="00886CB2">
        <w:rPr>
          <w:rFonts w:ascii="Arial Narrow" w:hAnsi="Arial Narrow"/>
          <w:b/>
          <w:lang w:val="en-US"/>
        </w:rPr>
        <w:t xml:space="preserve">000) </w:t>
      </w:r>
      <w:proofErr w:type="spellStart"/>
      <w:r w:rsidR="00940EBD" w:rsidRPr="00886CB2">
        <w:rPr>
          <w:rFonts w:ascii="Arial Narrow" w:hAnsi="Arial Narrow"/>
          <w:b/>
          <w:lang w:val="en-US"/>
        </w:rPr>
        <w:t>cfa</w:t>
      </w:r>
      <w:proofErr w:type="spellEnd"/>
      <w:r w:rsidR="00940EBD" w:rsidRPr="00886CB2">
        <w:rPr>
          <w:rFonts w:ascii="Arial Narrow" w:hAnsi="Arial Narrow"/>
          <w:b/>
          <w:lang w:val="en-US"/>
        </w:rPr>
        <w:t xml:space="preserve"> Francs</w:t>
      </w:r>
      <w:r w:rsidRPr="00AD700D">
        <w:rPr>
          <w:rFonts w:ascii="Arial Narrow" w:hAnsi="Arial Narrow"/>
          <w:lang w:val="en-US"/>
        </w:rPr>
        <w:t xml:space="preserve">, payable at </w:t>
      </w:r>
      <w:r w:rsidR="00940EBD" w:rsidRPr="00AD700D">
        <w:rPr>
          <w:rFonts w:ascii="Arial Narrow" w:hAnsi="Arial Narrow"/>
          <w:lang w:val="en-US"/>
        </w:rPr>
        <w:t>the Municipal Revenue of the Ebolowa II Council</w:t>
      </w:r>
      <w:r w:rsidRPr="00AD700D">
        <w:rPr>
          <w:rFonts w:ascii="Arial Narrow" w:hAnsi="Arial Narrow"/>
          <w:lang w:val="en-US"/>
        </w:rPr>
        <w:t xml:space="preserve">. </w:t>
      </w:r>
    </w:p>
    <w:p w14:paraId="501D8015" w14:textId="77777777" w:rsidR="002F3935" w:rsidRDefault="002F3935" w:rsidP="002B51E4">
      <w:pPr>
        <w:spacing w:line="276" w:lineRule="auto"/>
        <w:ind w:firstLine="567"/>
        <w:jc w:val="both"/>
        <w:rPr>
          <w:rFonts w:ascii="Arial Narrow" w:hAnsi="Arial Narrow"/>
          <w:lang w:val="en-US"/>
        </w:rPr>
      </w:pPr>
      <w:r w:rsidRPr="00AD700D">
        <w:rPr>
          <w:rFonts w:ascii="Arial Narrow" w:hAnsi="Arial Narrow"/>
          <w:lang w:val="en-US"/>
        </w:rPr>
        <w:t>It is equally possible to obtain the electronic version of the Tender File by downloading it free of charge through the addresses indicated above. However, online submission is subject to the payment of Tender File purchase fees</w:t>
      </w:r>
    </w:p>
    <w:p w14:paraId="71FE17E0" w14:textId="77777777" w:rsidR="000B2626" w:rsidRDefault="000B2626" w:rsidP="002B51E4">
      <w:pPr>
        <w:spacing w:line="276" w:lineRule="auto"/>
        <w:ind w:firstLine="567"/>
        <w:jc w:val="both"/>
        <w:rPr>
          <w:rFonts w:ascii="Arial Narrow" w:hAnsi="Arial Narrow"/>
          <w:lang w:val="en-US"/>
        </w:rPr>
      </w:pPr>
    </w:p>
    <w:p w14:paraId="3BE6EC34" w14:textId="77777777" w:rsidR="000B2626" w:rsidRDefault="000B2626" w:rsidP="002B51E4">
      <w:pPr>
        <w:spacing w:line="276" w:lineRule="auto"/>
        <w:ind w:firstLine="567"/>
        <w:jc w:val="both"/>
        <w:rPr>
          <w:rFonts w:ascii="Arial Narrow" w:hAnsi="Arial Narrow"/>
          <w:lang w:val="en-US"/>
        </w:rPr>
      </w:pPr>
    </w:p>
    <w:p w14:paraId="7D6C5C08" w14:textId="77777777"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lastRenderedPageBreak/>
        <w:t>12.</w:t>
      </w:r>
      <w:r w:rsidRPr="00AD700D">
        <w:rPr>
          <w:rFonts w:ascii="Arial Narrow" w:hAnsi="Arial Narrow"/>
          <w:iCs/>
          <w:lang w:val="en-GB"/>
        </w:rPr>
        <w:t xml:space="preserve"> </w:t>
      </w:r>
      <w:r w:rsidRPr="00AD700D">
        <w:rPr>
          <w:rFonts w:ascii="Arial Narrow" w:hAnsi="Arial Narrow"/>
          <w:b/>
          <w:bCs/>
          <w:iCs/>
          <w:lang w:val="en-GB"/>
        </w:rPr>
        <w:t>Submission of bids</w:t>
      </w:r>
    </w:p>
    <w:p w14:paraId="6AC9A887" w14:textId="70B829AB" w:rsidR="002F3935" w:rsidRDefault="00EC1961" w:rsidP="00EC1961">
      <w:pPr>
        <w:suppressAutoHyphens w:val="0"/>
        <w:autoSpaceDN/>
        <w:spacing w:line="276" w:lineRule="auto"/>
        <w:jc w:val="both"/>
        <w:textAlignment w:val="auto"/>
        <w:rPr>
          <w:rFonts w:ascii="Arial Narrow" w:hAnsi="Arial Narrow"/>
          <w:iCs/>
          <w:lang w:val="en-GB"/>
        </w:rPr>
      </w:pPr>
      <w:r w:rsidRPr="00EC1961">
        <w:rPr>
          <w:rFonts w:ascii="Arial Narrow" w:hAnsi="Arial Narrow"/>
          <w:iCs/>
          <w:lang w:val="en-GB"/>
        </w:rPr>
        <w:t>Each bid shall be drafted in English or French. For submission online, the bid must be submitted by the bidder on the COLEPS platform or any other official electronic means of communication to be specified by the Project Owner latest on ______________________ at ________. A back-up copy of the tender recor</w:t>
      </w:r>
      <w:r w:rsidRPr="00EC1961">
        <w:rPr>
          <w:rFonts w:ascii="Arial Narrow" w:hAnsi="Arial Narrow"/>
          <w:iCs/>
          <w:lang w:val="en-GB"/>
        </w:rPr>
        <w:t>d</w:t>
      </w:r>
      <w:r w:rsidRPr="00EC1961">
        <w:rPr>
          <w:rFonts w:ascii="Arial Narrow" w:hAnsi="Arial Narrow"/>
          <w:iCs/>
          <w:lang w:val="en-GB"/>
        </w:rPr>
        <w:t>ed on a USB key or CD/DVD must be sent in a sealed envelope with the clear and legible indication “back-up copy”, in addition to the above mentioned indication, within the deadline set.</w:t>
      </w:r>
    </w:p>
    <w:p w14:paraId="0C8659B5" w14:textId="77777777" w:rsidR="00507D21" w:rsidRPr="00507D21" w:rsidRDefault="00507D21" w:rsidP="00507D21">
      <w:pPr>
        <w:suppressAutoHyphens w:val="0"/>
        <w:autoSpaceDN/>
        <w:spacing w:before="120"/>
        <w:jc w:val="both"/>
        <w:textAlignment w:val="auto"/>
        <w:rPr>
          <w:rFonts w:ascii="Arial Narrow" w:hAnsi="Arial Narrow"/>
          <w:b/>
          <w:iCs/>
          <w:u w:val="single"/>
          <w:lang w:val="en-GB"/>
        </w:rPr>
      </w:pPr>
      <w:r w:rsidRPr="00507D21">
        <w:rPr>
          <w:rFonts w:ascii="Arial Narrow" w:hAnsi="Arial Narrow"/>
          <w:b/>
          <w:iCs/>
          <w:u w:val="single"/>
          <w:lang w:val="en-GB"/>
        </w:rPr>
        <w:t xml:space="preserve">File size and format </w:t>
      </w:r>
    </w:p>
    <w:p w14:paraId="192C3B57" w14:textId="77777777" w:rsidR="00507D21" w:rsidRPr="00507D21" w:rsidRDefault="00507D21" w:rsidP="00507D21">
      <w:pPr>
        <w:suppressAutoHyphens w:val="0"/>
        <w:autoSpaceDN/>
        <w:ind w:firstLine="567"/>
        <w:jc w:val="both"/>
        <w:textAlignment w:val="auto"/>
        <w:rPr>
          <w:rFonts w:ascii="Arial Narrow" w:hAnsi="Arial Narrow"/>
          <w:iCs/>
          <w:lang w:val="en-GB"/>
        </w:rPr>
      </w:pPr>
      <w:r w:rsidRPr="00507D21">
        <w:rPr>
          <w:rFonts w:ascii="Arial Narrow" w:hAnsi="Arial Narrow"/>
          <w:iCs/>
          <w:lang w:val="en-GB"/>
        </w:rPr>
        <w:t>For online submission, the maximum sizes of the documents that will transit on the platform and co</w:t>
      </w:r>
      <w:r w:rsidRPr="00507D21">
        <w:rPr>
          <w:rFonts w:ascii="Arial Narrow" w:hAnsi="Arial Narrow"/>
          <w:iCs/>
          <w:lang w:val="en-GB"/>
        </w:rPr>
        <w:t>n</w:t>
      </w:r>
      <w:r w:rsidRPr="00507D21">
        <w:rPr>
          <w:rFonts w:ascii="Arial Narrow" w:hAnsi="Arial Narrow"/>
          <w:iCs/>
          <w:lang w:val="en-GB"/>
        </w:rPr>
        <w:t>stitute the tenderer’s offer are the following:</w:t>
      </w:r>
    </w:p>
    <w:p w14:paraId="50ED3020" w14:textId="77777777" w:rsidR="00507D21" w:rsidRPr="00507D21" w:rsidRDefault="00507D21" w:rsidP="00507D21">
      <w:pPr>
        <w:numPr>
          <w:ilvl w:val="0"/>
          <w:numId w:val="109"/>
        </w:numPr>
        <w:suppressAutoHyphens w:val="0"/>
        <w:autoSpaceDN/>
        <w:ind w:left="567"/>
        <w:jc w:val="both"/>
        <w:textAlignment w:val="auto"/>
        <w:rPr>
          <w:rFonts w:ascii="Arial Narrow" w:hAnsi="Arial Narrow"/>
          <w:iCs/>
          <w:lang w:val="en-GB"/>
        </w:rPr>
      </w:pPr>
      <w:r w:rsidRPr="00507D21">
        <w:rPr>
          <w:rFonts w:ascii="Arial Narrow" w:hAnsi="Arial Narrow"/>
          <w:iCs/>
          <w:lang w:val="en-GB"/>
        </w:rPr>
        <w:t>05 MB for the Administrative file;</w:t>
      </w:r>
    </w:p>
    <w:p w14:paraId="365C2C51" w14:textId="77777777" w:rsidR="00507D21" w:rsidRPr="00507D21" w:rsidRDefault="00507D21" w:rsidP="00507D21">
      <w:pPr>
        <w:numPr>
          <w:ilvl w:val="0"/>
          <w:numId w:val="109"/>
        </w:numPr>
        <w:suppressAutoHyphens w:val="0"/>
        <w:autoSpaceDN/>
        <w:ind w:left="567"/>
        <w:jc w:val="both"/>
        <w:textAlignment w:val="auto"/>
        <w:rPr>
          <w:rFonts w:ascii="Arial Narrow" w:hAnsi="Arial Narrow"/>
          <w:iCs/>
          <w:lang w:val="en-GB"/>
        </w:rPr>
      </w:pPr>
      <w:r w:rsidRPr="00507D21">
        <w:rPr>
          <w:rFonts w:ascii="Arial Narrow" w:hAnsi="Arial Narrow"/>
          <w:iCs/>
          <w:lang w:val="en-GB"/>
        </w:rPr>
        <w:t>15 MB for the Technical Offer;</w:t>
      </w:r>
    </w:p>
    <w:p w14:paraId="091D0076" w14:textId="77777777" w:rsidR="00507D21" w:rsidRPr="00507D21" w:rsidRDefault="00507D21" w:rsidP="00507D21">
      <w:pPr>
        <w:numPr>
          <w:ilvl w:val="0"/>
          <w:numId w:val="109"/>
        </w:numPr>
        <w:suppressAutoHyphens w:val="0"/>
        <w:autoSpaceDN/>
        <w:ind w:left="567"/>
        <w:jc w:val="both"/>
        <w:textAlignment w:val="auto"/>
        <w:rPr>
          <w:rFonts w:ascii="Arial Narrow" w:hAnsi="Arial Narrow"/>
          <w:iCs/>
          <w:lang w:val="en-GB"/>
        </w:rPr>
      </w:pPr>
      <w:r w:rsidRPr="00507D21">
        <w:rPr>
          <w:rFonts w:ascii="Arial Narrow" w:hAnsi="Arial Narrow"/>
          <w:iCs/>
          <w:lang w:val="en-GB"/>
        </w:rPr>
        <w:t xml:space="preserve"> 05 MB for the Financial Offer.</w:t>
      </w:r>
    </w:p>
    <w:p w14:paraId="38A76AF6" w14:textId="77777777" w:rsidR="00507D21" w:rsidRPr="00507D21" w:rsidRDefault="00507D21" w:rsidP="00507D21">
      <w:pPr>
        <w:suppressAutoHyphens w:val="0"/>
        <w:autoSpaceDN/>
        <w:jc w:val="both"/>
        <w:textAlignment w:val="auto"/>
        <w:rPr>
          <w:rFonts w:ascii="Arial Narrow" w:hAnsi="Arial Narrow"/>
          <w:iCs/>
          <w:lang w:val="en-GB"/>
        </w:rPr>
      </w:pPr>
      <w:r w:rsidRPr="00507D21">
        <w:rPr>
          <w:rFonts w:ascii="Arial Narrow" w:hAnsi="Arial Narrow"/>
          <w:iCs/>
          <w:lang w:val="en-GB"/>
        </w:rPr>
        <w:t xml:space="preserve"> The following formats are accepted:</w:t>
      </w:r>
    </w:p>
    <w:p w14:paraId="09BF2CC6" w14:textId="77777777" w:rsidR="00507D21" w:rsidRPr="00507D21" w:rsidRDefault="00507D21" w:rsidP="00507D21">
      <w:pPr>
        <w:numPr>
          <w:ilvl w:val="0"/>
          <w:numId w:val="110"/>
        </w:numPr>
        <w:suppressAutoHyphens w:val="0"/>
        <w:autoSpaceDN/>
        <w:ind w:left="567"/>
        <w:jc w:val="both"/>
        <w:textAlignment w:val="auto"/>
        <w:rPr>
          <w:rFonts w:ascii="Arial Narrow" w:hAnsi="Arial Narrow"/>
          <w:iCs/>
        </w:rPr>
      </w:pPr>
      <w:r w:rsidRPr="00507D21">
        <w:rPr>
          <w:rFonts w:ascii="Arial Narrow" w:hAnsi="Arial Narrow"/>
          <w:iCs/>
        </w:rPr>
        <w:t xml:space="preserve">PDF format for </w:t>
      </w:r>
      <w:proofErr w:type="spellStart"/>
      <w:r w:rsidRPr="00507D21">
        <w:rPr>
          <w:rFonts w:ascii="Arial Narrow" w:hAnsi="Arial Narrow"/>
          <w:iCs/>
        </w:rPr>
        <w:t>text</w:t>
      </w:r>
      <w:proofErr w:type="spellEnd"/>
      <w:r w:rsidRPr="00507D21">
        <w:rPr>
          <w:rFonts w:ascii="Arial Narrow" w:hAnsi="Arial Narrow"/>
          <w:iCs/>
        </w:rPr>
        <w:t xml:space="preserve"> documents;</w:t>
      </w:r>
    </w:p>
    <w:p w14:paraId="06254D66" w14:textId="77777777" w:rsidR="00507D21" w:rsidRPr="00507D21" w:rsidRDefault="00507D21" w:rsidP="00507D21">
      <w:pPr>
        <w:numPr>
          <w:ilvl w:val="0"/>
          <w:numId w:val="110"/>
        </w:numPr>
        <w:suppressAutoHyphens w:val="0"/>
        <w:autoSpaceDN/>
        <w:ind w:left="567"/>
        <w:jc w:val="both"/>
        <w:textAlignment w:val="auto"/>
        <w:rPr>
          <w:rFonts w:ascii="Arial Narrow" w:hAnsi="Arial Narrow"/>
          <w:iCs/>
        </w:rPr>
      </w:pPr>
      <w:r w:rsidRPr="00507D21">
        <w:rPr>
          <w:rFonts w:ascii="Arial Narrow" w:hAnsi="Arial Narrow"/>
          <w:iCs/>
        </w:rPr>
        <w:t>JPEG for images.</w:t>
      </w:r>
    </w:p>
    <w:p w14:paraId="0488BB4E" w14:textId="6016EEA3" w:rsidR="00507D21" w:rsidRPr="003C1F54" w:rsidRDefault="00507D21" w:rsidP="00507D21">
      <w:pPr>
        <w:suppressAutoHyphens w:val="0"/>
        <w:autoSpaceDN/>
        <w:spacing w:line="276" w:lineRule="auto"/>
        <w:jc w:val="both"/>
        <w:textAlignment w:val="auto"/>
        <w:rPr>
          <w:rFonts w:ascii="Arial Narrow" w:hAnsi="Arial Narrow"/>
          <w:iCs/>
          <w:lang w:val="en-GB"/>
        </w:rPr>
      </w:pPr>
      <w:r w:rsidRPr="00507D21">
        <w:rPr>
          <w:rFonts w:ascii="Arial Narrow" w:hAnsi="Arial Narrow"/>
          <w:iCs/>
          <w:lang w:val="en-GB"/>
        </w:rPr>
        <w:tab/>
        <w:t>The applicant shall make sure that he uses compressing software to possibly reduce the size of the files to be transmitted.</w:t>
      </w:r>
    </w:p>
    <w:p w14:paraId="2571A16B"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134A5034" w14:textId="5DA59533" w:rsidR="002F3935" w:rsidRPr="00AD700D" w:rsidRDefault="00A92D57" w:rsidP="00753E70">
      <w:pPr>
        <w:suppressAutoHyphens w:val="0"/>
        <w:autoSpaceDN/>
        <w:jc w:val="both"/>
        <w:textAlignment w:val="auto"/>
        <w:rPr>
          <w:rFonts w:ascii="Arial Narrow" w:hAnsi="Arial Narrow"/>
          <w:b/>
          <w:iCs/>
          <w:lang w:val="en-GB"/>
        </w:rPr>
      </w:pPr>
      <w:r w:rsidRPr="00AD700D">
        <w:rPr>
          <w:rFonts w:ascii="Arial Narrow" w:hAnsi="Arial Narrow"/>
          <w:b/>
          <w:iCs/>
          <w:lang w:val="en-GB"/>
        </w:rPr>
        <w:t xml:space="preserve">13. </w:t>
      </w:r>
      <w:r w:rsidR="002F3935" w:rsidRPr="00AD700D">
        <w:rPr>
          <w:rFonts w:ascii="Arial Narrow" w:hAnsi="Arial Narrow"/>
          <w:b/>
          <w:iCs/>
          <w:lang w:val="en-GB"/>
        </w:rPr>
        <w:t xml:space="preserve">Admissibility of bids </w:t>
      </w:r>
    </w:p>
    <w:p w14:paraId="24F39590" w14:textId="77777777" w:rsidR="002F3935" w:rsidRPr="00AD700D" w:rsidRDefault="002F3935" w:rsidP="002B51E4">
      <w:pPr>
        <w:spacing w:line="276" w:lineRule="auto"/>
        <w:ind w:firstLine="567"/>
        <w:jc w:val="both"/>
        <w:rPr>
          <w:rFonts w:ascii="Arial Narrow" w:hAnsi="Arial Narrow"/>
          <w:lang w:val="en-US"/>
        </w:rPr>
      </w:pPr>
      <w:r w:rsidRPr="00AD700D">
        <w:rPr>
          <w:rFonts w:ascii="Arial Narrow" w:hAnsi="Arial Narrow"/>
          <w:lang w:val="en-US"/>
        </w:rPr>
        <w:t>The administrative documents, the technical offer and the financial offer must be placed in separate envelopes and submitted in a sealed envelope.</w:t>
      </w:r>
    </w:p>
    <w:p w14:paraId="2FBD7168" w14:textId="7D860A4D" w:rsidR="002F3935" w:rsidRPr="00AD700D" w:rsidRDefault="002F3935" w:rsidP="002B51E4">
      <w:pPr>
        <w:spacing w:line="276" w:lineRule="auto"/>
        <w:ind w:firstLine="567"/>
        <w:jc w:val="both"/>
        <w:rPr>
          <w:rFonts w:ascii="Arial Narrow" w:hAnsi="Arial Narrow"/>
          <w:lang w:val="en-US"/>
        </w:rPr>
      </w:pPr>
      <w:r w:rsidRPr="00AD700D">
        <w:rPr>
          <w:rFonts w:ascii="Arial Narrow" w:hAnsi="Arial Narrow"/>
          <w:lang w:val="en-US"/>
        </w:rPr>
        <w:t xml:space="preserve">The Project Owner shall not </w:t>
      </w:r>
      <w:r w:rsidR="00886CB2" w:rsidRPr="00AD700D">
        <w:rPr>
          <w:rFonts w:ascii="Arial Narrow" w:hAnsi="Arial Narrow"/>
          <w:lang w:val="en-US"/>
        </w:rPr>
        <w:t>accept:</w:t>
      </w:r>
    </w:p>
    <w:p w14:paraId="524086E7" w14:textId="77777777" w:rsidR="002F3935" w:rsidRPr="00AD700D" w:rsidRDefault="002F3935" w:rsidP="002B51E4">
      <w:pPr>
        <w:numPr>
          <w:ilvl w:val="0"/>
          <w:numId w:val="48"/>
        </w:numPr>
        <w:suppressAutoHyphens w:val="0"/>
        <w:autoSpaceDN/>
        <w:spacing w:line="276" w:lineRule="auto"/>
        <w:jc w:val="both"/>
        <w:textAlignment w:val="auto"/>
        <w:rPr>
          <w:rFonts w:ascii="Arial Narrow" w:hAnsi="Arial Narrow"/>
          <w:iCs/>
          <w:lang w:val="en-GB"/>
        </w:rPr>
      </w:pPr>
      <w:r w:rsidRPr="00AD700D">
        <w:rPr>
          <w:rFonts w:ascii="Arial Narrow" w:hAnsi="Arial Narrow"/>
          <w:iCs/>
          <w:lang w:val="en-GB"/>
        </w:rPr>
        <w:t>Bids submitted after the closing date and time for submission of bids;</w:t>
      </w:r>
    </w:p>
    <w:p w14:paraId="10841EDE" w14:textId="77777777" w:rsidR="002F3935" w:rsidRPr="00AD700D" w:rsidRDefault="002F3935" w:rsidP="002B51E4">
      <w:pPr>
        <w:numPr>
          <w:ilvl w:val="0"/>
          <w:numId w:val="48"/>
        </w:numPr>
        <w:suppressAutoHyphens w:val="0"/>
        <w:autoSpaceDN/>
        <w:spacing w:line="276" w:lineRule="auto"/>
        <w:jc w:val="both"/>
        <w:textAlignment w:val="auto"/>
        <w:rPr>
          <w:rFonts w:ascii="Arial Narrow" w:hAnsi="Arial Narrow"/>
          <w:iCs/>
          <w:lang w:val="en-GB"/>
        </w:rPr>
      </w:pPr>
      <w:r w:rsidRPr="00AD700D">
        <w:rPr>
          <w:rFonts w:ascii="Arial Narrow" w:hAnsi="Arial Narrow"/>
          <w:iCs/>
          <w:lang w:val="en-GB"/>
        </w:rPr>
        <w:t>Envelopes without indication on the identity of the Invitation to Tender;</w:t>
      </w:r>
    </w:p>
    <w:p w14:paraId="37A0E10C" w14:textId="77777777" w:rsidR="002F3935" w:rsidRPr="00AD700D" w:rsidRDefault="002F3935" w:rsidP="002B51E4">
      <w:pPr>
        <w:numPr>
          <w:ilvl w:val="0"/>
          <w:numId w:val="48"/>
        </w:numPr>
        <w:suppressAutoHyphens w:val="0"/>
        <w:autoSpaceDN/>
        <w:spacing w:line="276" w:lineRule="auto"/>
        <w:jc w:val="both"/>
        <w:textAlignment w:val="auto"/>
        <w:rPr>
          <w:rFonts w:ascii="Arial Narrow" w:hAnsi="Arial Narrow"/>
          <w:iCs/>
          <w:lang w:val="en-GB"/>
        </w:rPr>
      </w:pPr>
      <w:r w:rsidRPr="00AD700D">
        <w:rPr>
          <w:rFonts w:ascii="Arial Narrow" w:hAnsi="Arial Narrow"/>
          <w:bCs/>
          <w:iCs/>
          <w:lang w:val="en-GB"/>
        </w:rPr>
        <w:t>Bids non-compliant with the bidding mode;</w:t>
      </w:r>
    </w:p>
    <w:p w14:paraId="6DBAB5BB" w14:textId="77777777" w:rsidR="002F3935" w:rsidRPr="00AD700D" w:rsidRDefault="002F3935" w:rsidP="00A92D57">
      <w:pPr>
        <w:suppressAutoHyphens w:val="0"/>
        <w:autoSpaceDN/>
        <w:spacing w:line="276" w:lineRule="auto"/>
        <w:jc w:val="both"/>
        <w:textAlignment w:val="auto"/>
        <w:rPr>
          <w:rFonts w:ascii="Arial Narrow" w:hAnsi="Arial Narrow"/>
          <w:b/>
          <w:iCs/>
          <w:sz w:val="10"/>
          <w:szCs w:val="10"/>
          <w:u w:val="single"/>
          <w:lang w:val="en-GB"/>
        </w:rPr>
      </w:pPr>
    </w:p>
    <w:p w14:paraId="2EDACA22" w14:textId="6F8570D3" w:rsidR="002F3935" w:rsidRPr="00AD700D" w:rsidRDefault="002F3935" w:rsidP="002B51E4">
      <w:pPr>
        <w:spacing w:line="276" w:lineRule="auto"/>
        <w:ind w:firstLine="567"/>
        <w:jc w:val="both"/>
        <w:rPr>
          <w:rFonts w:ascii="Arial Narrow" w:hAnsi="Arial Narrow"/>
          <w:lang w:val="en-US"/>
        </w:rPr>
      </w:pPr>
      <w:r w:rsidRPr="00AD700D">
        <w:rPr>
          <w:rFonts w:ascii="Arial Narrow" w:hAnsi="Arial Narrow"/>
          <w:lang w:val="en-US"/>
        </w:rPr>
        <w:t>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w:t>
      </w:r>
      <w:r w:rsidR="00A92D57" w:rsidRPr="00AD700D">
        <w:rPr>
          <w:rFonts w:ascii="Arial Narrow" w:hAnsi="Arial Narrow"/>
          <w:lang w:val="en-US"/>
        </w:rPr>
        <w:t>id without any other procedure.</w:t>
      </w:r>
      <w:r w:rsidRPr="00AD700D">
        <w:rPr>
          <w:rFonts w:ascii="Arial Narrow" w:hAnsi="Arial Narrow"/>
          <w:lang w:val="en-US"/>
        </w:rPr>
        <w:t xml:space="preserve"> A bid bond submitted but not relating to consultation concerned shall be considered as absent. A bid bond presented by a bidder during the bid opening session shall not be accepted. </w:t>
      </w:r>
    </w:p>
    <w:p w14:paraId="1A89564B"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21C029DB" w14:textId="77777777"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14. Opening of bids</w:t>
      </w:r>
    </w:p>
    <w:p w14:paraId="64126948"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315DEE3C" w14:textId="47CA3E92" w:rsidR="002F3935" w:rsidRPr="00AD700D" w:rsidRDefault="002F3935" w:rsidP="002B51E4">
      <w:pPr>
        <w:spacing w:line="276" w:lineRule="auto"/>
        <w:ind w:firstLine="567"/>
        <w:jc w:val="both"/>
        <w:rPr>
          <w:rFonts w:ascii="Arial Narrow" w:hAnsi="Arial Narrow"/>
          <w:lang w:val="en-US"/>
        </w:rPr>
      </w:pPr>
      <w:r w:rsidRPr="00AD700D">
        <w:rPr>
          <w:rFonts w:ascii="Arial Narrow" w:hAnsi="Arial Narrow"/>
          <w:lang w:val="en-US"/>
        </w:rPr>
        <w:t>The bids shall be opened in single phase and shall take place on_</w:t>
      </w:r>
      <w:r w:rsidR="00A92D57" w:rsidRPr="00AD700D">
        <w:rPr>
          <w:rFonts w:ascii="Arial Narrow" w:hAnsi="Arial Narrow"/>
          <w:lang w:val="en-US"/>
        </w:rPr>
        <w:t>____________________</w:t>
      </w:r>
      <w:r w:rsidRPr="00AD700D">
        <w:rPr>
          <w:rFonts w:ascii="Arial Narrow" w:hAnsi="Arial Narrow"/>
          <w:lang w:val="en-US"/>
        </w:rPr>
        <w:t xml:space="preserve"> at</w:t>
      </w:r>
      <w:r w:rsidR="00A92D57" w:rsidRPr="00AD700D">
        <w:rPr>
          <w:rFonts w:ascii="Arial Narrow" w:hAnsi="Arial Narrow"/>
          <w:lang w:val="en-US"/>
        </w:rPr>
        <w:t xml:space="preserve"> ________pm by the Internal Tenders Commission in the deliberation room of the Town Hall of Ebolowa 2</w:t>
      </w:r>
      <w:r w:rsidR="00C106DB">
        <w:rPr>
          <w:rFonts w:ascii="Arial Narrow" w:hAnsi="Arial Narrow"/>
          <w:lang w:val="en-US"/>
        </w:rPr>
        <w:t xml:space="preserve"> or on another site chosen by the project owner</w:t>
      </w:r>
      <w:r w:rsidR="00A92D57" w:rsidRPr="00AD700D">
        <w:rPr>
          <w:rFonts w:ascii="Arial Narrow" w:hAnsi="Arial Narrow"/>
          <w:lang w:val="en-US"/>
        </w:rPr>
        <w:t>.</w:t>
      </w:r>
    </w:p>
    <w:p w14:paraId="5DD033BF" w14:textId="7EA9B1BA" w:rsidR="002F3935" w:rsidRPr="00AD700D" w:rsidRDefault="002F3935" w:rsidP="002B51E4">
      <w:pPr>
        <w:spacing w:line="276" w:lineRule="auto"/>
        <w:ind w:firstLine="567"/>
        <w:jc w:val="both"/>
        <w:rPr>
          <w:rFonts w:ascii="Arial Narrow" w:hAnsi="Arial Narrow"/>
          <w:lang w:val="en-US"/>
        </w:rPr>
      </w:pPr>
      <w:r w:rsidRPr="00AD700D">
        <w:rPr>
          <w:rFonts w:ascii="Arial Narrow" w:hAnsi="Arial Narrow"/>
          <w:lang w:val="en-US"/>
        </w:rPr>
        <w:t xml:space="preserve">Only tenderers may attend this opening session or be represented by a person of their choice, duly </w:t>
      </w:r>
      <w:r w:rsidR="00886CB2" w:rsidRPr="00AD700D">
        <w:rPr>
          <w:rFonts w:ascii="Arial Narrow" w:hAnsi="Arial Narrow"/>
          <w:lang w:val="en-US"/>
        </w:rPr>
        <w:t>authorized</w:t>
      </w:r>
      <w:r w:rsidRPr="00AD700D">
        <w:rPr>
          <w:rFonts w:ascii="Arial Narrow" w:hAnsi="Arial Narrow"/>
          <w:lang w:val="en-US"/>
        </w:rPr>
        <w:t>, even in case of a group of companies.</w:t>
      </w:r>
    </w:p>
    <w:p w14:paraId="0F6BDE04" w14:textId="77777777" w:rsidR="002F3935" w:rsidRPr="00AD700D" w:rsidRDefault="002F3935" w:rsidP="002B51E4">
      <w:pPr>
        <w:spacing w:line="276" w:lineRule="auto"/>
        <w:ind w:firstLine="567"/>
        <w:jc w:val="both"/>
        <w:rPr>
          <w:rFonts w:ascii="Arial Narrow" w:hAnsi="Arial Narrow"/>
          <w:lang w:val="en-US"/>
        </w:rPr>
      </w:pPr>
      <w:r w:rsidRPr="00AD700D">
        <w:rPr>
          <w:rFonts w:ascii="Arial Narrow" w:hAnsi="Arial Narrow"/>
          <w:lang w:val="en-US"/>
        </w:rPr>
        <w:t xml:space="preserve">Under pain of being rejected, the required administrative documents must be submitted in originals or copies certified by the issuing service or the relevant administrative authority, in accordance with the provisions of the Special Regulations of the invitation to tender. They shall be no later than 3 (three) months old from the original deadline for the submission of tenders or must have been issued after the date of signature of the Tender Notice. </w:t>
      </w:r>
    </w:p>
    <w:p w14:paraId="4BA78651" w14:textId="12D2BEFB" w:rsidR="002F3935" w:rsidRPr="00AD700D" w:rsidRDefault="002F3935" w:rsidP="002B51E4">
      <w:pPr>
        <w:spacing w:line="276" w:lineRule="auto"/>
        <w:ind w:firstLine="567"/>
        <w:jc w:val="both"/>
        <w:rPr>
          <w:rFonts w:ascii="Arial Narrow" w:hAnsi="Arial Narrow"/>
          <w:lang w:val="en-US"/>
        </w:rPr>
      </w:pPr>
      <w:r w:rsidRPr="00AD700D">
        <w:rPr>
          <w:rFonts w:ascii="Arial Narrow" w:hAnsi="Arial Narrow"/>
          <w:lang w:val="en-US"/>
        </w:rPr>
        <w:lastRenderedPageBreak/>
        <w:t>In case of absence or non-conformity of a document in the administrative file during the opening of bids, after a 48</w:t>
      </w:r>
      <w:r w:rsidR="00A92D57" w:rsidRPr="00AD700D">
        <w:rPr>
          <w:rFonts w:ascii="Arial Narrow" w:hAnsi="Arial Narrow"/>
          <w:lang w:val="en-US"/>
        </w:rPr>
        <w:t xml:space="preserve"> </w:t>
      </w:r>
      <w:r w:rsidRPr="00AD700D">
        <w:rPr>
          <w:rFonts w:ascii="Arial Narrow" w:hAnsi="Arial Narrow"/>
          <w:lang w:val="en-US"/>
        </w:rPr>
        <w:t>(forty-eight) hours deadline granted by the Board, the file shall be rejected.</w:t>
      </w:r>
    </w:p>
    <w:p w14:paraId="355759ED"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7321AE10" w14:textId="77777777"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15. Evaluation criteria</w:t>
      </w:r>
    </w:p>
    <w:p w14:paraId="4F13BD0E" w14:textId="39F560C6" w:rsidR="002F3935" w:rsidRPr="00AD700D" w:rsidRDefault="002F3935" w:rsidP="00753E70">
      <w:pPr>
        <w:suppressAutoHyphens w:val="0"/>
        <w:autoSpaceDN/>
        <w:jc w:val="both"/>
        <w:textAlignment w:val="auto"/>
        <w:rPr>
          <w:rFonts w:ascii="Arial Narrow" w:hAnsi="Arial Narrow"/>
          <w:iCs/>
          <w:sz w:val="10"/>
          <w:szCs w:val="10"/>
          <w:lang w:val="en-GB"/>
        </w:rPr>
      </w:pPr>
    </w:p>
    <w:p w14:paraId="43488F69" w14:textId="77777777"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15.1 Eliminatory criteria</w:t>
      </w:r>
    </w:p>
    <w:p w14:paraId="59F81D5E" w14:textId="77777777" w:rsidR="002F3935" w:rsidRPr="00AD700D" w:rsidRDefault="002F3935" w:rsidP="002811A6">
      <w:pPr>
        <w:suppressAutoHyphens w:val="0"/>
        <w:autoSpaceDN/>
        <w:spacing w:line="276" w:lineRule="auto"/>
        <w:jc w:val="both"/>
        <w:textAlignment w:val="auto"/>
        <w:rPr>
          <w:rFonts w:ascii="Arial Narrow" w:hAnsi="Arial Narrow"/>
          <w:iCs/>
          <w:lang w:val="en-US"/>
        </w:rPr>
      </w:pPr>
      <w:r w:rsidRPr="00AD700D">
        <w:rPr>
          <w:rFonts w:ascii="Arial Narrow" w:hAnsi="Arial Narrow"/>
          <w:iCs/>
          <w:lang w:val="en-US"/>
        </w:rPr>
        <w:t>The eliminatory criteria include:</w:t>
      </w:r>
    </w:p>
    <w:p w14:paraId="6776B609" w14:textId="02E66249" w:rsidR="002F3935" w:rsidRPr="00AD700D" w:rsidRDefault="002F3935" w:rsidP="00F65B53">
      <w:pPr>
        <w:numPr>
          <w:ilvl w:val="0"/>
          <w:numId w:val="45"/>
        </w:numPr>
        <w:tabs>
          <w:tab w:val="left" w:pos="567"/>
        </w:tabs>
        <w:suppressAutoHyphens w:val="0"/>
        <w:autoSpaceDN/>
        <w:spacing w:line="360" w:lineRule="auto"/>
        <w:ind w:left="284"/>
        <w:jc w:val="both"/>
        <w:textAlignment w:val="auto"/>
        <w:rPr>
          <w:rFonts w:ascii="Arial Narrow" w:hAnsi="Arial Narrow"/>
          <w:iCs/>
          <w:lang w:val="en-GB"/>
        </w:rPr>
      </w:pPr>
      <w:r w:rsidRPr="00AD700D">
        <w:rPr>
          <w:rFonts w:ascii="Arial Narrow" w:hAnsi="Arial Narrow"/>
          <w:iCs/>
          <w:lang w:val="en-GB"/>
        </w:rPr>
        <w:t xml:space="preserve">Absence </w:t>
      </w:r>
      <w:r w:rsidR="00507D21" w:rsidRPr="00507D21">
        <w:rPr>
          <w:rFonts w:ascii="Arial Narrow" w:hAnsi="Arial Narrow"/>
          <w:iCs/>
          <w:lang w:val="en-GB"/>
        </w:rPr>
        <w:t xml:space="preserve">or non-conformity </w:t>
      </w:r>
      <w:r w:rsidRPr="00AD700D">
        <w:rPr>
          <w:rFonts w:ascii="Arial Narrow" w:hAnsi="Arial Narrow"/>
          <w:iCs/>
          <w:lang w:val="en-GB"/>
        </w:rPr>
        <w:t>of bid bond at the opening of bids</w:t>
      </w:r>
      <w:r w:rsidR="00F317A2">
        <w:rPr>
          <w:rFonts w:ascii="Arial Narrow" w:hAnsi="Arial Narrow"/>
          <w:iCs/>
          <w:lang w:val="en-GB"/>
        </w:rPr>
        <w:t xml:space="preserve"> </w:t>
      </w:r>
      <w:r w:rsidRPr="00AD700D">
        <w:rPr>
          <w:rFonts w:ascii="Arial Narrow" w:hAnsi="Arial Narrow"/>
          <w:iCs/>
          <w:lang w:val="en-GB"/>
        </w:rPr>
        <w:t>;</w:t>
      </w:r>
    </w:p>
    <w:p w14:paraId="50327898" w14:textId="4863C1EB" w:rsidR="002F3935" w:rsidRPr="00AD700D" w:rsidRDefault="002F3935" w:rsidP="00F65B53">
      <w:pPr>
        <w:numPr>
          <w:ilvl w:val="0"/>
          <w:numId w:val="45"/>
        </w:numPr>
        <w:tabs>
          <w:tab w:val="left" w:pos="567"/>
        </w:tabs>
        <w:suppressAutoHyphens w:val="0"/>
        <w:autoSpaceDN/>
        <w:spacing w:line="360" w:lineRule="auto"/>
        <w:ind w:left="567" w:hanging="283"/>
        <w:jc w:val="both"/>
        <w:textAlignment w:val="auto"/>
        <w:rPr>
          <w:rFonts w:ascii="Arial Narrow" w:hAnsi="Arial Narrow"/>
          <w:iCs/>
          <w:lang w:val="en-GB"/>
        </w:rPr>
      </w:pPr>
      <w:r w:rsidRPr="00AD700D">
        <w:rPr>
          <w:rFonts w:ascii="Arial Narrow" w:hAnsi="Arial Narrow"/>
          <w:iCs/>
          <w:lang w:val="en-GB"/>
        </w:rPr>
        <w:t>Failure to submit, beyond the 48</w:t>
      </w:r>
      <w:r w:rsidR="00A92D57" w:rsidRPr="00AD700D">
        <w:rPr>
          <w:rFonts w:ascii="Arial Narrow" w:hAnsi="Arial Narrow"/>
          <w:iCs/>
          <w:lang w:val="en-GB"/>
        </w:rPr>
        <w:t xml:space="preserve"> </w:t>
      </w:r>
      <w:r w:rsidRPr="00AD700D">
        <w:rPr>
          <w:rFonts w:ascii="Arial Narrow" w:hAnsi="Arial Narrow"/>
          <w:iCs/>
          <w:lang w:val="en-GB"/>
        </w:rPr>
        <w:t xml:space="preserve">(forty-eight) hours deadline after the opening of bids, a document of the administrative file deemed non-compliant or </w:t>
      </w:r>
      <w:r w:rsidR="00F317A2">
        <w:rPr>
          <w:rFonts w:ascii="Arial Narrow" w:hAnsi="Arial Narrow"/>
          <w:iCs/>
          <w:lang w:val="en-GB"/>
        </w:rPr>
        <w:t>absent (except the bid bond) ;</w:t>
      </w:r>
    </w:p>
    <w:p w14:paraId="3B494CB1" w14:textId="1BCEDD8A" w:rsidR="002F3935" w:rsidRPr="00AD700D" w:rsidRDefault="002F3935" w:rsidP="00F65B53">
      <w:pPr>
        <w:numPr>
          <w:ilvl w:val="0"/>
          <w:numId w:val="45"/>
        </w:numPr>
        <w:tabs>
          <w:tab w:val="left" w:pos="567"/>
        </w:tabs>
        <w:suppressAutoHyphens w:val="0"/>
        <w:autoSpaceDN/>
        <w:spacing w:line="360" w:lineRule="auto"/>
        <w:ind w:left="284"/>
        <w:jc w:val="both"/>
        <w:textAlignment w:val="auto"/>
        <w:rPr>
          <w:rFonts w:ascii="Arial Narrow" w:hAnsi="Arial Narrow"/>
          <w:iCs/>
          <w:lang w:val="en-GB"/>
        </w:rPr>
      </w:pPr>
      <w:r w:rsidRPr="00AD700D">
        <w:rPr>
          <w:rFonts w:ascii="Arial Narrow" w:hAnsi="Arial Narrow"/>
          <w:iCs/>
          <w:lang w:val="en-GB"/>
        </w:rPr>
        <w:t>False declarations, fraudulent schemes or forged documents</w:t>
      </w:r>
      <w:r w:rsidR="00F317A2">
        <w:rPr>
          <w:rFonts w:ascii="Arial Narrow" w:hAnsi="Arial Narrow"/>
          <w:iCs/>
          <w:lang w:val="en-GB"/>
        </w:rPr>
        <w:t xml:space="preserve"> </w:t>
      </w:r>
      <w:r w:rsidRPr="00AD700D">
        <w:rPr>
          <w:rFonts w:ascii="Arial Narrow" w:hAnsi="Arial Narrow"/>
          <w:iCs/>
          <w:lang w:val="en-GB"/>
        </w:rPr>
        <w:t>;</w:t>
      </w:r>
    </w:p>
    <w:p w14:paraId="060FE43E" w14:textId="6A15A8BC" w:rsidR="002F3935" w:rsidRPr="00AD700D" w:rsidRDefault="00A92D57" w:rsidP="00F65B53">
      <w:pPr>
        <w:numPr>
          <w:ilvl w:val="0"/>
          <w:numId w:val="45"/>
        </w:numPr>
        <w:tabs>
          <w:tab w:val="left" w:pos="567"/>
        </w:tabs>
        <w:suppressAutoHyphens w:val="0"/>
        <w:autoSpaceDN/>
        <w:spacing w:line="360" w:lineRule="auto"/>
        <w:ind w:left="284"/>
        <w:jc w:val="both"/>
        <w:textAlignment w:val="auto"/>
        <w:rPr>
          <w:rFonts w:ascii="Arial Narrow" w:hAnsi="Arial Narrow"/>
          <w:iCs/>
          <w:lang w:val="en-GB"/>
        </w:rPr>
      </w:pPr>
      <w:r w:rsidRPr="00AD700D">
        <w:rPr>
          <w:rFonts w:ascii="Arial Narrow" w:hAnsi="Arial Narrow"/>
          <w:iCs/>
          <w:lang w:val="en-GB"/>
        </w:rPr>
        <w:t>Failure to comply with 70 % of essential criteria</w:t>
      </w:r>
      <w:r w:rsidR="00F317A2">
        <w:rPr>
          <w:rFonts w:ascii="Arial Narrow" w:hAnsi="Arial Narrow"/>
          <w:iCs/>
          <w:lang w:val="en-GB"/>
        </w:rPr>
        <w:t xml:space="preserve"> </w:t>
      </w:r>
      <w:r w:rsidRPr="00AD700D">
        <w:rPr>
          <w:rFonts w:ascii="Arial Narrow" w:hAnsi="Arial Narrow"/>
          <w:iCs/>
          <w:lang w:val="en-GB"/>
        </w:rPr>
        <w:t>;</w:t>
      </w:r>
    </w:p>
    <w:p w14:paraId="63985D8E" w14:textId="206BEC5F" w:rsidR="002F3935" w:rsidRPr="00AD700D" w:rsidRDefault="002F3935" w:rsidP="00F65B53">
      <w:pPr>
        <w:numPr>
          <w:ilvl w:val="0"/>
          <w:numId w:val="45"/>
        </w:numPr>
        <w:tabs>
          <w:tab w:val="left" w:pos="567"/>
        </w:tabs>
        <w:suppressAutoHyphens w:val="0"/>
        <w:autoSpaceDN/>
        <w:spacing w:line="360" w:lineRule="auto"/>
        <w:ind w:left="284"/>
        <w:jc w:val="both"/>
        <w:textAlignment w:val="auto"/>
        <w:rPr>
          <w:rFonts w:ascii="Arial Narrow" w:hAnsi="Arial Narrow"/>
          <w:iCs/>
          <w:lang w:val="en-GB"/>
        </w:rPr>
      </w:pPr>
      <w:r w:rsidRPr="00AD700D">
        <w:rPr>
          <w:rFonts w:ascii="Arial Narrow" w:hAnsi="Arial Narrow"/>
          <w:iCs/>
          <w:lang w:val="en-GB"/>
        </w:rPr>
        <w:t>Absence of an element in the financ</w:t>
      </w:r>
      <w:r w:rsidR="00A92D57" w:rsidRPr="00AD700D">
        <w:rPr>
          <w:rFonts w:ascii="Arial Narrow" w:hAnsi="Arial Narrow"/>
          <w:iCs/>
          <w:lang w:val="en-GB"/>
        </w:rPr>
        <w:t xml:space="preserve">ial offer </w:t>
      </w:r>
      <w:r w:rsidRPr="00AD700D">
        <w:rPr>
          <w:rFonts w:ascii="Arial Narrow" w:hAnsi="Arial Narrow"/>
          <w:iCs/>
          <w:lang w:val="en-GB"/>
        </w:rPr>
        <w:t xml:space="preserve">; </w:t>
      </w:r>
    </w:p>
    <w:p w14:paraId="674A0699" w14:textId="5BF71793" w:rsidR="002F3935" w:rsidRPr="00AD700D" w:rsidRDefault="002F3935" w:rsidP="00F65B53">
      <w:pPr>
        <w:numPr>
          <w:ilvl w:val="0"/>
          <w:numId w:val="45"/>
        </w:numPr>
        <w:tabs>
          <w:tab w:val="left" w:pos="567"/>
        </w:tabs>
        <w:suppressAutoHyphens w:val="0"/>
        <w:autoSpaceDN/>
        <w:spacing w:line="360" w:lineRule="auto"/>
        <w:ind w:left="284"/>
        <w:jc w:val="both"/>
        <w:textAlignment w:val="auto"/>
        <w:rPr>
          <w:rFonts w:ascii="Arial Narrow" w:hAnsi="Arial Narrow"/>
          <w:iCs/>
          <w:lang w:val="en-GB"/>
        </w:rPr>
      </w:pPr>
      <w:r w:rsidRPr="00AD700D">
        <w:rPr>
          <w:rFonts w:ascii="Arial Narrow" w:hAnsi="Arial Narrow"/>
          <w:iCs/>
          <w:lang w:val="en-GB"/>
        </w:rPr>
        <w:t>Absence of integrity charter dated and signed</w:t>
      </w:r>
      <w:r w:rsidR="00F317A2">
        <w:rPr>
          <w:rFonts w:ascii="Arial Narrow" w:hAnsi="Arial Narrow"/>
          <w:iCs/>
          <w:lang w:val="en-GB"/>
        </w:rPr>
        <w:t>;</w:t>
      </w:r>
    </w:p>
    <w:p w14:paraId="1DEBF8A5" w14:textId="77777777" w:rsidR="002F3935" w:rsidRPr="00AD700D" w:rsidRDefault="002F3935" w:rsidP="00F65B53">
      <w:pPr>
        <w:numPr>
          <w:ilvl w:val="0"/>
          <w:numId w:val="45"/>
        </w:numPr>
        <w:tabs>
          <w:tab w:val="left" w:pos="567"/>
        </w:tabs>
        <w:suppressAutoHyphens w:val="0"/>
        <w:autoSpaceDN/>
        <w:spacing w:line="360" w:lineRule="auto"/>
        <w:ind w:left="284"/>
        <w:jc w:val="both"/>
        <w:textAlignment w:val="auto"/>
        <w:rPr>
          <w:rFonts w:ascii="Arial Narrow" w:hAnsi="Arial Narrow"/>
          <w:iCs/>
          <w:lang w:val="en-GB"/>
        </w:rPr>
      </w:pPr>
      <w:r w:rsidRPr="00AD700D">
        <w:rPr>
          <w:rFonts w:ascii="Arial Narrow" w:hAnsi="Arial Narrow"/>
          <w:iCs/>
          <w:lang w:val="en-GB"/>
        </w:rPr>
        <w:t>Absence of the dated and signed commitment statement to comply with environmental and social clauses.</w:t>
      </w:r>
    </w:p>
    <w:p w14:paraId="74F34FB4" w14:textId="3955A556" w:rsidR="002F3935" w:rsidRPr="00AD700D" w:rsidRDefault="002811A6" w:rsidP="002811A6">
      <w:pPr>
        <w:tabs>
          <w:tab w:val="left" w:pos="1785"/>
        </w:tabs>
        <w:suppressAutoHyphens w:val="0"/>
        <w:autoSpaceDN/>
        <w:jc w:val="both"/>
        <w:textAlignment w:val="auto"/>
        <w:rPr>
          <w:rFonts w:ascii="Arial Narrow" w:hAnsi="Arial Narrow"/>
          <w:iCs/>
          <w:sz w:val="10"/>
          <w:szCs w:val="10"/>
          <w:lang w:val="en-GB"/>
        </w:rPr>
      </w:pPr>
      <w:r>
        <w:rPr>
          <w:rFonts w:ascii="Arial Narrow" w:hAnsi="Arial Narrow"/>
          <w:iCs/>
          <w:sz w:val="10"/>
          <w:szCs w:val="10"/>
          <w:lang w:val="en-GB"/>
        </w:rPr>
        <w:tab/>
      </w:r>
    </w:p>
    <w:p w14:paraId="35459DFC" w14:textId="0FC1760B" w:rsidR="002F3935" w:rsidRPr="00AD700D" w:rsidRDefault="00013B9F"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15.2 Essential</w:t>
      </w:r>
      <w:r w:rsidR="002F3935" w:rsidRPr="00AD700D">
        <w:rPr>
          <w:rFonts w:ascii="Arial Narrow" w:hAnsi="Arial Narrow"/>
          <w:b/>
          <w:bCs/>
          <w:iCs/>
          <w:lang w:val="en-GB"/>
        </w:rPr>
        <w:t xml:space="preserve"> criteria</w:t>
      </w:r>
    </w:p>
    <w:p w14:paraId="5E4354EA" w14:textId="4FD6B9EA" w:rsidR="00A92D57" w:rsidRPr="00AD700D" w:rsidRDefault="00A92D57" w:rsidP="002811A6">
      <w:pPr>
        <w:suppressAutoHyphens w:val="0"/>
        <w:autoSpaceDN/>
        <w:spacing w:line="276" w:lineRule="auto"/>
        <w:jc w:val="both"/>
        <w:textAlignment w:val="auto"/>
        <w:rPr>
          <w:rFonts w:ascii="Arial Narrow" w:hAnsi="Arial Narrow"/>
          <w:iCs/>
          <w:lang w:val="en-US"/>
        </w:rPr>
      </w:pPr>
      <w:r w:rsidRPr="00AD700D">
        <w:rPr>
          <w:rFonts w:ascii="Arial Narrow" w:hAnsi="Arial Narrow"/>
          <w:iCs/>
          <w:lang w:val="en-US"/>
        </w:rPr>
        <w:t>The essential criteria will be evaluated in a binary way (yes/no). They relate to:</w:t>
      </w:r>
    </w:p>
    <w:p w14:paraId="12918572" w14:textId="77777777" w:rsidR="002F3935" w:rsidRPr="00F317A2" w:rsidRDefault="002F3935" w:rsidP="00F65B53">
      <w:pPr>
        <w:pStyle w:val="Paragraphedeliste"/>
        <w:numPr>
          <w:ilvl w:val="0"/>
          <w:numId w:val="47"/>
        </w:numPr>
        <w:spacing w:after="0" w:line="360" w:lineRule="auto"/>
        <w:ind w:left="567" w:hanging="11"/>
        <w:jc w:val="both"/>
        <w:rPr>
          <w:rFonts w:ascii="Arial Narrow" w:hAnsi="Arial Narrow"/>
          <w:sz w:val="24"/>
          <w:lang w:val="en-US"/>
        </w:rPr>
      </w:pPr>
      <w:r w:rsidRPr="00F317A2">
        <w:rPr>
          <w:rFonts w:ascii="Arial Narrow" w:hAnsi="Arial Narrow"/>
          <w:sz w:val="24"/>
          <w:lang w:val="en-US"/>
        </w:rPr>
        <w:t>Presentation of bid;</w:t>
      </w:r>
    </w:p>
    <w:p w14:paraId="73B91A30" w14:textId="77777777" w:rsidR="002F3935" w:rsidRPr="00F317A2" w:rsidRDefault="002F3935" w:rsidP="00F65B53">
      <w:pPr>
        <w:pStyle w:val="Paragraphedeliste"/>
        <w:numPr>
          <w:ilvl w:val="0"/>
          <w:numId w:val="47"/>
        </w:numPr>
        <w:spacing w:after="0" w:line="360" w:lineRule="auto"/>
        <w:ind w:left="567" w:hanging="11"/>
        <w:jc w:val="both"/>
        <w:rPr>
          <w:rFonts w:ascii="Arial Narrow" w:hAnsi="Arial Narrow"/>
          <w:sz w:val="24"/>
          <w:lang w:val="en-US"/>
        </w:rPr>
      </w:pPr>
      <w:r w:rsidRPr="00F317A2">
        <w:rPr>
          <w:rFonts w:ascii="Arial Narrow" w:hAnsi="Arial Narrow"/>
          <w:sz w:val="24"/>
          <w:lang w:val="en-US"/>
        </w:rPr>
        <w:t>Bidder’s references;</w:t>
      </w:r>
    </w:p>
    <w:p w14:paraId="587CDC9A" w14:textId="57ECB50C" w:rsidR="002F3935" w:rsidRPr="00F317A2" w:rsidRDefault="002F3935" w:rsidP="00F65B53">
      <w:pPr>
        <w:pStyle w:val="Paragraphedeliste"/>
        <w:numPr>
          <w:ilvl w:val="0"/>
          <w:numId w:val="47"/>
        </w:numPr>
        <w:spacing w:after="0" w:line="360" w:lineRule="auto"/>
        <w:ind w:left="567" w:hanging="11"/>
        <w:jc w:val="both"/>
        <w:rPr>
          <w:rFonts w:ascii="Arial Narrow" w:hAnsi="Arial Narrow"/>
          <w:sz w:val="24"/>
          <w:lang w:val="en-US"/>
        </w:rPr>
      </w:pPr>
      <w:r w:rsidRPr="00F317A2">
        <w:rPr>
          <w:rFonts w:ascii="Arial Narrow" w:hAnsi="Arial Narrow"/>
          <w:sz w:val="24"/>
          <w:lang w:val="en-US"/>
        </w:rPr>
        <w:t>Financial capacity; (Access to a line of credit or other financial resources, turnover, attestation of f</w:t>
      </w:r>
      <w:r w:rsidR="007D5B47">
        <w:rPr>
          <w:rFonts w:ascii="Arial Narrow" w:hAnsi="Arial Narrow"/>
          <w:sz w:val="24"/>
          <w:lang w:val="en-US"/>
        </w:rPr>
        <w:t>i</w:t>
      </w:r>
      <w:r w:rsidRPr="00F317A2">
        <w:rPr>
          <w:rFonts w:ascii="Arial Narrow" w:hAnsi="Arial Narrow"/>
          <w:sz w:val="24"/>
          <w:lang w:val="en-US"/>
        </w:rPr>
        <w:t>nancial solvency);</w:t>
      </w:r>
    </w:p>
    <w:p w14:paraId="4927DD9B" w14:textId="77777777" w:rsidR="002F3935" w:rsidRPr="00F317A2" w:rsidRDefault="002F3935" w:rsidP="00F65B53">
      <w:pPr>
        <w:pStyle w:val="Paragraphedeliste"/>
        <w:numPr>
          <w:ilvl w:val="0"/>
          <w:numId w:val="47"/>
        </w:numPr>
        <w:spacing w:after="0" w:line="360" w:lineRule="auto"/>
        <w:ind w:left="567" w:hanging="11"/>
        <w:jc w:val="both"/>
        <w:rPr>
          <w:rFonts w:ascii="Arial Narrow" w:hAnsi="Arial Narrow"/>
          <w:sz w:val="24"/>
          <w:lang w:val="en-US"/>
        </w:rPr>
      </w:pPr>
      <w:r w:rsidRPr="00F317A2">
        <w:rPr>
          <w:rFonts w:ascii="Arial Narrow" w:hAnsi="Arial Narrow"/>
          <w:sz w:val="24"/>
          <w:lang w:val="en-US"/>
        </w:rPr>
        <w:t>Personnel qualification and experience;</w:t>
      </w:r>
    </w:p>
    <w:p w14:paraId="196D5F19" w14:textId="77777777" w:rsidR="002F3935" w:rsidRPr="00F317A2" w:rsidRDefault="002F3935" w:rsidP="00F65B53">
      <w:pPr>
        <w:pStyle w:val="Paragraphedeliste"/>
        <w:numPr>
          <w:ilvl w:val="0"/>
          <w:numId w:val="47"/>
        </w:numPr>
        <w:spacing w:after="0" w:line="360" w:lineRule="auto"/>
        <w:ind w:left="567" w:hanging="11"/>
        <w:jc w:val="both"/>
        <w:rPr>
          <w:rFonts w:ascii="Arial Narrow" w:hAnsi="Arial Narrow"/>
          <w:sz w:val="24"/>
          <w:lang w:val="en-US"/>
        </w:rPr>
      </w:pPr>
      <w:r w:rsidRPr="00F317A2">
        <w:rPr>
          <w:rFonts w:ascii="Arial Narrow" w:hAnsi="Arial Narrow"/>
          <w:sz w:val="24"/>
          <w:lang w:val="en-US"/>
        </w:rPr>
        <w:t xml:space="preserve">Logistic means, </w:t>
      </w:r>
    </w:p>
    <w:p w14:paraId="13E6091E" w14:textId="50AD7D55" w:rsidR="002F3935" w:rsidRDefault="002F3935" w:rsidP="00F65B53">
      <w:pPr>
        <w:pStyle w:val="Paragraphedeliste"/>
        <w:numPr>
          <w:ilvl w:val="0"/>
          <w:numId w:val="47"/>
        </w:numPr>
        <w:spacing w:after="0" w:line="360" w:lineRule="auto"/>
        <w:ind w:left="567" w:hanging="11"/>
        <w:jc w:val="both"/>
        <w:rPr>
          <w:rFonts w:ascii="Arial Narrow" w:hAnsi="Arial Narrow"/>
          <w:sz w:val="24"/>
          <w:lang w:val="en-US"/>
        </w:rPr>
      </w:pPr>
      <w:r w:rsidRPr="00F317A2">
        <w:rPr>
          <w:rFonts w:ascii="Arial Narrow" w:hAnsi="Arial Narrow"/>
          <w:sz w:val="24"/>
          <w:lang w:val="en-US"/>
        </w:rPr>
        <w:t>Methodology</w:t>
      </w:r>
      <w:r w:rsidR="00EF337C" w:rsidRPr="00F317A2">
        <w:rPr>
          <w:rFonts w:ascii="Arial Narrow" w:hAnsi="Arial Narrow"/>
          <w:sz w:val="24"/>
          <w:lang w:val="en-US"/>
        </w:rPr>
        <w:t>.</w:t>
      </w:r>
    </w:p>
    <w:p w14:paraId="36A3BB2C" w14:textId="505A7695" w:rsidR="00FB2AE0" w:rsidRPr="00FB2AE0" w:rsidRDefault="00FB2AE0" w:rsidP="002811A6">
      <w:pPr>
        <w:spacing w:line="276" w:lineRule="auto"/>
        <w:ind w:firstLine="556"/>
        <w:jc w:val="both"/>
        <w:rPr>
          <w:rFonts w:ascii="Arial Narrow" w:hAnsi="Arial Narrow"/>
          <w:b/>
          <w:lang w:val="en-US"/>
        </w:rPr>
      </w:pPr>
      <w:r w:rsidRPr="00FB2AE0">
        <w:rPr>
          <w:rFonts w:ascii="Arial Narrow" w:hAnsi="Arial Narrow"/>
          <w:b/>
          <w:lang w:val="en-US"/>
        </w:rPr>
        <w:t>Any technical bid having obtained at the time of its evaluation a percentage of “yes” greater than or equal to 70% will have its financial offer examined.</w:t>
      </w:r>
    </w:p>
    <w:p w14:paraId="0C9658C2"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7ED7BBED" w14:textId="77777777"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16. Award of contract</w:t>
      </w:r>
    </w:p>
    <w:p w14:paraId="4FB341D4" w14:textId="305B4F60" w:rsidR="002F3935" w:rsidRPr="00AD700D" w:rsidRDefault="00EF337C" w:rsidP="002811A6">
      <w:pPr>
        <w:spacing w:line="276" w:lineRule="auto"/>
        <w:ind w:firstLine="567"/>
        <w:jc w:val="both"/>
        <w:rPr>
          <w:rFonts w:ascii="Arial Narrow" w:hAnsi="Arial Narrow"/>
          <w:lang w:val="en-US"/>
        </w:rPr>
      </w:pPr>
      <w:r w:rsidRPr="00AD700D">
        <w:rPr>
          <w:rFonts w:ascii="Arial Narrow" w:hAnsi="Arial Narrow"/>
          <w:lang w:val="en-US"/>
        </w:rPr>
        <w:t xml:space="preserve">The Project Owner </w:t>
      </w:r>
      <w:r w:rsidR="002F3935" w:rsidRPr="00AD700D">
        <w:rPr>
          <w:rFonts w:ascii="Arial Narrow" w:hAnsi="Arial Narrow"/>
          <w:lang w:val="en-US"/>
        </w:rPr>
        <w:t>shall award the contract to the bidder whose bid meets the required technical and financial qualification criteria and whose offer was evaluated as the lowest</w:t>
      </w:r>
      <w:r w:rsidRPr="00AD700D">
        <w:rPr>
          <w:rFonts w:ascii="Arial Narrow" w:hAnsi="Arial Narrow"/>
          <w:lang w:val="en-US"/>
        </w:rPr>
        <w:t>.</w:t>
      </w:r>
    </w:p>
    <w:p w14:paraId="046F6847"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41001468" w14:textId="77777777" w:rsidR="002F3935" w:rsidRPr="00AD700D" w:rsidRDefault="002F3935" w:rsidP="00753E70">
      <w:pPr>
        <w:suppressAutoHyphens w:val="0"/>
        <w:autoSpaceDN/>
        <w:jc w:val="both"/>
        <w:textAlignment w:val="auto"/>
        <w:rPr>
          <w:rFonts w:ascii="Arial Narrow" w:hAnsi="Arial Narrow"/>
          <w:b/>
          <w:bCs/>
          <w:iCs/>
          <w:lang w:val="en-GB"/>
        </w:rPr>
      </w:pPr>
      <w:r w:rsidRPr="00AD700D">
        <w:rPr>
          <w:rFonts w:ascii="Arial Narrow" w:hAnsi="Arial Narrow"/>
          <w:b/>
          <w:bCs/>
          <w:iCs/>
          <w:lang w:val="en-GB"/>
        </w:rPr>
        <w:t xml:space="preserve">17. Maximum number of lots: </w:t>
      </w:r>
    </w:p>
    <w:p w14:paraId="5741528C" w14:textId="503879D1" w:rsidR="002F3935" w:rsidRPr="00AD700D" w:rsidRDefault="00EF337C" w:rsidP="002811A6">
      <w:pPr>
        <w:suppressAutoHyphens w:val="0"/>
        <w:autoSpaceDN/>
        <w:spacing w:line="276" w:lineRule="auto"/>
        <w:jc w:val="both"/>
        <w:textAlignment w:val="auto"/>
        <w:rPr>
          <w:rFonts w:ascii="Arial Narrow" w:hAnsi="Arial Narrow"/>
          <w:i/>
          <w:iCs/>
          <w:lang w:val="en-GB"/>
        </w:rPr>
      </w:pPr>
      <w:r w:rsidRPr="00AD700D">
        <w:rPr>
          <w:rFonts w:ascii="Arial Narrow" w:hAnsi="Arial Narrow"/>
          <w:i/>
          <w:iCs/>
          <w:lang w:val="en-GB"/>
        </w:rPr>
        <w:t>R.A.S</w:t>
      </w:r>
    </w:p>
    <w:p w14:paraId="00089C88" w14:textId="77777777" w:rsidR="002F3935" w:rsidRPr="00AD700D" w:rsidRDefault="002F3935" w:rsidP="00753E70">
      <w:pPr>
        <w:suppressAutoHyphens w:val="0"/>
        <w:autoSpaceDN/>
        <w:jc w:val="both"/>
        <w:textAlignment w:val="auto"/>
        <w:rPr>
          <w:rFonts w:ascii="Arial Narrow" w:hAnsi="Arial Narrow"/>
          <w:iCs/>
          <w:sz w:val="10"/>
          <w:szCs w:val="10"/>
          <w:lang w:val="en-GB"/>
        </w:rPr>
      </w:pPr>
    </w:p>
    <w:p w14:paraId="6569AE73" w14:textId="77777777" w:rsidR="002F3935" w:rsidRPr="00AD700D" w:rsidRDefault="002F3935" w:rsidP="00753E70">
      <w:pPr>
        <w:suppressAutoHyphens w:val="0"/>
        <w:autoSpaceDN/>
        <w:jc w:val="both"/>
        <w:textAlignment w:val="auto"/>
        <w:rPr>
          <w:rFonts w:ascii="Arial Narrow" w:hAnsi="Arial Narrow"/>
          <w:iCs/>
          <w:lang w:val="en-GB"/>
        </w:rPr>
      </w:pPr>
      <w:r w:rsidRPr="00AD700D">
        <w:rPr>
          <w:rFonts w:ascii="Arial Narrow" w:hAnsi="Arial Narrow"/>
          <w:b/>
          <w:bCs/>
          <w:iCs/>
          <w:lang w:val="en-GB"/>
        </w:rPr>
        <w:t>18. Duration of validity of bids</w:t>
      </w:r>
    </w:p>
    <w:p w14:paraId="22564F97" w14:textId="50C991A3" w:rsidR="002F3935" w:rsidRPr="00AD700D" w:rsidRDefault="002F3935" w:rsidP="002811A6">
      <w:pPr>
        <w:spacing w:line="276" w:lineRule="auto"/>
        <w:ind w:firstLine="567"/>
        <w:jc w:val="both"/>
        <w:rPr>
          <w:rFonts w:ascii="Arial Narrow" w:hAnsi="Arial Narrow"/>
          <w:lang w:val="en-US"/>
        </w:rPr>
      </w:pPr>
      <w:r w:rsidRPr="00AD700D">
        <w:rPr>
          <w:rFonts w:ascii="Arial Narrow" w:hAnsi="Arial Narrow"/>
          <w:lang w:val="en-US"/>
        </w:rPr>
        <w:t>Bidders shall remain c</w:t>
      </w:r>
      <w:r w:rsidR="00EF337C" w:rsidRPr="00AD700D">
        <w:rPr>
          <w:rFonts w:ascii="Arial Narrow" w:hAnsi="Arial Narrow"/>
          <w:lang w:val="en-US"/>
        </w:rPr>
        <w:t xml:space="preserve">ommitted to their bids for </w:t>
      </w:r>
      <w:r w:rsidRPr="00AD700D">
        <w:rPr>
          <w:rFonts w:ascii="Arial Narrow" w:hAnsi="Arial Narrow"/>
          <w:lang w:val="en-US"/>
        </w:rPr>
        <w:t>90 days from the initial deadline set for the submission of bids.</w:t>
      </w:r>
    </w:p>
    <w:p w14:paraId="643824DA" w14:textId="77777777" w:rsidR="002F3935" w:rsidRPr="00AD700D" w:rsidRDefault="002F3935" w:rsidP="00753E70">
      <w:pPr>
        <w:suppressAutoHyphens w:val="0"/>
        <w:autoSpaceDN/>
        <w:jc w:val="both"/>
        <w:textAlignment w:val="auto"/>
        <w:rPr>
          <w:rFonts w:ascii="Arial Narrow" w:hAnsi="Arial Narrow"/>
          <w:b/>
          <w:bCs/>
          <w:iCs/>
          <w:sz w:val="10"/>
          <w:szCs w:val="10"/>
          <w:lang w:val="en-GB"/>
        </w:rPr>
      </w:pPr>
    </w:p>
    <w:p w14:paraId="58EAA698" w14:textId="77777777" w:rsidR="002F3935" w:rsidRPr="00AD700D" w:rsidRDefault="002F3935" w:rsidP="00753E70">
      <w:pPr>
        <w:suppressAutoHyphens w:val="0"/>
        <w:autoSpaceDN/>
        <w:jc w:val="both"/>
        <w:textAlignment w:val="auto"/>
        <w:rPr>
          <w:rFonts w:ascii="Arial Narrow" w:hAnsi="Arial Narrow"/>
          <w:iCs/>
          <w:lang w:val="en-GB"/>
        </w:rPr>
      </w:pPr>
      <w:r w:rsidRPr="00AD700D">
        <w:rPr>
          <w:rFonts w:ascii="Arial Narrow" w:hAnsi="Arial Narrow"/>
          <w:b/>
          <w:bCs/>
          <w:iCs/>
          <w:lang w:val="en-GB"/>
        </w:rPr>
        <w:t>19. Further information</w:t>
      </w:r>
    </w:p>
    <w:p w14:paraId="7921DF5C" w14:textId="1020CF63" w:rsidR="00EF337C" w:rsidRPr="00AD700D" w:rsidRDefault="002F3935" w:rsidP="002811A6">
      <w:pPr>
        <w:spacing w:after="120" w:line="276" w:lineRule="auto"/>
        <w:ind w:firstLine="567"/>
        <w:jc w:val="both"/>
        <w:rPr>
          <w:rFonts w:ascii="Arial Narrow" w:hAnsi="Arial Narrow"/>
          <w:lang w:val="en-US"/>
        </w:rPr>
      </w:pPr>
      <w:r w:rsidRPr="00AD700D">
        <w:rPr>
          <w:rFonts w:ascii="Arial Narrow" w:hAnsi="Arial Narrow"/>
          <w:lang w:val="en-US"/>
        </w:rPr>
        <w:t>Additional information may be obtained during working hours from SIGAMP service</w:t>
      </w:r>
      <w:r w:rsidR="00EF337C" w:rsidRPr="00AD700D">
        <w:rPr>
          <w:rFonts w:ascii="Arial Narrow" w:hAnsi="Arial Narrow"/>
          <w:lang w:val="en-US"/>
        </w:rPr>
        <w:t>, contacts: 696 454 828 or 691 510 572</w:t>
      </w:r>
    </w:p>
    <w:p w14:paraId="48C623D5" w14:textId="77777777" w:rsidR="002F3935" w:rsidRPr="00AD700D" w:rsidRDefault="002F3935" w:rsidP="00753E70">
      <w:pPr>
        <w:suppressAutoHyphens w:val="0"/>
        <w:autoSpaceDN/>
        <w:jc w:val="both"/>
        <w:textAlignment w:val="auto"/>
        <w:rPr>
          <w:rFonts w:ascii="Arial Narrow" w:hAnsi="Arial Narrow"/>
          <w:iCs/>
          <w:lang w:val="en-GB"/>
        </w:rPr>
      </w:pPr>
      <w:r w:rsidRPr="00AD700D">
        <w:rPr>
          <w:rFonts w:ascii="Arial Narrow" w:hAnsi="Arial Narrow"/>
          <w:b/>
          <w:bCs/>
          <w:iCs/>
          <w:lang w:val="en-GB"/>
        </w:rPr>
        <w:lastRenderedPageBreak/>
        <w:t xml:space="preserve">20. </w:t>
      </w:r>
      <w:r w:rsidRPr="00AD700D">
        <w:rPr>
          <w:rFonts w:ascii="Arial Narrow" w:hAnsi="Arial Narrow"/>
          <w:b/>
          <w:iCs/>
          <w:lang w:val="en-GB"/>
        </w:rPr>
        <w:t>Fight against corruption and malpractices</w:t>
      </w:r>
    </w:p>
    <w:p w14:paraId="2A6C2615" w14:textId="608E3301" w:rsidR="002F3935" w:rsidRPr="003E683B" w:rsidRDefault="002F3935" w:rsidP="002811A6">
      <w:pPr>
        <w:spacing w:line="276" w:lineRule="auto"/>
        <w:ind w:firstLine="567"/>
        <w:jc w:val="both"/>
        <w:rPr>
          <w:rFonts w:ascii="Arial Narrow" w:hAnsi="Arial Narrow"/>
          <w:lang w:val="en-US"/>
        </w:rPr>
      </w:pPr>
      <w:r w:rsidRPr="003E683B">
        <w:rPr>
          <w:rFonts w:ascii="Arial Narrow" w:hAnsi="Arial Narrow"/>
          <w:lang w:val="en-US"/>
        </w:rPr>
        <w:t xml:space="preserve">For any denunciation of corruption attempt practices, facts or acts, please call the National Anti-Corruption Commission (NACC) on 1517, the Authority in charge of Public Contracts (MINMAP) (SMS or call) on (+237) 673 20 57 25 and 699 37 07 48, the ARMP </w:t>
      </w:r>
      <w:r w:rsidR="00402192" w:rsidRPr="003E683B">
        <w:rPr>
          <w:rFonts w:ascii="Arial Narrow" w:hAnsi="Arial Narrow"/>
          <w:lang w:val="en-US"/>
        </w:rPr>
        <w:t xml:space="preserve">via their website “www.armp.cm” </w:t>
      </w:r>
      <w:r w:rsidRPr="003E683B">
        <w:rPr>
          <w:rFonts w:ascii="Arial Narrow" w:hAnsi="Arial Narrow"/>
          <w:lang w:val="en-US"/>
        </w:rPr>
        <w:t xml:space="preserve">or the PO on </w:t>
      </w:r>
      <w:r w:rsidR="00402192" w:rsidRPr="003E683B">
        <w:rPr>
          <w:rFonts w:ascii="Arial Narrow" w:hAnsi="Arial Narrow"/>
          <w:lang w:val="en-US"/>
        </w:rPr>
        <w:t>699 996 274.</w:t>
      </w:r>
    </w:p>
    <w:p w14:paraId="4A4795F6" w14:textId="77777777" w:rsidR="00402192" w:rsidRPr="00AD700D" w:rsidRDefault="00402192" w:rsidP="00753E70">
      <w:pPr>
        <w:suppressAutoHyphens w:val="0"/>
        <w:autoSpaceDN/>
        <w:jc w:val="both"/>
        <w:textAlignment w:val="auto"/>
        <w:rPr>
          <w:rFonts w:ascii="Arial Narrow" w:hAnsi="Arial Narrow"/>
          <w:iCs/>
          <w:lang w:val="en-US"/>
        </w:rPr>
      </w:pPr>
    </w:p>
    <w:p w14:paraId="0BB1421F" w14:textId="27DA689D" w:rsidR="00402192" w:rsidRPr="00AD700D" w:rsidRDefault="00402192" w:rsidP="00E802FD">
      <w:pPr>
        <w:suppressAutoHyphens w:val="0"/>
        <w:autoSpaceDN/>
        <w:spacing w:after="120"/>
        <w:jc w:val="right"/>
        <w:textAlignment w:val="auto"/>
        <w:rPr>
          <w:rFonts w:ascii="Arial Narrow" w:hAnsi="Arial Narrow"/>
          <w:iCs/>
          <w:lang w:val="en-GB"/>
        </w:rPr>
      </w:pPr>
      <w:r w:rsidRPr="00AD700D">
        <w:rPr>
          <w:rFonts w:ascii="Arial Narrow" w:hAnsi="Arial Narrow"/>
          <w:iCs/>
          <w:lang w:val="en-US"/>
        </w:rPr>
        <w:t>Ebo</w:t>
      </w:r>
      <w:r w:rsidR="00E802FD">
        <w:rPr>
          <w:rFonts w:ascii="Arial Narrow" w:hAnsi="Arial Narrow"/>
          <w:iCs/>
          <w:lang w:val="en-US"/>
        </w:rPr>
        <w:t>lowa, le ______________________</w:t>
      </w:r>
      <w:r w:rsidRPr="00AD700D">
        <w:rPr>
          <w:rFonts w:ascii="Arial Narrow" w:hAnsi="Arial Narrow"/>
          <w:iCs/>
          <w:lang w:val="en-GB"/>
        </w:rPr>
        <w:t xml:space="preserve"> </w:t>
      </w:r>
    </w:p>
    <w:p w14:paraId="01117931" w14:textId="0010D8AF" w:rsidR="00402192" w:rsidRPr="00AD700D" w:rsidRDefault="00402192" w:rsidP="00BC6EE3">
      <w:pPr>
        <w:suppressAutoHyphens w:val="0"/>
        <w:autoSpaceDN/>
        <w:jc w:val="right"/>
        <w:textAlignment w:val="auto"/>
        <w:rPr>
          <w:rFonts w:ascii="Arial Narrow" w:hAnsi="Arial Narrow"/>
          <w:b/>
          <w:iCs/>
          <w:u w:val="single"/>
          <w:lang w:val="en-GB"/>
        </w:rPr>
      </w:pPr>
      <w:r w:rsidRPr="00AD700D">
        <w:rPr>
          <w:rFonts w:ascii="Arial Narrow" w:hAnsi="Arial Narrow"/>
          <w:b/>
          <w:iCs/>
          <w:u w:val="single"/>
          <w:lang w:val="en-GB"/>
        </w:rPr>
        <w:t>THE MAYOR OF EBOLOWA II COUNCIL</w:t>
      </w:r>
    </w:p>
    <w:p w14:paraId="4F89D43B" w14:textId="3B599553" w:rsidR="002F3935" w:rsidRPr="00AD700D" w:rsidRDefault="00402192" w:rsidP="00402192">
      <w:pPr>
        <w:suppressAutoHyphens w:val="0"/>
        <w:autoSpaceDN/>
        <w:ind w:left="5670"/>
        <w:jc w:val="center"/>
        <w:textAlignment w:val="auto"/>
        <w:rPr>
          <w:rFonts w:ascii="Arial Narrow" w:hAnsi="Arial Narrow"/>
          <w:b/>
          <w:iCs/>
          <w:lang w:val="en-GB"/>
        </w:rPr>
      </w:pPr>
      <w:r w:rsidRPr="00AD700D">
        <w:rPr>
          <w:rFonts w:ascii="Arial Narrow" w:hAnsi="Arial Narrow"/>
          <w:b/>
          <w:iCs/>
          <w:lang w:val="en-GB"/>
        </w:rPr>
        <w:t>(PROJECT OWNER)</w:t>
      </w:r>
    </w:p>
    <w:p w14:paraId="759FCBE6" w14:textId="77777777" w:rsidR="002F3935" w:rsidRPr="00AD700D" w:rsidRDefault="002F3935" w:rsidP="00BC6EE3">
      <w:pPr>
        <w:suppressAutoHyphens w:val="0"/>
        <w:autoSpaceDN/>
        <w:jc w:val="right"/>
        <w:textAlignment w:val="auto"/>
        <w:rPr>
          <w:rFonts w:ascii="Arial Narrow" w:hAnsi="Arial Narrow"/>
          <w:b/>
          <w:iCs/>
          <w:u w:val="single"/>
          <w:lang w:val="en-US"/>
        </w:rPr>
      </w:pPr>
    </w:p>
    <w:p w14:paraId="0E5E290C" w14:textId="77777777" w:rsidR="002F3935" w:rsidRPr="00AD700D" w:rsidRDefault="002F3935" w:rsidP="002F3935">
      <w:pPr>
        <w:suppressAutoHyphens w:val="0"/>
        <w:autoSpaceDN/>
        <w:textAlignment w:val="auto"/>
        <w:rPr>
          <w:rFonts w:ascii="Arial Narrow" w:hAnsi="Arial Narrow"/>
          <w:i/>
          <w:iCs/>
        </w:rPr>
      </w:pPr>
      <w:r w:rsidRPr="00AD700D">
        <w:rPr>
          <w:rFonts w:ascii="Arial Narrow" w:hAnsi="Arial Narrow"/>
          <w:b/>
          <w:i/>
          <w:iCs/>
          <w:u w:val="single"/>
        </w:rPr>
        <w:t>Copies:</w:t>
      </w:r>
      <w:r w:rsidRPr="00AD700D">
        <w:rPr>
          <w:rFonts w:ascii="Arial Narrow" w:hAnsi="Arial Narrow"/>
          <w:i/>
          <w:iCs/>
        </w:rPr>
        <w:t xml:space="preserve"> </w:t>
      </w:r>
    </w:p>
    <w:p w14:paraId="4D5979D1" w14:textId="2B74AAF9" w:rsidR="002F3935" w:rsidRPr="00AD700D" w:rsidRDefault="00402192" w:rsidP="002F3935">
      <w:pPr>
        <w:numPr>
          <w:ilvl w:val="0"/>
          <w:numId w:val="19"/>
        </w:numPr>
        <w:suppressAutoHyphens w:val="0"/>
        <w:autoSpaceDN/>
        <w:textAlignment w:val="auto"/>
        <w:rPr>
          <w:rFonts w:ascii="Arial Narrow" w:hAnsi="Arial Narrow"/>
          <w:i/>
          <w:iCs/>
          <w:sz w:val="20"/>
          <w:lang w:val="en-GB"/>
        </w:rPr>
      </w:pPr>
      <w:r w:rsidRPr="00AD700D">
        <w:rPr>
          <w:rFonts w:ascii="Arial Narrow" w:hAnsi="Arial Narrow"/>
          <w:i/>
          <w:iCs/>
          <w:sz w:val="20"/>
          <w:lang w:val="en-GB"/>
        </w:rPr>
        <w:t>DD/MINMAP</w:t>
      </w:r>
      <w:r w:rsidR="002F3935" w:rsidRPr="00AD700D">
        <w:rPr>
          <w:rFonts w:ascii="Arial Narrow" w:hAnsi="Arial Narrow"/>
          <w:i/>
          <w:iCs/>
          <w:sz w:val="20"/>
          <w:lang w:val="en-GB"/>
        </w:rPr>
        <w:t>;</w:t>
      </w:r>
    </w:p>
    <w:p w14:paraId="7CA31333" w14:textId="35CFE15C" w:rsidR="002F3935" w:rsidRPr="00AD700D" w:rsidRDefault="002F3935" w:rsidP="002F3935">
      <w:pPr>
        <w:numPr>
          <w:ilvl w:val="0"/>
          <w:numId w:val="19"/>
        </w:numPr>
        <w:suppressAutoHyphens w:val="0"/>
        <w:autoSpaceDN/>
        <w:textAlignment w:val="auto"/>
        <w:rPr>
          <w:rFonts w:ascii="Arial Narrow" w:hAnsi="Arial Narrow"/>
          <w:i/>
          <w:iCs/>
          <w:sz w:val="20"/>
          <w:lang w:val="en-GB"/>
        </w:rPr>
      </w:pPr>
      <w:r w:rsidRPr="00AD700D">
        <w:rPr>
          <w:rFonts w:ascii="Arial Narrow" w:hAnsi="Arial Narrow"/>
          <w:i/>
          <w:iCs/>
          <w:sz w:val="20"/>
          <w:lang w:val="en-GB"/>
        </w:rPr>
        <w:t>ARMP</w:t>
      </w:r>
      <w:r w:rsidR="00402192" w:rsidRPr="00AD700D">
        <w:rPr>
          <w:rFonts w:ascii="Arial Narrow" w:hAnsi="Arial Narrow"/>
          <w:i/>
          <w:iCs/>
          <w:sz w:val="20"/>
          <w:lang w:val="en-GB"/>
        </w:rPr>
        <w:t>/SUD</w:t>
      </w:r>
      <w:r w:rsidRPr="00AD700D">
        <w:rPr>
          <w:rFonts w:ascii="Arial Narrow" w:hAnsi="Arial Narrow"/>
          <w:i/>
          <w:iCs/>
          <w:sz w:val="20"/>
          <w:lang w:val="en-GB"/>
        </w:rPr>
        <w:t xml:space="preserve"> </w:t>
      </w:r>
    </w:p>
    <w:p w14:paraId="17248849" w14:textId="38E81A3F" w:rsidR="002F3935" w:rsidRPr="00AD700D" w:rsidRDefault="00402192" w:rsidP="002F3935">
      <w:pPr>
        <w:numPr>
          <w:ilvl w:val="0"/>
          <w:numId w:val="19"/>
        </w:numPr>
        <w:suppressAutoHyphens w:val="0"/>
        <w:autoSpaceDN/>
        <w:textAlignment w:val="auto"/>
        <w:rPr>
          <w:rFonts w:ascii="Arial Narrow" w:hAnsi="Arial Narrow"/>
          <w:i/>
          <w:iCs/>
          <w:sz w:val="20"/>
          <w:lang w:val="en-GB"/>
        </w:rPr>
      </w:pPr>
      <w:r w:rsidRPr="00AD700D">
        <w:rPr>
          <w:rFonts w:ascii="Arial Narrow" w:hAnsi="Arial Narrow"/>
          <w:bCs/>
          <w:i/>
          <w:iCs/>
          <w:sz w:val="20"/>
          <w:lang w:val="en-GB"/>
        </w:rPr>
        <w:t>CIPM EBWA II</w:t>
      </w:r>
      <w:r w:rsidR="002F3935" w:rsidRPr="00AD700D">
        <w:rPr>
          <w:rFonts w:ascii="Arial Narrow" w:hAnsi="Arial Narrow"/>
          <w:i/>
          <w:iCs/>
          <w:sz w:val="20"/>
          <w:lang w:val="en-GB"/>
        </w:rPr>
        <w:t xml:space="preserve">; </w:t>
      </w:r>
    </w:p>
    <w:p w14:paraId="6F8D1CA0" w14:textId="5D4E5195" w:rsidR="002F3935" w:rsidRPr="00AD700D" w:rsidRDefault="00C23C9A" w:rsidP="002F3935">
      <w:pPr>
        <w:numPr>
          <w:ilvl w:val="0"/>
          <w:numId w:val="19"/>
        </w:numPr>
        <w:suppressAutoHyphens w:val="0"/>
        <w:autoSpaceDN/>
        <w:textAlignment w:val="auto"/>
        <w:rPr>
          <w:rFonts w:ascii="Arial Narrow" w:hAnsi="Arial Narrow"/>
          <w:i/>
          <w:iCs/>
          <w:sz w:val="20"/>
          <w:lang w:val="en-GB"/>
        </w:rPr>
      </w:pPr>
      <w:r>
        <w:rPr>
          <w:rFonts w:ascii="Arial Narrow" w:hAnsi="Arial Narrow"/>
          <w:i/>
          <w:iCs/>
          <w:sz w:val="20"/>
          <w:lang w:val="en-GB"/>
        </w:rPr>
        <w:t>DD/MINTP</w:t>
      </w:r>
      <w:r w:rsidR="00402192" w:rsidRPr="00AD700D">
        <w:rPr>
          <w:rFonts w:ascii="Arial Narrow" w:hAnsi="Arial Narrow"/>
          <w:i/>
          <w:iCs/>
          <w:sz w:val="20"/>
          <w:lang w:val="en-GB"/>
        </w:rPr>
        <w:t>;</w:t>
      </w:r>
    </w:p>
    <w:p w14:paraId="1C2FC32C" w14:textId="1D677285" w:rsidR="007750D7" w:rsidRPr="009221B8" w:rsidRDefault="009C69ED" w:rsidP="00230C15">
      <w:pPr>
        <w:numPr>
          <w:ilvl w:val="0"/>
          <w:numId w:val="19"/>
        </w:numPr>
        <w:suppressAutoHyphens w:val="0"/>
        <w:autoSpaceDN/>
        <w:textAlignment w:val="auto"/>
        <w:rPr>
          <w:rFonts w:ascii="Arial Narrow" w:hAnsi="Arial Narrow"/>
          <w:sz w:val="20"/>
          <w:szCs w:val="20"/>
          <w:lang w:val="en-US"/>
        </w:rPr>
      </w:pPr>
      <w:r w:rsidRPr="009221B8">
        <w:rPr>
          <w:rFonts w:ascii="Arial Narrow" w:hAnsi="Arial Narrow"/>
          <w:i/>
          <w:iCs/>
          <w:sz w:val="20"/>
        </w:rPr>
        <w:t>NOTICE BOARD/FILE</w:t>
      </w:r>
      <w:r w:rsidR="009221B8">
        <w:rPr>
          <w:rFonts w:ascii="Arial Narrow" w:hAnsi="Arial Narrow"/>
          <w:i/>
          <w:iCs/>
          <w:sz w:val="20"/>
        </w:rPr>
        <w:t>.</w:t>
      </w:r>
      <w:r w:rsidR="007750D7" w:rsidRPr="009221B8">
        <w:rPr>
          <w:rFonts w:ascii="Arial Narrow" w:hAnsi="Arial Narrow"/>
          <w:sz w:val="20"/>
          <w:szCs w:val="20"/>
          <w:lang w:val="en-US"/>
        </w:rPr>
        <w:br w:type="page"/>
      </w:r>
    </w:p>
    <w:p w14:paraId="04D5E4B0" w14:textId="77777777" w:rsidR="00273DD0" w:rsidRPr="00AD700D" w:rsidRDefault="00273DD0" w:rsidP="00230C15">
      <w:pPr>
        <w:widowControl w:val="0"/>
        <w:autoSpaceDE w:val="0"/>
        <w:spacing w:line="360" w:lineRule="auto"/>
        <w:jc w:val="both"/>
        <w:rPr>
          <w:rFonts w:ascii="Arial Narrow" w:hAnsi="Arial Narrow"/>
          <w:sz w:val="20"/>
          <w:szCs w:val="20"/>
          <w:lang w:val="en-US"/>
        </w:rPr>
      </w:pPr>
    </w:p>
    <w:p w14:paraId="4B610D52"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5173740"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691EC600"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2BA27A12"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6C95EF74"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495D6C70"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2015DA8F"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0FBB8B98"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8F0C801"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404C0FC3"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3C7E8C6D"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758ED24A"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5DDD210E"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1AEC717E"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7BCAC0DA" w14:textId="77777777" w:rsidR="00B7130E" w:rsidRPr="00AD700D" w:rsidRDefault="00B7130E" w:rsidP="00230C15">
      <w:pPr>
        <w:widowControl w:val="0"/>
        <w:autoSpaceDE w:val="0"/>
        <w:spacing w:line="360" w:lineRule="auto"/>
        <w:jc w:val="both"/>
        <w:rPr>
          <w:rFonts w:ascii="Arial Narrow" w:hAnsi="Arial Narrow"/>
          <w:sz w:val="20"/>
          <w:szCs w:val="20"/>
          <w:lang w:val="en-US"/>
        </w:rPr>
      </w:pPr>
    </w:p>
    <w:p w14:paraId="3541DBF1" w14:textId="77777777" w:rsidR="002F3935" w:rsidRPr="00AD700D" w:rsidRDefault="002F3935" w:rsidP="00230C15">
      <w:pPr>
        <w:widowControl w:val="0"/>
        <w:autoSpaceDE w:val="0"/>
        <w:spacing w:line="360" w:lineRule="auto"/>
        <w:jc w:val="both"/>
        <w:rPr>
          <w:rFonts w:ascii="Arial Narrow" w:hAnsi="Arial Narrow"/>
          <w:sz w:val="20"/>
          <w:szCs w:val="20"/>
          <w:lang w:val="en-US"/>
        </w:rPr>
      </w:pPr>
    </w:p>
    <w:p w14:paraId="08133E5A" w14:textId="77777777" w:rsidR="002F3935" w:rsidRPr="00AD700D" w:rsidRDefault="002F3935" w:rsidP="00230C15">
      <w:pPr>
        <w:widowControl w:val="0"/>
        <w:autoSpaceDE w:val="0"/>
        <w:spacing w:line="360" w:lineRule="auto"/>
        <w:jc w:val="both"/>
        <w:rPr>
          <w:rFonts w:ascii="Arial Narrow" w:hAnsi="Arial Narrow"/>
          <w:lang w:val="en-US"/>
        </w:rPr>
      </w:pPr>
    </w:p>
    <w:p w14:paraId="4BD9BE01" w14:textId="7005D16D" w:rsidR="008E6D1C" w:rsidRPr="00AD700D" w:rsidRDefault="008E6D1C" w:rsidP="009F6C60">
      <w:pPr>
        <w:pStyle w:val="DTAOpices"/>
        <w:rPr>
          <w:rFonts w:ascii="Arial Narrow" w:hAnsi="Arial Narrow"/>
        </w:rPr>
      </w:pPr>
      <w:bookmarkStart w:id="14" w:name="_Toc390335363"/>
      <w:bookmarkStart w:id="15" w:name="_Toc390418122"/>
      <w:bookmarkStart w:id="16" w:name="_Toc97543358"/>
      <w:bookmarkStart w:id="17" w:name="_Toc97557024"/>
      <w:bookmarkStart w:id="18" w:name="_Toc157306463"/>
      <w:r w:rsidRPr="00AD700D">
        <w:rPr>
          <w:rFonts w:ascii="Arial Narrow" w:hAnsi="Arial Narrow"/>
        </w:rPr>
        <w:t>piece n°</w:t>
      </w:r>
      <w:r w:rsidR="009B0254">
        <w:rPr>
          <w:rFonts w:ascii="Arial Narrow" w:hAnsi="Arial Narrow"/>
        </w:rPr>
        <w:t xml:space="preserve"> </w:t>
      </w:r>
      <w:r w:rsidRPr="00AD700D">
        <w:rPr>
          <w:rFonts w:ascii="Arial Narrow" w:hAnsi="Arial Narrow"/>
        </w:rPr>
        <w:t>2</w:t>
      </w:r>
      <w:r w:rsidR="009B0254">
        <w:rPr>
          <w:rFonts w:ascii="Arial Narrow" w:hAnsi="Arial Narrow"/>
        </w:rPr>
        <w:t> :</w:t>
      </w:r>
    </w:p>
    <w:p w14:paraId="1CB2D43C" w14:textId="33D8F06A" w:rsidR="00273DD0" w:rsidRPr="00AD700D" w:rsidRDefault="00353DCC" w:rsidP="009F6C60">
      <w:pPr>
        <w:pStyle w:val="DTAOpices"/>
        <w:rPr>
          <w:rFonts w:ascii="Arial Narrow" w:hAnsi="Arial Narrow"/>
        </w:rPr>
      </w:pPr>
      <w:r w:rsidRPr="00AD700D">
        <w:rPr>
          <w:rFonts w:ascii="Arial Narrow" w:hAnsi="Arial Narrow"/>
        </w:rPr>
        <w:t>Règlement Général de l'Appel d'Offres</w:t>
      </w:r>
      <w:r w:rsidR="0073157E" w:rsidRPr="00AD700D">
        <w:rPr>
          <w:rFonts w:ascii="Arial Narrow" w:hAnsi="Arial Narrow"/>
        </w:rPr>
        <w:t xml:space="preserve"> </w:t>
      </w:r>
      <w:r w:rsidRPr="00AD700D">
        <w:rPr>
          <w:rFonts w:ascii="Arial Narrow" w:hAnsi="Arial Narrow"/>
        </w:rPr>
        <w:t>(RGAO)</w:t>
      </w:r>
      <w:bookmarkEnd w:id="14"/>
      <w:bookmarkEnd w:id="15"/>
      <w:bookmarkEnd w:id="16"/>
      <w:bookmarkEnd w:id="17"/>
      <w:bookmarkEnd w:id="18"/>
    </w:p>
    <w:p w14:paraId="1384C04A" w14:textId="77777777" w:rsidR="00273DD0" w:rsidRPr="00AD700D" w:rsidRDefault="00273DD0" w:rsidP="00230C15">
      <w:pPr>
        <w:widowControl w:val="0"/>
        <w:autoSpaceDE w:val="0"/>
        <w:spacing w:line="360" w:lineRule="auto"/>
        <w:jc w:val="both"/>
        <w:rPr>
          <w:rFonts w:ascii="Arial Narrow" w:hAnsi="Arial Narrow"/>
          <w:spacing w:val="38"/>
        </w:rPr>
      </w:pPr>
    </w:p>
    <w:p w14:paraId="66D19D17" w14:textId="4E379151"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39C34919" w14:textId="6D676837" w:rsidR="00273DD0" w:rsidRPr="003D1426" w:rsidRDefault="00353DCC" w:rsidP="003D1426">
      <w:pPr>
        <w:pStyle w:val="DTAOtitre"/>
      </w:pPr>
      <w:r w:rsidRPr="003D1426">
        <w:lastRenderedPageBreak/>
        <w:t>Règlement</w:t>
      </w:r>
      <w:r w:rsidR="000664F6" w:rsidRPr="003D1426">
        <w:t xml:space="preserve"> </w:t>
      </w:r>
      <w:r w:rsidRPr="003D1426">
        <w:t>Général</w:t>
      </w:r>
      <w:r w:rsidR="000664F6" w:rsidRPr="003D1426">
        <w:t xml:space="preserve"> </w:t>
      </w:r>
      <w:r w:rsidRPr="003D1426">
        <w:t>de</w:t>
      </w:r>
      <w:r w:rsidR="000664F6" w:rsidRPr="003D1426">
        <w:t xml:space="preserve"> </w:t>
      </w:r>
      <w:r w:rsidR="00241FAF" w:rsidRPr="003D1426">
        <w:t>l’</w:t>
      </w:r>
      <w:r w:rsidRPr="003D1426">
        <w:t>Appel</w:t>
      </w:r>
      <w:r w:rsidR="000664F6" w:rsidRPr="003D1426">
        <w:t xml:space="preserve"> </w:t>
      </w:r>
      <w:r w:rsidRPr="003D1426">
        <w:t>d'Offres</w:t>
      </w:r>
    </w:p>
    <w:p w14:paraId="652EB656" w14:textId="791807F0" w:rsidR="00273DD0" w:rsidRPr="007E3E93" w:rsidRDefault="00353DCC" w:rsidP="003D1426">
      <w:pPr>
        <w:pStyle w:val="RGAOpartie"/>
      </w:pPr>
      <w:bookmarkStart w:id="19" w:name="_Toc530307904"/>
      <w:bookmarkStart w:id="20" w:name="_Toc97557025"/>
      <w:bookmarkStart w:id="21" w:name="_Toc163062692"/>
      <w:bookmarkStart w:id="22" w:name="RGAO"/>
      <w:r w:rsidRPr="007E3E93">
        <w:t>Généralités</w:t>
      </w:r>
      <w:bookmarkEnd w:id="19"/>
      <w:bookmarkEnd w:id="20"/>
      <w:bookmarkEnd w:id="21"/>
    </w:p>
    <w:p w14:paraId="7F0F3473" w14:textId="2FB899E6" w:rsidR="00273DD0" w:rsidRPr="00AD700D" w:rsidRDefault="00B776BA" w:rsidP="007E3E93">
      <w:pPr>
        <w:pStyle w:val="RGAOarticles"/>
        <w:spacing w:line="276" w:lineRule="auto"/>
        <w:rPr>
          <w:rFonts w:ascii="Arial Narrow" w:hAnsi="Arial Narrow"/>
        </w:rPr>
      </w:pPr>
      <w:bookmarkStart w:id="23" w:name="_Toc530307905"/>
      <w:bookmarkStart w:id="24" w:name="_Toc97557026"/>
      <w:bookmarkStart w:id="25" w:name="_Toc163062693"/>
      <w:r w:rsidRPr="00AD700D">
        <w:rPr>
          <w:rFonts w:ascii="Arial Narrow" w:hAnsi="Arial Narrow"/>
        </w:rPr>
        <w:t>Objet de la consultation</w:t>
      </w:r>
      <w:bookmarkEnd w:id="23"/>
      <w:bookmarkEnd w:id="24"/>
      <w:bookmarkEnd w:id="25"/>
      <w:r w:rsidRPr="00AD700D">
        <w:rPr>
          <w:rFonts w:ascii="Arial Narrow" w:hAnsi="Arial Narrow"/>
        </w:rPr>
        <w:t xml:space="preserve"> </w:t>
      </w:r>
    </w:p>
    <w:p w14:paraId="055C2647" w14:textId="7C1C67AC" w:rsidR="00273DD0" w:rsidRPr="00AD700D" w:rsidRDefault="004E21A8" w:rsidP="007E3E93">
      <w:pPr>
        <w:widowControl w:val="0"/>
        <w:numPr>
          <w:ilvl w:val="1"/>
          <w:numId w:val="4"/>
        </w:numPr>
        <w:tabs>
          <w:tab w:val="left" w:pos="709"/>
          <w:tab w:val="left" w:pos="2780"/>
          <w:tab w:val="left" w:pos="4040"/>
          <w:tab w:val="left" w:pos="4460"/>
        </w:tabs>
        <w:autoSpaceDE w:val="0"/>
        <w:spacing w:after="60" w:line="276" w:lineRule="auto"/>
        <w:ind w:left="0" w:firstLine="0"/>
        <w:jc w:val="both"/>
        <w:rPr>
          <w:rFonts w:ascii="Arial Narrow" w:hAnsi="Arial Narrow"/>
        </w:rPr>
      </w:pPr>
      <w:r w:rsidRPr="00AD700D">
        <w:rPr>
          <w:rFonts w:ascii="Arial Narrow" w:hAnsi="Arial Narrow"/>
        </w:rPr>
        <w:t xml:space="preserve">Le </w:t>
      </w:r>
      <w:r w:rsidR="00CD1C73" w:rsidRPr="00AD700D">
        <w:rPr>
          <w:rFonts w:ascii="Arial Narrow" w:hAnsi="Arial Narrow"/>
        </w:rPr>
        <w:t>Maître d’Ouvrage</w:t>
      </w:r>
      <w:r w:rsidR="00353DCC" w:rsidRPr="00AD700D">
        <w:rPr>
          <w:rFonts w:ascii="Arial Narrow" w:hAnsi="Arial Narrow"/>
        </w:rPr>
        <w:t>,</w:t>
      </w:r>
      <w:r w:rsidR="000664F6" w:rsidRPr="00AD700D">
        <w:rPr>
          <w:rFonts w:ascii="Arial Narrow" w:hAnsi="Arial Narrow"/>
        </w:rPr>
        <w:t xml:space="preserve"> </w:t>
      </w:r>
      <w:r w:rsidR="002E6592" w:rsidRPr="00AD700D">
        <w:rPr>
          <w:rFonts w:ascii="Arial Narrow" w:hAnsi="Arial Narrow"/>
        </w:rPr>
        <w:t>tel que précisé</w:t>
      </w:r>
      <w:r w:rsidR="000664F6" w:rsidRPr="00AD700D">
        <w:rPr>
          <w:rFonts w:ascii="Arial Narrow" w:hAnsi="Arial Narrow"/>
        </w:rPr>
        <w:t xml:space="preserve"> </w:t>
      </w:r>
      <w:r w:rsidR="00353DCC" w:rsidRPr="00AD700D">
        <w:rPr>
          <w:rFonts w:ascii="Arial Narrow" w:hAnsi="Arial Narrow"/>
        </w:rPr>
        <w:t>dans</w:t>
      </w:r>
      <w:r w:rsidR="000664F6" w:rsidRPr="00AD700D">
        <w:rPr>
          <w:rFonts w:ascii="Arial Narrow" w:hAnsi="Arial Narrow"/>
        </w:rPr>
        <w:t xml:space="preserve"> </w:t>
      </w:r>
      <w:r w:rsidR="00353DCC" w:rsidRPr="00AD700D">
        <w:rPr>
          <w:rFonts w:ascii="Arial Narrow" w:hAnsi="Arial Narrow"/>
        </w:rPr>
        <w:t>le</w:t>
      </w:r>
      <w:r w:rsidR="00353DCC" w:rsidRPr="00AD700D">
        <w:rPr>
          <w:rFonts w:ascii="Arial Narrow" w:hAnsi="Arial Narrow"/>
          <w:spacing w:val="5"/>
        </w:rPr>
        <w:t xml:space="preserve"> Règlemen</w:t>
      </w:r>
      <w:r w:rsidR="00353DCC" w:rsidRPr="00AD700D">
        <w:rPr>
          <w:rFonts w:ascii="Arial Narrow" w:hAnsi="Arial Narrow"/>
        </w:rPr>
        <w:t xml:space="preserve">t </w:t>
      </w:r>
      <w:r w:rsidR="00353DCC" w:rsidRPr="00AD700D">
        <w:rPr>
          <w:rFonts w:ascii="Arial Narrow" w:hAnsi="Arial Narrow"/>
          <w:spacing w:val="5"/>
        </w:rPr>
        <w:t>Particulie</w:t>
      </w:r>
      <w:r w:rsidR="00353DCC" w:rsidRPr="00AD700D">
        <w:rPr>
          <w:rFonts w:ascii="Arial Narrow" w:hAnsi="Arial Narrow"/>
        </w:rPr>
        <w:t xml:space="preserve">r </w:t>
      </w:r>
      <w:r w:rsidR="00353DCC" w:rsidRPr="00AD700D">
        <w:rPr>
          <w:rFonts w:ascii="Arial Narrow" w:hAnsi="Arial Narrow"/>
          <w:spacing w:val="5"/>
        </w:rPr>
        <w:t>d</w:t>
      </w:r>
      <w:r w:rsidR="00353DCC" w:rsidRPr="00AD700D">
        <w:rPr>
          <w:rFonts w:ascii="Arial Narrow" w:hAnsi="Arial Narrow"/>
        </w:rPr>
        <w:t xml:space="preserve">e </w:t>
      </w:r>
      <w:r w:rsidR="00353DCC" w:rsidRPr="00AD700D">
        <w:rPr>
          <w:rFonts w:ascii="Arial Narrow" w:hAnsi="Arial Narrow"/>
          <w:spacing w:val="5"/>
        </w:rPr>
        <w:t>l’Appe</w:t>
      </w:r>
      <w:r w:rsidR="00353DCC" w:rsidRPr="00AD700D">
        <w:rPr>
          <w:rFonts w:ascii="Arial Narrow" w:hAnsi="Arial Narrow"/>
        </w:rPr>
        <w:t xml:space="preserve">l </w:t>
      </w:r>
      <w:r w:rsidR="00353DCC" w:rsidRPr="00AD700D">
        <w:rPr>
          <w:rFonts w:ascii="Arial Narrow" w:hAnsi="Arial Narrow"/>
          <w:spacing w:val="5"/>
        </w:rPr>
        <w:t>d’Offres (RPAO)</w:t>
      </w:r>
      <w:r w:rsidR="00353DCC" w:rsidRPr="00AD700D">
        <w:rPr>
          <w:rFonts w:ascii="Arial Narrow" w:hAnsi="Arial Narrow"/>
        </w:rPr>
        <w:t>,</w:t>
      </w:r>
      <w:r w:rsidR="000664F6" w:rsidRPr="00AD700D">
        <w:rPr>
          <w:rFonts w:ascii="Arial Narrow" w:hAnsi="Arial Narrow"/>
        </w:rPr>
        <w:t xml:space="preserve"> </w:t>
      </w:r>
      <w:r w:rsidR="00353DCC" w:rsidRPr="00AD700D">
        <w:rPr>
          <w:rFonts w:ascii="Arial Narrow" w:hAnsi="Arial Narrow"/>
        </w:rPr>
        <w:t>lance un Appel d’Offres pour la</w:t>
      </w:r>
      <w:r w:rsidR="00622F99" w:rsidRPr="00AD700D">
        <w:rPr>
          <w:rFonts w:ascii="Arial Narrow" w:hAnsi="Arial Narrow"/>
        </w:rPr>
        <w:t xml:space="preserve"> réalisation des</w:t>
      </w:r>
      <w:r w:rsidR="0028750D" w:rsidRPr="00AD700D">
        <w:rPr>
          <w:rFonts w:ascii="Arial Narrow" w:hAnsi="Arial Narrow"/>
        </w:rPr>
        <w:t xml:space="preserve"> t</w:t>
      </w:r>
      <w:r w:rsidR="00353DCC" w:rsidRPr="00AD700D">
        <w:rPr>
          <w:rFonts w:ascii="Arial Narrow" w:hAnsi="Arial Narrow"/>
        </w:rPr>
        <w:t xml:space="preserve">ravaux décrits dans le </w:t>
      </w:r>
      <w:r w:rsidR="00347E16" w:rsidRPr="00AD700D">
        <w:rPr>
          <w:rFonts w:ascii="Arial Narrow" w:hAnsi="Arial Narrow"/>
        </w:rPr>
        <w:t xml:space="preserve">présent </w:t>
      </w:r>
      <w:r w:rsidR="00353DCC" w:rsidRPr="00AD700D">
        <w:rPr>
          <w:rFonts w:ascii="Arial Narrow" w:hAnsi="Arial Narrow"/>
        </w:rPr>
        <w:t>Dossier d’Appel d’Offres et brièvement</w:t>
      </w:r>
      <w:r w:rsidR="000664F6" w:rsidRPr="00AD700D">
        <w:rPr>
          <w:rFonts w:ascii="Arial Narrow" w:hAnsi="Arial Narrow"/>
        </w:rPr>
        <w:t xml:space="preserve"> </w:t>
      </w:r>
      <w:r w:rsidR="00353DCC" w:rsidRPr="00AD700D">
        <w:rPr>
          <w:rFonts w:ascii="Arial Narrow" w:hAnsi="Arial Narrow"/>
        </w:rPr>
        <w:t>définis</w:t>
      </w:r>
      <w:r w:rsidR="000664F6" w:rsidRPr="00AD700D">
        <w:rPr>
          <w:rFonts w:ascii="Arial Narrow" w:hAnsi="Arial Narrow"/>
        </w:rPr>
        <w:t xml:space="preserve"> </w:t>
      </w:r>
      <w:r w:rsidR="00353DCC" w:rsidRPr="00AD700D">
        <w:rPr>
          <w:rFonts w:ascii="Arial Narrow" w:hAnsi="Arial Narrow"/>
        </w:rPr>
        <w:t>dans</w:t>
      </w:r>
      <w:r w:rsidR="000664F6" w:rsidRPr="00AD700D">
        <w:rPr>
          <w:rFonts w:ascii="Arial Narrow" w:hAnsi="Arial Narrow"/>
        </w:rPr>
        <w:t xml:space="preserve"> </w:t>
      </w:r>
      <w:r w:rsidR="00353DCC" w:rsidRPr="00AD700D">
        <w:rPr>
          <w:rFonts w:ascii="Arial Narrow" w:hAnsi="Arial Narrow"/>
        </w:rPr>
        <w:t>le</w:t>
      </w:r>
      <w:r w:rsidR="000664F6" w:rsidRPr="00AD700D">
        <w:rPr>
          <w:rFonts w:ascii="Arial Narrow" w:hAnsi="Arial Narrow"/>
        </w:rPr>
        <w:t xml:space="preserve"> </w:t>
      </w:r>
      <w:r w:rsidR="00353DCC" w:rsidRPr="00AD700D">
        <w:rPr>
          <w:rFonts w:ascii="Arial Narrow" w:hAnsi="Arial Narrow"/>
        </w:rPr>
        <w:t>RPAO.</w:t>
      </w:r>
    </w:p>
    <w:p w14:paraId="3B352711" w14:textId="531EA5A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nom, le numéro d’identification et le nombre de lots faisant l’objet de l’</w:t>
      </w:r>
      <w:r w:rsidR="002667E6" w:rsidRPr="00AD700D">
        <w:rPr>
          <w:rFonts w:ascii="Arial Narrow" w:hAnsi="Arial Narrow"/>
        </w:rPr>
        <w:t>A</w:t>
      </w:r>
      <w:r w:rsidRPr="00AD700D">
        <w:rPr>
          <w:rFonts w:ascii="Arial Narrow" w:hAnsi="Arial Narrow"/>
        </w:rPr>
        <w:t>ppel d’</w:t>
      </w:r>
      <w:r w:rsidR="002667E6" w:rsidRPr="00AD700D">
        <w:rPr>
          <w:rFonts w:ascii="Arial Narrow" w:hAnsi="Arial Narrow"/>
        </w:rPr>
        <w:t>O</w:t>
      </w:r>
      <w:r w:rsidRPr="00AD700D">
        <w:rPr>
          <w:rFonts w:ascii="Arial Narrow" w:hAnsi="Arial Narrow"/>
        </w:rPr>
        <w:t>ffres figurent 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RPAO.</w:t>
      </w:r>
    </w:p>
    <w:p w14:paraId="012896A3" w14:textId="30B75F28" w:rsidR="00273DD0" w:rsidRPr="00AD700D" w:rsidRDefault="00353DCC" w:rsidP="007E3E93">
      <w:pPr>
        <w:widowControl w:val="0"/>
        <w:numPr>
          <w:ilvl w:val="1"/>
          <w:numId w:val="4"/>
        </w:numPr>
        <w:autoSpaceDE w:val="0"/>
        <w:spacing w:after="60" w:line="276" w:lineRule="auto"/>
        <w:ind w:left="0" w:firstLine="0"/>
        <w:jc w:val="both"/>
        <w:rPr>
          <w:rFonts w:ascii="Arial Narrow" w:hAnsi="Arial Narrow"/>
        </w:rPr>
      </w:pP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Soumissionnaire</w:t>
      </w:r>
      <w:r w:rsidR="000664F6" w:rsidRPr="00AD700D">
        <w:rPr>
          <w:rFonts w:ascii="Arial Narrow" w:hAnsi="Arial Narrow"/>
        </w:rPr>
        <w:t xml:space="preserve"> </w:t>
      </w:r>
      <w:r w:rsidRPr="00AD700D">
        <w:rPr>
          <w:rFonts w:ascii="Arial Narrow" w:hAnsi="Arial Narrow"/>
        </w:rPr>
        <w:t>retenu,</w:t>
      </w:r>
      <w:r w:rsidR="000664F6" w:rsidRPr="00AD700D">
        <w:rPr>
          <w:rFonts w:ascii="Arial Narrow" w:hAnsi="Arial Narrow"/>
        </w:rPr>
        <w:t xml:space="preserve"> </w:t>
      </w:r>
      <w:r w:rsidRPr="00AD700D">
        <w:rPr>
          <w:rFonts w:ascii="Arial Narrow" w:hAnsi="Arial Narrow"/>
        </w:rPr>
        <w:t>ou</w:t>
      </w:r>
      <w:r w:rsidR="000664F6" w:rsidRPr="00AD700D">
        <w:rPr>
          <w:rFonts w:ascii="Arial Narrow" w:hAnsi="Arial Narrow"/>
        </w:rPr>
        <w:t xml:space="preserve"> </w:t>
      </w:r>
      <w:r w:rsidRPr="00AD700D">
        <w:rPr>
          <w:rFonts w:ascii="Arial Narrow" w:hAnsi="Arial Narrow"/>
        </w:rPr>
        <w:t>attributaire,</w:t>
      </w:r>
      <w:r w:rsidR="000664F6" w:rsidRPr="00AD700D">
        <w:rPr>
          <w:rFonts w:ascii="Arial Narrow" w:hAnsi="Arial Narrow"/>
        </w:rPr>
        <w:t xml:space="preserve"> </w:t>
      </w:r>
      <w:r w:rsidRPr="00AD700D">
        <w:rPr>
          <w:rFonts w:ascii="Arial Narrow" w:hAnsi="Arial Narrow"/>
        </w:rPr>
        <w:t>doit achever</w:t>
      </w:r>
      <w:r w:rsidR="000664F6" w:rsidRPr="00AD700D">
        <w:rPr>
          <w:rFonts w:ascii="Arial Narrow" w:hAnsi="Arial Narrow"/>
        </w:rPr>
        <w:t xml:space="preserve"> </w:t>
      </w:r>
      <w:r w:rsidRPr="00AD700D">
        <w:rPr>
          <w:rFonts w:ascii="Arial Narrow" w:hAnsi="Arial Narrow"/>
        </w:rPr>
        <w:t>les</w:t>
      </w:r>
      <w:r w:rsidR="000664F6" w:rsidRPr="00AD700D">
        <w:rPr>
          <w:rFonts w:ascii="Arial Narrow" w:hAnsi="Arial Narrow"/>
        </w:rPr>
        <w:t xml:space="preserve"> </w:t>
      </w:r>
      <w:r w:rsidR="005F458F" w:rsidRPr="00AD700D">
        <w:rPr>
          <w:rFonts w:ascii="Arial Narrow" w:hAnsi="Arial Narrow"/>
        </w:rPr>
        <w:t>t</w:t>
      </w:r>
      <w:r w:rsidRPr="00AD700D">
        <w:rPr>
          <w:rFonts w:ascii="Arial Narrow" w:hAnsi="Arial Narrow"/>
        </w:rPr>
        <w:t>ravaux</w:t>
      </w:r>
      <w:r w:rsidR="000664F6" w:rsidRPr="00AD700D">
        <w:rPr>
          <w:rFonts w:ascii="Arial Narrow" w:hAnsi="Arial Narrow"/>
        </w:rPr>
        <w:t xml:space="preserve"> </w:t>
      </w:r>
      <w:r w:rsidRPr="00AD700D">
        <w:rPr>
          <w:rFonts w:ascii="Arial Narrow" w:hAnsi="Arial Narrow"/>
        </w:rPr>
        <w:t>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délai</w:t>
      </w:r>
      <w:r w:rsidR="000664F6" w:rsidRPr="00AD700D">
        <w:rPr>
          <w:rFonts w:ascii="Arial Narrow" w:hAnsi="Arial Narrow"/>
        </w:rPr>
        <w:t xml:space="preserve"> </w:t>
      </w:r>
      <w:r w:rsidR="00D84475" w:rsidRPr="00AD700D">
        <w:rPr>
          <w:rFonts w:ascii="Arial Narrow" w:hAnsi="Arial Narrow"/>
        </w:rPr>
        <w:t xml:space="preserve">prévisionnel </w:t>
      </w:r>
      <w:r w:rsidRPr="00AD700D">
        <w:rPr>
          <w:rFonts w:ascii="Arial Narrow" w:hAnsi="Arial Narrow"/>
        </w:rPr>
        <w:t>indiqué</w:t>
      </w:r>
      <w:r w:rsidR="000664F6" w:rsidRPr="00AD700D">
        <w:rPr>
          <w:rFonts w:ascii="Arial Narrow" w:hAnsi="Arial Narrow"/>
        </w:rPr>
        <w:t xml:space="preserve"> </w:t>
      </w:r>
      <w:r w:rsidRPr="00AD700D">
        <w:rPr>
          <w:rFonts w:ascii="Arial Narrow" w:hAnsi="Arial Narrow"/>
        </w:rPr>
        <w:t>dans le</w:t>
      </w:r>
      <w:r w:rsidR="000664F6" w:rsidRPr="00AD700D">
        <w:rPr>
          <w:rFonts w:ascii="Arial Narrow" w:hAnsi="Arial Narrow"/>
        </w:rPr>
        <w:t xml:space="preserve"> </w:t>
      </w:r>
      <w:r w:rsidRPr="00AD700D">
        <w:rPr>
          <w:rFonts w:ascii="Arial Narrow" w:hAnsi="Arial Narrow"/>
        </w:rPr>
        <w:t>RPAO,</w:t>
      </w:r>
      <w:r w:rsidR="000664F6" w:rsidRPr="00AD700D">
        <w:rPr>
          <w:rFonts w:ascii="Arial Narrow" w:hAnsi="Arial Narrow"/>
        </w:rPr>
        <w:t xml:space="preserve"> </w:t>
      </w:r>
      <w:r w:rsidRPr="00AD700D">
        <w:rPr>
          <w:rFonts w:ascii="Arial Narrow" w:hAnsi="Arial Narrow"/>
        </w:rPr>
        <w:t>et</w:t>
      </w:r>
      <w:r w:rsidR="000664F6" w:rsidRPr="00AD700D">
        <w:rPr>
          <w:rFonts w:ascii="Arial Narrow" w:hAnsi="Arial Narrow"/>
        </w:rPr>
        <w:t xml:space="preserve"> </w:t>
      </w:r>
      <w:r w:rsidRPr="00AD700D">
        <w:rPr>
          <w:rFonts w:ascii="Arial Narrow" w:hAnsi="Arial Narrow"/>
        </w:rPr>
        <w:t>qui</w:t>
      </w:r>
      <w:r w:rsidR="000664F6" w:rsidRPr="00AD700D">
        <w:rPr>
          <w:rFonts w:ascii="Arial Narrow" w:hAnsi="Arial Narrow"/>
        </w:rPr>
        <w:t xml:space="preserve"> </w:t>
      </w:r>
      <w:r w:rsidRPr="00AD700D">
        <w:rPr>
          <w:rFonts w:ascii="Arial Narrow" w:hAnsi="Arial Narrow"/>
        </w:rPr>
        <w:t>court</w:t>
      </w:r>
      <w:r w:rsidR="000664F6" w:rsidRPr="00AD700D">
        <w:rPr>
          <w:rFonts w:ascii="Arial Narrow" w:hAnsi="Arial Narrow"/>
        </w:rPr>
        <w:t xml:space="preserve"> </w:t>
      </w:r>
      <w:r w:rsidRPr="00AD700D">
        <w:rPr>
          <w:rFonts w:ascii="Arial Narrow" w:hAnsi="Arial Narrow"/>
        </w:rPr>
        <w:t>sauf</w:t>
      </w:r>
      <w:r w:rsidR="000664F6" w:rsidRPr="00AD700D">
        <w:rPr>
          <w:rFonts w:ascii="Arial Narrow" w:hAnsi="Arial Narrow"/>
        </w:rPr>
        <w:t xml:space="preserve"> </w:t>
      </w:r>
      <w:r w:rsidRPr="00AD700D">
        <w:rPr>
          <w:rFonts w:ascii="Arial Narrow" w:hAnsi="Arial Narrow"/>
        </w:rPr>
        <w:t>stipulation</w:t>
      </w:r>
      <w:r w:rsidR="000664F6" w:rsidRPr="00AD700D">
        <w:rPr>
          <w:rFonts w:ascii="Arial Narrow" w:hAnsi="Arial Narrow"/>
        </w:rPr>
        <w:t xml:space="preserve"> </w:t>
      </w:r>
      <w:r w:rsidRPr="00AD700D">
        <w:rPr>
          <w:rFonts w:ascii="Arial Narrow" w:hAnsi="Arial Narrow"/>
        </w:rPr>
        <w:t>contraire du</w:t>
      </w:r>
      <w:r w:rsidR="000664F6" w:rsidRPr="00AD700D">
        <w:rPr>
          <w:rFonts w:ascii="Arial Narrow" w:hAnsi="Arial Narrow"/>
        </w:rPr>
        <w:t xml:space="preserve"> </w:t>
      </w:r>
      <w:r w:rsidRPr="00AD700D">
        <w:rPr>
          <w:rFonts w:ascii="Arial Narrow" w:hAnsi="Arial Narrow"/>
        </w:rPr>
        <w:t>CCAP,</w:t>
      </w:r>
      <w:r w:rsidR="000664F6" w:rsidRPr="00AD700D">
        <w:rPr>
          <w:rFonts w:ascii="Arial Narrow" w:hAnsi="Arial Narrow"/>
        </w:rPr>
        <w:t xml:space="preserve"> </w:t>
      </w:r>
      <w:r w:rsidRPr="00AD700D">
        <w:rPr>
          <w:rFonts w:ascii="Arial Narrow" w:hAnsi="Arial Narrow"/>
        </w:rPr>
        <w:t>à</w:t>
      </w:r>
      <w:r w:rsidR="000664F6" w:rsidRPr="00AD700D">
        <w:rPr>
          <w:rFonts w:ascii="Arial Narrow" w:hAnsi="Arial Narrow"/>
        </w:rPr>
        <w:t xml:space="preserve"> </w:t>
      </w:r>
      <w:r w:rsidRPr="00AD700D">
        <w:rPr>
          <w:rFonts w:ascii="Arial Narrow" w:hAnsi="Arial Narrow"/>
        </w:rPr>
        <w:t>compter</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la</w:t>
      </w:r>
      <w:r w:rsidR="000664F6" w:rsidRPr="00AD700D">
        <w:rPr>
          <w:rFonts w:ascii="Arial Narrow" w:hAnsi="Arial Narrow"/>
        </w:rPr>
        <w:t xml:space="preserve"> </w:t>
      </w:r>
      <w:r w:rsidRPr="00AD700D">
        <w:rPr>
          <w:rFonts w:ascii="Arial Narrow" w:hAnsi="Arial Narrow"/>
        </w:rPr>
        <w:t>date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notification de</w:t>
      </w:r>
      <w:r w:rsidR="000664F6" w:rsidRPr="00AD700D">
        <w:rPr>
          <w:rFonts w:ascii="Arial Narrow" w:hAnsi="Arial Narrow"/>
        </w:rPr>
        <w:t xml:space="preserve"> </w:t>
      </w:r>
      <w:r w:rsidRPr="00AD700D">
        <w:rPr>
          <w:rFonts w:ascii="Arial Narrow" w:hAnsi="Arial Narrow"/>
        </w:rPr>
        <w:t>l’ordre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service</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commencer</w:t>
      </w:r>
      <w:r w:rsidR="000664F6" w:rsidRPr="00AD700D">
        <w:rPr>
          <w:rFonts w:ascii="Arial Narrow" w:hAnsi="Arial Narrow"/>
        </w:rPr>
        <w:t xml:space="preserve"> </w:t>
      </w:r>
      <w:r w:rsidRPr="00AD700D">
        <w:rPr>
          <w:rFonts w:ascii="Arial Narrow" w:hAnsi="Arial Narrow"/>
        </w:rPr>
        <w:t>les</w:t>
      </w:r>
      <w:r w:rsidR="000664F6" w:rsidRPr="00AD700D">
        <w:rPr>
          <w:rFonts w:ascii="Arial Narrow" w:hAnsi="Arial Narrow"/>
        </w:rPr>
        <w:t xml:space="preserve"> </w:t>
      </w:r>
      <w:r w:rsidR="00F3176D" w:rsidRPr="00AD700D">
        <w:rPr>
          <w:rFonts w:ascii="Arial Narrow" w:hAnsi="Arial Narrow"/>
        </w:rPr>
        <w:t>travaux.</w:t>
      </w:r>
    </w:p>
    <w:p w14:paraId="0D27AE6E" w14:textId="586D65DA" w:rsidR="00273DD0" w:rsidRPr="00AD700D" w:rsidRDefault="00353DCC" w:rsidP="007E3E93">
      <w:pPr>
        <w:widowControl w:val="0"/>
        <w:numPr>
          <w:ilvl w:val="1"/>
          <w:numId w:val="4"/>
        </w:numPr>
        <w:autoSpaceDE w:val="0"/>
        <w:spacing w:after="60" w:line="276" w:lineRule="auto"/>
        <w:ind w:left="0" w:firstLine="0"/>
        <w:jc w:val="both"/>
        <w:rPr>
          <w:rFonts w:ascii="Arial Narrow" w:hAnsi="Arial Narrow"/>
        </w:rPr>
      </w:pPr>
      <w:r w:rsidRPr="00AD700D">
        <w:rPr>
          <w:rFonts w:ascii="Arial Narrow" w:hAnsi="Arial Narrow"/>
        </w:rPr>
        <w:t>Dans le présent Dossier d’Appel d’Offres, le</w:t>
      </w:r>
      <w:r w:rsidR="000664F6" w:rsidRPr="00AD700D">
        <w:rPr>
          <w:rFonts w:ascii="Arial Narrow" w:hAnsi="Arial Narrow"/>
        </w:rPr>
        <w:t xml:space="preserve"> </w:t>
      </w:r>
      <w:r w:rsidRPr="00AD700D">
        <w:rPr>
          <w:rFonts w:ascii="Arial Narrow" w:hAnsi="Arial Narrow"/>
        </w:rPr>
        <w:t>terme</w:t>
      </w:r>
      <w:r w:rsidR="000664F6" w:rsidRPr="00AD700D">
        <w:rPr>
          <w:rFonts w:ascii="Arial Narrow" w:hAnsi="Arial Narrow"/>
        </w:rPr>
        <w:t xml:space="preserve"> </w:t>
      </w:r>
      <w:r w:rsidRPr="00AD700D">
        <w:rPr>
          <w:rFonts w:ascii="Arial Narrow" w:hAnsi="Arial Narrow"/>
          <w:b/>
          <w:bCs/>
        </w:rPr>
        <w:t>“jour”</w:t>
      </w:r>
      <w:r w:rsidR="000664F6" w:rsidRPr="00AD700D">
        <w:rPr>
          <w:rFonts w:ascii="Arial Narrow" w:hAnsi="Arial Narrow"/>
        </w:rPr>
        <w:t xml:space="preserve"> </w:t>
      </w:r>
      <w:r w:rsidRPr="00AD700D">
        <w:rPr>
          <w:rFonts w:ascii="Arial Narrow" w:hAnsi="Arial Narrow"/>
        </w:rPr>
        <w:t>désigne</w:t>
      </w:r>
      <w:r w:rsidR="000664F6" w:rsidRPr="00AD700D">
        <w:rPr>
          <w:rFonts w:ascii="Arial Narrow" w:hAnsi="Arial Narrow"/>
        </w:rPr>
        <w:t xml:space="preserve"> </w:t>
      </w:r>
      <w:r w:rsidRPr="00AD700D">
        <w:rPr>
          <w:rFonts w:ascii="Arial Narrow" w:hAnsi="Arial Narrow"/>
        </w:rPr>
        <w:t>un</w:t>
      </w:r>
      <w:r w:rsidR="000664F6" w:rsidRPr="00AD700D">
        <w:rPr>
          <w:rFonts w:ascii="Arial Narrow" w:hAnsi="Arial Narrow"/>
        </w:rPr>
        <w:t xml:space="preserve"> </w:t>
      </w:r>
      <w:r w:rsidRPr="00AD700D">
        <w:rPr>
          <w:rFonts w:ascii="Arial Narrow" w:hAnsi="Arial Narrow"/>
        </w:rPr>
        <w:t>jour</w:t>
      </w:r>
      <w:r w:rsidR="000664F6" w:rsidRPr="00AD700D">
        <w:rPr>
          <w:rFonts w:ascii="Arial Narrow" w:hAnsi="Arial Narrow"/>
        </w:rPr>
        <w:t xml:space="preserve"> </w:t>
      </w:r>
      <w:r w:rsidR="0028750D" w:rsidRPr="00AD700D">
        <w:rPr>
          <w:rFonts w:ascii="Arial Narrow" w:hAnsi="Arial Narrow"/>
        </w:rPr>
        <w:t xml:space="preserve">ouvrable, </w:t>
      </w:r>
      <w:r w:rsidR="00D84475" w:rsidRPr="00AD700D">
        <w:rPr>
          <w:rFonts w:ascii="Arial Narrow" w:hAnsi="Arial Narrow"/>
        </w:rPr>
        <w:t xml:space="preserve">à l’exception des jours calendaires expressément spécifiés dans le </w:t>
      </w:r>
      <w:r w:rsidR="002667E6" w:rsidRPr="00AD700D">
        <w:rPr>
          <w:rFonts w:ascii="Arial Narrow" w:hAnsi="Arial Narrow"/>
        </w:rPr>
        <w:t>C</w:t>
      </w:r>
      <w:r w:rsidR="00D84475" w:rsidRPr="00AD700D">
        <w:rPr>
          <w:rFonts w:ascii="Arial Narrow" w:hAnsi="Arial Narrow"/>
        </w:rPr>
        <w:t xml:space="preserve">ode des </w:t>
      </w:r>
      <w:r w:rsidR="002667E6" w:rsidRPr="00AD700D">
        <w:rPr>
          <w:rFonts w:ascii="Arial Narrow" w:hAnsi="Arial Narrow"/>
        </w:rPr>
        <w:t>M</w:t>
      </w:r>
      <w:r w:rsidR="00D84475" w:rsidRPr="00AD700D">
        <w:rPr>
          <w:rFonts w:ascii="Arial Narrow" w:hAnsi="Arial Narrow"/>
        </w:rPr>
        <w:t xml:space="preserve">archés </w:t>
      </w:r>
      <w:r w:rsidR="002667E6" w:rsidRPr="00AD700D">
        <w:rPr>
          <w:rFonts w:ascii="Arial Narrow" w:hAnsi="Arial Narrow"/>
        </w:rPr>
        <w:t>P</w:t>
      </w:r>
      <w:r w:rsidR="00D84475" w:rsidRPr="00AD700D">
        <w:rPr>
          <w:rFonts w:ascii="Arial Narrow" w:hAnsi="Arial Narrow"/>
        </w:rPr>
        <w:t>ublics.</w:t>
      </w:r>
    </w:p>
    <w:p w14:paraId="465B62D1" w14:textId="1573CF2E" w:rsidR="00273DD0" w:rsidRPr="00AD700D" w:rsidRDefault="00353DCC" w:rsidP="007E3E93">
      <w:pPr>
        <w:pStyle w:val="RGAOarticles"/>
        <w:spacing w:line="276" w:lineRule="auto"/>
        <w:rPr>
          <w:rFonts w:ascii="Arial Narrow" w:hAnsi="Arial Narrow"/>
        </w:rPr>
      </w:pPr>
      <w:bookmarkStart w:id="26" w:name="_Toc530307906"/>
      <w:bookmarkStart w:id="27" w:name="_Toc97557027"/>
      <w:bookmarkStart w:id="28" w:name="_Toc163062694"/>
      <w:r w:rsidRPr="00AD700D">
        <w:rPr>
          <w:rFonts w:ascii="Arial Narrow" w:hAnsi="Arial Narrow"/>
        </w:rPr>
        <w:t>Financement</w:t>
      </w:r>
      <w:bookmarkEnd w:id="26"/>
      <w:bookmarkEnd w:id="27"/>
      <w:bookmarkEnd w:id="28"/>
    </w:p>
    <w:p w14:paraId="3AEABB63" w14:textId="03DA7C9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La source de financement des travaux</w:t>
      </w:r>
      <w:r w:rsidR="00015980" w:rsidRPr="00AD700D">
        <w:rPr>
          <w:rFonts w:ascii="Arial Narrow" w:hAnsi="Arial Narrow"/>
        </w:rPr>
        <w:t>,</w:t>
      </w:r>
      <w:r w:rsidRPr="00AD700D">
        <w:rPr>
          <w:rFonts w:ascii="Arial Narrow" w:hAnsi="Arial Narrow"/>
        </w:rPr>
        <w:t xml:space="preserve"> objet du présent</w:t>
      </w:r>
      <w:r w:rsidR="000664F6" w:rsidRPr="00AD700D">
        <w:rPr>
          <w:rFonts w:ascii="Arial Narrow" w:hAnsi="Arial Narrow"/>
        </w:rPr>
        <w:t xml:space="preserve"> </w:t>
      </w:r>
      <w:r w:rsidR="002667E6" w:rsidRPr="00AD700D">
        <w:rPr>
          <w:rFonts w:ascii="Arial Narrow" w:hAnsi="Arial Narrow"/>
        </w:rPr>
        <w:t>A</w:t>
      </w:r>
      <w:r w:rsidRPr="00AD700D">
        <w:rPr>
          <w:rFonts w:ascii="Arial Narrow" w:hAnsi="Arial Narrow"/>
        </w:rPr>
        <w:t>ppel</w:t>
      </w:r>
      <w:r w:rsidR="000664F6" w:rsidRPr="00AD700D">
        <w:rPr>
          <w:rFonts w:ascii="Arial Narrow" w:hAnsi="Arial Narrow"/>
        </w:rPr>
        <w:t xml:space="preserve"> </w:t>
      </w:r>
      <w:r w:rsidRPr="00AD700D">
        <w:rPr>
          <w:rFonts w:ascii="Arial Narrow" w:hAnsi="Arial Narrow"/>
        </w:rPr>
        <w:t>d’</w:t>
      </w:r>
      <w:r w:rsidR="002667E6" w:rsidRPr="00AD700D">
        <w:rPr>
          <w:rFonts w:ascii="Arial Narrow" w:hAnsi="Arial Narrow"/>
        </w:rPr>
        <w:t>O</w:t>
      </w:r>
      <w:r w:rsidRPr="00AD700D">
        <w:rPr>
          <w:rFonts w:ascii="Arial Narrow" w:hAnsi="Arial Narrow"/>
        </w:rPr>
        <w:t>ffres</w:t>
      </w:r>
      <w:r w:rsidR="000664F6" w:rsidRPr="00AD700D">
        <w:rPr>
          <w:rFonts w:ascii="Arial Narrow" w:hAnsi="Arial Narrow"/>
        </w:rPr>
        <w:t xml:space="preserve"> </w:t>
      </w:r>
      <w:r w:rsidRPr="00AD700D">
        <w:rPr>
          <w:rFonts w:ascii="Arial Narrow" w:hAnsi="Arial Narrow"/>
        </w:rPr>
        <w:t>est</w:t>
      </w:r>
      <w:r w:rsidR="000664F6" w:rsidRPr="00AD700D">
        <w:rPr>
          <w:rFonts w:ascii="Arial Narrow" w:hAnsi="Arial Narrow"/>
        </w:rPr>
        <w:t xml:space="preserve"> </w:t>
      </w:r>
      <w:r w:rsidR="002667E6" w:rsidRPr="00AD700D">
        <w:rPr>
          <w:rFonts w:ascii="Arial Narrow" w:hAnsi="Arial Narrow"/>
        </w:rPr>
        <w:t>précisé</w:t>
      </w:r>
      <w:r w:rsidR="000664F6" w:rsidRPr="00AD700D">
        <w:rPr>
          <w:rFonts w:ascii="Arial Narrow" w:hAnsi="Arial Narrow"/>
        </w:rPr>
        <w:t xml:space="preserve"> </w:t>
      </w:r>
      <w:r w:rsidRPr="00AD700D">
        <w:rPr>
          <w:rFonts w:ascii="Arial Narrow" w:hAnsi="Arial Narrow"/>
        </w:rPr>
        <w:t>dans</w:t>
      </w:r>
      <w:r w:rsidR="000664F6" w:rsidRPr="00AD700D">
        <w:rPr>
          <w:rFonts w:ascii="Arial Narrow" w:hAnsi="Arial Narrow"/>
        </w:rPr>
        <w:t xml:space="preserve"> </w:t>
      </w:r>
      <w:r w:rsidRPr="00AD700D">
        <w:rPr>
          <w:rFonts w:ascii="Arial Narrow" w:hAnsi="Arial Narrow"/>
        </w:rPr>
        <w:t>le</w:t>
      </w:r>
      <w:r w:rsidR="000664F6" w:rsidRPr="00AD700D">
        <w:rPr>
          <w:rFonts w:ascii="Arial Narrow" w:hAnsi="Arial Narrow"/>
        </w:rPr>
        <w:t xml:space="preserve"> </w:t>
      </w:r>
      <w:r w:rsidRPr="00AD700D">
        <w:rPr>
          <w:rFonts w:ascii="Arial Narrow" w:hAnsi="Arial Narrow"/>
        </w:rPr>
        <w:t>RPAO.</w:t>
      </w:r>
    </w:p>
    <w:p w14:paraId="5A23A3D3" w14:textId="1CEAE26C" w:rsidR="00273DD0" w:rsidRPr="00AD700D" w:rsidRDefault="001126B6" w:rsidP="007E3E93">
      <w:pPr>
        <w:pStyle w:val="RGAOarticles"/>
        <w:spacing w:line="276" w:lineRule="auto"/>
        <w:rPr>
          <w:rFonts w:ascii="Arial Narrow" w:hAnsi="Arial Narrow"/>
        </w:rPr>
      </w:pPr>
      <w:bookmarkStart w:id="29" w:name="_Toc530307907"/>
      <w:bookmarkStart w:id="30" w:name="_Toc97557028"/>
      <w:bookmarkStart w:id="31" w:name="_Toc163062695"/>
      <w:r w:rsidRPr="00AD700D">
        <w:rPr>
          <w:rFonts w:ascii="Arial Narrow" w:hAnsi="Arial Narrow"/>
        </w:rPr>
        <w:t xml:space="preserve">Principes </w:t>
      </w:r>
      <w:bookmarkEnd w:id="29"/>
      <w:r w:rsidRPr="00AD700D">
        <w:rPr>
          <w:rFonts w:ascii="Arial Narrow" w:hAnsi="Arial Narrow"/>
        </w:rPr>
        <w:t>éthiques</w:t>
      </w:r>
      <w:bookmarkEnd w:id="30"/>
      <w:bookmarkEnd w:id="31"/>
    </w:p>
    <w:p w14:paraId="104BFA96" w14:textId="21C09AB3" w:rsidR="00FD0AD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3.1. </w:t>
      </w:r>
      <w:r w:rsidR="00FD0AD8" w:rsidRPr="00AD700D">
        <w:rPr>
          <w:rFonts w:ascii="Arial Narrow" w:hAnsi="Arial Narrow"/>
        </w:rPr>
        <w:t xml:space="preserve">Les agents relevant du service public, les soumissionnaires et les titulaires de marché, ainsi que toute personne intervenant </w:t>
      </w:r>
      <w:r w:rsidR="0080600B" w:rsidRPr="00AD700D">
        <w:rPr>
          <w:rFonts w:ascii="Arial Narrow" w:hAnsi="Arial Narrow"/>
        </w:rPr>
        <w:t>à quelque titre que ce soit</w:t>
      </w:r>
      <w:r w:rsidR="00FD0AD8" w:rsidRPr="00AD700D">
        <w:rPr>
          <w:rFonts w:ascii="Arial Narrow" w:hAnsi="Arial Narrow"/>
        </w:rPr>
        <w:t xml:space="preserve"> dans la chaîne de passation, d'exécution, de contrôle et de régulation des </w:t>
      </w:r>
      <w:r w:rsidR="0080600B" w:rsidRPr="00AD700D">
        <w:rPr>
          <w:rFonts w:ascii="Arial Narrow" w:hAnsi="Arial Narrow"/>
        </w:rPr>
        <w:t>marchés,</w:t>
      </w:r>
      <w:r w:rsidR="00FD0AD8" w:rsidRPr="00AD700D">
        <w:rPr>
          <w:rFonts w:ascii="Arial Narrow" w:hAnsi="Arial Narrow"/>
        </w:rPr>
        <w:t xml:space="preserve"> sont soumis aux dispositions des lois et règlements interdisant les actes de corruption, les manœuvres frauduleuses, les pratiques collusoires, </w:t>
      </w:r>
      <w:r w:rsidR="0080600B" w:rsidRPr="00AD700D">
        <w:rPr>
          <w:rFonts w:ascii="Arial Narrow" w:hAnsi="Arial Narrow"/>
        </w:rPr>
        <w:t>coercitives ou obstructives, les conflits d’intérêts</w:t>
      </w:r>
      <w:r w:rsidR="00FD0AD8" w:rsidRPr="00AD700D">
        <w:rPr>
          <w:rFonts w:ascii="Arial Narrow" w:hAnsi="Arial Narrow"/>
        </w:rPr>
        <w:t xml:space="preserve">, les délits </w:t>
      </w:r>
      <w:r w:rsidR="0080600B" w:rsidRPr="00AD700D">
        <w:rPr>
          <w:rFonts w:ascii="Arial Narrow" w:hAnsi="Arial Narrow"/>
        </w:rPr>
        <w:t>d’initiés et</w:t>
      </w:r>
      <w:r w:rsidR="00FD0AD8" w:rsidRPr="00AD700D">
        <w:rPr>
          <w:rFonts w:ascii="Arial Narrow" w:hAnsi="Arial Narrow"/>
        </w:rPr>
        <w:t xml:space="preserve"> les complicités.</w:t>
      </w:r>
    </w:p>
    <w:p w14:paraId="2450ADD8" w14:textId="13BE1DC1" w:rsidR="00273DD0" w:rsidRPr="00AD700D" w:rsidRDefault="00347E16" w:rsidP="007E3E93">
      <w:pPr>
        <w:widowControl w:val="0"/>
        <w:autoSpaceDE w:val="0"/>
        <w:spacing w:after="60" w:line="276" w:lineRule="auto"/>
        <w:jc w:val="both"/>
        <w:rPr>
          <w:rFonts w:ascii="Arial Narrow" w:hAnsi="Arial Narrow"/>
        </w:rPr>
      </w:pPr>
      <w:r w:rsidRPr="00AD700D">
        <w:rPr>
          <w:rFonts w:ascii="Arial Narrow" w:hAnsi="Arial Narrow"/>
        </w:rPr>
        <w:t>A c</w:t>
      </w:r>
      <w:r w:rsidR="00E312CD" w:rsidRPr="00AD700D">
        <w:rPr>
          <w:rFonts w:ascii="Arial Narrow" w:hAnsi="Arial Narrow"/>
        </w:rPr>
        <w:t>et égard, ils souscrivent la charte d’intégrité dont le modèle est joint en annexe du présent Dossier d’Appel d’Offres (pièce 10).</w:t>
      </w:r>
    </w:p>
    <w:p w14:paraId="71D6F2AA" w14:textId="6C55CB7E" w:rsidR="006839FE"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En</w:t>
      </w:r>
      <w:r w:rsidR="000664F6" w:rsidRPr="00AD700D">
        <w:rPr>
          <w:rFonts w:ascii="Arial Narrow" w:hAnsi="Arial Narrow"/>
        </w:rPr>
        <w:t xml:space="preserve"> </w:t>
      </w:r>
      <w:r w:rsidRPr="00AD700D">
        <w:rPr>
          <w:rFonts w:ascii="Arial Narrow" w:hAnsi="Arial Narrow"/>
        </w:rPr>
        <w:t>vertu</w:t>
      </w:r>
      <w:r w:rsidR="000664F6" w:rsidRPr="00AD700D">
        <w:rPr>
          <w:rFonts w:ascii="Arial Narrow" w:hAnsi="Arial Narrow"/>
        </w:rPr>
        <w:t xml:space="preserve"> </w:t>
      </w:r>
      <w:r w:rsidRPr="00AD700D">
        <w:rPr>
          <w:rFonts w:ascii="Arial Narrow" w:hAnsi="Arial Narrow"/>
        </w:rPr>
        <w:t>de</w:t>
      </w:r>
      <w:r w:rsidR="000664F6" w:rsidRPr="00AD700D">
        <w:rPr>
          <w:rFonts w:ascii="Arial Narrow" w:hAnsi="Arial Narrow"/>
        </w:rPr>
        <w:t xml:space="preserve"> </w:t>
      </w:r>
      <w:r w:rsidRPr="00AD700D">
        <w:rPr>
          <w:rFonts w:ascii="Arial Narrow" w:hAnsi="Arial Narrow"/>
        </w:rPr>
        <w:t>ce</w:t>
      </w:r>
      <w:r w:rsidR="001126B6" w:rsidRPr="00AD700D">
        <w:rPr>
          <w:rFonts w:ascii="Arial Narrow" w:hAnsi="Arial Narrow"/>
        </w:rPr>
        <w:t>s</w:t>
      </w:r>
      <w:r w:rsidR="000664F6" w:rsidRPr="00AD700D">
        <w:rPr>
          <w:rFonts w:ascii="Arial Narrow" w:hAnsi="Arial Narrow"/>
        </w:rPr>
        <w:t xml:space="preserve"> </w:t>
      </w:r>
      <w:r w:rsidR="00D10ACB" w:rsidRPr="00AD700D">
        <w:rPr>
          <w:rFonts w:ascii="Arial Narrow" w:hAnsi="Arial Narrow"/>
        </w:rPr>
        <w:t>principe</w:t>
      </w:r>
      <w:r w:rsidR="001126B6" w:rsidRPr="00AD700D">
        <w:rPr>
          <w:rFonts w:ascii="Arial Narrow" w:hAnsi="Arial Narrow"/>
        </w:rPr>
        <w:t>s</w:t>
      </w:r>
      <w:r w:rsidR="00D10ACB" w:rsidRPr="00AD700D">
        <w:rPr>
          <w:rFonts w:ascii="Arial Narrow" w:hAnsi="Arial Narrow"/>
        </w:rPr>
        <w:t>, le</w:t>
      </w:r>
      <w:r w:rsidR="00D84475" w:rsidRPr="00AD700D">
        <w:rPr>
          <w:rFonts w:ascii="Arial Narrow" w:hAnsi="Arial Narrow"/>
        </w:rPr>
        <w:t xml:space="preserve"> Maître d’ouvrage</w:t>
      </w:r>
      <w:r w:rsidR="00CD1C73" w:rsidRPr="00AD700D">
        <w:rPr>
          <w:rFonts w:ascii="Arial Narrow" w:hAnsi="Arial Narrow"/>
          <w:spacing w:val="2"/>
        </w:rPr>
        <w:t xml:space="preserve"> </w:t>
      </w:r>
      <w:r w:rsidR="006839FE" w:rsidRPr="00AD700D">
        <w:rPr>
          <w:rFonts w:ascii="Arial Narrow" w:hAnsi="Arial Narrow"/>
          <w:spacing w:val="2"/>
        </w:rPr>
        <w:t>:</w:t>
      </w:r>
    </w:p>
    <w:p w14:paraId="55B34335" w14:textId="33A0E88D" w:rsidR="00D10ACB" w:rsidRPr="00AD700D" w:rsidRDefault="00353DCC" w:rsidP="007E3E93">
      <w:pPr>
        <w:widowControl w:val="0"/>
        <w:autoSpaceDE w:val="0"/>
        <w:spacing w:after="60" w:line="276" w:lineRule="auto"/>
        <w:jc w:val="both"/>
        <w:rPr>
          <w:rFonts w:ascii="Arial Narrow" w:hAnsi="Arial Narrow"/>
          <w:i/>
        </w:rPr>
      </w:pPr>
      <w:r w:rsidRPr="00AD700D">
        <w:rPr>
          <w:rFonts w:ascii="Arial Narrow" w:hAnsi="Arial Narrow"/>
        </w:rPr>
        <w:t xml:space="preserve">a. </w:t>
      </w:r>
      <w:r w:rsidR="00D10ACB" w:rsidRPr="00AD700D">
        <w:rPr>
          <w:rFonts w:ascii="Arial Narrow" w:hAnsi="Arial Narrow"/>
        </w:rPr>
        <w:t>défini, aux fins de cette clause, les expressions de la manière suivante :</w:t>
      </w:r>
    </w:p>
    <w:p w14:paraId="59263499" w14:textId="24B414F7"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 </w:t>
      </w:r>
      <w:r w:rsidR="001C2C73" w:rsidRPr="00AD700D">
        <w:rPr>
          <w:rFonts w:ascii="Arial Narrow" w:hAnsi="Arial Narrow"/>
        </w:rPr>
        <w:t xml:space="preserve">Est convaincu </w:t>
      </w:r>
      <w:r w:rsidR="0080600B" w:rsidRPr="00AD700D">
        <w:rPr>
          <w:rFonts w:ascii="Arial Narrow" w:hAnsi="Arial Narrow"/>
        </w:rPr>
        <w:t>d’acte de</w:t>
      </w:r>
      <w:r w:rsidR="001C2C73" w:rsidRPr="00AD700D">
        <w:rPr>
          <w:rFonts w:ascii="Arial Narrow" w:hAnsi="Arial Narrow"/>
        </w:rPr>
        <w:t xml:space="preserve"> "corruption" </w:t>
      </w:r>
      <w:r w:rsidR="0080600B" w:rsidRPr="00AD700D">
        <w:rPr>
          <w:rFonts w:ascii="Arial Narrow" w:hAnsi="Arial Narrow"/>
        </w:rPr>
        <w:t>quiconque offre, donne</w:t>
      </w:r>
      <w:r w:rsidR="001C2C73" w:rsidRPr="00AD700D">
        <w:rPr>
          <w:rFonts w:ascii="Arial Narrow" w:hAnsi="Arial Narrow"/>
        </w:rPr>
        <w:t xml:space="preserve">, sollicite ou accepte un quelconque avantage en vue d'influencer </w:t>
      </w:r>
      <w:r w:rsidR="0080600B" w:rsidRPr="00AD700D">
        <w:rPr>
          <w:rFonts w:ascii="Arial Narrow" w:hAnsi="Arial Narrow"/>
        </w:rPr>
        <w:t>l’action d’un agent public au</w:t>
      </w:r>
      <w:r w:rsidR="001C2C73" w:rsidRPr="00AD700D">
        <w:rPr>
          <w:rFonts w:ascii="Arial Narrow" w:hAnsi="Arial Narrow"/>
        </w:rPr>
        <w:t xml:space="preserve"> cours de </w:t>
      </w:r>
      <w:r w:rsidR="0080600B" w:rsidRPr="00AD700D">
        <w:rPr>
          <w:rFonts w:ascii="Arial Narrow" w:hAnsi="Arial Narrow"/>
        </w:rPr>
        <w:t>l’attribution ou</w:t>
      </w:r>
      <w:r w:rsidR="001C2C73" w:rsidRPr="00AD700D">
        <w:rPr>
          <w:rFonts w:ascii="Arial Narrow" w:hAnsi="Arial Narrow"/>
        </w:rPr>
        <w:t xml:space="preserve"> de l'exécution </w:t>
      </w:r>
      <w:r w:rsidR="0080600B" w:rsidRPr="00AD700D">
        <w:rPr>
          <w:rFonts w:ascii="Arial Narrow" w:hAnsi="Arial Narrow"/>
        </w:rPr>
        <w:t>d’un marché</w:t>
      </w:r>
      <w:r w:rsidR="00C95D68" w:rsidRPr="00AD700D">
        <w:rPr>
          <w:rFonts w:ascii="Arial Narrow" w:hAnsi="Arial Narrow"/>
        </w:rPr>
        <w:t> ;</w:t>
      </w:r>
    </w:p>
    <w:p w14:paraId="29BCC473" w14:textId="4C521A8E"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ii. </w:t>
      </w:r>
      <w:r w:rsidR="00241FAF" w:rsidRPr="00AD700D">
        <w:rPr>
          <w:rFonts w:ascii="Arial Narrow" w:hAnsi="Arial Narrow"/>
          <w:spacing w:val="5"/>
        </w:rPr>
        <w:t xml:space="preserve">Se </w:t>
      </w:r>
      <w:r w:rsidR="001C2C73" w:rsidRPr="00AD700D">
        <w:rPr>
          <w:rFonts w:ascii="Arial Narrow" w:hAnsi="Arial Narrow"/>
          <w:spacing w:val="5"/>
        </w:rPr>
        <w:t>li</w:t>
      </w:r>
      <w:r w:rsidR="00241FAF" w:rsidRPr="00AD700D">
        <w:rPr>
          <w:rFonts w:ascii="Arial Narrow" w:hAnsi="Arial Narrow"/>
          <w:spacing w:val="5"/>
        </w:rPr>
        <w:t>vre à des "manœuvres  frauduleuses " quiconque déforme</w:t>
      </w:r>
      <w:r w:rsidR="001C2C73" w:rsidRPr="00AD700D">
        <w:rPr>
          <w:rFonts w:ascii="Arial Narrow" w:hAnsi="Arial Narrow"/>
          <w:spacing w:val="5"/>
        </w:rPr>
        <w:t xml:space="preserve"> ou dénat</w:t>
      </w:r>
      <w:r w:rsidR="00241FAF" w:rsidRPr="00AD700D">
        <w:rPr>
          <w:rFonts w:ascii="Arial Narrow" w:hAnsi="Arial Narrow"/>
          <w:spacing w:val="5"/>
        </w:rPr>
        <w:t>ure des faits afin d'influencer l'attribution ou l'exécution</w:t>
      </w:r>
      <w:r w:rsidR="001C2C73" w:rsidRPr="00AD700D">
        <w:rPr>
          <w:rFonts w:ascii="Arial Narrow" w:hAnsi="Arial Narrow"/>
          <w:spacing w:val="5"/>
        </w:rPr>
        <w:t xml:space="preserve"> d'un marché</w:t>
      </w:r>
      <w:r w:rsidR="00C95D68" w:rsidRPr="00AD700D">
        <w:rPr>
          <w:rFonts w:ascii="Arial Narrow" w:hAnsi="Arial Narrow"/>
          <w:spacing w:val="5"/>
        </w:rPr>
        <w:t> </w:t>
      </w:r>
      <w:r w:rsidR="00C95D68" w:rsidRPr="00AD700D">
        <w:rPr>
          <w:rFonts w:ascii="Arial Narrow" w:hAnsi="Arial Narrow"/>
        </w:rPr>
        <w:t>;</w:t>
      </w:r>
    </w:p>
    <w:p w14:paraId="49C934B6" w14:textId="5DA7B4E5" w:rsidR="00273DD0" w:rsidRPr="00AD700D" w:rsidRDefault="00353DCC"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iii. </w:t>
      </w:r>
      <w:r w:rsidR="00FD0AD8" w:rsidRPr="00AD700D">
        <w:rPr>
          <w:rFonts w:ascii="Arial Narrow" w:hAnsi="Arial Narrow"/>
        </w:rPr>
        <w:t xml:space="preserve">Sont convaincus de « pratiques </w:t>
      </w:r>
      <w:r w:rsidR="002667E6" w:rsidRPr="00AD700D">
        <w:rPr>
          <w:rFonts w:ascii="Arial Narrow" w:hAnsi="Arial Narrow"/>
        </w:rPr>
        <w:t>collusoires »</w:t>
      </w:r>
      <w:r w:rsidR="00FD0AD8" w:rsidRPr="00AD700D">
        <w:rPr>
          <w:rFonts w:ascii="Arial Narrow" w:hAnsi="Arial Narrow"/>
        </w:rPr>
        <w:t xml:space="preserve"> deux ou plusieurs soumissionnaires</w:t>
      </w:r>
      <w:r w:rsidR="002667E6" w:rsidRPr="00AD700D">
        <w:rPr>
          <w:rFonts w:ascii="Arial Narrow" w:hAnsi="Arial Narrow"/>
        </w:rPr>
        <w:t>,</w:t>
      </w:r>
      <w:r w:rsidR="00FD0AD8" w:rsidRPr="00AD700D">
        <w:rPr>
          <w:rFonts w:ascii="Arial Narrow" w:hAnsi="Arial Narrow"/>
        </w:rPr>
        <w:t xml:space="preserve"> qui s'entendent dans le but de maintenir artificiellement les prix des offres à des niveaux ne correspondant pas à ceux</w:t>
      </w:r>
      <w:r w:rsidR="002667E6" w:rsidRPr="00AD700D">
        <w:rPr>
          <w:rFonts w:ascii="Arial Narrow" w:hAnsi="Arial Narrow"/>
        </w:rPr>
        <w:t>,</w:t>
      </w:r>
      <w:r w:rsidR="00FD0AD8" w:rsidRPr="00AD700D">
        <w:rPr>
          <w:rFonts w:ascii="Arial Narrow" w:hAnsi="Arial Narrow"/>
        </w:rPr>
        <w:t xml:space="preserve"> qui résulteraient du jeu de la concurrence</w:t>
      </w:r>
      <w:r w:rsidR="00C95D68" w:rsidRPr="00AD700D">
        <w:rPr>
          <w:rFonts w:ascii="Arial Narrow" w:hAnsi="Arial Narrow"/>
        </w:rPr>
        <w:t> ;</w:t>
      </w:r>
    </w:p>
    <w:p w14:paraId="2F0D3D78" w14:textId="40D56CF8" w:rsidR="001C2C73" w:rsidRPr="00AD700D" w:rsidRDefault="001126B6" w:rsidP="007E3E93">
      <w:pPr>
        <w:widowControl w:val="0"/>
        <w:autoSpaceDE w:val="0"/>
        <w:spacing w:after="60" w:line="276" w:lineRule="auto"/>
        <w:ind w:left="567" w:hanging="284"/>
        <w:jc w:val="both"/>
        <w:rPr>
          <w:rFonts w:ascii="Arial Narrow" w:hAnsi="Arial Narrow"/>
        </w:rPr>
      </w:pPr>
      <w:r w:rsidRPr="00AD700D">
        <w:rPr>
          <w:rFonts w:ascii="Arial Narrow" w:hAnsi="Arial Narrow"/>
        </w:rPr>
        <w:t>i</w:t>
      </w:r>
      <w:r w:rsidR="00353DCC" w:rsidRPr="00AD700D">
        <w:rPr>
          <w:rFonts w:ascii="Arial Narrow" w:hAnsi="Arial Narrow"/>
        </w:rPr>
        <w:t>v</w:t>
      </w:r>
      <w:r w:rsidR="00723016" w:rsidRPr="00AD700D">
        <w:rPr>
          <w:rFonts w:ascii="Arial Narrow" w:hAnsi="Arial Narrow"/>
        </w:rPr>
        <w:t xml:space="preserve">. </w:t>
      </w:r>
      <w:r w:rsidR="00FD0AD8" w:rsidRPr="00AD700D">
        <w:rPr>
          <w:rFonts w:ascii="Arial Narrow" w:hAnsi="Arial Narrow"/>
          <w:w w:val="105"/>
        </w:rPr>
        <w:t xml:space="preserve">Se livre à des « pratiques </w:t>
      </w:r>
      <w:r w:rsidR="002667E6" w:rsidRPr="00AD700D">
        <w:rPr>
          <w:rFonts w:ascii="Arial Narrow" w:hAnsi="Arial Narrow"/>
          <w:w w:val="105"/>
        </w:rPr>
        <w:t>coercitives »</w:t>
      </w:r>
      <w:r w:rsidR="00FD0AD8" w:rsidRPr="00AD700D">
        <w:rPr>
          <w:rFonts w:ascii="Arial Narrow" w:hAnsi="Arial Narrow"/>
          <w:w w:val="105"/>
        </w:rPr>
        <w:t>, quiconque porte atteinte aux personnes ou à leurs biens ou profère des menaces à leur encontre de manière directe ou indirecte, afin d'influencer leurs actions au cours de l'attribution ou de l'exécution d'un marché</w:t>
      </w:r>
      <w:r w:rsidR="00C95D68" w:rsidRPr="00AD700D">
        <w:rPr>
          <w:rFonts w:ascii="Arial Narrow" w:hAnsi="Arial Narrow"/>
          <w:w w:val="105"/>
        </w:rPr>
        <w:t> ;</w:t>
      </w:r>
    </w:p>
    <w:p w14:paraId="05ADB31E" w14:textId="07BBA6BA" w:rsidR="00D31BA6" w:rsidRPr="00AD700D" w:rsidRDefault="001C2C73" w:rsidP="007E3E93">
      <w:pPr>
        <w:widowControl w:val="0"/>
        <w:autoSpaceDE w:val="0"/>
        <w:spacing w:after="60" w:line="276" w:lineRule="auto"/>
        <w:ind w:left="567" w:hanging="284"/>
        <w:jc w:val="both"/>
        <w:rPr>
          <w:rFonts w:ascii="Arial Narrow" w:hAnsi="Arial Narrow"/>
        </w:rPr>
      </w:pPr>
      <w:r w:rsidRPr="00AD700D">
        <w:rPr>
          <w:rFonts w:ascii="Arial Narrow" w:hAnsi="Arial Narrow"/>
        </w:rPr>
        <w:t xml:space="preserve">v. </w:t>
      </w:r>
      <w:r w:rsidR="00D10ACB" w:rsidRPr="00AD700D">
        <w:rPr>
          <w:rFonts w:ascii="Arial Narrow" w:hAnsi="Arial Narrow"/>
        </w:rPr>
        <w:t>Le</w:t>
      </w:r>
      <w:r w:rsidR="00241FAF" w:rsidRPr="00AD700D">
        <w:rPr>
          <w:rFonts w:ascii="Arial Narrow" w:hAnsi="Arial Narrow"/>
        </w:rPr>
        <w:t xml:space="preserve"> « conflit d’intérêt </w:t>
      </w:r>
      <w:r w:rsidR="00C046D0" w:rsidRPr="00AD700D">
        <w:rPr>
          <w:rFonts w:ascii="Arial Narrow" w:hAnsi="Arial Narrow"/>
        </w:rPr>
        <w:t xml:space="preserve">» </w:t>
      </w:r>
      <w:r w:rsidR="00D10ACB" w:rsidRPr="00AD700D">
        <w:rPr>
          <w:rFonts w:ascii="Arial Narrow" w:hAnsi="Arial Narrow"/>
        </w:rPr>
        <w:t>désigne</w:t>
      </w:r>
      <w:r w:rsidR="00C046D0" w:rsidRPr="00AD700D">
        <w:rPr>
          <w:rFonts w:ascii="Arial Narrow" w:hAnsi="Arial Narrow"/>
        </w:rPr>
        <w:t xml:space="preserve"> toute situation dans laquelle</w:t>
      </w:r>
      <w:r w:rsidR="00D10ACB" w:rsidRPr="00AD700D">
        <w:rPr>
          <w:rFonts w:ascii="Arial Narrow" w:hAnsi="Arial Narrow"/>
        </w:rPr>
        <w:t xml:space="preserve"> le titulaire d’un marché ou surveillant des </w:t>
      </w:r>
      <w:r w:rsidR="00D10ACB" w:rsidRPr="00AD700D">
        <w:rPr>
          <w:rFonts w:ascii="Arial Narrow" w:hAnsi="Arial Narrow"/>
        </w:rPr>
        <w:lastRenderedPageBreak/>
        <w:t>procédures</w:t>
      </w:r>
      <w:r w:rsidR="00055B5D" w:rsidRPr="00AD700D">
        <w:rPr>
          <w:rFonts w:ascii="Arial Narrow" w:hAnsi="Arial Narrow"/>
        </w:rPr>
        <w:t xml:space="preserve"> de passation et/ou de l'exécution du marché</w:t>
      </w:r>
      <w:r w:rsidR="00D10ACB" w:rsidRPr="00AD700D">
        <w:rPr>
          <w:rFonts w:ascii="Arial Narrow" w:hAnsi="Arial Narrow"/>
        </w:rPr>
        <w:t xml:space="preserve"> pourrait tirer des profits directs ou indirects d’un marché conclu par le Maître d’</w:t>
      </w:r>
      <w:r w:rsidR="003E60AD" w:rsidRPr="00AD700D">
        <w:rPr>
          <w:rFonts w:ascii="Arial Narrow" w:hAnsi="Arial Narrow"/>
        </w:rPr>
        <w:t>O</w:t>
      </w:r>
      <w:r w:rsidR="00CD1C73" w:rsidRPr="00AD700D">
        <w:rPr>
          <w:rFonts w:ascii="Arial Narrow" w:hAnsi="Arial Narrow"/>
        </w:rPr>
        <w:t>uvrage</w:t>
      </w:r>
      <w:r w:rsidR="00D10ACB" w:rsidRPr="00AD700D">
        <w:rPr>
          <w:rFonts w:ascii="Arial Narrow" w:hAnsi="Arial Narrow"/>
        </w:rPr>
        <w:t>, d’une affectation ou toute situation dans laquelle il a des i</w:t>
      </w:r>
      <w:r w:rsidR="00C046D0" w:rsidRPr="00AD700D">
        <w:rPr>
          <w:rFonts w:ascii="Arial Narrow" w:hAnsi="Arial Narrow"/>
        </w:rPr>
        <w:t>ntérêt</w:t>
      </w:r>
      <w:r w:rsidR="00D10ACB" w:rsidRPr="00AD700D">
        <w:rPr>
          <w:rFonts w:ascii="Arial Narrow" w:hAnsi="Arial Narrow"/>
        </w:rPr>
        <w:t>s</w:t>
      </w:r>
      <w:r w:rsidR="00C046D0" w:rsidRPr="00AD700D">
        <w:rPr>
          <w:rFonts w:ascii="Arial Narrow" w:hAnsi="Arial Narrow"/>
        </w:rPr>
        <w:t xml:space="preserve"> financier</w:t>
      </w:r>
      <w:r w:rsidR="00D10ACB" w:rsidRPr="00AD700D">
        <w:rPr>
          <w:rFonts w:ascii="Arial Narrow" w:hAnsi="Arial Narrow"/>
        </w:rPr>
        <w:t>s</w:t>
      </w:r>
      <w:r w:rsidR="00C046D0" w:rsidRPr="00AD700D">
        <w:rPr>
          <w:rFonts w:ascii="Arial Narrow" w:hAnsi="Arial Narrow"/>
        </w:rPr>
        <w:t xml:space="preserve"> ou personnel</w:t>
      </w:r>
      <w:r w:rsidR="00D10ACB" w:rsidRPr="00AD700D">
        <w:rPr>
          <w:rFonts w:ascii="Arial Narrow" w:hAnsi="Arial Narrow"/>
        </w:rPr>
        <w:t>s</w:t>
      </w:r>
      <w:r w:rsidR="00C046D0" w:rsidRPr="00AD700D">
        <w:rPr>
          <w:rFonts w:ascii="Arial Narrow" w:hAnsi="Arial Narrow"/>
        </w:rPr>
        <w:t xml:space="preserve"> </w:t>
      </w:r>
      <w:r w:rsidR="00D10ACB" w:rsidRPr="00AD700D">
        <w:rPr>
          <w:rFonts w:ascii="Arial Narrow" w:hAnsi="Arial Narrow"/>
        </w:rPr>
        <w:t xml:space="preserve">suffisant pour </w:t>
      </w:r>
      <w:r w:rsidR="00C046D0" w:rsidRPr="00AD700D">
        <w:rPr>
          <w:rFonts w:ascii="Arial Narrow" w:hAnsi="Arial Narrow"/>
        </w:rPr>
        <w:t xml:space="preserve">compromettre </w:t>
      </w:r>
      <w:r w:rsidR="00D10ACB" w:rsidRPr="00AD700D">
        <w:rPr>
          <w:rFonts w:ascii="Arial Narrow" w:hAnsi="Arial Narrow"/>
        </w:rPr>
        <w:t>son impartialité dans l’accomplissement de ses fonctions ou de nature à affecter défavorablement son jugement</w:t>
      </w:r>
      <w:r w:rsidR="00C95D68" w:rsidRPr="00AD700D">
        <w:rPr>
          <w:rFonts w:ascii="Arial Narrow" w:hAnsi="Arial Narrow"/>
        </w:rPr>
        <w:t> ;</w:t>
      </w:r>
    </w:p>
    <w:p w14:paraId="73BD42BD" w14:textId="55525AD7" w:rsidR="007A68A2" w:rsidRPr="00AD700D" w:rsidRDefault="00723016" w:rsidP="007E3E93">
      <w:pPr>
        <w:widowControl w:val="0"/>
        <w:autoSpaceDE w:val="0"/>
        <w:spacing w:after="60" w:line="276" w:lineRule="auto"/>
        <w:ind w:left="567" w:hanging="284"/>
        <w:jc w:val="both"/>
        <w:rPr>
          <w:rFonts w:ascii="Arial Narrow" w:hAnsi="Arial Narrow"/>
        </w:rPr>
      </w:pPr>
      <w:r w:rsidRPr="00AD700D">
        <w:rPr>
          <w:rFonts w:ascii="Arial Narrow" w:hAnsi="Arial Narrow"/>
        </w:rPr>
        <w:t>vi</w:t>
      </w:r>
      <w:r w:rsidR="00A51F35" w:rsidRPr="00AD700D">
        <w:rPr>
          <w:rFonts w:ascii="Arial Narrow" w:hAnsi="Arial Narrow"/>
        </w:rPr>
        <w:t>i</w:t>
      </w:r>
      <w:r w:rsidRPr="00AD700D">
        <w:rPr>
          <w:rFonts w:ascii="Arial Narrow" w:hAnsi="Arial Narrow"/>
        </w:rPr>
        <w:t xml:space="preserve">. </w:t>
      </w:r>
      <w:r w:rsidR="007A68A2" w:rsidRPr="00AD700D">
        <w:rPr>
          <w:rFonts w:ascii="Arial Narrow" w:hAnsi="Arial Narrow"/>
        </w:rPr>
        <w:t>La c</w:t>
      </w:r>
      <w:r w:rsidR="00C046D0" w:rsidRPr="00AD700D">
        <w:rPr>
          <w:rFonts w:ascii="Arial Narrow" w:hAnsi="Arial Narrow"/>
        </w:rPr>
        <w:t xml:space="preserve">omplicité </w:t>
      </w:r>
      <w:r w:rsidR="007A68A2" w:rsidRPr="00AD700D">
        <w:rPr>
          <w:rFonts w:ascii="Arial Narrow" w:hAnsi="Arial Narrow"/>
        </w:rPr>
        <w:t>s’entend de :</w:t>
      </w:r>
    </w:p>
    <w:p w14:paraId="3EB63962" w14:textId="77777777" w:rsidR="006401F9" w:rsidRPr="00AD700D" w:rsidRDefault="007A68A2" w:rsidP="007E3E93">
      <w:pPr>
        <w:pStyle w:val="Paragraphedeliste"/>
        <w:widowControl w:val="0"/>
        <w:numPr>
          <w:ilvl w:val="0"/>
          <w:numId w:val="2"/>
        </w:numPr>
        <w:autoSpaceDE w:val="0"/>
        <w:spacing w:after="60" w:line="276" w:lineRule="auto"/>
        <w:jc w:val="both"/>
        <w:rPr>
          <w:rFonts w:ascii="Arial Narrow" w:hAnsi="Arial Narrow"/>
          <w:sz w:val="24"/>
          <w:szCs w:val="24"/>
        </w:rPr>
      </w:pPr>
      <w:r w:rsidRPr="00AD700D">
        <w:rPr>
          <w:rFonts w:ascii="Arial Narrow" w:hAnsi="Arial Narrow"/>
          <w:sz w:val="24"/>
          <w:szCs w:val="24"/>
        </w:rPr>
        <w:t>L’omission ou la négligence d’effectuer les contrôles ou de donner les avis techniques prescrits ;</w:t>
      </w:r>
    </w:p>
    <w:p w14:paraId="6FC42DA7" w14:textId="48CDE284" w:rsidR="00CC252D" w:rsidRPr="00AD700D" w:rsidRDefault="00F92283" w:rsidP="007E3E93">
      <w:pPr>
        <w:pStyle w:val="Paragraphedeliste"/>
        <w:widowControl w:val="0"/>
        <w:numPr>
          <w:ilvl w:val="0"/>
          <w:numId w:val="2"/>
        </w:numPr>
        <w:autoSpaceDE w:val="0"/>
        <w:spacing w:after="60" w:line="276" w:lineRule="auto"/>
        <w:jc w:val="both"/>
        <w:rPr>
          <w:rFonts w:ascii="Arial Narrow" w:hAnsi="Arial Narrow"/>
          <w:sz w:val="24"/>
          <w:szCs w:val="24"/>
        </w:rPr>
      </w:pPr>
      <w:r w:rsidRPr="00AD700D">
        <w:rPr>
          <w:rFonts w:ascii="Arial Narrow" w:hAnsi="Arial Narrow"/>
          <w:sz w:val="24"/>
          <w:szCs w:val="24"/>
        </w:rPr>
        <w:t>L’abstention volontaire de porter à la connaissance du Maître d’</w:t>
      </w:r>
      <w:r w:rsidR="003E60AD" w:rsidRPr="00AD700D">
        <w:rPr>
          <w:rFonts w:ascii="Arial Narrow" w:hAnsi="Arial Narrow"/>
          <w:sz w:val="24"/>
          <w:szCs w:val="24"/>
        </w:rPr>
        <w:t>O</w:t>
      </w:r>
      <w:r w:rsidRPr="00AD700D">
        <w:rPr>
          <w:rFonts w:ascii="Arial Narrow" w:hAnsi="Arial Narrow"/>
          <w:sz w:val="24"/>
          <w:szCs w:val="24"/>
        </w:rPr>
        <w:t>uvrage ou de l’autorité compétente, les irrégularités constatées lors de la réalisation de ses missions.</w:t>
      </w:r>
    </w:p>
    <w:p w14:paraId="541863B1" w14:textId="5373BFAC" w:rsidR="00CC252D" w:rsidRPr="00AD700D" w:rsidRDefault="00CC252D" w:rsidP="007E3E93">
      <w:pPr>
        <w:widowControl w:val="0"/>
        <w:autoSpaceDE w:val="0"/>
        <w:spacing w:after="60" w:line="276" w:lineRule="auto"/>
        <w:ind w:left="567" w:hanging="284"/>
        <w:jc w:val="both"/>
        <w:rPr>
          <w:rFonts w:ascii="Arial Narrow" w:hAnsi="Arial Narrow"/>
        </w:rPr>
      </w:pPr>
      <w:r w:rsidRPr="00AD700D">
        <w:rPr>
          <w:rFonts w:ascii="Arial Narrow" w:hAnsi="Arial Narrow"/>
        </w:rPr>
        <w:t>v</w:t>
      </w:r>
      <w:r w:rsidR="00D31BA6" w:rsidRPr="00AD700D">
        <w:rPr>
          <w:rFonts w:ascii="Arial Narrow" w:hAnsi="Arial Narrow"/>
        </w:rPr>
        <w:t>i</w:t>
      </w:r>
      <w:r w:rsidR="00A51F35" w:rsidRPr="00AD700D">
        <w:rPr>
          <w:rFonts w:ascii="Arial Narrow" w:hAnsi="Arial Narrow"/>
        </w:rPr>
        <w:t>ii</w:t>
      </w:r>
      <w:r w:rsidRPr="00AD700D">
        <w:rPr>
          <w:rFonts w:ascii="Arial Narrow" w:hAnsi="Arial Narrow"/>
        </w:rPr>
        <w:t xml:space="preserve">. </w:t>
      </w:r>
      <w:r w:rsidR="00C046D0" w:rsidRPr="00AD700D">
        <w:rPr>
          <w:rFonts w:ascii="Arial Narrow" w:hAnsi="Arial Narrow"/>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AD700D">
        <w:rPr>
          <w:rFonts w:ascii="Arial Narrow" w:hAnsi="Arial Narrow"/>
        </w:rPr>
        <w:t>.</w:t>
      </w:r>
    </w:p>
    <w:p w14:paraId="46B5593D"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b. </w:t>
      </w:r>
      <w:r w:rsidR="00F92283" w:rsidRPr="00AD700D">
        <w:rPr>
          <w:rFonts w:ascii="Arial Narrow" w:hAnsi="Arial Narrow"/>
        </w:rPr>
        <w:t>rejettera toute proposition d’attribution,</w:t>
      </w:r>
      <w:r w:rsidR="00F859E7" w:rsidRPr="00AD700D">
        <w:rPr>
          <w:rFonts w:ascii="Arial Narrow" w:hAnsi="Arial Narrow"/>
        </w:rPr>
        <w:t xml:space="preserve"> </w:t>
      </w:r>
      <w:r w:rsidRPr="00AD700D">
        <w:rPr>
          <w:rFonts w:ascii="Arial Narrow" w:hAnsi="Arial Narrow"/>
        </w:rPr>
        <w:t>s’il est prouvé que l’attributaire proposé est direc</w:t>
      </w:r>
      <w:r w:rsidRPr="00AD700D">
        <w:rPr>
          <w:rFonts w:ascii="Arial Narrow" w:hAnsi="Arial Narrow"/>
          <w:spacing w:val="5"/>
        </w:rPr>
        <w:t>temen</w:t>
      </w:r>
      <w:r w:rsidRPr="00AD700D">
        <w:rPr>
          <w:rFonts w:ascii="Arial Narrow" w:hAnsi="Arial Narrow"/>
        </w:rPr>
        <w:t xml:space="preserve">t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l’intermédiair</w:t>
      </w:r>
      <w:r w:rsidRPr="00AD700D">
        <w:rPr>
          <w:rFonts w:ascii="Arial Narrow" w:hAnsi="Arial Narrow"/>
        </w:rPr>
        <w:t>e</w:t>
      </w:r>
      <w:r w:rsidR="00F859E7" w:rsidRPr="00AD700D">
        <w:rPr>
          <w:rFonts w:ascii="Arial Narrow" w:hAnsi="Arial Narrow"/>
        </w:rPr>
        <w:t xml:space="preserve"> </w:t>
      </w:r>
      <w:r w:rsidRPr="00AD700D">
        <w:rPr>
          <w:rFonts w:ascii="Arial Narrow" w:hAnsi="Arial Narrow"/>
          <w:spacing w:val="5"/>
        </w:rPr>
        <w:t>d’u</w:t>
      </w:r>
      <w:r w:rsidRPr="00AD700D">
        <w:rPr>
          <w:rFonts w:ascii="Arial Narrow" w:hAnsi="Arial Narrow"/>
        </w:rPr>
        <w:t>n</w:t>
      </w:r>
      <w:r w:rsidR="00F859E7" w:rsidRPr="00AD700D">
        <w:rPr>
          <w:rFonts w:ascii="Arial Narrow" w:hAnsi="Arial Narrow"/>
        </w:rPr>
        <w:t xml:space="preserve"> </w:t>
      </w:r>
      <w:r w:rsidRPr="00AD700D">
        <w:rPr>
          <w:rFonts w:ascii="Arial Narrow" w:hAnsi="Arial Narrow"/>
          <w:spacing w:val="5"/>
        </w:rPr>
        <w:t xml:space="preserve">agent, </w:t>
      </w:r>
      <w:r w:rsidRPr="00AD700D">
        <w:rPr>
          <w:rFonts w:ascii="Arial Narrow" w:hAnsi="Arial Narrow"/>
        </w:rPr>
        <w:t>coupable de corruption</w:t>
      </w:r>
      <w:r w:rsidR="009637BD" w:rsidRPr="00AD700D">
        <w:rPr>
          <w:rFonts w:ascii="Arial Narrow" w:hAnsi="Arial Narrow"/>
        </w:rPr>
        <w:t>,</w:t>
      </w:r>
      <w:r w:rsidR="00F859E7" w:rsidRPr="00AD700D">
        <w:rPr>
          <w:rFonts w:ascii="Arial Narrow" w:hAnsi="Arial Narrow"/>
        </w:rPr>
        <w:t xml:space="preserve"> </w:t>
      </w:r>
      <w:r w:rsidR="009637BD" w:rsidRPr="00AD700D">
        <w:rPr>
          <w:rFonts w:ascii="Arial Narrow" w:hAnsi="Arial Narrow"/>
        </w:rPr>
        <w:t xml:space="preserve">de conflit </w:t>
      </w:r>
      <w:r w:rsidR="00F92283" w:rsidRPr="00AD700D">
        <w:rPr>
          <w:rFonts w:ascii="Arial Narrow" w:hAnsi="Arial Narrow"/>
        </w:rPr>
        <w:t xml:space="preserve">d’intérêt, de complicité </w:t>
      </w:r>
      <w:r w:rsidRPr="00AD700D">
        <w:rPr>
          <w:rFonts w:ascii="Arial Narrow" w:hAnsi="Arial Narrow"/>
        </w:rPr>
        <w:t>ou s’est livré à des manœuvres frauduleuses, des pratiques collusoires</w:t>
      </w:r>
      <w:r w:rsidR="009637BD" w:rsidRPr="00AD700D">
        <w:rPr>
          <w:rFonts w:ascii="Arial Narrow" w:hAnsi="Arial Narrow"/>
        </w:rPr>
        <w:t>,</w:t>
      </w:r>
      <w:r w:rsidR="00F859E7" w:rsidRPr="00AD700D">
        <w:rPr>
          <w:rFonts w:ascii="Arial Narrow" w:hAnsi="Arial Narrow"/>
        </w:rPr>
        <w:t xml:space="preserve"> </w:t>
      </w:r>
      <w:r w:rsidR="009637BD" w:rsidRPr="00AD700D">
        <w:rPr>
          <w:rFonts w:ascii="Arial Narrow" w:hAnsi="Arial Narrow"/>
        </w:rPr>
        <w:t>coercitives ou</w:t>
      </w:r>
      <w:r w:rsidR="009637BD" w:rsidRPr="00AD700D">
        <w:rPr>
          <w:rFonts w:ascii="Arial Narrow" w:hAnsi="Arial Narrow"/>
          <w:spacing w:val="12"/>
        </w:rPr>
        <w:t xml:space="preserve"> obstructives</w:t>
      </w:r>
      <w:r w:rsidRPr="00AD700D">
        <w:rPr>
          <w:rFonts w:ascii="Arial Narrow" w:hAnsi="Arial Narrow"/>
        </w:rPr>
        <w:t xml:space="preserve"> pour l’attribution de ce marché.</w:t>
      </w:r>
    </w:p>
    <w:p w14:paraId="362D4E21" w14:textId="6A5841D2" w:rsidR="00273DD0" w:rsidRPr="00AD700D" w:rsidRDefault="00353DCC" w:rsidP="007E3E93">
      <w:pPr>
        <w:widowControl w:val="0"/>
        <w:tabs>
          <w:tab w:val="left" w:pos="1120"/>
          <w:tab w:val="left" w:pos="2700"/>
          <w:tab w:val="left" w:pos="3440"/>
          <w:tab w:val="left" w:pos="3860"/>
        </w:tabs>
        <w:autoSpaceDE w:val="0"/>
        <w:spacing w:after="60" w:line="276" w:lineRule="auto"/>
        <w:jc w:val="both"/>
        <w:rPr>
          <w:rFonts w:ascii="Arial Narrow" w:hAnsi="Arial Narrow"/>
        </w:rPr>
      </w:pPr>
      <w:r w:rsidRPr="00AD700D">
        <w:rPr>
          <w:rFonts w:ascii="Arial Narrow" w:hAnsi="Arial Narrow"/>
          <w:spacing w:val="1"/>
        </w:rPr>
        <w:t>3.2</w:t>
      </w:r>
      <w:r w:rsidRPr="00AD700D">
        <w:rPr>
          <w:rFonts w:ascii="Arial Narrow" w:hAnsi="Arial Narrow"/>
        </w:rPr>
        <w:t xml:space="preserve">. </w:t>
      </w:r>
      <w:r w:rsidR="0041270D" w:rsidRPr="00AD700D">
        <w:rPr>
          <w:rFonts w:ascii="Arial Narrow" w:hAnsi="Arial Narrow"/>
          <w:spacing w:val="1"/>
        </w:rPr>
        <w:t xml:space="preserve">L'Autorité chargée des </w:t>
      </w:r>
      <w:r w:rsidR="003E60AD" w:rsidRPr="00AD700D">
        <w:rPr>
          <w:rFonts w:ascii="Arial Narrow" w:hAnsi="Arial Narrow"/>
          <w:spacing w:val="1"/>
        </w:rPr>
        <w:t>M</w:t>
      </w:r>
      <w:r w:rsidR="0041270D" w:rsidRPr="00AD700D">
        <w:rPr>
          <w:rFonts w:ascii="Arial Narrow" w:hAnsi="Arial Narrow"/>
          <w:spacing w:val="1"/>
        </w:rPr>
        <w:t xml:space="preserve">archés </w:t>
      </w:r>
      <w:r w:rsidR="003E60AD" w:rsidRPr="00AD700D">
        <w:rPr>
          <w:rFonts w:ascii="Arial Narrow" w:hAnsi="Arial Narrow"/>
          <w:spacing w:val="1"/>
        </w:rPr>
        <w:t>P</w:t>
      </w:r>
      <w:r w:rsidR="0041270D" w:rsidRPr="00AD700D">
        <w:rPr>
          <w:rFonts w:ascii="Arial Narrow" w:hAnsi="Arial Narrow"/>
          <w:spacing w:val="1"/>
        </w:rPr>
        <w:t>ublics peut à titre conservatoire, prendre une décision d'interdiction de soumissionner pendant une période n'excédant pas deux (02) ans, à l'encontre de tout soumissionnaire ou cocontractant pour trafic d'influence, de conflits d'intérêts, de délit d'initiés, de complicité, de fraude, de corruption ou de production de documents non authentiques dans son offre, sans préjudice des poursuites pénales</w:t>
      </w:r>
      <w:r w:rsidR="003E60AD" w:rsidRPr="00AD700D">
        <w:rPr>
          <w:rFonts w:ascii="Arial Narrow" w:hAnsi="Arial Narrow"/>
          <w:spacing w:val="1"/>
        </w:rPr>
        <w:t>,</w:t>
      </w:r>
      <w:r w:rsidR="0041270D" w:rsidRPr="00AD700D">
        <w:rPr>
          <w:rFonts w:ascii="Arial Narrow" w:hAnsi="Arial Narrow"/>
          <w:spacing w:val="1"/>
        </w:rPr>
        <w:t xml:space="preserve"> qui pourraient être engagées contre lui</w:t>
      </w:r>
      <w:r w:rsidRPr="00AD700D">
        <w:rPr>
          <w:rFonts w:ascii="Arial Narrow" w:hAnsi="Arial Narrow"/>
        </w:rPr>
        <w:t>.</w:t>
      </w:r>
    </w:p>
    <w:p w14:paraId="54511300" w14:textId="6F817738" w:rsidR="00D745B0" w:rsidRPr="00AD700D" w:rsidRDefault="00E42DC1" w:rsidP="007E3E93">
      <w:pPr>
        <w:widowControl w:val="0"/>
        <w:autoSpaceDE w:val="0"/>
        <w:spacing w:after="60" w:line="276" w:lineRule="auto"/>
        <w:jc w:val="both"/>
        <w:rPr>
          <w:rFonts w:ascii="Arial Narrow" w:hAnsi="Arial Narrow"/>
        </w:rPr>
      </w:pPr>
      <w:r w:rsidRPr="00AD700D">
        <w:rPr>
          <w:rFonts w:ascii="Arial Narrow" w:hAnsi="Arial Narrow"/>
          <w:spacing w:val="2"/>
        </w:rPr>
        <w:t>3.3.</w:t>
      </w:r>
      <w:r w:rsidR="003E60AD" w:rsidRPr="00AD700D">
        <w:rPr>
          <w:rFonts w:ascii="Arial Narrow" w:hAnsi="Arial Narrow"/>
          <w:spacing w:val="2"/>
        </w:rPr>
        <w:t xml:space="preserve"> </w:t>
      </w:r>
      <w:r w:rsidR="00D745B0" w:rsidRPr="00AD700D">
        <w:rPr>
          <w:rFonts w:ascii="Arial Narrow" w:hAnsi="Arial Narrow"/>
          <w:spacing w:val="1"/>
        </w:rPr>
        <w:t xml:space="preserve">L’Autorité </w:t>
      </w:r>
      <w:r w:rsidR="00D745B0" w:rsidRPr="00AD700D">
        <w:rPr>
          <w:rFonts w:ascii="Arial Narrow" w:hAnsi="Arial Narrow"/>
          <w:spacing w:val="2"/>
        </w:rPr>
        <w:t>chargée des Marchés Publics</w:t>
      </w:r>
      <w:r w:rsidR="00D745B0" w:rsidRPr="00AD700D">
        <w:rPr>
          <w:rFonts w:ascii="Arial Narrow" w:hAnsi="Arial Narrow"/>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031B2115" w14:textId="10E5E214" w:rsidR="00273DD0" w:rsidRPr="00AD700D" w:rsidRDefault="00353DCC" w:rsidP="007E3E93">
      <w:pPr>
        <w:pStyle w:val="RGAOarticles"/>
        <w:spacing w:line="276" w:lineRule="auto"/>
        <w:rPr>
          <w:rFonts w:ascii="Arial Narrow" w:hAnsi="Arial Narrow"/>
        </w:rPr>
      </w:pPr>
      <w:bookmarkStart w:id="32" w:name="_Toc530307908"/>
      <w:bookmarkStart w:id="33" w:name="_Toc97557029"/>
      <w:bookmarkStart w:id="34" w:name="_Toc163062696"/>
      <w:r w:rsidRPr="00AD700D">
        <w:rPr>
          <w:rFonts w:ascii="Arial Narrow" w:hAnsi="Arial Narrow"/>
        </w:rPr>
        <w:t>Candidats</w:t>
      </w:r>
      <w:r w:rsidR="00F859E7" w:rsidRPr="00AD700D">
        <w:rPr>
          <w:rFonts w:ascii="Arial Narrow" w:hAnsi="Arial Narrow"/>
        </w:rPr>
        <w:t xml:space="preserve"> </w:t>
      </w:r>
      <w:r w:rsidRPr="00AD700D">
        <w:rPr>
          <w:rFonts w:ascii="Arial Narrow" w:hAnsi="Arial Narrow"/>
        </w:rPr>
        <w:t>admis</w:t>
      </w:r>
      <w:r w:rsidR="00F859E7" w:rsidRPr="00AD700D">
        <w:rPr>
          <w:rFonts w:ascii="Arial Narrow" w:hAnsi="Arial Narrow"/>
        </w:rPr>
        <w:t xml:space="preserve"> </w:t>
      </w:r>
      <w:r w:rsidRPr="00AD700D">
        <w:rPr>
          <w:rFonts w:ascii="Arial Narrow" w:hAnsi="Arial Narrow"/>
        </w:rPr>
        <w:t>à</w:t>
      </w:r>
      <w:r w:rsidR="00F859E7" w:rsidRPr="00AD700D">
        <w:rPr>
          <w:rFonts w:ascii="Arial Narrow" w:hAnsi="Arial Narrow"/>
        </w:rPr>
        <w:t xml:space="preserve"> </w:t>
      </w:r>
      <w:r w:rsidRPr="00AD700D">
        <w:rPr>
          <w:rFonts w:ascii="Arial Narrow" w:hAnsi="Arial Narrow"/>
        </w:rPr>
        <w:t>concourir</w:t>
      </w:r>
      <w:bookmarkEnd w:id="32"/>
      <w:bookmarkEnd w:id="33"/>
      <w:bookmarkEnd w:id="34"/>
    </w:p>
    <w:p w14:paraId="42D0D4FB" w14:textId="5D59F91C" w:rsidR="00192EE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4.1. </w:t>
      </w:r>
      <w:r w:rsidR="00E9358A" w:rsidRPr="00AD700D">
        <w:rPr>
          <w:rFonts w:ascii="Arial Narrow" w:hAnsi="Arial Narrow"/>
        </w:rPr>
        <w:t xml:space="preserve">En dehors de </w:t>
      </w:r>
      <w:r w:rsidR="00E9358A" w:rsidRPr="00AD700D">
        <w:rPr>
          <w:rFonts w:ascii="Arial Narrow" w:hAnsi="Arial Narrow"/>
          <w:b/>
        </w:rPr>
        <w:t>l’</w:t>
      </w:r>
      <w:r w:rsidR="003E60AD" w:rsidRPr="00AD700D">
        <w:rPr>
          <w:rFonts w:ascii="Arial Narrow" w:hAnsi="Arial Narrow"/>
          <w:b/>
        </w:rPr>
        <w:t>A</w:t>
      </w:r>
      <w:r w:rsidR="00E9358A" w:rsidRPr="00AD700D">
        <w:rPr>
          <w:rFonts w:ascii="Arial Narrow" w:hAnsi="Arial Narrow"/>
          <w:b/>
        </w:rPr>
        <w:t>ppel</w:t>
      </w:r>
      <w:r w:rsidR="00E9358A" w:rsidRPr="00AD700D">
        <w:rPr>
          <w:rFonts w:ascii="Arial Narrow" w:hAnsi="Arial Narrow"/>
          <w:b/>
          <w:spacing w:val="26"/>
        </w:rPr>
        <w:t xml:space="preserve"> </w:t>
      </w:r>
      <w:r w:rsidR="00E9358A" w:rsidRPr="00AD700D">
        <w:rPr>
          <w:rFonts w:ascii="Arial Narrow" w:hAnsi="Arial Narrow"/>
          <w:b/>
        </w:rPr>
        <w:t>d’</w:t>
      </w:r>
      <w:r w:rsidR="003E60AD" w:rsidRPr="00AD700D">
        <w:rPr>
          <w:rFonts w:ascii="Arial Narrow" w:hAnsi="Arial Narrow"/>
          <w:b/>
        </w:rPr>
        <w:t>O</w:t>
      </w:r>
      <w:r w:rsidR="00E9358A" w:rsidRPr="00AD700D">
        <w:rPr>
          <w:rFonts w:ascii="Arial Narrow" w:hAnsi="Arial Narrow"/>
          <w:b/>
        </w:rPr>
        <w:t>ffres</w:t>
      </w:r>
      <w:r w:rsidR="00E9358A" w:rsidRPr="00AD700D">
        <w:rPr>
          <w:rFonts w:ascii="Arial Narrow" w:hAnsi="Arial Narrow"/>
          <w:b/>
          <w:spacing w:val="26"/>
        </w:rPr>
        <w:t xml:space="preserve"> </w:t>
      </w:r>
      <w:r w:rsidR="003E60AD" w:rsidRPr="00AD700D">
        <w:rPr>
          <w:rFonts w:ascii="Arial Narrow" w:hAnsi="Arial Narrow"/>
          <w:b/>
        </w:rPr>
        <w:t>R</w:t>
      </w:r>
      <w:r w:rsidR="00E9358A" w:rsidRPr="00AD700D">
        <w:rPr>
          <w:rFonts w:ascii="Arial Narrow" w:hAnsi="Arial Narrow"/>
          <w:b/>
        </w:rPr>
        <w:t>estreint</w:t>
      </w:r>
      <w:r w:rsidR="003E60AD" w:rsidRPr="00AD700D">
        <w:rPr>
          <w:rFonts w:ascii="Arial Narrow" w:hAnsi="Arial Narrow"/>
          <w:b/>
        </w:rPr>
        <w:t>,</w:t>
      </w:r>
      <w:r w:rsidR="00E9358A" w:rsidRPr="00AD700D">
        <w:rPr>
          <w:rFonts w:ascii="Arial Narrow" w:hAnsi="Arial Narrow"/>
          <w:b/>
          <w:spacing w:val="26"/>
        </w:rPr>
        <w:t xml:space="preserve"> </w:t>
      </w:r>
      <w:r w:rsidR="00E9358A" w:rsidRPr="00AD700D">
        <w:rPr>
          <w:rFonts w:ascii="Arial Narrow" w:hAnsi="Arial Narrow"/>
          <w:b/>
        </w:rPr>
        <w:t>qui s’adresse</w:t>
      </w:r>
      <w:r w:rsidR="00E9358A" w:rsidRPr="00AD700D">
        <w:rPr>
          <w:rFonts w:ascii="Arial Narrow" w:hAnsi="Arial Narrow"/>
          <w:b/>
          <w:spacing w:val="-3"/>
        </w:rPr>
        <w:t xml:space="preserve"> </w:t>
      </w:r>
      <w:r w:rsidR="00E9358A" w:rsidRPr="00AD700D">
        <w:rPr>
          <w:rFonts w:ascii="Arial Narrow" w:hAnsi="Arial Narrow"/>
          <w:b/>
        </w:rPr>
        <w:t>à</w:t>
      </w:r>
      <w:r w:rsidR="00E9358A" w:rsidRPr="00AD700D">
        <w:rPr>
          <w:rFonts w:ascii="Arial Narrow" w:hAnsi="Arial Narrow"/>
          <w:b/>
          <w:spacing w:val="-3"/>
        </w:rPr>
        <w:t xml:space="preserve"> </w:t>
      </w:r>
      <w:r w:rsidR="00E9358A" w:rsidRPr="00AD700D">
        <w:rPr>
          <w:rFonts w:ascii="Arial Narrow" w:hAnsi="Arial Narrow"/>
          <w:b/>
        </w:rPr>
        <w:t>tous</w:t>
      </w:r>
      <w:r w:rsidR="00E9358A" w:rsidRPr="00AD700D">
        <w:rPr>
          <w:rFonts w:ascii="Arial Narrow" w:hAnsi="Arial Narrow"/>
          <w:b/>
          <w:spacing w:val="-3"/>
        </w:rPr>
        <w:t xml:space="preserve"> </w:t>
      </w:r>
      <w:r w:rsidR="00E9358A" w:rsidRPr="00AD700D">
        <w:rPr>
          <w:rFonts w:ascii="Arial Narrow" w:hAnsi="Arial Narrow"/>
          <w:b/>
        </w:rPr>
        <w:t>les</w:t>
      </w:r>
      <w:r w:rsidR="00E9358A" w:rsidRPr="00AD700D">
        <w:rPr>
          <w:rFonts w:ascii="Arial Narrow" w:hAnsi="Arial Narrow"/>
          <w:b/>
          <w:spacing w:val="-3"/>
        </w:rPr>
        <w:t xml:space="preserve"> </w:t>
      </w:r>
      <w:r w:rsidR="00E9358A" w:rsidRPr="00AD700D">
        <w:rPr>
          <w:rFonts w:ascii="Arial Narrow" w:hAnsi="Arial Narrow"/>
          <w:b/>
        </w:rPr>
        <w:t>candidats</w:t>
      </w:r>
      <w:r w:rsidR="00E9358A" w:rsidRPr="00AD700D">
        <w:rPr>
          <w:rFonts w:ascii="Arial Narrow" w:hAnsi="Arial Narrow"/>
          <w:b/>
          <w:spacing w:val="-3"/>
        </w:rPr>
        <w:t xml:space="preserve"> </w:t>
      </w:r>
      <w:r w:rsidR="00E9358A" w:rsidRPr="00AD700D">
        <w:rPr>
          <w:rFonts w:ascii="Arial Narrow" w:hAnsi="Arial Narrow"/>
          <w:b/>
        </w:rPr>
        <w:t>retenus à</w:t>
      </w:r>
      <w:r w:rsidR="00E9358A" w:rsidRPr="00AD700D">
        <w:rPr>
          <w:rFonts w:ascii="Arial Narrow" w:hAnsi="Arial Narrow"/>
          <w:b/>
          <w:spacing w:val="-3"/>
        </w:rPr>
        <w:t xml:space="preserve"> </w:t>
      </w:r>
      <w:r w:rsidR="00E9358A" w:rsidRPr="00AD700D">
        <w:rPr>
          <w:rFonts w:ascii="Arial Narrow" w:hAnsi="Arial Narrow"/>
          <w:b/>
        </w:rPr>
        <w:t>l’issue de</w:t>
      </w:r>
      <w:r w:rsidR="00E9358A" w:rsidRPr="00AD700D">
        <w:rPr>
          <w:rFonts w:ascii="Arial Narrow" w:hAnsi="Arial Narrow"/>
          <w:b/>
          <w:spacing w:val="6"/>
        </w:rPr>
        <w:t xml:space="preserve"> </w:t>
      </w:r>
      <w:r w:rsidR="00E9358A" w:rsidRPr="00AD700D">
        <w:rPr>
          <w:rFonts w:ascii="Arial Narrow" w:hAnsi="Arial Narrow"/>
          <w:b/>
        </w:rPr>
        <w:t>la</w:t>
      </w:r>
      <w:r w:rsidR="00E9358A" w:rsidRPr="00AD700D">
        <w:rPr>
          <w:rFonts w:ascii="Arial Narrow" w:hAnsi="Arial Narrow"/>
          <w:b/>
          <w:spacing w:val="6"/>
        </w:rPr>
        <w:t xml:space="preserve"> </w:t>
      </w:r>
      <w:r w:rsidR="00E9358A" w:rsidRPr="00AD700D">
        <w:rPr>
          <w:rFonts w:ascii="Arial Narrow" w:hAnsi="Arial Narrow"/>
          <w:b/>
        </w:rPr>
        <w:t>procédure</w:t>
      </w:r>
      <w:r w:rsidR="00E9358A" w:rsidRPr="00AD700D">
        <w:rPr>
          <w:rFonts w:ascii="Arial Narrow" w:hAnsi="Arial Narrow"/>
          <w:b/>
          <w:spacing w:val="6"/>
        </w:rPr>
        <w:t xml:space="preserve"> </w:t>
      </w:r>
      <w:r w:rsidR="00E9358A" w:rsidRPr="00AD700D">
        <w:rPr>
          <w:rFonts w:ascii="Arial Narrow" w:hAnsi="Arial Narrow"/>
          <w:b/>
        </w:rPr>
        <w:t>de</w:t>
      </w:r>
      <w:r w:rsidR="00E9358A" w:rsidRPr="00AD700D">
        <w:rPr>
          <w:rFonts w:ascii="Arial Narrow" w:hAnsi="Arial Narrow"/>
          <w:b/>
          <w:spacing w:val="6"/>
        </w:rPr>
        <w:t xml:space="preserve"> </w:t>
      </w:r>
      <w:proofErr w:type="spellStart"/>
      <w:r w:rsidR="006F7573" w:rsidRPr="00AD700D">
        <w:rPr>
          <w:rFonts w:ascii="Arial Narrow" w:hAnsi="Arial Narrow"/>
          <w:b/>
        </w:rPr>
        <w:t>préqualification</w:t>
      </w:r>
      <w:proofErr w:type="spellEnd"/>
      <w:r w:rsidR="00DD7EE0" w:rsidRPr="00AD700D">
        <w:rPr>
          <w:rFonts w:ascii="Arial Narrow" w:hAnsi="Arial Narrow"/>
          <w:spacing w:val="2"/>
        </w:rPr>
        <w:t xml:space="preserve"> et/ou ceux retenus dans le cadre de la </w:t>
      </w:r>
      <w:r w:rsidR="006F7573" w:rsidRPr="00AD700D">
        <w:rPr>
          <w:rFonts w:ascii="Arial Narrow" w:hAnsi="Arial Narrow"/>
          <w:spacing w:val="2"/>
        </w:rPr>
        <w:t>catégorisation préalablement</w:t>
      </w:r>
      <w:r w:rsidR="00DD7EE0" w:rsidRPr="00AD700D">
        <w:rPr>
          <w:rFonts w:ascii="Arial Narrow" w:hAnsi="Arial Narrow"/>
          <w:spacing w:val="2"/>
        </w:rPr>
        <w:t xml:space="preserve"> indiquée dans l’</w:t>
      </w:r>
      <w:r w:rsidR="003E60AD" w:rsidRPr="00AD700D">
        <w:rPr>
          <w:rFonts w:ascii="Arial Narrow" w:hAnsi="Arial Narrow"/>
          <w:spacing w:val="2"/>
        </w:rPr>
        <w:t>A</w:t>
      </w:r>
      <w:r w:rsidR="00DD7EE0" w:rsidRPr="00AD700D">
        <w:rPr>
          <w:rFonts w:ascii="Arial Narrow" w:hAnsi="Arial Narrow"/>
          <w:spacing w:val="2"/>
        </w:rPr>
        <w:t>vis d’</w:t>
      </w:r>
      <w:r w:rsidR="003E60AD" w:rsidRPr="00AD700D">
        <w:rPr>
          <w:rFonts w:ascii="Arial Narrow" w:hAnsi="Arial Narrow"/>
          <w:spacing w:val="2"/>
        </w:rPr>
        <w:t>A</w:t>
      </w:r>
      <w:r w:rsidR="00DD7EE0" w:rsidRPr="00AD700D">
        <w:rPr>
          <w:rFonts w:ascii="Arial Narrow" w:hAnsi="Arial Narrow"/>
          <w:spacing w:val="2"/>
        </w:rPr>
        <w:t>ppel d’</w:t>
      </w:r>
      <w:r w:rsidR="003E60AD" w:rsidRPr="00AD700D">
        <w:rPr>
          <w:rFonts w:ascii="Arial Narrow" w:hAnsi="Arial Narrow"/>
          <w:spacing w:val="2"/>
        </w:rPr>
        <w:t>O</w:t>
      </w:r>
      <w:r w:rsidR="00DD7EE0" w:rsidRPr="00AD700D">
        <w:rPr>
          <w:rFonts w:ascii="Arial Narrow" w:hAnsi="Arial Narrow"/>
          <w:spacing w:val="2"/>
        </w:rPr>
        <w:t>ffres et rappelé dans le RPAO</w:t>
      </w:r>
      <w:r w:rsidR="00E9358A" w:rsidRPr="00AD700D">
        <w:rPr>
          <w:rFonts w:ascii="Arial Narrow" w:hAnsi="Arial Narrow"/>
        </w:rPr>
        <w:t>, en règle générale, l’</w:t>
      </w:r>
      <w:r w:rsidR="003E60AD" w:rsidRPr="00AD700D">
        <w:rPr>
          <w:rFonts w:ascii="Arial Narrow" w:hAnsi="Arial Narrow"/>
        </w:rPr>
        <w:t>A</w:t>
      </w:r>
      <w:r w:rsidR="00E9358A" w:rsidRPr="00AD700D">
        <w:rPr>
          <w:rFonts w:ascii="Arial Narrow" w:hAnsi="Arial Narrow"/>
        </w:rPr>
        <w:t>ppel d’</w:t>
      </w:r>
      <w:r w:rsidR="003E60AD" w:rsidRPr="00AD700D">
        <w:rPr>
          <w:rFonts w:ascii="Arial Narrow" w:hAnsi="Arial Narrow"/>
        </w:rPr>
        <w:t>O</w:t>
      </w:r>
      <w:r w:rsidR="00E9358A" w:rsidRPr="00AD700D">
        <w:rPr>
          <w:rFonts w:ascii="Arial Narrow" w:hAnsi="Arial Narrow"/>
        </w:rPr>
        <w:t>ffres s’adresse à tous les soumissionnaires, sous réserve qu’ils remplissent les conditions d’éligibilité ci-après :</w:t>
      </w:r>
      <w:r w:rsidR="00DD7EE0" w:rsidRPr="00AD700D">
        <w:rPr>
          <w:rFonts w:ascii="Arial Narrow" w:hAnsi="Arial Narrow"/>
        </w:rPr>
        <w:t xml:space="preserve"> </w:t>
      </w:r>
    </w:p>
    <w:p w14:paraId="60877D6C" w14:textId="777FB19A" w:rsidR="00B14914" w:rsidRPr="00AD700D" w:rsidRDefault="006142D8" w:rsidP="007E3E93">
      <w:pPr>
        <w:widowControl w:val="0"/>
        <w:autoSpaceDE w:val="0"/>
        <w:spacing w:after="60" w:line="276" w:lineRule="auto"/>
        <w:jc w:val="both"/>
        <w:rPr>
          <w:rFonts w:ascii="Arial Narrow" w:hAnsi="Arial Narrow"/>
        </w:rPr>
      </w:pPr>
      <w:r w:rsidRPr="00AD700D">
        <w:rPr>
          <w:rFonts w:ascii="Arial Narrow" w:hAnsi="Arial Narrow"/>
        </w:rPr>
        <w:t>a</w:t>
      </w:r>
      <w:r w:rsidR="001F7458" w:rsidRPr="00AD700D">
        <w:rPr>
          <w:rFonts w:ascii="Arial Narrow" w:hAnsi="Arial Narrow"/>
        </w:rPr>
        <w:t xml:space="preserve">. </w:t>
      </w:r>
      <w:r w:rsidR="00814190" w:rsidRPr="00AD700D">
        <w:rPr>
          <w:rFonts w:ascii="Arial Narrow" w:hAnsi="Arial Narrow"/>
        </w:rPr>
        <w:t>Un soumissionnaire (y compris tous les membres d’un groupement d’entreprises et tous les sous-traitants du soumissionnaire</w:t>
      </w:r>
      <w:r w:rsidR="003E60AD" w:rsidRPr="00AD700D">
        <w:rPr>
          <w:rFonts w:ascii="Arial Narrow" w:hAnsi="Arial Narrow"/>
        </w:rPr>
        <w:t>)</w:t>
      </w:r>
      <w:r w:rsidR="00814190" w:rsidRPr="00AD700D">
        <w:rPr>
          <w:rFonts w:ascii="Arial Narrow" w:hAnsi="Arial Narrow"/>
        </w:rPr>
        <w:t xml:space="preserve"> </w:t>
      </w:r>
      <w:r w:rsidR="003E60AD" w:rsidRPr="00AD700D">
        <w:rPr>
          <w:rFonts w:ascii="Arial Narrow" w:hAnsi="Arial Narrow"/>
        </w:rPr>
        <w:t>doit</w:t>
      </w:r>
      <w:r w:rsidR="00814190" w:rsidRPr="00AD700D">
        <w:rPr>
          <w:rFonts w:ascii="Arial Narrow" w:hAnsi="Arial Narrow"/>
        </w:rPr>
        <w:t xml:space="preserve"> être d’un pays éligible, conformément à la convention de financement</w:t>
      </w:r>
      <w:r w:rsidR="00451417" w:rsidRPr="00AD700D">
        <w:rPr>
          <w:rFonts w:ascii="Arial Narrow" w:hAnsi="Arial Narrow"/>
        </w:rPr>
        <w:t>, le cas échéant</w:t>
      </w:r>
      <w:r w:rsidR="00814190" w:rsidRPr="00AD700D">
        <w:rPr>
          <w:rFonts w:ascii="Arial Narrow" w:hAnsi="Arial Narrow"/>
        </w:rPr>
        <w:t>;</w:t>
      </w:r>
    </w:p>
    <w:p w14:paraId="48E379B7" w14:textId="774865B9" w:rsidR="00B611B7" w:rsidRPr="00AD700D" w:rsidRDefault="00B611B7" w:rsidP="007E3E93">
      <w:pPr>
        <w:widowControl w:val="0"/>
        <w:autoSpaceDE w:val="0"/>
        <w:spacing w:after="60" w:line="276" w:lineRule="auto"/>
        <w:jc w:val="both"/>
        <w:rPr>
          <w:rFonts w:ascii="Arial Narrow" w:hAnsi="Arial Narrow"/>
        </w:rPr>
      </w:pPr>
      <w:r w:rsidRPr="00AD700D">
        <w:rPr>
          <w:rFonts w:ascii="Arial Narrow" w:hAnsi="Arial Narrow"/>
        </w:rPr>
        <w:t>b. Un soumissionnaire (y compris tous les membres d’un groupement d’entreprises et tous les sous-traitants du soumissionnaire) ne doit pas se trouver en situation de conflit d’intérêt sous peine de disqualification de toutes les offres</w:t>
      </w:r>
      <w:r w:rsidR="003E60AD" w:rsidRPr="00AD700D">
        <w:rPr>
          <w:rFonts w:ascii="Arial Narrow" w:hAnsi="Arial Narrow"/>
        </w:rPr>
        <w:t>,</w:t>
      </w:r>
      <w:r w:rsidRPr="00AD700D">
        <w:rPr>
          <w:rFonts w:ascii="Arial Narrow" w:hAnsi="Arial Narrow"/>
        </w:rPr>
        <w:t xml:space="preserve"> auxquelles il aura participé. Un soumissionnaire peut être jugé comme étant en situation de conflit d’intérêt dans les conditions ci-après :</w:t>
      </w:r>
    </w:p>
    <w:p w14:paraId="59C14762" w14:textId="4C37B186" w:rsidR="00B611B7" w:rsidRPr="00AD700D" w:rsidRDefault="00B611B7" w:rsidP="007E3E93">
      <w:pPr>
        <w:widowControl w:val="0"/>
        <w:numPr>
          <w:ilvl w:val="2"/>
          <w:numId w:val="1"/>
        </w:numPr>
        <w:tabs>
          <w:tab w:val="left" w:pos="567"/>
        </w:tabs>
        <w:autoSpaceDE w:val="0"/>
        <w:spacing w:after="60" w:line="276" w:lineRule="auto"/>
        <w:ind w:left="567" w:right="-7" w:hanging="283"/>
        <w:jc w:val="both"/>
        <w:rPr>
          <w:rFonts w:ascii="Arial Narrow" w:hAnsi="Arial Narrow"/>
        </w:rPr>
      </w:pPr>
      <w:r w:rsidRPr="00AD700D">
        <w:rPr>
          <w:rFonts w:ascii="Arial Narrow" w:hAnsi="Arial Narrow"/>
        </w:rPr>
        <w:t>Est associé ou a été associé dans le passé à une entreprise (ou à une filiale de cette entreprise)</w:t>
      </w:r>
      <w:r w:rsidR="003E60AD" w:rsidRPr="00AD700D">
        <w:rPr>
          <w:rFonts w:ascii="Arial Narrow" w:hAnsi="Arial Narrow"/>
        </w:rPr>
        <w:t>,</w:t>
      </w:r>
      <w:r w:rsidRPr="00AD700D">
        <w:rPr>
          <w:rFonts w:ascii="Arial Narrow" w:hAnsi="Arial Narrow"/>
        </w:rPr>
        <w:t xml:space="preserve"> qui </w:t>
      </w:r>
      <w:r w:rsidRPr="00AD700D">
        <w:rPr>
          <w:rFonts w:ascii="Arial Narrow" w:hAnsi="Arial Narrow"/>
        </w:rPr>
        <w:lastRenderedPageBreak/>
        <w:t xml:space="preserve">a fourni des services de consultant pour la conception, la préparation des spécifications et autres documents utilisés dans le cadre des marchés passés au titre du présent </w:t>
      </w:r>
      <w:r w:rsidR="003E60AD" w:rsidRPr="00AD700D">
        <w:rPr>
          <w:rFonts w:ascii="Arial Narrow" w:hAnsi="Arial Narrow"/>
        </w:rPr>
        <w:t>A</w:t>
      </w:r>
      <w:r w:rsidRPr="00AD700D">
        <w:rPr>
          <w:rFonts w:ascii="Arial Narrow" w:hAnsi="Arial Narrow"/>
        </w:rPr>
        <w:t>ppel d’</w:t>
      </w:r>
      <w:r w:rsidR="003E60AD" w:rsidRPr="00AD700D">
        <w:rPr>
          <w:rFonts w:ascii="Arial Narrow" w:hAnsi="Arial Narrow"/>
        </w:rPr>
        <w:t>O</w:t>
      </w:r>
      <w:r w:rsidRPr="00AD700D">
        <w:rPr>
          <w:rFonts w:ascii="Arial Narrow" w:hAnsi="Arial Narrow"/>
        </w:rPr>
        <w:t xml:space="preserve">ffres ; </w:t>
      </w:r>
    </w:p>
    <w:p w14:paraId="66DC55A3" w14:textId="797DBA86" w:rsidR="00B611B7" w:rsidRPr="00AD700D" w:rsidRDefault="00DC5890"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 xml:space="preserve">est dans le cadre d’un </w:t>
      </w:r>
      <w:r w:rsidR="00B611B7" w:rsidRPr="00AD700D">
        <w:rPr>
          <w:rFonts w:ascii="Arial Narrow" w:hAnsi="Arial Narrow"/>
        </w:rPr>
        <w:t xml:space="preserve">même </w:t>
      </w:r>
      <w:r w:rsidR="003E60AD" w:rsidRPr="00AD700D">
        <w:rPr>
          <w:rFonts w:ascii="Arial Narrow" w:hAnsi="Arial Narrow"/>
        </w:rPr>
        <w:t>A</w:t>
      </w:r>
      <w:r w:rsidRPr="00AD700D">
        <w:rPr>
          <w:rFonts w:ascii="Arial Narrow" w:hAnsi="Arial Narrow"/>
        </w:rPr>
        <w:t>ppel d’</w:t>
      </w:r>
      <w:r w:rsidR="003E60AD" w:rsidRPr="00AD700D">
        <w:rPr>
          <w:rFonts w:ascii="Arial Narrow" w:hAnsi="Arial Narrow"/>
        </w:rPr>
        <w:t>O</w:t>
      </w:r>
      <w:r w:rsidRPr="00AD700D">
        <w:rPr>
          <w:rFonts w:ascii="Arial Narrow" w:hAnsi="Arial Narrow"/>
        </w:rPr>
        <w:t xml:space="preserve">ffres, </w:t>
      </w:r>
      <w:r w:rsidR="00B611B7" w:rsidRPr="00AD700D">
        <w:rPr>
          <w:rFonts w:ascii="Arial Narrow" w:hAnsi="Arial Narrow"/>
        </w:rPr>
        <w:t xml:space="preserve">représentant légal </w:t>
      </w:r>
      <w:r w:rsidRPr="00AD700D">
        <w:rPr>
          <w:rFonts w:ascii="Arial Narrow" w:hAnsi="Arial Narrow"/>
        </w:rPr>
        <w:t xml:space="preserve">d’un </w:t>
      </w:r>
      <w:r w:rsidR="00B611B7" w:rsidRPr="00AD700D">
        <w:rPr>
          <w:rFonts w:ascii="Arial Narrow" w:hAnsi="Arial Narrow"/>
        </w:rPr>
        <w:t>autre soumissionnaire</w:t>
      </w:r>
      <w:r w:rsidRPr="00AD700D">
        <w:rPr>
          <w:rFonts w:ascii="Arial Narrow" w:hAnsi="Arial Narrow"/>
        </w:rPr>
        <w:t> ;</w:t>
      </w:r>
      <w:r w:rsidR="00B611B7" w:rsidRPr="00AD700D">
        <w:rPr>
          <w:rFonts w:ascii="Arial Narrow" w:hAnsi="Arial Narrow"/>
        </w:rPr>
        <w:t xml:space="preserve"> </w:t>
      </w:r>
    </w:p>
    <w:p w14:paraId="2DCE42A8" w14:textId="1EA49878" w:rsidR="00B611B7" w:rsidRPr="00AD700D" w:rsidRDefault="006758B3"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Participe</w:t>
      </w:r>
      <w:r w:rsidR="00B611B7" w:rsidRPr="00AD700D">
        <w:rPr>
          <w:rFonts w:ascii="Arial Narrow" w:hAnsi="Arial Narrow"/>
        </w:rPr>
        <w:t xml:space="preserve"> </w:t>
      </w:r>
      <w:r w:rsidR="00DC5890" w:rsidRPr="00AD700D">
        <w:rPr>
          <w:rFonts w:ascii="Arial Narrow" w:hAnsi="Arial Narrow"/>
        </w:rPr>
        <w:t xml:space="preserve">à </w:t>
      </w:r>
      <w:r w:rsidR="00B611B7" w:rsidRPr="00AD700D">
        <w:rPr>
          <w:rFonts w:ascii="Arial Narrow" w:hAnsi="Arial Narrow"/>
        </w:rPr>
        <w:t xml:space="preserve">plus d’une offre dans le cadre d’un même </w:t>
      </w:r>
      <w:r w:rsidR="003E60AD" w:rsidRPr="00AD700D">
        <w:rPr>
          <w:rFonts w:ascii="Arial Narrow" w:hAnsi="Arial Narrow"/>
        </w:rPr>
        <w:t>A</w:t>
      </w:r>
      <w:r w:rsidR="00B611B7" w:rsidRPr="00AD700D">
        <w:rPr>
          <w:rFonts w:ascii="Arial Narrow" w:hAnsi="Arial Narrow"/>
        </w:rPr>
        <w:t>ppel d’</w:t>
      </w:r>
      <w:r w:rsidR="003E60AD" w:rsidRPr="00AD700D">
        <w:rPr>
          <w:rFonts w:ascii="Arial Narrow" w:hAnsi="Arial Narrow"/>
        </w:rPr>
        <w:t>O</w:t>
      </w:r>
      <w:r w:rsidR="00B611B7" w:rsidRPr="00AD700D">
        <w:rPr>
          <w:rFonts w:ascii="Arial Narrow" w:hAnsi="Arial Narrow"/>
        </w:rPr>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0ED4AD48" w:rsidR="00B611B7" w:rsidRPr="00AD700D" w:rsidRDefault="00B611B7"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Est affilié à un groupe ou entité que</w:t>
      </w:r>
      <w:r w:rsidR="003E60AD" w:rsidRPr="00AD700D">
        <w:rPr>
          <w:rFonts w:ascii="Arial Narrow" w:hAnsi="Arial Narrow"/>
        </w:rPr>
        <w:t>,</w:t>
      </w:r>
      <w:r w:rsidRPr="00AD700D">
        <w:rPr>
          <w:rFonts w:ascii="Arial Narrow" w:hAnsi="Arial Narrow"/>
        </w:rPr>
        <w:t xml:space="preserve"> le Maître d’Ouvrage a recruté ou envisage de recruter pour participer au contrôle ;</w:t>
      </w:r>
    </w:p>
    <w:p w14:paraId="145B2D0E" w14:textId="27BD2D30" w:rsidR="00B611B7" w:rsidRPr="00AD700D" w:rsidRDefault="00B611B7" w:rsidP="007E3E93">
      <w:pPr>
        <w:widowControl w:val="0"/>
        <w:numPr>
          <w:ilvl w:val="2"/>
          <w:numId w:val="1"/>
        </w:numPr>
        <w:tabs>
          <w:tab w:val="left" w:pos="567"/>
        </w:tabs>
        <w:autoSpaceDE w:val="0"/>
        <w:spacing w:after="60" w:line="276" w:lineRule="auto"/>
        <w:ind w:left="567" w:right="-134" w:hanging="283"/>
        <w:jc w:val="both"/>
        <w:rPr>
          <w:rFonts w:ascii="Arial Narrow" w:hAnsi="Arial Narrow"/>
        </w:rPr>
      </w:pPr>
      <w:r w:rsidRPr="00AD700D">
        <w:rPr>
          <w:rFonts w:ascii="Arial Narrow" w:hAnsi="Arial Narrow"/>
        </w:rPr>
        <w:t xml:space="preserve">Le Maître d’Ouvrage </w:t>
      </w:r>
      <w:r w:rsidR="001977DC" w:rsidRPr="00AD700D">
        <w:rPr>
          <w:rFonts w:ascii="Arial Narrow" w:hAnsi="Arial Narrow"/>
        </w:rPr>
        <w:t xml:space="preserve">participe au </w:t>
      </w:r>
      <w:r w:rsidRPr="00AD700D">
        <w:rPr>
          <w:rFonts w:ascii="Arial Narrow" w:hAnsi="Arial Narrow"/>
        </w:rPr>
        <w:t>capital</w:t>
      </w:r>
      <w:r w:rsidR="001977DC" w:rsidRPr="00AD700D">
        <w:rPr>
          <w:rFonts w:ascii="Arial Narrow" w:hAnsi="Arial Narrow"/>
        </w:rPr>
        <w:t xml:space="preserve"> du soumissionnaire</w:t>
      </w:r>
      <w:r w:rsidRPr="00AD700D">
        <w:rPr>
          <w:rFonts w:ascii="Arial Narrow" w:hAnsi="Arial Narrow"/>
        </w:rPr>
        <w:t xml:space="preserve"> de nature à compromettre la transparence des procédures de passation des marchés publics ;</w:t>
      </w:r>
      <w:r w:rsidR="00E758F7" w:rsidRPr="00AD700D">
        <w:rPr>
          <w:rFonts w:ascii="Arial Narrow" w:hAnsi="Arial Narrow"/>
        </w:rPr>
        <w:t xml:space="preserve"> </w:t>
      </w:r>
    </w:p>
    <w:p w14:paraId="08DC2BDC" w14:textId="1F7B537F" w:rsidR="00E6666C" w:rsidRPr="00AD700D" w:rsidRDefault="00E6666C" w:rsidP="007E3E93">
      <w:pPr>
        <w:widowControl w:val="0"/>
        <w:autoSpaceDE w:val="0"/>
        <w:spacing w:after="60" w:line="276" w:lineRule="auto"/>
        <w:jc w:val="both"/>
        <w:rPr>
          <w:rFonts w:ascii="Arial Narrow" w:hAnsi="Arial Narrow"/>
        </w:rPr>
      </w:pPr>
      <w:r w:rsidRPr="00AD700D">
        <w:rPr>
          <w:rFonts w:ascii="Arial Narrow" w:hAnsi="Arial Narrow"/>
          <w:spacing w:val="5"/>
        </w:rPr>
        <w:t>c</w:t>
      </w:r>
      <w:r w:rsidR="00814190" w:rsidRPr="00AD700D">
        <w:rPr>
          <w:rFonts w:ascii="Arial Narrow" w:hAnsi="Arial Narrow"/>
          <w:spacing w:val="5"/>
        </w:rPr>
        <w:t>.</w:t>
      </w:r>
      <w:r w:rsidR="00DC7267" w:rsidRPr="00AD700D">
        <w:rPr>
          <w:rFonts w:ascii="Arial Narrow" w:hAnsi="Arial Narrow"/>
          <w:spacing w:val="5"/>
        </w:rPr>
        <w:t xml:space="preserve"> </w:t>
      </w:r>
      <w:r w:rsidR="00D45A26" w:rsidRPr="00AD700D">
        <w:rPr>
          <w:rFonts w:ascii="Arial Narrow" w:hAnsi="Arial Narrow"/>
        </w:rPr>
        <w:t>Un</w:t>
      </w:r>
      <w:r w:rsidR="006142D8" w:rsidRPr="00AD700D">
        <w:rPr>
          <w:rFonts w:ascii="Arial Narrow" w:hAnsi="Arial Narrow"/>
        </w:rPr>
        <w:t xml:space="preserve">e </w:t>
      </w:r>
      <w:r w:rsidR="002E6592" w:rsidRPr="00AD700D">
        <w:rPr>
          <w:rFonts w:ascii="Arial Narrow" w:hAnsi="Arial Narrow"/>
        </w:rPr>
        <w:t>personne morale de droit public</w:t>
      </w:r>
      <w:r w:rsidR="00D45A26" w:rsidRPr="00AD700D">
        <w:rPr>
          <w:rFonts w:ascii="Arial Narrow" w:hAnsi="Arial Narrow"/>
        </w:rPr>
        <w:t xml:space="preserve"> si elle démontre</w:t>
      </w:r>
      <w:r w:rsidR="003E60AD" w:rsidRPr="00AD700D">
        <w:rPr>
          <w:rFonts w:ascii="Arial Narrow" w:hAnsi="Arial Narrow"/>
        </w:rPr>
        <w:t>,</w:t>
      </w:r>
      <w:r w:rsidR="00D45A26" w:rsidRPr="00AD700D">
        <w:rPr>
          <w:rFonts w:ascii="Arial Narrow" w:hAnsi="Arial Narrow"/>
        </w:rPr>
        <w:t xml:space="preserve"> qu’elle est (i) juridiquement et financièrement autonome, (ii) </w:t>
      </w:r>
      <w:r w:rsidR="002E6592" w:rsidRPr="00AD700D">
        <w:rPr>
          <w:rFonts w:ascii="Arial Narrow" w:hAnsi="Arial Narrow"/>
        </w:rPr>
        <w:t>gérée selon les règles de la comptabilité privée</w:t>
      </w:r>
      <w:r w:rsidR="00D45A26" w:rsidRPr="00AD700D">
        <w:rPr>
          <w:rFonts w:ascii="Arial Narrow" w:hAnsi="Arial Narrow"/>
        </w:rPr>
        <w:t xml:space="preserve"> et (iii) n’est pas sous </w:t>
      </w:r>
      <w:r w:rsidR="00D45A26" w:rsidRPr="00AD700D">
        <w:rPr>
          <w:rFonts w:ascii="Arial Narrow" w:hAnsi="Arial Narrow"/>
          <w:spacing w:val="5"/>
        </w:rPr>
        <w:t>l</w:t>
      </w:r>
      <w:r w:rsidR="004576AB" w:rsidRPr="00AD700D">
        <w:rPr>
          <w:rFonts w:ascii="Arial Narrow" w:hAnsi="Arial Narrow"/>
          <w:spacing w:val="5"/>
        </w:rPr>
        <w:t>a tutelle</w:t>
      </w:r>
      <w:r w:rsidR="00D45A26" w:rsidRPr="00AD700D">
        <w:rPr>
          <w:rFonts w:ascii="Arial Narrow" w:hAnsi="Arial Narrow"/>
        </w:rPr>
        <w:t xml:space="preserve"> </w:t>
      </w:r>
      <w:r w:rsidR="00D45A26" w:rsidRPr="00AD700D">
        <w:rPr>
          <w:rFonts w:ascii="Arial Narrow" w:hAnsi="Arial Narrow"/>
          <w:spacing w:val="5"/>
        </w:rPr>
        <w:t>du Maître d’Ouvrage</w:t>
      </w:r>
      <w:r w:rsidR="002E6592" w:rsidRPr="00AD700D">
        <w:rPr>
          <w:rFonts w:ascii="Arial Narrow" w:hAnsi="Arial Narrow"/>
          <w:spacing w:val="5"/>
        </w:rPr>
        <w:t xml:space="preserve">, sauf autorisation expresse de l’Autorité chargée des </w:t>
      </w:r>
      <w:r w:rsidR="003E60AD" w:rsidRPr="00AD700D">
        <w:rPr>
          <w:rFonts w:ascii="Arial Narrow" w:hAnsi="Arial Narrow"/>
          <w:spacing w:val="5"/>
        </w:rPr>
        <w:t>M</w:t>
      </w:r>
      <w:r w:rsidR="002E6592" w:rsidRPr="00AD700D">
        <w:rPr>
          <w:rFonts w:ascii="Arial Narrow" w:hAnsi="Arial Narrow"/>
          <w:spacing w:val="5"/>
        </w:rPr>
        <w:t xml:space="preserve">archés </w:t>
      </w:r>
      <w:r w:rsidR="003E60AD" w:rsidRPr="00AD700D">
        <w:rPr>
          <w:rFonts w:ascii="Arial Narrow" w:hAnsi="Arial Narrow"/>
          <w:spacing w:val="5"/>
        </w:rPr>
        <w:t>P</w:t>
      </w:r>
      <w:r w:rsidR="002E6592" w:rsidRPr="00AD700D">
        <w:rPr>
          <w:rFonts w:ascii="Arial Narrow" w:hAnsi="Arial Narrow"/>
          <w:spacing w:val="5"/>
        </w:rPr>
        <w:t>ublics</w:t>
      </w:r>
      <w:r w:rsidR="00D45A26" w:rsidRPr="00AD700D">
        <w:rPr>
          <w:rFonts w:ascii="Arial Narrow" w:hAnsi="Arial Narrow"/>
          <w:spacing w:val="5"/>
        </w:rPr>
        <w:t>.</w:t>
      </w:r>
    </w:p>
    <w:p w14:paraId="018B4C20" w14:textId="4E48B05D" w:rsidR="00B14914" w:rsidRPr="00AD700D" w:rsidRDefault="00B14914" w:rsidP="007E3E93">
      <w:pPr>
        <w:widowControl w:val="0"/>
        <w:suppressAutoHyphens w:val="0"/>
        <w:autoSpaceDE w:val="0"/>
        <w:spacing w:after="60" w:line="276" w:lineRule="auto"/>
        <w:jc w:val="both"/>
        <w:textAlignment w:val="auto"/>
        <w:rPr>
          <w:rFonts w:ascii="Arial Narrow" w:hAnsi="Arial Narrow"/>
        </w:rPr>
      </w:pPr>
      <w:r w:rsidRPr="00AD700D">
        <w:rPr>
          <w:rFonts w:ascii="Arial Narrow" w:hAnsi="Arial Narrow"/>
        </w:rPr>
        <w:t>d</w:t>
      </w:r>
      <w:r w:rsidR="00E6666C" w:rsidRPr="00AD700D">
        <w:rPr>
          <w:rFonts w:ascii="Arial Narrow" w:hAnsi="Arial Narrow"/>
        </w:rPr>
        <w:t xml:space="preserve">. </w:t>
      </w:r>
      <w:r w:rsidR="00D45A26" w:rsidRPr="00AD700D">
        <w:rPr>
          <w:rFonts w:ascii="Arial Narrow" w:hAnsi="Arial Narrow"/>
          <w:spacing w:val="-3"/>
          <w:w w:val="110"/>
        </w:rPr>
        <w:t>Les</w:t>
      </w:r>
      <w:r w:rsidR="00D45A26" w:rsidRPr="00AD700D">
        <w:rPr>
          <w:rFonts w:ascii="Arial Narrow" w:hAnsi="Arial Narrow"/>
          <w:spacing w:val="-9"/>
          <w:w w:val="110"/>
        </w:rPr>
        <w:t xml:space="preserve"> </w:t>
      </w:r>
      <w:r w:rsidR="00D45A26" w:rsidRPr="00AD700D">
        <w:rPr>
          <w:rFonts w:ascii="Arial Narrow" w:hAnsi="Arial Narrow"/>
          <w:spacing w:val="-3"/>
          <w:w w:val="110"/>
        </w:rPr>
        <w:t>organisations</w:t>
      </w:r>
      <w:r w:rsidR="00D45A26" w:rsidRPr="00AD700D">
        <w:rPr>
          <w:rFonts w:ascii="Arial Narrow" w:hAnsi="Arial Narrow"/>
          <w:spacing w:val="-9"/>
          <w:w w:val="110"/>
        </w:rPr>
        <w:t xml:space="preserve"> </w:t>
      </w:r>
      <w:r w:rsidR="00D45A26" w:rsidRPr="00AD700D">
        <w:rPr>
          <w:rFonts w:ascii="Arial Narrow" w:hAnsi="Arial Narrow"/>
          <w:w w:val="110"/>
        </w:rPr>
        <w:t>de</w:t>
      </w:r>
      <w:r w:rsidR="00D45A26" w:rsidRPr="00AD700D">
        <w:rPr>
          <w:rFonts w:ascii="Arial Narrow" w:hAnsi="Arial Narrow"/>
          <w:spacing w:val="-9"/>
          <w:w w:val="110"/>
        </w:rPr>
        <w:t xml:space="preserve"> </w:t>
      </w:r>
      <w:r w:rsidR="00D45A26" w:rsidRPr="00AD700D">
        <w:rPr>
          <w:rFonts w:ascii="Arial Narrow" w:hAnsi="Arial Narrow"/>
          <w:w w:val="110"/>
        </w:rPr>
        <w:t>la</w:t>
      </w:r>
      <w:r w:rsidR="00D45A26" w:rsidRPr="00AD700D">
        <w:rPr>
          <w:rFonts w:ascii="Arial Narrow" w:hAnsi="Arial Narrow"/>
          <w:spacing w:val="-9"/>
          <w:w w:val="110"/>
        </w:rPr>
        <w:t xml:space="preserve"> </w:t>
      </w:r>
      <w:r w:rsidR="00D45A26" w:rsidRPr="00AD700D">
        <w:rPr>
          <w:rFonts w:ascii="Arial Narrow" w:hAnsi="Arial Narrow"/>
          <w:spacing w:val="-3"/>
          <w:w w:val="110"/>
        </w:rPr>
        <w:t>société</w:t>
      </w:r>
      <w:r w:rsidR="00D45A26" w:rsidRPr="00AD700D">
        <w:rPr>
          <w:rFonts w:ascii="Arial Narrow" w:hAnsi="Arial Narrow"/>
          <w:spacing w:val="-9"/>
          <w:w w:val="110"/>
        </w:rPr>
        <w:t xml:space="preserve"> </w:t>
      </w:r>
      <w:r w:rsidR="00D45A26" w:rsidRPr="00AD700D">
        <w:rPr>
          <w:rFonts w:ascii="Arial Narrow" w:hAnsi="Arial Narrow"/>
          <w:w w:val="110"/>
        </w:rPr>
        <w:t>civile</w:t>
      </w:r>
      <w:r w:rsidR="00D45A26" w:rsidRPr="00AD700D">
        <w:rPr>
          <w:rFonts w:ascii="Arial Narrow" w:hAnsi="Arial Narrow"/>
          <w:spacing w:val="-9"/>
          <w:w w:val="110"/>
        </w:rPr>
        <w:t xml:space="preserve"> </w:t>
      </w:r>
      <w:r w:rsidR="00D45A26" w:rsidRPr="00AD700D">
        <w:rPr>
          <w:rFonts w:ascii="Arial Narrow" w:hAnsi="Arial Narrow"/>
          <w:spacing w:val="-4"/>
          <w:w w:val="110"/>
        </w:rPr>
        <w:t>et</w:t>
      </w:r>
      <w:r w:rsidR="00D45A26" w:rsidRPr="00AD700D">
        <w:rPr>
          <w:rFonts w:ascii="Arial Narrow" w:hAnsi="Arial Narrow"/>
          <w:spacing w:val="-9"/>
          <w:w w:val="110"/>
        </w:rPr>
        <w:t xml:space="preserve"> </w:t>
      </w:r>
      <w:r w:rsidR="00D45A26" w:rsidRPr="00AD700D">
        <w:rPr>
          <w:rFonts w:ascii="Arial Narrow" w:hAnsi="Arial Narrow"/>
          <w:w w:val="110"/>
        </w:rPr>
        <w:t>les</w:t>
      </w:r>
      <w:r w:rsidR="00D45A26" w:rsidRPr="00AD700D">
        <w:rPr>
          <w:rFonts w:ascii="Arial Narrow" w:hAnsi="Arial Narrow"/>
          <w:spacing w:val="-9"/>
          <w:w w:val="110"/>
        </w:rPr>
        <w:t xml:space="preserve"> </w:t>
      </w:r>
      <w:r w:rsidR="00D45A26" w:rsidRPr="00AD700D">
        <w:rPr>
          <w:rFonts w:ascii="Arial Narrow" w:hAnsi="Arial Narrow"/>
          <w:spacing w:val="-3"/>
          <w:w w:val="110"/>
        </w:rPr>
        <w:t>Etablissements</w:t>
      </w:r>
      <w:r w:rsidR="00D45A26" w:rsidRPr="00AD700D">
        <w:rPr>
          <w:rFonts w:ascii="Arial Narrow" w:hAnsi="Arial Narrow"/>
          <w:spacing w:val="-9"/>
          <w:w w:val="110"/>
        </w:rPr>
        <w:t xml:space="preserve"> </w:t>
      </w:r>
      <w:r w:rsidR="003E60AD" w:rsidRPr="00AD700D">
        <w:rPr>
          <w:rFonts w:ascii="Arial Narrow" w:hAnsi="Arial Narrow"/>
          <w:w w:val="110"/>
        </w:rPr>
        <w:t>P</w:t>
      </w:r>
      <w:r w:rsidR="00DC7267" w:rsidRPr="00AD700D">
        <w:rPr>
          <w:rFonts w:ascii="Arial Narrow" w:hAnsi="Arial Narrow"/>
          <w:w w:val="110"/>
        </w:rPr>
        <w:t xml:space="preserve">ublics </w:t>
      </w:r>
      <w:r w:rsidR="00D45A26" w:rsidRPr="00AD700D">
        <w:rPr>
          <w:rFonts w:ascii="Arial Narrow" w:hAnsi="Arial Narrow"/>
          <w:w w:val="105"/>
        </w:rPr>
        <w:t xml:space="preserve">à </w:t>
      </w:r>
      <w:r w:rsidR="00D45A26" w:rsidRPr="00AD700D">
        <w:rPr>
          <w:rFonts w:ascii="Arial Narrow" w:hAnsi="Arial Narrow"/>
          <w:spacing w:val="-3"/>
          <w:w w:val="105"/>
        </w:rPr>
        <w:t xml:space="preserve">condition </w:t>
      </w:r>
      <w:r w:rsidR="00D45A26" w:rsidRPr="00AD700D">
        <w:rPr>
          <w:rFonts w:ascii="Arial Narrow" w:hAnsi="Arial Narrow"/>
          <w:w w:val="105"/>
        </w:rPr>
        <w:t>que</w:t>
      </w:r>
      <w:r w:rsidR="003E60AD" w:rsidRPr="00AD700D">
        <w:rPr>
          <w:rFonts w:ascii="Arial Narrow" w:hAnsi="Arial Narrow"/>
          <w:w w:val="105"/>
        </w:rPr>
        <w:t>,</w:t>
      </w:r>
      <w:r w:rsidR="00D45A26" w:rsidRPr="00AD700D">
        <w:rPr>
          <w:rFonts w:ascii="Arial Narrow" w:hAnsi="Arial Narrow"/>
          <w:w w:val="105"/>
        </w:rPr>
        <w:t xml:space="preserve"> les prix </w:t>
      </w:r>
      <w:r w:rsidR="00D45A26" w:rsidRPr="00AD700D">
        <w:rPr>
          <w:rFonts w:ascii="Arial Narrow" w:hAnsi="Arial Narrow"/>
          <w:spacing w:val="-3"/>
          <w:w w:val="105"/>
        </w:rPr>
        <w:t>prop</w:t>
      </w:r>
      <w:r w:rsidR="00D45A26" w:rsidRPr="00AD700D">
        <w:rPr>
          <w:rFonts w:ascii="Arial Narrow" w:hAnsi="Arial Narrow"/>
          <w:spacing w:val="-3"/>
          <w:w w:val="105"/>
        </w:rPr>
        <w:t>o</w:t>
      </w:r>
      <w:r w:rsidR="00D45A26" w:rsidRPr="00AD700D">
        <w:rPr>
          <w:rFonts w:ascii="Arial Narrow" w:hAnsi="Arial Narrow"/>
          <w:spacing w:val="-3"/>
          <w:w w:val="105"/>
        </w:rPr>
        <w:t xml:space="preserve">sés soient concurrentiels, c’est-à-dire, </w:t>
      </w:r>
      <w:r w:rsidR="00D45A26" w:rsidRPr="00AD700D">
        <w:rPr>
          <w:rFonts w:ascii="Arial Narrow" w:hAnsi="Arial Narrow"/>
          <w:w w:val="105"/>
        </w:rPr>
        <w:t xml:space="preserve">qu’ils </w:t>
      </w:r>
      <w:r w:rsidR="00D45A26" w:rsidRPr="00AD700D">
        <w:rPr>
          <w:rFonts w:ascii="Arial Narrow" w:hAnsi="Arial Narrow"/>
          <w:spacing w:val="-3"/>
          <w:w w:val="105"/>
        </w:rPr>
        <w:t>aient été déterminés</w:t>
      </w:r>
      <w:r w:rsidR="00DC7267" w:rsidRPr="00AD700D">
        <w:rPr>
          <w:rFonts w:ascii="Arial Narrow" w:hAnsi="Arial Narrow"/>
          <w:spacing w:val="-3"/>
          <w:w w:val="105"/>
        </w:rPr>
        <w:t>(i)</w:t>
      </w:r>
      <w:r w:rsidR="00D45A26" w:rsidRPr="00AD700D">
        <w:rPr>
          <w:rFonts w:ascii="Arial Narrow" w:hAnsi="Arial Narrow"/>
          <w:spacing w:val="-3"/>
          <w:w w:val="105"/>
        </w:rPr>
        <w:t xml:space="preserve"> </w:t>
      </w:r>
      <w:r w:rsidR="00D45A26" w:rsidRPr="00AD700D">
        <w:rPr>
          <w:rFonts w:ascii="Arial Narrow" w:hAnsi="Arial Narrow"/>
          <w:w w:val="105"/>
        </w:rPr>
        <w:t xml:space="preserve">en </w:t>
      </w:r>
      <w:r w:rsidR="00D45A26" w:rsidRPr="00AD700D">
        <w:rPr>
          <w:rFonts w:ascii="Arial Narrow" w:hAnsi="Arial Narrow"/>
          <w:spacing w:val="-3"/>
          <w:w w:val="105"/>
        </w:rPr>
        <w:t xml:space="preserve">prenant </w:t>
      </w:r>
      <w:r w:rsidR="00D45A26" w:rsidRPr="00AD700D">
        <w:rPr>
          <w:rFonts w:ascii="Arial Narrow" w:hAnsi="Arial Narrow"/>
          <w:w w:val="105"/>
        </w:rPr>
        <w:t xml:space="preserve">en </w:t>
      </w:r>
      <w:r w:rsidR="00D45A26" w:rsidRPr="00AD700D">
        <w:rPr>
          <w:rFonts w:ascii="Arial Narrow" w:hAnsi="Arial Narrow"/>
          <w:spacing w:val="-4"/>
          <w:w w:val="105"/>
        </w:rPr>
        <w:t>compte</w:t>
      </w:r>
      <w:r w:rsidR="00690276" w:rsidRPr="00AD700D">
        <w:rPr>
          <w:rFonts w:ascii="Arial Narrow" w:hAnsi="Arial Narrow"/>
          <w:spacing w:val="-4"/>
          <w:w w:val="105"/>
        </w:rPr>
        <w:t xml:space="preserve"> </w:t>
      </w:r>
      <w:r w:rsidR="00DC7267" w:rsidRPr="00AD700D">
        <w:rPr>
          <w:rFonts w:ascii="Arial Narrow" w:hAnsi="Arial Narrow"/>
          <w:w w:val="105"/>
        </w:rPr>
        <w:t>l’en</w:t>
      </w:r>
      <w:r w:rsidR="00D45A26" w:rsidRPr="00AD700D">
        <w:rPr>
          <w:rFonts w:ascii="Arial Narrow" w:hAnsi="Arial Narrow"/>
          <w:w w:val="105"/>
        </w:rPr>
        <w:t xml:space="preserve">semble des </w:t>
      </w:r>
      <w:r w:rsidR="00D45A26" w:rsidRPr="00AD700D">
        <w:rPr>
          <w:rFonts w:ascii="Arial Narrow" w:hAnsi="Arial Narrow"/>
          <w:spacing w:val="-3"/>
          <w:w w:val="105"/>
        </w:rPr>
        <w:t xml:space="preserve">coûts directs </w:t>
      </w:r>
      <w:r w:rsidR="00D45A26" w:rsidRPr="00AD700D">
        <w:rPr>
          <w:rFonts w:ascii="Arial Narrow" w:hAnsi="Arial Narrow"/>
          <w:spacing w:val="-4"/>
          <w:w w:val="105"/>
        </w:rPr>
        <w:t xml:space="preserve">et </w:t>
      </w:r>
      <w:r w:rsidR="00D45A26" w:rsidRPr="00AD700D">
        <w:rPr>
          <w:rFonts w:ascii="Arial Narrow" w:hAnsi="Arial Narrow"/>
          <w:spacing w:val="-3"/>
          <w:w w:val="105"/>
        </w:rPr>
        <w:t xml:space="preserve">indirects </w:t>
      </w:r>
      <w:r w:rsidR="00D45A26" w:rsidRPr="00AD700D">
        <w:rPr>
          <w:rFonts w:ascii="Arial Narrow" w:hAnsi="Arial Narrow"/>
          <w:spacing w:val="-4"/>
          <w:w w:val="105"/>
        </w:rPr>
        <w:t xml:space="preserve">concourant </w:t>
      </w:r>
      <w:r w:rsidR="00D45A26" w:rsidRPr="00AD700D">
        <w:rPr>
          <w:rFonts w:ascii="Arial Narrow" w:hAnsi="Arial Narrow"/>
          <w:w w:val="105"/>
        </w:rPr>
        <w:t xml:space="preserve">à la </w:t>
      </w:r>
      <w:r w:rsidR="00D45A26" w:rsidRPr="00AD700D">
        <w:rPr>
          <w:rFonts w:ascii="Arial Narrow" w:hAnsi="Arial Narrow"/>
          <w:spacing w:val="-3"/>
          <w:w w:val="105"/>
        </w:rPr>
        <w:t xml:space="preserve">formation </w:t>
      </w:r>
      <w:r w:rsidR="00D45A26" w:rsidRPr="00AD700D">
        <w:rPr>
          <w:rFonts w:ascii="Arial Narrow" w:hAnsi="Arial Narrow"/>
          <w:w w:val="105"/>
        </w:rPr>
        <w:t xml:space="preserve">du prix de la </w:t>
      </w:r>
      <w:r w:rsidR="00D45A26" w:rsidRPr="00AD700D">
        <w:rPr>
          <w:rFonts w:ascii="Arial Narrow" w:hAnsi="Arial Narrow"/>
          <w:spacing w:val="-3"/>
          <w:w w:val="105"/>
        </w:rPr>
        <w:t xml:space="preserve">prestation objet </w:t>
      </w:r>
      <w:r w:rsidR="00D45A26" w:rsidRPr="00AD700D">
        <w:rPr>
          <w:rFonts w:ascii="Arial Narrow" w:hAnsi="Arial Narrow"/>
          <w:w w:val="105"/>
        </w:rPr>
        <w:t xml:space="preserve">du </w:t>
      </w:r>
      <w:r w:rsidR="00D45A26" w:rsidRPr="00AD700D">
        <w:rPr>
          <w:rFonts w:ascii="Arial Narrow" w:hAnsi="Arial Narrow"/>
          <w:spacing w:val="-4"/>
          <w:w w:val="105"/>
        </w:rPr>
        <w:t>contrat</w:t>
      </w:r>
      <w:r w:rsidR="00DC7267" w:rsidRPr="00AD700D">
        <w:rPr>
          <w:rFonts w:ascii="Arial Narrow" w:hAnsi="Arial Narrow"/>
          <w:spacing w:val="-4"/>
          <w:w w:val="105"/>
        </w:rPr>
        <w:t xml:space="preserve"> et(ii) </w:t>
      </w:r>
      <w:r w:rsidR="00D45A26" w:rsidRPr="00AD700D">
        <w:rPr>
          <w:rFonts w:ascii="Arial Narrow" w:hAnsi="Arial Narrow"/>
          <w:w w:val="110"/>
        </w:rPr>
        <w:t xml:space="preserve">qu’ils </w:t>
      </w:r>
      <w:r w:rsidR="00D45A26" w:rsidRPr="00AD700D">
        <w:rPr>
          <w:rFonts w:ascii="Arial Narrow" w:hAnsi="Arial Narrow"/>
          <w:spacing w:val="-3"/>
          <w:w w:val="110"/>
        </w:rPr>
        <w:t>n’ont</w:t>
      </w:r>
      <w:r w:rsidR="00D45A26" w:rsidRPr="00AD700D">
        <w:rPr>
          <w:rFonts w:ascii="Arial Narrow" w:hAnsi="Arial Narrow"/>
          <w:spacing w:val="-5"/>
          <w:w w:val="110"/>
        </w:rPr>
        <w:t xml:space="preserve"> </w:t>
      </w:r>
      <w:r w:rsidR="00D45A26" w:rsidRPr="00AD700D">
        <w:rPr>
          <w:rFonts w:ascii="Arial Narrow" w:hAnsi="Arial Narrow"/>
          <w:w w:val="110"/>
        </w:rPr>
        <w:t>pas</w:t>
      </w:r>
      <w:r w:rsidR="00D45A26" w:rsidRPr="00AD700D">
        <w:rPr>
          <w:rFonts w:ascii="Arial Narrow" w:hAnsi="Arial Narrow"/>
          <w:spacing w:val="-5"/>
          <w:w w:val="110"/>
        </w:rPr>
        <w:t xml:space="preserve"> </w:t>
      </w:r>
      <w:r w:rsidR="00D45A26" w:rsidRPr="00AD700D">
        <w:rPr>
          <w:rFonts w:ascii="Arial Narrow" w:hAnsi="Arial Narrow"/>
          <w:spacing w:val="-3"/>
          <w:w w:val="110"/>
        </w:rPr>
        <w:t>bénéficié,</w:t>
      </w:r>
      <w:r w:rsidR="00D45A26" w:rsidRPr="00AD700D">
        <w:rPr>
          <w:rFonts w:ascii="Arial Narrow" w:hAnsi="Arial Narrow"/>
          <w:spacing w:val="-5"/>
          <w:w w:val="110"/>
        </w:rPr>
        <w:t xml:space="preserve"> </w:t>
      </w:r>
      <w:r w:rsidR="00D45A26" w:rsidRPr="00AD700D">
        <w:rPr>
          <w:rFonts w:ascii="Arial Narrow" w:hAnsi="Arial Narrow"/>
          <w:w w:val="110"/>
        </w:rPr>
        <w:t>dans</w:t>
      </w:r>
      <w:r w:rsidR="00D45A26" w:rsidRPr="00AD700D">
        <w:rPr>
          <w:rFonts w:ascii="Arial Narrow" w:hAnsi="Arial Narrow"/>
          <w:spacing w:val="-5"/>
          <w:w w:val="110"/>
        </w:rPr>
        <w:t xml:space="preserve"> </w:t>
      </w:r>
      <w:r w:rsidR="00D45A26" w:rsidRPr="00AD700D">
        <w:rPr>
          <w:rFonts w:ascii="Arial Narrow" w:hAnsi="Arial Narrow"/>
          <w:w w:val="110"/>
        </w:rPr>
        <w:t>la</w:t>
      </w:r>
      <w:r w:rsidR="00D45A26" w:rsidRPr="00AD700D">
        <w:rPr>
          <w:rFonts w:ascii="Arial Narrow" w:hAnsi="Arial Narrow"/>
          <w:spacing w:val="-5"/>
          <w:w w:val="110"/>
        </w:rPr>
        <w:t xml:space="preserve"> </w:t>
      </w:r>
      <w:r w:rsidR="00D45A26" w:rsidRPr="00AD700D">
        <w:rPr>
          <w:rFonts w:ascii="Arial Narrow" w:hAnsi="Arial Narrow"/>
          <w:spacing w:val="-3"/>
          <w:w w:val="110"/>
        </w:rPr>
        <w:t>détermination</w:t>
      </w:r>
      <w:r w:rsidR="00D45A26" w:rsidRPr="00AD700D">
        <w:rPr>
          <w:rFonts w:ascii="Arial Narrow" w:hAnsi="Arial Narrow"/>
          <w:spacing w:val="-5"/>
          <w:w w:val="110"/>
        </w:rPr>
        <w:t xml:space="preserve"> </w:t>
      </w:r>
      <w:r w:rsidR="00D45A26" w:rsidRPr="00AD700D">
        <w:rPr>
          <w:rFonts w:ascii="Arial Narrow" w:hAnsi="Arial Narrow"/>
          <w:w w:val="110"/>
        </w:rPr>
        <w:t>de</w:t>
      </w:r>
      <w:r w:rsidR="00D45A26" w:rsidRPr="00AD700D">
        <w:rPr>
          <w:rFonts w:ascii="Arial Narrow" w:hAnsi="Arial Narrow"/>
          <w:spacing w:val="-5"/>
          <w:w w:val="110"/>
        </w:rPr>
        <w:t xml:space="preserve"> </w:t>
      </w:r>
      <w:r w:rsidR="00D45A26" w:rsidRPr="00AD700D">
        <w:rPr>
          <w:rFonts w:ascii="Arial Narrow" w:hAnsi="Arial Narrow"/>
          <w:w w:val="110"/>
        </w:rPr>
        <w:t>ce</w:t>
      </w:r>
      <w:r w:rsidR="00D45A26" w:rsidRPr="00AD700D">
        <w:rPr>
          <w:rFonts w:ascii="Arial Narrow" w:hAnsi="Arial Narrow"/>
          <w:spacing w:val="-5"/>
          <w:w w:val="110"/>
        </w:rPr>
        <w:t xml:space="preserve"> </w:t>
      </w:r>
      <w:r w:rsidR="00D45A26" w:rsidRPr="00AD700D">
        <w:rPr>
          <w:rFonts w:ascii="Arial Narrow" w:hAnsi="Arial Narrow"/>
          <w:w w:val="110"/>
        </w:rPr>
        <w:t>prix,</w:t>
      </w:r>
      <w:r w:rsidR="00D45A26" w:rsidRPr="00AD700D">
        <w:rPr>
          <w:rFonts w:ascii="Arial Narrow" w:hAnsi="Arial Narrow"/>
          <w:spacing w:val="-5"/>
          <w:w w:val="110"/>
        </w:rPr>
        <w:t xml:space="preserve"> </w:t>
      </w:r>
      <w:r w:rsidR="00D45A26" w:rsidRPr="00AD700D">
        <w:rPr>
          <w:rFonts w:ascii="Arial Narrow" w:hAnsi="Arial Narrow"/>
          <w:w w:val="110"/>
        </w:rPr>
        <w:t>des</w:t>
      </w:r>
      <w:r w:rsidR="00D45A26" w:rsidRPr="00AD700D">
        <w:rPr>
          <w:rFonts w:ascii="Arial Narrow" w:hAnsi="Arial Narrow"/>
          <w:spacing w:val="-5"/>
          <w:w w:val="110"/>
        </w:rPr>
        <w:t xml:space="preserve"> </w:t>
      </w:r>
      <w:r w:rsidR="00D45A26" w:rsidRPr="00AD700D">
        <w:rPr>
          <w:rFonts w:ascii="Arial Narrow" w:hAnsi="Arial Narrow"/>
          <w:spacing w:val="-3"/>
          <w:w w:val="110"/>
        </w:rPr>
        <w:t xml:space="preserve">avantages découlant </w:t>
      </w:r>
      <w:r w:rsidR="00D45A26" w:rsidRPr="00AD700D">
        <w:rPr>
          <w:rFonts w:ascii="Arial Narrow" w:hAnsi="Arial Narrow"/>
          <w:w w:val="110"/>
        </w:rPr>
        <w:t xml:space="preserve">des </w:t>
      </w:r>
      <w:r w:rsidR="00D45A26" w:rsidRPr="00AD700D">
        <w:rPr>
          <w:rFonts w:ascii="Arial Narrow" w:hAnsi="Arial Narrow"/>
          <w:spacing w:val="-3"/>
          <w:w w:val="110"/>
        </w:rPr>
        <w:t>ressources</w:t>
      </w:r>
      <w:r w:rsidR="003E60AD" w:rsidRPr="00AD700D">
        <w:rPr>
          <w:rFonts w:ascii="Arial Narrow" w:hAnsi="Arial Narrow"/>
          <w:spacing w:val="-3"/>
          <w:w w:val="110"/>
        </w:rPr>
        <w:t>,</w:t>
      </w:r>
      <w:r w:rsidR="00D45A26" w:rsidRPr="00AD700D">
        <w:rPr>
          <w:rFonts w:ascii="Arial Narrow" w:hAnsi="Arial Narrow"/>
          <w:spacing w:val="-3"/>
          <w:w w:val="110"/>
        </w:rPr>
        <w:t xml:space="preserve"> </w:t>
      </w:r>
      <w:r w:rsidR="00D45A26" w:rsidRPr="00AD700D">
        <w:rPr>
          <w:rFonts w:ascii="Arial Narrow" w:hAnsi="Arial Narrow"/>
          <w:w w:val="110"/>
        </w:rPr>
        <w:t xml:space="preserve">qui leurs </w:t>
      </w:r>
      <w:r w:rsidR="00D45A26" w:rsidRPr="00AD700D">
        <w:rPr>
          <w:rFonts w:ascii="Arial Narrow" w:hAnsi="Arial Narrow"/>
          <w:spacing w:val="-3"/>
          <w:w w:val="110"/>
        </w:rPr>
        <w:t xml:space="preserve">sont attribuées </w:t>
      </w:r>
      <w:r w:rsidR="00D45A26" w:rsidRPr="00AD700D">
        <w:rPr>
          <w:rFonts w:ascii="Arial Narrow" w:hAnsi="Arial Narrow"/>
          <w:w w:val="110"/>
        </w:rPr>
        <w:t xml:space="preserve">au </w:t>
      </w:r>
      <w:r w:rsidR="00D45A26" w:rsidRPr="00AD700D">
        <w:rPr>
          <w:rFonts w:ascii="Arial Narrow" w:hAnsi="Arial Narrow"/>
          <w:spacing w:val="-3"/>
          <w:w w:val="110"/>
        </w:rPr>
        <w:t xml:space="preserve">titre </w:t>
      </w:r>
      <w:r w:rsidR="00D45A26" w:rsidRPr="00AD700D">
        <w:rPr>
          <w:rFonts w:ascii="Arial Narrow" w:hAnsi="Arial Narrow"/>
          <w:w w:val="110"/>
        </w:rPr>
        <w:t xml:space="preserve">de leurs </w:t>
      </w:r>
      <w:r w:rsidR="00D45A26" w:rsidRPr="00AD700D">
        <w:rPr>
          <w:rFonts w:ascii="Arial Narrow" w:hAnsi="Arial Narrow"/>
          <w:w w:val="105"/>
        </w:rPr>
        <w:t>missions de service</w:t>
      </w:r>
      <w:r w:rsidR="00D45A26" w:rsidRPr="00AD700D">
        <w:rPr>
          <w:rFonts w:ascii="Arial Narrow" w:hAnsi="Arial Narrow"/>
          <w:spacing w:val="3"/>
          <w:w w:val="105"/>
        </w:rPr>
        <w:t xml:space="preserve"> </w:t>
      </w:r>
      <w:r w:rsidR="00D45A26" w:rsidRPr="00AD700D">
        <w:rPr>
          <w:rFonts w:ascii="Arial Narrow" w:hAnsi="Arial Narrow"/>
          <w:w w:val="105"/>
        </w:rPr>
        <w:t>public.</w:t>
      </w:r>
    </w:p>
    <w:p w14:paraId="57F419C0" w14:textId="0AFC9B34" w:rsidR="00E6666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4.2. </w:t>
      </w:r>
      <w:r w:rsidR="00E6666C" w:rsidRPr="00AD700D">
        <w:rPr>
          <w:rFonts w:ascii="Arial Narrow" w:hAnsi="Arial Narrow"/>
        </w:rPr>
        <w:t>L’</w:t>
      </w:r>
      <w:r w:rsidR="003E60AD" w:rsidRPr="00AD700D">
        <w:rPr>
          <w:rFonts w:ascii="Arial Narrow" w:hAnsi="Arial Narrow"/>
        </w:rPr>
        <w:t>A</w:t>
      </w:r>
      <w:r w:rsidR="00E6666C" w:rsidRPr="00AD700D">
        <w:rPr>
          <w:rFonts w:ascii="Arial Narrow" w:hAnsi="Arial Narrow"/>
        </w:rPr>
        <w:t>ppel d’</w:t>
      </w:r>
      <w:r w:rsidR="003E60AD" w:rsidRPr="00AD700D">
        <w:rPr>
          <w:rFonts w:ascii="Arial Narrow" w:hAnsi="Arial Narrow"/>
        </w:rPr>
        <w:t>O</w:t>
      </w:r>
      <w:r w:rsidR="00E6666C" w:rsidRPr="00AD700D">
        <w:rPr>
          <w:rFonts w:ascii="Arial Narrow" w:hAnsi="Arial Narrow"/>
        </w:rPr>
        <w:t xml:space="preserve">ffres est </w:t>
      </w:r>
      <w:r w:rsidR="003E60AD" w:rsidRPr="00AD700D">
        <w:rPr>
          <w:rFonts w:ascii="Arial Narrow" w:hAnsi="Arial Narrow"/>
        </w:rPr>
        <w:t>O</w:t>
      </w:r>
      <w:r w:rsidR="00E6666C" w:rsidRPr="00AD700D">
        <w:rPr>
          <w:rFonts w:ascii="Arial Narrow" w:hAnsi="Arial Narrow"/>
        </w:rPr>
        <w:t xml:space="preserve">uvert ou </w:t>
      </w:r>
      <w:r w:rsidR="003E60AD" w:rsidRPr="00AD700D">
        <w:rPr>
          <w:rFonts w:ascii="Arial Narrow" w:hAnsi="Arial Narrow"/>
        </w:rPr>
        <w:t>R</w:t>
      </w:r>
      <w:r w:rsidR="00E6666C" w:rsidRPr="00AD700D">
        <w:rPr>
          <w:rFonts w:ascii="Arial Narrow" w:hAnsi="Arial Narrow"/>
        </w:rPr>
        <w:t>estreint selon les spécifications du RPAO</w:t>
      </w:r>
      <w:r w:rsidR="007D0CD0" w:rsidRPr="00AD700D">
        <w:rPr>
          <w:rFonts w:ascii="Arial Narrow" w:hAnsi="Arial Narrow"/>
        </w:rPr>
        <w:t xml:space="preserve"> à tous les candidats</w:t>
      </w:r>
      <w:r w:rsidR="008269E7" w:rsidRPr="00AD700D">
        <w:rPr>
          <w:rFonts w:ascii="Arial Narrow" w:hAnsi="Arial Narrow"/>
        </w:rPr>
        <w:t>,</w:t>
      </w:r>
      <w:r w:rsidR="007D0CD0" w:rsidRPr="00AD700D">
        <w:rPr>
          <w:rFonts w:ascii="Arial Narrow" w:hAnsi="Arial Narrow"/>
        </w:rPr>
        <w:t xml:space="preserve"> qui remplissent les conditions ci-après :</w:t>
      </w:r>
    </w:p>
    <w:p w14:paraId="4A8CC872" w14:textId="26BFBBF1" w:rsidR="007D0CD0" w:rsidRPr="00AD700D" w:rsidRDefault="00353DCC" w:rsidP="007E3E93">
      <w:pPr>
        <w:pStyle w:val="Corpsdetexte"/>
        <w:spacing w:after="60" w:line="276" w:lineRule="auto"/>
        <w:rPr>
          <w:rFonts w:ascii="Arial Narrow" w:hAnsi="Arial Narrow"/>
          <w:w w:val="105"/>
        </w:rPr>
      </w:pPr>
      <w:r w:rsidRPr="00AD700D">
        <w:rPr>
          <w:rFonts w:ascii="Arial Narrow" w:hAnsi="Arial Narrow"/>
        </w:rPr>
        <w:t>a.</w:t>
      </w:r>
      <w:r w:rsidR="00814190" w:rsidRPr="00AD700D">
        <w:rPr>
          <w:rFonts w:ascii="Arial Narrow" w:hAnsi="Arial Narrow"/>
        </w:rPr>
        <w:t xml:space="preserve"> ne pas être e</w:t>
      </w:r>
      <w:r w:rsidR="007D0CD0" w:rsidRPr="00AD700D">
        <w:rPr>
          <w:rFonts w:ascii="Arial Narrow" w:hAnsi="Arial Narrow"/>
          <w:w w:val="105"/>
        </w:rPr>
        <w:t xml:space="preserve">n </w:t>
      </w:r>
      <w:r w:rsidR="007D0CD0" w:rsidRPr="00AD700D">
        <w:rPr>
          <w:rFonts w:ascii="Arial Narrow" w:hAnsi="Arial Narrow"/>
          <w:spacing w:val="-4"/>
          <w:w w:val="105"/>
        </w:rPr>
        <w:t xml:space="preserve">état </w:t>
      </w:r>
      <w:r w:rsidR="007D0CD0" w:rsidRPr="00AD700D">
        <w:rPr>
          <w:rFonts w:ascii="Arial Narrow" w:hAnsi="Arial Narrow"/>
          <w:w w:val="105"/>
        </w:rPr>
        <w:t xml:space="preserve">de </w:t>
      </w:r>
      <w:r w:rsidR="007D0CD0" w:rsidRPr="00AD700D">
        <w:rPr>
          <w:rFonts w:ascii="Arial Narrow" w:hAnsi="Arial Narrow"/>
          <w:spacing w:val="-3"/>
          <w:w w:val="105"/>
        </w:rPr>
        <w:t xml:space="preserve">liquidation judiciaire </w:t>
      </w:r>
      <w:r w:rsidR="007D0CD0" w:rsidRPr="00AD700D">
        <w:rPr>
          <w:rFonts w:ascii="Arial Narrow" w:hAnsi="Arial Narrow"/>
          <w:w w:val="105"/>
        </w:rPr>
        <w:t xml:space="preserve">ou en </w:t>
      </w:r>
      <w:r w:rsidR="00D64FD2" w:rsidRPr="00AD700D">
        <w:rPr>
          <w:rFonts w:ascii="Arial Narrow" w:hAnsi="Arial Narrow"/>
          <w:w w:val="105"/>
        </w:rPr>
        <w:t>faillite ;</w:t>
      </w:r>
    </w:p>
    <w:p w14:paraId="15F29FB9" w14:textId="440B5BD2" w:rsidR="007D0CD0" w:rsidRPr="00AD700D" w:rsidRDefault="00DC7267" w:rsidP="007E3E93">
      <w:pPr>
        <w:pStyle w:val="Corpsdetexte"/>
        <w:spacing w:after="60" w:line="276" w:lineRule="auto"/>
        <w:jc w:val="both"/>
        <w:rPr>
          <w:rFonts w:ascii="Arial Narrow" w:hAnsi="Arial Narrow"/>
          <w:spacing w:val="-3"/>
          <w:w w:val="110"/>
        </w:rPr>
      </w:pPr>
      <w:r w:rsidRPr="00AD700D">
        <w:rPr>
          <w:rFonts w:ascii="Arial Narrow" w:hAnsi="Arial Narrow"/>
          <w:w w:val="105"/>
        </w:rPr>
        <w:t>b.</w:t>
      </w:r>
      <w:r w:rsidR="008269E7" w:rsidRPr="00AD700D">
        <w:rPr>
          <w:rFonts w:ascii="Arial Narrow" w:hAnsi="Arial Narrow"/>
          <w:w w:val="105"/>
        </w:rPr>
        <w:t xml:space="preserve"> </w:t>
      </w:r>
      <w:r w:rsidRPr="00AD700D">
        <w:rPr>
          <w:rFonts w:ascii="Arial Narrow" w:hAnsi="Arial Narrow"/>
          <w:w w:val="105"/>
        </w:rPr>
        <w:t>ne</w:t>
      </w:r>
      <w:r w:rsidR="00814190" w:rsidRPr="00AD700D">
        <w:rPr>
          <w:rFonts w:ascii="Arial Narrow" w:hAnsi="Arial Narrow"/>
          <w:spacing w:val="-3"/>
          <w:w w:val="110"/>
        </w:rPr>
        <w:t xml:space="preserve"> pas être </w:t>
      </w:r>
      <w:r w:rsidR="007D0CD0" w:rsidRPr="00AD700D">
        <w:rPr>
          <w:rFonts w:ascii="Arial Narrow" w:hAnsi="Arial Narrow"/>
          <w:spacing w:val="-3"/>
          <w:w w:val="110"/>
        </w:rPr>
        <w:t>frappé</w:t>
      </w:r>
      <w:r w:rsidR="007D0CD0" w:rsidRPr="00AD700D">
        <w:rPr>
          <w:rFonts w:ascii="Arial Narrow" w:hAnsi="Arial Narrow"/>
          <w:spacing w:val="-12"/>
          <w:w w:val="110"/>
        </w:rPr>
        <w:t xml:space="preserve"> </w:t>
      </w:r>
      <w:r w:rsidR="007D0CD0" w:rsidRPr="00AD700D">
        <w:rPr>
          <w:rFonts w:ascii="Arial Narrow" w:hAnsi="Arial Narrow"/>
          <w:w w:val="110"/>
        </w:rPr>
        <w:t>de</w:t>
      </w:r>
      <w:r w:rsidR="007D0CD0" w:rsidRPr="00AD700D">
        <w:rPr>
          <w:rFonts w:ascii="Arial Narrow" w:hAnsi="Arial Narrow"/>
          <w:spacing w:val="-12"/>
          <w:w w:val="110"/>
        </w:rPr>
        <w:t xml:space="preserve"> </w:t>
      </w:r>
      <w:r w:rsidR="007D0CD0" w:rsidRPr="00AD700D">
        <w:rPr>
          <w:rFonts w:ascii="Arial Narrow" w:hAnsi="Arial Narrow"/>
          <w:w w:val="110"/>
        </w:rPr>
        <w:t>l’une</w:t>
      </w:r>
      <w:r w:rsidR="007D0CD0" w:rsidRPr="00AD700D">
        <w:rPr>
          <w:rFonts w:ascii="Arial Narrow" w:hAnsi="Arial Narrow"/>
          <w:spacing w:val="-12"/>
          <w:w w:val="110"/>
        </w:rPr>
        <w:t xml:space="preserve"> </w:t>
      </w:r>
      <w:r w:rsidR="007D0CD0" w:rsidRPr="00AD700D">
        <w:rPr>
          <w:rFonts w:ascii="Arial Narrow" w:hAnsi="Arial Narrow"/>
          <w:w w:val="110"/>
        </w:rPr>
        <w:t>des</w:t>
      </w:r>
      <w:r w:rsidR="007D0CD0" w:rsidRPr="00AD700D">
        <w:rPr>
          <w:rFonts w:ascii="Arial Narrow" w:hAnsi="Arial Narrow"/>
          <w:spacing w:val="-12"/>
          <w:w w:val="110"/>
        </w:rPr>
        <w:t xml:space="preserve"> </w:t>
      </w:r>
      <w:r w:rsidR="007D0CD0" w:rsidRPr="00AD700D">
        <w:rPr>
          <w:rFonts w:ascii="Arial Narrow" w:hAnsi="Arial Narrow"/>
          <w:spacing w:val="-3"/>
          <w:w w:val="110"/>
        </w:rPr>
        <w:t>interdictions</w:t>
      </w:r>
      <w:r w:rsidR="007D0CD0" w:rsidRPr="00AD700D">
        <w:rPr>
          <w:rFonts w:ascii="Arial Narrow" w:hAnsi="Arial Narrow"/>
          <w:spacing w:val="-12"/>
          <w:w w:val="110"/>
        </w:rPr>
        <w:t xml:space="preserve"> </w:t>
      </w:r>
      <w:r w:rsidR="007D0CD0" w:rsidRPr="00AD700D">
        <w:rPr>
          <w:rFonts w:ascii="Arial Narrow" w:hAnsi="Arial Narrow"/>
          <w:w w:val="110"/>
        </w:rPr>
        <w:t>ou</w:t>
      </w:r>
      <w:r w:rsidR="007D0CD0" w:rsidRPr="00AD700D">
        <w:rPr>
          <w:rFonts w:ascii="Arial Narrow" w:hAnsi="Arial Narrow"/>
          <w:spacing w:val="-12"/>
          <w:w w:val="110"/>
        </w:rPr>
        <w:t xml:space="preserve"> </w:t>
      </w:r>
      <w:proofErr w:type="spellStart"/>
      <w:r w:rsidR="007D0CD0" w:rsidRPr="00AD700D">
        <w:rPr>
          <w:rFonts w:ascii="Arial Narrow" w:hAnsi="Arial Narrow"/>
          <w:w w:val="110"/>
        </w:rPr>
        <w:t>déchéances</w:t>
      </w:r>
      <w:proofErr w:type="spellEnd"/>
      <w:r w:rsidR="007D0CD0" w:rsidRPr="00AD700D">
        <w:rPr>
          <w:rFonts w:ascii="Arial Narrow" w:hAnsi="Arial Narrow"/>
          <w:spacing w:val="-12"/>
          <w:w w:val="110"/>
        </w:rPr>
        <w:t xml:space="preserve"> </w:t>
      </w:r>
      <w:r w:rsidR="007D0CD0" w:rsidRPr="00AD700D">
        <w:rPr>
          <w:rFonts w:ascii="Arial Narrow" w:hAnsi="Arial Narrow"/>
          <w:spacing w:val="-3"/>
          <w:w w:val="110"/>
        </w:rPr>
        <w:t>prévues</w:t>
      </w:r>
      <w:r w:rsidR="007D0CD0" w:rsidRPr="00AD700D">
        <w:rPr>
          <w:rFonts w:ascii="Arial Narrow" w:hAnsi="Arial Narrow"/>
          <w:spacing w:val="-12"/>
          <w:w w:val="110"/>
        </w:rPr>
        <w:t xml:space="preserve"> </w:t>
      </w:r>
      <w:r w:rsidR="007D0CD0" w:rsidRPr="00AD700D">
        <w:rPr>
          <w:rFonts w:ascii="Arial Narrow" w:hAnsi="Arial Narrow"/>
          <w:w w:val="110"/>
        </w:rPr>
        <w:t>par</w:t>
      </w:r>
      <w:r w:rsidR="007D0CD0" w:rsidRPr="00AD700D">
        <w:rPr>
          <w:rFonts w:ascii="Arial Narrow" w:hAnsi="Arial Narrow"/>
          <w:spacing w:val="-12"/>
          <w:w w:val="110"/>
        </w:rPr>
        <w:t xml:space="preserve"> </w:t>
      </w:r>
      <w:r w:rsidR="007D0CD0" w:rsidRPr="00AD700D">
        <w:rPr>
          <w:rFonts w:ascii="Arial Narrow" w:hAnsi="Arial Narrow"/>
          <w:w w:val="110"/>
        </w:rPr>
        <w:t>les lois</w:t>
      </w:r>
      <w:r w:rsidR="007D0CD0" w:rsidRPr="00AD700D">
        <w:rPr>
          <w:rFonts w:ascii="Arial Narrow" w:hAnsi="Arial Narrow"/>
          <w:spacing w:val="-10"/>
          <w:w w:val="110"/>
        </w:rPr>
        <w:t xml:space="preserve"> </w:t>
      </w:r>
      <w:r w:rsidR="007D0CD0" w:rsidRPr="00AD700D">
        <w:rPr>
          <w:rFonts w:ascii="Arial Narrow" w:hAnsi="Arial Narrow"/>
          <w:spacing w:val="-4"/>
          <w:w w:val="110"/>
        </w:rPr>
        <w:t>et</w:t>
      </w:r>
      <w:r w:rsidR="007D0CD0" w:rsidRPr="00AD700D">
        <w:rPr>
          <w:rFonts w:ascii="Arial Narrow" w:hAnsi="Arial Narrow"/>
          <w:spacing w:val="-10"/>
          <w:w w:val="110"/>
        </w:rPr>
        <w:t xml:space="preserve"> </w:t>
      </w:r>
      <w:r w:rsidR="007D0CD0" w:rsidRPr="00AD700D">
        <w:rPr>
          <w:rFonts w:ascii="Arial Narrow" w:hAnsi="Arial Narrow"/>
          <w:spacing w:val="-3"/>
          <w:w w:val="110"/>
        </w:rPr>
        <w:t>règlements</w:t>
      </w:r>
      <w:r w:rsidR="007D0CD0" w:rsidRPr="00AD700D">
        <w:rPr>
          <w:rFonts w:ascii="Arial Narrow" w:hAnsi="Arial Narrow"/>
          <w:spacing w:val="-10"/>
          <w:w w:val="110"/>
        </w:rPr>
        <w:t xml:space="preserve"> </w:t>
      </w:r>
      <w:r w:rsidR="007D0CD0" w:rsidRPr="00AD700D">
        <w:rPr>
          <w:rFonts w:ascii="Arial Narrow" w:hAnsi="Arial Narrow"/>
          <w:w w:val="110"/>
        </w:rPr>
        <w:t>en</w:t>
      </w:r>
      <w:r w:rsidR="007D0CD0" w:rsidRPr="00AD700D">
        <w:rPr>
          <w:rFonts w:ascii="Arial Narrow" w:hAnsi="Arial Narrow"/>
          <w:spacing w:val="-10"/>
          <w:w w:val="110"/>
        </w:rPr>
        <w:t xml:space="preserve"> </w:t>
      </w:r>
      <w:r w:rsidR="007D0CD0" w:rsidRPr="00AD700D">
        <w:rPr>
          <w:rFonts w:ascii="Arial Narrow" w:hAnsi="Arial Narrow"/>
          <w:spacing w:val="-3"/>
          <w:w w:val="110"/>
        </w:rPr>
        <w:t>vigueur,</w:t>
      </w:r>
      <w:r w:rsidR="007D0CD0" w:rsidRPr="00AD700D">
        <w:rPr>
          <w:rFonts w:ascii="Arial Narrow" w:hAnsi="Arial Narrow"/>
          <w:spacing w:val="-10"/>
          <w:w w:val="110"/>
        </w:rPr>
        <w:t xml:space="preserve"> </w:t>
      </w:r>
      <w:r w:rsidR="007D0CD0" w:rsidRPr="00AD700D">
        <w:rPr>
          <w:rFonts w:ascii="Arial Narrow" w:hAnsi="Arial Narrow"/>
          <w:w w:val="110"/>
        </w:rPr>
        <w:t>aussi</w:t>
      </w:r>
      <w:r w:rsidR="007D0CD0" w:rsidRPr="00AD700D">
        <w:rPr>
          <w:rFonts w:ascii="Arial Narrow" w:hAnsi="Arial Narrow"/>
          <w:spacing w:val="-10"/>
          <w:w w:val="110"/>
        </w:rPr>
        <w:t xml:space="preserve"> </w:t>
      </w:r>
      <w:r w:rsidR="007D0CD0" w:rsidRPr="00AD700D">
        <w:rPr>
          <w:rFonts w:ascii="Arial Narrow" w:hAnsi="Arial Narrow"/>
          <w:w w:val="110"/>
        </w:rPr>
        <w:t>bien</w:t>
      </w:r>
      <w:r w:rsidR="007D0CD0" w:rsidRPr="00AD700D">
        <w:rPr>
          <w:rFonts w:ascii="Arial Narrow" w:hAnsi="Arial Narrow"/>
          <w:spacing w:val="-10"/>
          <w:w w:val="110"/>
        </w:rPr>
        <w:t xml:space="preserve"> </w:t>
      </w:r>
      <w:r w:rsidR="007D0CD0" w:rsidRPr="00AD700D">
        <w:rPr>
          <w:rFonts w:ascii="Arial Narrow" w:hAnsi="Arial Narrow"/>
          <w:w w:val="110"/>
        </w:rPr>
        <w:t>au</w:t>
      </w:r>
      <w:r w:rsidR="007D0CD0" w:rsidRPr="00AD700D">
        <w:rPr>
          <w:rFonts w:ascii="Arial Narrow" w:hAnsi="Arial Narrow"/>
          <w:spacing w:val="-10"/>
          <w:w w:val="110"/>
        </w:rPr>
        <w:t xml:space="preserve"> </w:t>
      </w:r>
      <w:r w:rsidR="007D0CD0" w:rsidRPr="00AD700D">
        <w:rPr>
          <w:rFonts w:ascii="Arial Narrow" w:hAnsi="Arial Narrow"/>
          <w:w w:val="110"/>
        </w:rPr>
        <w:t>plan</w:t>
      </w:r>
      <w:r w:rsidR="007D0CD0" w:rsidRPr="00AD700D">
        <w:rPr>
          <w:rFonts w:ascii="Arial Narrow" w:hAnsi="Arial Narrow"/>
          <w:spacing w:val="-10"/>
          <w:w w:val="110"/>
        </w:rPr>
        <w:t xml:space="preserve"> </w:t>
      </w:r>
      <w:r w:rsidR="007D0CD0" w:rsidRPr="00AD700D">
        <w:rPr>
          <w:rFonts w:ascii="Arial Narrow" w:hAnsi="Arial Narrow"/>
          <w:spacing w:val="-3"/>
          <w:w w:val="110"/>
        </w:rPr>
        <w:t>national</w:t>
      </w:r>
      <w:r w:rsidR="007D0CD0" w:rsidRPr="00AD700D">
        <w:rPr>
          <w:rFonts w:ascii="Arial Narrow" w:hAnsi="Arial Narrow"/>
          <w:spacing w:val="-10"/>
          <w:w w:val="110"/>
        </w:rPr>
        <w:t xml:space="preserve"> </w:t>
      </w:r>
      <w:r w:rsidR="008269E7" w:rsidRPr="00AD700D">
        <w:rPr>
          <w:rFonts w:ascii="Arial Narrow" w:hAnsi="Arial Narrow"/>
          <w:spacing w:val="-3"/>
          <w:w w:val="110"/>
        </w:rPr>
        <w:t>qu’international ;</w:t>
      </w:r>
    </w:p>
    <w:p w14:paraId="17E63BAD" w14:textId="2499D35C" w:rsidR="007D0CD0" w:rsidRPr="00AD700D" w:rsidRDefault="00DC7267" w:rsidP="007E3E93">
      <w:pPr>
        <w:pStyle w:val="Corpsdetexte"/>
        <w:spacing w:after="60" w:line="276" w:lineRule="auto"/>
        <w:rPr>
          <w:rFonts w:ascii="Arial Narrow" w:hAnsi="Arial Narrow"/>
        </w:rPr>
      </w:pPr>
      <w:r w:rsidRPr="00AD700D">
        <w:rPr>
          <w:rFonts w:ascii="Arial Narrow" w:hAnsi="Arial Narrow"/>
          <w:spacing w:val="-3"/>
          <w:w w:val="110"/>
        </w:rPr>
        <w:t>c. s</w:t>
      </w:r>
      <w:r w:rsidR="007D0CD0" w:rsidRPr="00AD700D">
        <w:rPr>
          <w:rFonts w:ascii="Arial Narrow" w:hAnsi="Arial Narrow"/>
          <w:w w:val="110"/>
        </w:rPr>
        <w:t>ouscri</w:t>
      </w:r>
      <w:r w:rsidR="00814190" w:rsidRPr="00AD700D">
        <w:rPr>
          <w:rFonts w:ascii="Arial Narrow" w:hAnsi="Arial Narrow"/>
          <w:w w:val="110"/>
        </w:rPr>
        <w:t>re</w:t>
      </w:r>
      <w:r w:rsidR="007D0CD0" w:rsidRPr="00AD700D">
        <w:rPr>
          <w:rFonts w:ascii="Arial Narrow" w:hAnsi="Arial Narrow"/>
          <w:spacing w:val="-10"/>
          <w:w w:val="110"/>
        </w:rPr>
        <w:t xml:space="preserve"> </w:t>
      </w:r>
      <w:r w:rsidR="00814190" w:rsidRPr="00AD700D">
        <w:rPr>
          <w:rFonts w:ascii="Arial Narrow" w:hAnsi="Arial Narrow"/>
          <w:w w:val="110"/>
        </w:rPr>
        <w:t>aux</w:t>
      </w:r>
      <w:r w:rsidR="007D0CD0" w:rsidRPr="00AD700D">
        <w:rPr>
          <w:rFonts w:ascii="Arial Narrow" w:hAnsi="Arial Narrow"/>
          <w:spacing w:val="-10"/>
          <w:w w:val="110"/>
        </w:rPr>
        <w:t xml:space="preserve"> </w:t>
      </w:r>
      <w:r w:rsidR="007D0CD0" w:rsidRPr="00AD700D">
        <w:rPr>
          <w:rFonts w:ascii="Arial Narrow" w:hAnsi="Arial Narrow"/>
          <w:spacing w:val="-3"/>
          <w:w w:val="110"/>
        </w:rPr>
        <w:t>déclarations</w:t>
      </w:r>
      <w:r w:rsidR="007D0CD0" w:rsidRPr="00AD700D">
        <w:rPr>
          <w:rFonts w:ascii="Arial Narrow" w:hAnsi="Arial Narrow"/>
          <w:spacing w:val="-10"/>
          <w:w w:val="110"/>
        </w:rPr>
        <w:t xml:space="preserve"> </w:t>
      </w:r>
      <w:r w:rsidR="007D0CD0" w:rsidRPr="00AD700D">
        <w:rPr>
          <w:rFonts w:ascii="Arial Narrow" w:hAnsi="Arial Narrow"/>
          <w:spacing w:val="-3"/>
          <w:w w:val="110"/>
        </w:rPr>
        <w:t>prévues</w:t>
      </w:r>
      <w:r w:rsidR="007D0CD0" w:rsidRPr="00AD700D">
        <w:rPr>
          <w:rFonts w:ascii="Arial Narrow" w:hAnsi="Arial Narrow"/>
          <w:spacing w:val="-10"/>
          <w:w w:val="110"/>
        </w:rPr>
        <w:t xml:space="preserve"> </w:t>
      </w:r>
      <w:r w:rsidR="007D0CD0" w:rsidRPr="00AD700D">
        <w:rPr>
          <w:rFonts w:ascii="Arial Narrow" w:hAnsi="Arial Narrow"/>
          <w:w w:val="110"/>
        </w:rPr>
        <w:t>par</w:t>
      </w:r>
      <w:r w:rsidR="007D0CD0" w:rsidRPr="00AD700D">
        <w:rPr>
          <w:rFonts w:ascii="Arial Narrow" w:hAnsi="Arial Narrow"/>
          <w:spacing w:val="-10"/>
          <w:w w:val="110"/>
        </w:rPr>
        <w:t xml:space="preserve"> </w:t>
      </w:r>
      <w:r w:rsidR="007D0CD0" w:rsidRPr="00AD700D">
        <w:rPr>
          <w:rFonts w:ascii="Arial Narrow" w:hAnsi="Arial Narrow"/>
          <w:w w:val="110"/>
        </w:rPr>
        <w:t>les</w:t>
      </w:r>
      <w:r w:rsidR="007D0CD0" w:rsidRPr="00AD700D">
        <w:rPr>
          <w:rFonts w:ascii="Arial Narrow" w:hAnsi="Arial Narrow"/>
          <w:spacing w:val="-10"/>
          <w:w w:val="110"/>
        </w:rPr>
        <w:t xml:space="preserve"> </w:t>
      </w:r>
      <w:r w:rsidR="007D0CD0" w:rsidRPr="00AD700D">
        <w:rPr>
          <w:rFonts w:ascii="Arial Narrow" w:hAnsi="Arial Narrow"/>
          <w:w w:val="110"/>
        </w:rPr>
        <w:t>lois</w:t>
      </w:r>
      <w:r w:rsidR="007D0CD0" w:rsidRPr="00AD700D">
        <w:rPr>
          <w:rFonts w:ascii="Arial Narrow" w:hAnsi="Arial Narrow"/>
          <w:spacing w:val="-10"/>
          <w:w w:val="110"/>
        </w:rPr>
        <w:t xml:space="preserve"> </w:t>
      </w:r>
      <w:r w:rsidR="007D0CD0" w:rsidRPr="00AD700D">
        <w:rPr>
          <w:rFonts w:ascii="Arial Narrow" w:hAnsi="Arial Narrow"/>
          <w:spacing w:val="-4"/>
          <w:w w:val="110"/>
        </w:rPr>
        <w:t>et</w:t>
      </w:r>
      <w:r w:rsidR="007D0CD0" w:rsidRPr="00AD700D">
        <w:rPr>
          <w:rFonts w:ascii="Arial Narrow" w:hAnsi="Arial Narrow"/>
          <w:spacing w:val="-10"/>
          <w:w w:val="110"/>
        </w:rPr>
        <w:t xml:space="preserve"> </w:t>
      </w:r>
      <w:r w:rsidR="007D0CD0" w:rsidRPr="00AD700D">
        <w:rPr>
          <w:rFonts w:ascii="Arial Narrow" w:hAnsi="Arial Narrow"/>
          <w:spacing w:val="-3"/>
          <w:w w:val="110"/>
        </w:rPr>
        <w:t xml:space="preserve">règlements </w:t>
      </w:r>
      <w:r w:rsidR="007D0CD0" w:rsidRPr="00AD700D">
        <w:rPr>
          <w:rFonts w:ascii="Arial Narrow" w:hAnsi="Arial Narrow"/>
          <w:w w:val="110"/>
        </w:rPr>
        <w:t>en</w:t>
      </w:r>
      <w:r w:rsidR="007D0CD0" w:rsidRPr="00AD700D">
        <w:rPr>
          <w:rFonts w:ascii="Arial Narrow" w:hAnsi="Arial Narrow"/>
          <w:spacing w:val="-15"/>
          <w:w w:val="110"/>
        </w:rPr>
        <w:t xml:space="preserve"> </w:t>
      </w:r>
      <w:r w:rsidR="007D0CD0" w:rsidRPr="00AD700D">
        <w:rPr>
          <w:rFonts w:ascii="Arial Narrow" w:hAnsi="Arial Narrow"/>
          <w:spacing w:val="-3"/>
          <w:w w:val="110"/>
        </w:rPr>
        <w:t>vigueur.</w:t>
      </w:r>
    </w:p>
    <w:p w14:paraId="768C098D" w14:textId="2AAA8A9E" w:rsidR="006401F9" w:rsidRPr="00AD700D" w:rsidRDefault="00BB6D49" w:rsidP="007E3E93">
      <w:pPr>
        <w:widowControl w:val="0"/>
        <w:autoSpaceDE w:val="0"/>
        <w:spacing w:after="60" w:line="276" w:lineRule="auto"/>
        <w:ind w:right="95"/>
        <w:jc w:val="both"/>
        <w:rPr>
          <w:rFonts w:ascii="Arial Narrow" w:hAnsi="Arial Narrow"/>
        </w:rPr>
      </w:pPr>
      <w:r w:rsidRPr="00AD700D">
        <w:rPr>
          <w:rFonts w:ascii="Arial Narrow" w:hAnsi="Arial Narrow"/>
        </w:rPr>
        <w:t xml:space="preserve">4.3. </w:t>
      </w:r>
      <w:r w:rsidR="00E9358A" w:rsidRPr="00AD700D">
        <w:rPr>
          <w:rFonts w:ascii="Arial Narrow" w:hAnsi="Arial Narrow"/>
        </w:rPr>
        <w:t xml:space="preserve">Pour soumissionner </w:t>
      </w:r>
      <w:r w:rsidR="008808E9" w:rsidRPr="00AD700D">
        <w:rPr>
          <w:rFonts w:ascii="Arial Narrow" w:hAnsi="Arial Narrow"/>
        </w:rPr>
        <w:t>par voie électronique</w:t>
      </w:r>
      <w:r w:rsidR="00E9358A" w:rsidRPr="00AD700D">
        <w:rPr>
          <w:rFonts w:ascii="Arial Narrow" w:hAnsi="Arial Narrow"/>
        </w:rPr>
        <w:t xml:space="preserve"> via COLEPS</w:t>
      </w:r>
      <w:r w:rsidR="00E758F7" w:rsidRPr="00AD700D">
        <w:rPr>
          <w:rFonts w:ascii="Arial Narrow" w:hAnsi="Arial Narrow"/>
        </w:rPr>
        <w:t xml:space="preserve"> ou tout autre moyen de communication électronique </w:t>
      </w:r>
      <w:r w:rsidR="008808E9" w:rsidRPr="00AD700D">
        <w:rPr>
          <w:rFonts w:ascii="Arial Narrow" w:hAnsi="Arial Narrow"/>
        </w:rPr>
        <w:t xml:space="preserve">indiqué par le </w:t>
      </w:r>
      <w:r w:rsidR="00030F36" w:rsidRPr="00AD700D">
        <w:rPr>
          <w:rFonts w:ascii="Arial Narrow" w:hAnsi="Arial Narrow"/>
        </w:rPr>
        <w:t>Maitre</w:t>
      </w:r>
      <w:r w:rsidR="008808E9" w:rsidRPr="00AD700D">
        <w:rPr>
          <w:rFonts w:ascii="Arial Narrow" w:hAnsi="Arial Narrow"/>
        </w:rPr>
        <w:t xml:space="preserve"> d’Ouvrage</w:t>
      </w:r>
      <w:r w:rsidR="00E9358A" w:rsidRPr="00AD700D">
        <w:rPr>
          <w:rFonts w:ascii="Arial Narrow" w:hAnsi="Arial Narrow"/>
        </w:rPr>
        <w:t>, le candidat ou soumissionnaire doit être enregistré sur ladite plateforme et disposer d’un certificat électronique valide.</w:t>
      </w:r>
    </w:p>
    <w:p w14:paraId="7D933894" w14:textId="56018659" w:rsidR="008169B6" w:rsidRPr="00AD700D" w:rsidRDefault="008169B6" w:rsidP="007E3E93">
      <w:pPr>
        <w:widowControl w:val="0"/>
        <w:autoSpaceDE w:val="0"/>
        <w:spacing w:after="60" w:line="276" w:lineRule="auto"/>
        <w:ind w:right="-17"/>
        <w:jc w:val="both"/>
        <w:rPr>
          <w:rFonts w:ascii="Arial Narrow" w:hAnsi="Arial Narrow"/>
        </w:rPr>
      </w:pPr>
      <w:bookmarkStart w:id="35" w:name="_Hlk158737155"/>
      <w:r w:rsidRPr="00AD700D">
        <w:rPr>
          <w:rFonts w:ascii="Arial Narrow" w:hAnsi="Arial Narrow"/>
        </w:rPr>
        <w:t>4.4. Si l’</w:t>
      </w:r>
      <w:r w:rsidR="008269E7" w:rsidRPr="00AD700D">
        <w:rPr>
          <w:rFonts w:ascii="Arial Narrow" w:hAnsi="Arial Narrow"/>
        </w:rPr>
        <w:t>A</w:t>
      </w:r>
      <w:r w:rsidRPr="00AD700D">
        <w:rPr>
          <w:rFonts w:ascii="Arial Narrow" w:hAnsi="Arial Narrow"/>
        </w:rPr>
        <w:t>ppel d’</w:t>
      </w:r>
      <w:r w:rsidR="008269E7" w:rsidRPr="00AD700D">
        <w:rPr>
          <w:rFonts w:ascii="Arial Narrow" w:hAnsi="Arial Narrow"/>
        </w:rPr>
        <w:t>O</w:t>
      </w:r>
      <w:r w:rsidRPr="00AD700D">
        <w:rPr>
          <w:rFonts w:ascii="Arial Narrow" w:hAnsi="Arial Narrow"/>
        </w:rPr>
        <w:t xml:space="preserve">ffres est </w:t>
      </w:r>
      <w:r w:rsidR="008269E7" w:rsidRPr="00AD700D">
        <w:rPr>
          <w:rFonts w:ascii="Arial Narrow" w:hAnsi="Arial Narrow"/>
        </w:rPr>
        <w:t>R</w:t>
      </w:r>
      <w:r w:rsidRPr="00AD700D">
        <w:rPr>
          <w:rFonts w:ascii="Arial Narrow" w:hAnsi="Arial Narrow"/>
        </w:rPr>
        <w:t xml:space="preserve">estreint, la consultation s’adresse à tous les candidats retenus à l’issue de la procédure de </w:t>
      </w:r>
      <w:proofErr w:type="spellStart"/>
      <w:r w:rsidRPr="00AD700D">
        <w:rPr>
          <w:rFonts w:ascii="Arial Narrow" w:hAnsi="Arial Narrow"/>
        </w:rPr>
        <w:t>préqualification</w:t>
      </w:r>
      <w:proofErr w:type="spellEnd"/>
      <w:r w:rsidRPr="00AD700D">
        <w:rPr>
          <w:rFonts w:ascii="Arial Narrow" w:hAnsi="Arial Narrow"/>
        </w:rPr>
        <w:t xml:space="preserve"> et/ou à ceux retenus dans le cadre de la catégorisation préalablement indiquée dans l’</w:t>
      </w:r>
      <w:r w:rsidR="008269E7" w:rsidRPr="00AD700D">
        <w:rPr>
          <w:rFonts w:ascii="Arial Narrow" w:hAnsi="Arial Narrow"/>
        </w:rPr>
        <w:t>A</w:t>
      </w:r>
      <w:r w:rsidRPr="00AD700D">
        <w:rPr>
          <w:rFonts w:ascii="Arial Narrow" w:hAnsi="Arial Narrow"/>
        </w:rPr>
        <w:t>vis d’</w:t>
      </w:r>
      <w:r w:rsidR="008269E7" w:rsidRPr="00AD700D">
        <w:rPr>
          <w:rFonts w:ascii="Arial Narrow" w:hAnsi="Arial Narrow"/>
        </w:rPr>
        <w:t>A</w:t>
      </w:r>
      <w:r w:rsidRPr="00AD700D">
        <w:rPr>
          <w:rFonts w:ascii="Arial Narrow" w:hAnsi="Arial Narrow"/>
        </w:rPr>
        <w:t>ppel d’</w:t>
      </w:r>
      <w:r w:rsidR="008269E7" w:rsidRPr="00AD700D">
        <w:rPr>
          <w:rFonts w:ascii="Arial Narrow" w:hAnsi="Arial Narrow"/>
        </w:rPr>
        <w:t>O</w:t>
      </w:r>
      <w:r w:rsidRPr="00AD700D">
        <w:rPr>
          <w:rFonts w:ascii="Arial Narrow" w:hAnsi="Arial Narrow"/>
        </w:rPr>
        <w:t>ffres et rappelée dans le RPAO</w:t>
      </w:r>
      <w:bookmarkStart w:id="36" w:name="_Hlk523208676"/>
      <w:r w:rsidRPr="00AD700D">
        <w:rPr>
          <w:rFonts w:ascii="Arial Narrow" w:hAnsi="Arial Narrow"/>
        </w:rPr>
        <w:t>.</w:t>
      </w:r>
    </w:p>
    <w:p w14:paraId="75575EC8" w14:textId="5699C14D" w:rsidR="00273DD0" w:rsidRPr="00AD700D" w:rsidRDefault="00353DCC" w:rsidP="007E3E93">
      <w:pPr>
        <w:pStyle w:val="RGAOarticles"/>
        <w:spacing w:line="276" w:lineRule="auto"/>
        <w:rPr>
          <w:rFonts w:ascii="Arial Narrow" w:hAnsi="Arial Narrow"/>
        </w:rPr>
      </w:pPr>
      <w:bookmarkStart w:id="37" w:name="_Toc530307909"/>
      <w:bookmarkStart w:id="38" w:name="_Toc97557030"/>
      <w:bookmarkStart w:id="39" w:name="_Toc163062697"/>
      <w:bookmarkEnd w:id="35"/>
      <w:bookmarkEnd w:id="36"/>
      <w:r w:rsidRPr="00AD700D">
        <w:rPr>
          <w:rFonts w:ascii="Arial Narrow" w:hAnsi="Arial Narrow"/>
        </w:rPr>
        <w:t>Matériaux, matériels, fournitures, équipements</w:t>
      </w:r>
      <w:r w:rsidR="00CD1DD3" w:rsidRPr="00AD700D">
        <w:rPr>
          <w:rFonts w:ascii="Arial Narrow" w:hAnsi="Arial Narrow"/>
        </w:rPr>
        <w:t xml:space="preserve"> </w:t>
      </w:r>
      <w:r w:rsidRPr="00AD700D">
        <w:rPr>
          <w:rFonts w:ascii="Arial Narrow" w:hAnsi="Arial Narrow"/>
        </w:rPr>
        <w:t>et</w:t>
      </w:r>
      <w:r w:rsidR="00CD1DD3" w:rsidRPr="00AD700D">
        <w:rPr>
          <w:rFonts w:ascii="Arial Narrow" w:hAnsi="Arial Narrow"/>
        </w:rPr>
        <w:t xml:space="preserve"> </w:t>
      </w:r>
      <w:r w:rsidRPr="00AD700D">
        <w:rPr>
          <w:rFonts w:ascii="Arial Narrow" w:hAnsi="Arial Narrow"/>
        </w:rPr>
        <w:t>services</w:t>
      </w:r>
      <w:r w:rsidR="00CD1DD3" w:rsidRPr="00AD700D">
        <w:rPr>
          <w:rFonts w:ascii="Arial Narrow" w:hAnsi="Arial Narrow"/>
        </w:rPr>
        <w:t xml:space="preserve"> </w:t>
      </w:r>
      <w:r w:rsidRPr="00AD700D">
        <w:rPr>
          <w:rFonts w:ascii="Arial Narrow" w:hAnsi="Arial Narrow"/>
        </w:rPr>
        <w:t>autorisés</w:t>
      </w:r>
      <w:bookmarkEnd w:id="37"/>
      <w:bookmarkEnd w:id="38"/>
      <w:bookmarkEnd w:id="39"/>
    </w:p>
    <w:p w14:paraId="33DC028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5.1. Les</w:t>
      </w:r>
      <w:r w:rsidR="00CD1DD3" w:rsidRPr="00AD700D">
        <w:rPr>
          <w:rFonts w:ascii="Arial Narrow" w:hAnsi="Arial Narrow"/>
        </w:rPr>
        <w:t xml:space="preserve"> </w:t>
      </w:r>
      <w:r w:rsidRPr="00AD700D">
        <w:rPr>
          <w:rFonts w:ascii="Arial Narrow" w:hAnsi="Arial Narrow"/>
        </w:rPr>
        <w:t>matériaux,</w:t>
      </w:r>
      <w:r w:rsidR="00CD1DD3" w:rsidRPr="00AD700D">
        <w:rPr>
          <w:rFonts w:ascii="Arial Narrow" w:hAnsi="Arial Narrow"/>
        </w:rPr>
        <w:t xml:space="preserve"> </w:t>
      </w:r>
      <w:r w:rsidRPr="00AD700D">
        <w:rPr>
          <w:rFonts w:ascii="Arial Narrow" w:hAnsi="Arial Narrow"/>
        </w:rPr>
        <w:t>les</w:t>
      </w:r>
      <w:r w:rsidR="00CD1DD3" w:rsidRPr="00AD700D">
        <w:rPr>
          <w:rFonts w:ascii="Arial Narrow" w:hAnsi="Arial Narrow"/>
        </w:rPr>
        <w:t xml:space="preserve"> </w:t>
      </w:r>
      <w:r w:rsidRPr="00AD700D">
        <w:rPr>
          <w:rFonts w:ascii="Arial Narrow" w:hAnsi="Arial Narrow"/>
        </w:rPr>
        <w:t>matériels</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00DC7267" w:rsidRPr="00AD700D">
        <w:rPr>
          <w:rFonts w:ascii="Arial Narrow" w:hAnsi="Arial Narrow"/>
        </w:rPr>
        <w:t>l’e</w:t>
      </w:r>
      <w:r w:rsidRPr="00AD700D">
        <w:rPr>
          <w:rFonts w:ascii="Arial Narrow" w:hAnsi="Arial Narrow"/>
        </w:rPr>
        <w:t>ntrepreneur, les</w:t>
      </w:r>
      <w:r w:rsidR="00CD1DD3" w:rsidRPr="00AD700D">
        <w:rPr>
          <w:rFonts w:ascii="Arial Narrow" w:hAnsi="Arial Narrow"/>
        </w:rPr>
        <w:t xml:space="preserve"> </w:t>
      </w:r>
      <w:r w:rsidRPr="00AD700D">
        <w:rPr>
          <w:rFonts w:ascii="Arial Narrow" w:hAnsi="Arial Narrow"/>
        </w:rPr>
        <w:t>fournitures,</w:t>
      </w:r>
      <w:r w:rsidR="00CD1DD3" w:rsidRPr="00AD700D">
        <w:rPr>
          <w:rFonts w:ascii="Arial Narrow" w:hAnsi="Arial Narrow"/>
        </w:rPr>
        <w:t xml:space="preserve"> </w:t>
      </w:r>
      <w:r w:rsidRPr="00AD700D">
        <w:rPr>
          <w:rFonts w:ascii="Arial Narrow" w:hAnsi="Arial Narrow"/>
        </w:rPr>
        <w:t>équipements</w:t>
      </w:r>
      <w:r w:rsidR="00CD1DD3" w:rsidRPr="00AD700D">
        <w:rPr>
          <w:rFonts w:ascii="Arial Narrow" w:hAnsi="Arial Narrow"/>
        </w:rPr>
        <w:t xml:space="preserve"> </w:t>
      </w:r>
      <w:r w:rsidRPr="00AD700D">
        <w:rPr>
          <w:rFonts w:ascii="Arial Narrow" w:hAnsi="Arial Narrow"/>
        </w:rPr>
        <w:t>et</w:t>
      </w:r>
      <w:r w:rsidR="00CD1DD3" w:rsidRPr="00AD700D">
        <w:rPr>
          <w:rFonts w:ascii="Arial Narrow" w:hAnsi="Arial Narrow"/>
        </w:rPr>
        <w:t xml:space="preserve"> </w:t>
      </w:r>
      <w:r w:rsidRPr="00AD700D">
        <w:rPr>
          <w:rFonts w:ascii="Arial Narrow" w:hAnsi="Arial Narrow"/>
        </w:rPr>
        <w:t>services</w:t>
      </w:r>
      <w:r w:rsidR="00CD1DD3" w:rsidRPr="00AD700D">
        <w:rPr>
          <w:rFonts w:ascii="Arial Narrow" w:hAnsi="Arial Narrow"/>
        </w:rPr>
        <w:t xml:space="preserve"> </w:t>
      </w:r>
      <w:r w:rsidRPr="00AD700D">
        <w:rPr>
          <w:rFonts w:ascii="Arial Narrow" w:hAnsi="Arial Narrow"/>
        </w:rPr>
        <w:t xml:space="preserve">devant être fournis dans le cadre du Marché </w:t>
      </w:r>
      <w:r w:rsidR="0040301F" w:rsidRPr="00AD700D">
        <w:rPr>
          <w:rFonts w:ascii="Arial Narrow" w:hAnsi="Arial Narrow"/>
        </w:rPr>
        <w:t xml:space="preserve">ne </w:t>
      </w:r>
      <w:r w:rsidRPr="00AD700D">
        <w:rPr>
          <w:rFonts w:ascii="Arial Narrow" w:hAnsi="Arial Narrow"/>
        </w:rPr>
        <w:t xml:space="preserve">doivent </w:t>
      </w:r>
      <w:r w:rsidR="003626D1" w:rsidRPr="00AD700D">
        <w:rPr>
          <w:rFonts w:ascii="Arial Narrow" w:hAnsi="Arial Narrow"/>
        </w:rPr>
        <w:t xml:space="preserve">pas </w:t>
      </w:r>
      <w:r w:rsidRPr="00AD700D">
        <w:rPr>
          <w:rFonts w:ascii="Arial Narrow" w:hAnsi="Arial Narrow"/>
        </w:rPr>
        <w:t xml:space="preserve">provenir </w:t>
      </w:r>
      <w:r w:rsidR="003626D1" w:rsidRPr="00AD700D">
        <w:rPr>
          <w:rFonts w:ascii="Arial Narrow" w:hAnsi="Arial Narrow"/>
        </w:rPr>
        <w:t xml:space="preserve">le cas échéant, </w:t>
      </w:r>
      <w:r w:rsidRPr="00AD700D">
        <w:rPr>
          <w:rFonts w:ascii="Arial Narrow" w:hAnsi="Arial Narrow"/>
        </w:rPr>
        <w:t xml:space="preserve">de pays </w:t>
      </w:r>
      <w:r w:rsidR="0040301F" w:rsidRPr="00AD700D">
        <w:rPr>
          <w:rFonts w:ascii="Arial Narrow" w:hAnsi="Arial Narrow"/>
        </w:rPr>
        <w:t xml:space="preserve">figurant dans la liste </w:t>
      </w:r>
      <w:r w:rsidR="00DE56A3" w:rsidRPr="00AD700D">
        <w:rPr>
          <w:rFonts w:ascii="Arial Narrow" w:hAnsi="Arial Narrow"/>
        </w:rPr>
        <w:t xml:space="preserve">prévue </w:t>
      </w:r>
      <w:r w:rsidR="0040301F" w:rsidRPr="00AD700D">
        <w:rPr>
          <w:rFonts w:ascii="Arial Narrow" w:hAnsi="Arial Narrow"/>
        </w:rPr>
        <w:t>d</w:t>
      </w:r>
      <w:r w:rsidR="00DE56A3" w:rsidRPr="00AD700D">
        <w:rPr>
          <w:rFonts w:ascii="Arial Narrow" w:hAnsi="Arial Narrow"/>
        </w:rPr>
        <w:t>ans le</w:t>
      </w:r>
      <w:r w:rsidR="0040301F" w:rsidRPr="00AD700D">
        <w:rPr>
          <w:rFonts w:ascii="Arial Narrow" w:hAnsi="Arial Narrow"/>
        </w:rPr>
        <w:t xml:space="preserve"> RPAO. </w:t>
      </w:r>
    </w:p>
    <w:p w14:paraId="1A5A208E" w14:textId="01365F4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5.2. En vertu</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Pr="00AD700D">
        <w:rPr>
          <w:rFonts w:ascii="Arial Narrow" w:hAnsi="Arial Narrow"/>
        </w:rPr>
        <w:t>l’article</w:t>
      </w:r>
      <w:r w:rsidR="00CD1DD3" w:rsidRPr="00AD700D">
        <w:rPr>
          <w:rFonts w:ascii="Arial Narrow" w:hAnsi="Arial Narrow"/>
        </w:rPr>
        <w:t xml:space="preserve"> </w:t>
      </w:r>
      <w:r w:rsidRPr="00AD700D">
        <w:rPr>
          <w:rFonts w:ascii="Arial Narrow" w:hAnsi="Arial Narrow"/>
        </w:rPr>
        <w:t>5.1</w:t>
      </w:r>
      <w:r w:rsidR="00CD1DD3" w:rsidRPr="00AD700D">
        <w:rPr>
          <w:rFonts w:ascii="Arial Narrow" w:hAnsi="Arial Narrow"/>
        </w:rPr>
        <w:t xml:space="preserve"> </w:t>
      </w:r>
      <w:r w:rsidRPr="00AD700D">
        <w:rPr>
          <w:rFonts w:ascii="Arial Narrow" w:hAnsi="Arial Narrow"/>
        </w:rPr>
        <w:t>ci-dessus,</w:t>
      </w:r>
      <w:r w:rsidR="00CD1DD3" w:rsidRPr="00AD700D">
        <w:rPr>
          <w:rFonts w:ascii="Arial Narrow" w:hAnsi="Arial Narrow"/>
        </w:rPr>
        <w:t xml:space="preserve"> </w:t>
      </w:r>
      <w:r w:rsidRPr="00AD700D">
        <w:rPr>
          <w:rFonts w:ascii="Arial Narrow" w:hAnsi="Arial Narrow"/>
        </w:rPr>
        <w:t>le</w:t>
      </w:r>
      <w:r w:rsidR="00CD1DD3" w:rsidRPr="00AD700D">
        <w:rPr>
          <w:rFonts w:ascii="Arial Narrow" w:hAnsi="Arial Narrow"/>
        </w:rPr>
        <w:t xml:space="preserve"> </w:t>
      </w:r>
      <w:r w:rsidRPr="00AD700D">
        <w:rPr>
          <w:rFonts w:ascii="Arial Narrow" w:hAnsi="Arial Narrow"/>
        </w:rPr>
        <w:t>terme</w:t>
      </w:r>
      <w:r w:rsidR="00CD1DD3" w:rsidRPr="00AD700D">
        <w:rPr>
          <w:rFonts w:ascii="Arial Narrow" w:hAnsi="Arial Narrow"/>
        </w:rPr>
        <w:t xml:space="preserve"> </w:t>
      </w:r>
      <w:r w:rsidRPr="00AD700D">
        <w:rPr>
          <w:rFonts w:ascii="Arial Narrow" w:hAnsi="Arial Narrow"/>
        </w:rPr>
        <w:t>“provenir”</w:t>
      </w:r>
      <w:r w:rsidR="00CD1DD3" w:rsidRPr="00AD700D">
        <w:rPr>
          <w:rFonts w:ascii="Arial Narrow" w:hAnsi="Arial Narrow"/>
        </w:rPr>
        <w:t xml:space="preserve"> </w:t>
      </w:r>
      <w:r w:rsidRPr="00AD700D">
        <w:rPr>
          <w:rFonts w:ascii="Arial Narrow" w:hAnsi="Arial Narrow"/>
        </w:rPr>
        <w:t>désigne</w:t>
      </w:r>
      <w:r w:rsidR="00CD1DD3" w:rsidRPr="00AD700D">
        <w:rPr>
          <w:rFonts w:ascii="Arial Narrow" w:hAnsi="Arial Narrow"/>
        </w:rPr>
        <w:t xml:space="preserve"> </w:t>
      </w:r>
      <w:r w:rsidRPr="00AD700D">
        <w:rPr>
          <w:rFonts w:ascii="Arial Narrow" w:hAnsi="Arial Narrow"/>
        </w:rPr>
        <w:t>le</w:t>
      </w:r>
      <w:r w:rsidR="00CD1DD3" w:rsidRPr="00AD700D">
        <w:rPr>
          <w:rFonts w:ascii="Arial Narrow" w:hAnsi="Arial Narrow"/>
        </w:rPr>
        <w:t xml:space="preserve"> </w:t>
      </w:r>
      <w:r w:rsidRPr="00AD700D">
        <w:rPr>
          <w:rFonts w:ascii="Arial Narrow" w:hAnsi="Arial Narrow"/>
        </w:rPr>
        <w:t>lieu</w:t>
      </w:r>
      <w:r w:rsidR="00CD1DD3" w:rsidRPr="00AD700D">
        <w:rPr>
          <w:rFonts w:ascii="Arial Narrow" w:hAnsi="Arial Narrow"/>
        </w:rPr>
        <w:t xml:space="preserve"> </w:t>
      </w:r>
      <w:r w:rsidRPr="00AD700D">
        <w:rPr>
          <w:rFonts w:ascii="Arial Narrow" w:hAnsi="Arial Narrow"/>
        </w:rPr>
        <w:t>où</w:t>
      </w:r>
      <w:r w:rsidR="00CD1DD3" w:rsidRPr="00AD700D">
        <w:rPr>
          <w:rFonts w:ascii="Arial Narrow" w:hAnsi="Arial Narrow"/>
        </w:rPr>
        <w:t xml:space="preserve"> </w:t>
      </w:r>
      <w:r w:rsidRPr="00AD700D">
        <w:rPr>
          <w:rFonts w:ascii="Arial Narrow" w:hAnsi="Arial Narrow"/>
        </w:rPr>
        <w:t>les</w:t>
      </w:r>
      <w:r w:rsidR="00CD1DD3" w:rsidRPr="00AD700D">
        <w:rPr>
          <w:rFonts w:ascii="Arial Narrow" w:hAnsi="Arial Narrow"/>
        </w:rPr>
        <w:t xml:space="preserve"> </w:t>
      </w:r>
      <w:r w:rsidRPr="00AD700D">
        <w:rPr>
          <w:rFonts w:ascii="Arial Narrow" w:hAnsi="Arial Narrow"/>
        </w:rPr>
        <w:t>biens</w:t>
      </w:r>
      <w:r w:rsidR="00DC7267" w:rsidRPr="00AD700D">
        <w:rPr>
          <w:rFonts w:ascii="Arial Narrow" w:hAnsi="Arial Narrow"/>
        </w:rPr>
        <w:t xml:space="preserve"> et services poussent,</w:t>
      </w:r>
      <w:r w:rsidR="00CD1DD3" w:rsidRPr="00AD700D">
        <w:rPr>
          <w:rFonts w:ascii="Arial Narrow" w:hAnsi="Arial Narrow"/>
        </w:rPr>
        <w:t xml:space="preserve"> </w:t>
      </w:r>
      <w:r w:rsidRPr="00AD700D">
        <w:rPr>
          <w:rFonts w:ascii="Arial Narrow" w:hAnsi="Arial Narrow"/>
        </w:rPr>
        <w:t>sont</w:t>
      </w:r>
      <w:r w:rsidR="00CD1DD3" w:rsidRPr="00AD700D">
        <w:rPr>
          <w:rFonts w:ascii="Arial Narrow" w:hAnsi="Arial Narrow"/>
        </w:rPr>
        <w:t xml:space="preserve"> </w:t>
      </w:r>
      <w:r w:rsidRPr="00AD700D">
        <w:rPr>
          <w:rFonts w:ascii="Arial Narrow" w:hAnsi="Arial Narrow"/>
        </w:rPr>
        <w:t>extraits, cultivés,</w:t>
      </w:r>
      <w:r w:rsidR="00CD1DD3" w:rsidRPr="00AD700D">
        <w:rPr>
          <w:rFonts w:ascii="Arial Narrow" w:hAnsi="Arial Narrow"/>
        </w:rPr>
        <w:t xml:space="preserve"> </w:t>
      </w:r>
      <w:r w:rsidRPr="00AD700D">
        <w:rPr>
          <w:rFonts w:ascii="Arial Narrow" w:hAnsi="Arial Narrow"/>
        </w:rPr>
        <w:t>produits</w:t>
      </w:r>
      <w:r w:rsidR="00CD1DD3" w:rsidRPr="00AD700D">
        <w:rPr>
          <w:rFonts w:ascii="Arial Narrow" w:hAnsi="Arial Narrow"/>
        </w:rPr>
        <w:t xml:space="preserve"> </w:t>
      </w:r>
      <w:r w:rsidRPr="00AD700D">
        <w:rPr>
          <w:rFonts w:ascii="Arial Narrow" w:hAnsi="Arial Narrow"/>
        </w:rPr>
        <w:t>ou</w:t>
      </w:r>
      <w:r w:rsidR="00CD1DD3" w:rsidRPr="00AD700D">
        <w:rPr>
          <w:rFonts w:ascii="Arial Narrow" w:hAnsi="Arial Narrow"/>
        </w:rPr>
        <w:t xml:space="preserve"> </w:t>
      </w:r>
      <w:r w:rsidR="00624958" w:rsidRPr="00AD700D">
        <w:rPr>
          <w:rFonts w:ascii="Arial Narrow" w:hAnsi="Arial Narrow"/>
        </w:rPr>
        <w:t>fabriqués, transformés, assemblés ou importés.</w:t>
      </w:r>
    </w:p>
    <w:p w14:paraId="0E9FB8D0" w14:textId="1EE48313" w:rsidR="00273DD0" w:rsidRPr="00AD700D" w:rsidRDefault="002B2FF7" w:rsidP="007E3E93">
      <w:pPr>
        <w:pStyle w:val="RGAOarticles"/>
        <w:spacing w:line="276" w:lineRule="auto"/>
        <w:rPr>
          <w:rFonts w:ascii="Arial Narrow" w:hAnsi="Arial Narrow"/>
        </w:rPr>
      </w:pPr>
      <w:bookmarkStart w:id="40" w:name="_Toc530307910"/>
      <w:bookmarkStart w:id="41" w:name="_Toc97557031"/>
      <w:bookmarkStart w:id="42" w:name="_Toc163062698"/>
      <w:r w:rsidRPr="00AD700D">
        <w:rPr>
          <w:rFonts w:ascii="Arial Narrow" w:hAnsi="Arial Narrow"/>
        </w:rPr>
        <w:lastRenderedPageBreak/>
        <w:t>Documents établissant la q</w:t>
      </w:r>
      <w:r w:rsidR="00353DCC" w:rsidRPr="00AD700D">
        <w:rPr>
          <w:rFonts w:ascii="Arial Narrow" w:hAnsi="Arial Narrow"/>
        </w:rPr>
        <w:t>ualification</w:t>
      </w:r>
      <w:r w:rsidR="00CD1DD3" w:rsidRPr="00AD700D">
        <w:rPr>
          <w:rFonts w:ascii="Arial Narrow" w:hAnsi="Arial Narrow"/>
        </w:rPr>
        <w:t xml:space="preserve"> </w:t>
      </w:r>
      <w:r w:rsidR="00353DCC" w:rsidRPr="00AD700D">
        <w:rPr>
          <w:rFonts w:ascii="Arial Narrow" w:hAnsi="Arial Narrow"/>
        </w:rPr>
        <w:t>du</w:t>
      </w:r>
      <w:r w:rsidR="00CD1DD3" w:rsidRPr="00AD700D">
        <w:rPr>
          <w:rFonts w:ascii="Arial Narrow" w:hAnsi="Arial Narrow"/>
        </w:rPr>
        <w:t xml:space="preserve"> </w:t>
      </w:r>
      <w:r w:rsidR="00353DCC" w:rsidRPr="00AD700D">
        <w:rPr>
          <w:rFonts w:ascii="Arial Narrow" w:hAnsi="Arial Narrow"/>
        </w:rPr>
        <w:t>Soumissionnaire</w:t>
      </w:r>
      <w:bookmarkEnd w:id="40"/>
      <w:bookmarkEnd w:id="41"/>
      <w:bookmarkEnd w:id="42"/>
    </w:p>
    <w:p w14:paraId="2081B325" w14:textId="6B894D5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6.1. Les soumissionnaires doivent, comme partie intégrante</w:t>
      </w:r>
      <w:r w:rsidR="00CD1DD3" w:rsidRPr="00AD700D">
        <w:rPr>
          <w:rFonts w:ascii="Arial Narrow" w:hAnsi="Arial Narrow"/>
        </w:rPr>
        <w:t xml:space="preserve"> </w:t>
      </w:r>
      <w:r w:rsidRPr="00AD700D">
        <w:rPr>
          <w:rFonts w:ascii="Arial Narrow" w:hAnsi="Arial Narrow"/>
        </w:rPr>
        <w:t>de</w:t>
      </w:r>
      <w:r w:rsidR="00CD1DD3" w:rsidRPr="00AD700D">
        <w:rPr>
          <w:rFonts w:ascii="Arial Narrow" w:hAnsi="Arial Narrow"/>
        </w:rPr>
        <w:t xml:space="preserve"> </w:t>
      </w:r>
      <w:r w:rsidRPr="00AD700D">
        <w:rPr>
          <w:rFonts w:ascii="Arial Narrow" w:hAnsi="Arial Narrow"/>
        </w:rPr>
        <w:t>leur</w:t>
      </w:r>
      <w:r w:rsidR="00CD1DD3" w:rsidRPr="00AD700D">
        <w:rPr>
          <w:rFonts w:ascii="Arial Narrow" w:hAnsi="Arial Narrow"/>
        </w:rPr>
        <w:t xml:space="preserve"> </w:t>
      </w:r>
      <w:r w:rsidR="002C77A0" w:rsidRPr="00AD700D">
        <w:rPr>
          <w:rFonts w:ascii="Arial Narrow" w:hAnsi="Arial Narrow"/>
        </w:rPr>
        <w:t>offre :</w:t>
      </w:r>
    </w:p>
    <w:p w14:paraId="2AC25308" w14:textId="07E8ECC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a. </w:t>
      </w:r>
      <w:r w:rsidR="00711463" w:rsidRPr="00AD700D">
        <w:rPr>
          <w:rFonts w:ascii="Arial Narrow" w:hAnsi="Arial Narrow"/>
        </w:rPr>
        <w:t xml:space="preserve">produire </w:t>
      </w:r>
      <w:r w:rsidRPr="00AD700D">
        <w:rPr>
          <w:rFonts w:ascii="Arial Narrow" w:hAnsi="Arial Narrow"/>
        </w:rPr>
        <w:t>un</w:t>
      </w:r>
      <w:r w:rsidR="00DE56A3" w:rsidRPr="00AD700D">
        <w:rPr>
          <w:rFonts w:ascii="Arial Narrow" w:hAnsi="Arial Narrow"/>
        </w:rPr>
        <w:t xml:space="preserve"> </w:t>
      </w:r>
      <w:r w:rsidRPr="00AD700D">
        <w:rPr>
          <w:rFonts w:ascii="Arial Narrow" w:hAnsi="Arial Narrow"/>
        </w:rPr>
        <w:t>pouvoir</w:t>
      </w:r>
      <w:r w:rsidR="00DE56A3" w:rsidRPr="00AD700D">
        <w:rPr>
          <w:rFonts w:ascii="Arial Narrow" w:hAnsi="Arial Narrow"/>
        </w:rPr>
        <w:t xml:space="preserve"> </w:t>
      </w:r>
      <w:r w:rsidRPr="00AD700D">
        <w:rPr>
          <w:rFonts w:ascii="Arial Narrow" w:hAnsi="Arial Narrow"/>
        </w:rPr>
        <w:t>habilitant</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Pr="00AD700D">
        <w:rPr>
          <w:rFonts w:ascii="Arial Narrow" w:hAnsi="Arial Narrow"/>
        </w:rPr>
        <w:t>signataire</w:t>
      </w:r>
      <w:r w:rsidR="00DE56A3" w:rsidRPr="00AD700D">
        <w:rPr>
          <w:rFonts w:ascii="Arial Narrow" w:hAnsi="Arial Narrow"/>
        </w:rPr>
        <w:t xml:space="preserve"> </w:t>
      </w:r>
      <w:r w:rsidRPr="00AD700D">
        <w:rPr>
          <w:rFonts w:ascii="Arial Narrow" w:hAnsi="Arial Narrow"/>
        </w:rPr>
        <w:t>de</w:t>
      </w:r>
      <w:r w:rsidR="00DE56A3" w:rsidRPr="00AD700D">
        <w:rPr>
          <w:rFonts w:ascii="Arial Narrow" w:hAnsi="Arial Narrow"/>
        </w:rPr>
        <w:t xml:space="preserve"> </w:t>
      </w:r>
      <w:r w:rsidRPr="00AD700D">
        <w:rPr>
          <w:rFonts w:ascii="Arial Narrow" w:hAnsi="Arial Narrow"/>
        </w:rPr>
        <w:t>la soumission</w:t>
      </w:r>
      <w:r w:rsidR="00DE56A3" w:rsidRPr="00AD700D">
        <w:rPr>
          <w:rFonts w:ascii="Arial Narrow" w:hAnsi="Arial Narrow"/>
        </w:rPr>
        <w:t xml:space="preserve"> </w:t>
      </w:r>
      <w:r w:rsidRPr="00AD700D">
        <w:rPr>
          <w:rFonts w:ascii="Arial Narrow" w:hAnsi="Arial Narrow"/>
        </w:rPr>
        <w:t>à</w:t>
      </w:r>
      <w:r w:rsidR="00DE56A3" w:rsidRPr="00AD700D">
        <w:rPr>
          <w:rFonts w:ascii="Arial Narrow" w:hAnsi="Arial Narrow"/>
        </w:rPr>
        <w:t xml:space="preserve"> </w:t>
      </w:r>
      <w:r w:rsidRPr="00AD700D">
        <w:rPr>
          <w:rFonts w:ascii="Arial Narrow" w:hAnsi="Arial Narrow"/>
        </w:rPr>
        <w:t>engager</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006758B3" w:rsidRPr="00AD700D">
        <w:rPr>
          <w:rFonts w:ascii="Arial Narrow" w:hAnsi="Arial Narrow"/>
        </w:rPr>
        <w:t>soumissionnaire ;</w:t>
      </w:r>
    </w:p>
    <w:p w14:paraId="7BF82368" w14:textId="03BEF497" w:rsidR="00CC470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b. Fournir </w:t>
      </w:r>
      <w:r w:rsidR="002B2FF7" w:rsidRPr="00AD700D">
        <w:rPr>
          <w:rFonts w:ascii="Arial Narrow" w:hAnsi="Arial Narrow"/>
        </w:rPr>
        <w:t xml:space="preserve">les documents permettant d’établir la qualification du soumissionnaire selon la </w:t>
      </w:r>
      <w:r w:rsidR="00680509" w:rsidRPr="00AD700D">
        <w:rPr>
          <w:rFonts w:ascii="Arial Narrow" w:hAnsi="Arial Narrow"/>
        </w:rPr>
        <w:t xml:space="preserve">présentation indiquée à l’article 13 du </w:t>
      </w:r>
      <w:r w:rsidR="002B2FF7" w:rsidRPr="00AD700D">
        <w:rPr>
          <w:rFonts w:ascii="Arial Narrow" w:hAnsi="Arial Narrow"/>
        </w:rPr>
        <w:t>R</w:t>
      </w:r>
      <w:r w:rsidR="00680509" w:rsidRPr="00AD700D">
        <w:rPr>
          <w:rFonts w:ascii="Arial Narrow" w:hAnsi="Arial Narrow"/>
        </w:rPr>
        <w:t>G</w:t>
      </w:r>
      <w:r w:rsidR="002B2FF7" w:rsidRPr="00AD700D">
        <w:rPr>
          <w:rFonts w:ascii="Arial Narrow" w:hAnsi="Arial Narrow"/>
        </w:rPr>
        <w:t>AO et comprenant notamment</w:t>
      </w:r>
      <w:r w:rsidR="00DE56A3" w:rsidRPr="00AD700D">
        <w:rPr>
          <w:rFonts w:ascii="Arial Narrow" w:hAnsi="Arial Narrow"/>
        </w:rPr>
        <w:t xml:space="preserve">, toutes les informations (compléter ou mettre à jour les informations jointes à leur demande de </w:t>
      </w:r>
      <w:proofErr w:type="spellStart"/>
      <w:r w:rsidR="00DE56A3" w:rsidRPr="00AD700D">
        <w:rPr>
          <w:rFonts w:ascii="Arial Narrow" w:hAnsi="Arial Narrow"/>
        </w:rPr>
        <w:t>préqualification</w:t>
      </w:r>
      <w:proofErr w:type="spellEnd"/>
      <w:r w:rsidR="00DE56A3" w:rsidRPr="00AD700D">
        <w:rPr>
          <w:rFonts w:ascii="Arial Narrow" w:hAnsi="Arial Narrow"/>
        </w:rPr>
        <w:t xml:space="preserve"> qui ont pu changer, au cas où les candidats ont fait l’objet d’une </w:t>
      </w:r>
      <w:proofErr w:type="spellStart"/>
      <w:r w:rsidR="00DE56A3" w:rsidRPr="00AD700D">
        <w:rPr>
          <w:rFonts w:ascii="Arial Narrow" w:hAnsi="Arial Narrow"/>
        </w:rPr>
        <w:t>préqualification</w:t>
      </w:r>
      <w:proofErr w:type="spellEnd"/>
      <w:r w:rsidR="00DE56A3" w:rsidRPr="00AD700D">
        <w:rPr>
          <w:rFonts w:ascii="Arial Narrow" w:hAnsi="Arial Narrow"/>
        </w:rPr>
        <w:t>) qui l</w:t>
      </w:r>
      <w:r w:rsidR="00CC470C" w:rsidRPr="00AD700D">
        <w:rPr>
          <w:rFonts w:ascii="Arial Narrow" w:hAnsi="Arial Narrow"/>
        </w:rPr>
        <w:t>eur sont demandées dans le RPAO.</w:t>
      </w:r>
    </w:p>
    <w:p w14:paraId="79735440" w14:textId="4FB9FF2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Les</w:t>
      </w:r>
      <w:r w:rsidR="00DE56A3" w:rsidRPr="00AD700D">
        <w:rPr>
          <w:rFonts w:ascii="Arial Narrow" w:hAnsi="Arial Narrow"/>
        </w:rPr>
        <w:t xml:space="preserve"> </w:t>
      </w:r>
      <w:r w:rsidRPr="00AD700D">
        <w:rPr>
          <w:rFonts w:ascii="Arial Narrow" w:hAnsi="Arial Narrow"/>
        </w:rPr>
        <w:t>informations</w:t>
      </w:r>
      <w:r w:rsidR="00DE56A3" w:rsidRPr="00AD700D">
        <w:rPr>
          <w:rFonts w:ascii="Arial Narrow" w:hAnsi="Arial Narrow"/>
        </w:rPr>
        <w:t xml:space="preserve"> </w:t>
      </w:r>
      <w:r w:rsidRPr="00AD700D">
        <w:rPr>
          <w:rFonts w:ascii="Arial Narrow" w:hAnsi="Arial Narrow"/>
        </w:rPr>
        <w:t>relatives</w:t>
      </w:r>
      <w:r w:rsidR="00DE56A3" w:rsidRPr="00AD700D">
        <w:rPr>
          <w:rFonts w:ascii="Arial Narrow" w:hAnsi="Arial Narrow"/>
        </w:rPr>
        <w:t xml:space="preserve"> </w:t>
      </w:r>
      <w:r w:rsidRPr="00AD700D">
        <w:rPr>
          <w:rFonts w:ascii="Arial Narrow" w:hAnsi="Arial Narrow"/>
        </w:rPr>
        <w:t>aux</w:t>
      </w:r>
      <w:r w:rsidR="00DE56A3" w:rsidRPr="00AD700D">
        <w:rPr>
          <w:rFonts w:ascii="Arial Narrow" w:hAnsi="Arial Narrow"/>
        </w:rPr>
        <w:t xml:space="preserve"> </w:t>
      </w:r>
      <w:r w:rsidRPr="00AD700D">
        <w:rPr>
          <w:rFonts w:ascii="Arial Narrow" w:hAnsi="Arial Narrow"/>
        </w:rPr>
        <w:t>points</w:t>
      </w:r>
      <w:r w:rsidR="00DE56A3" w:rsidRPr="00AD700D">
        <w:rPr>
          <w:rFonts w:ascii="Arial Narrow" w:hAnsi="Arial Narrow"/>
        </w:rPr>
        <w:t xml:space="preserve"> </w:t>
      </w:r>
      <w:r w:rsidRPr="00AD700D">
        <w:rPr>
          <w:rFonts w:ascii="Arial Narrow" w:hAnsi="Arial Narrow"/>
        </w:rPr>
        <w:t>suivants</w:t>
      </w:r>
      <w:r w:rsidR="00DE56A3" w:rsidRPr="00AD700D">
        <w:rPr>
          <w:rFonts w:ascii="Arial Narrow" w:hAnsi="Arial Narrow"/>
        </w:rPr>
        <w:t xml:space="preserve"> </w:t>
      </w:r>
      <w:r w:rsidRPr="00AD700D">
        <w:rPr>
          <w:rFonts w:ascii="Arial Narrow" w:hAnsi="Arial Narrow"/>
        </w:rPr>
        <w:t>sont exigées</w:t>
      </w:r>
      <w:r w:rsidR="00DE56A3" w:rsidRPr="00AD700D">
        <w:rPr>
          <w:rFonts w:ascii="Arial Narrow" w:hAnsi="Arial Narrow"/>
        </w:rPr>
        <w:t xml:space="preserve"> </w:t>
      </w:r>
      <w:r w:rsidRPr="00AD700D">
        <w:rPr>
          <w:rFonts w:ascii="Arial Narrow" w:hAnsi="Arial Narrow"/>
        </w:rPr>
        <w:t>le</w:t>
      </w:r>
      <w:r w:rsidR="00DE56A3" w:rsidRPr="00AD700D">
        <w:rPr>
          <w:rFonts w:ascii="Arial Narrow" w:hAnsi="Arial Narrow"/>
        </w:rPr>
        <w:t xml:space="preserve"> </w:t>
      </w:r>
      <w:r w:rsidRPr="00AD700D">
        <w:rPr>
          <w:rFonts w:ascii="Arial Narrow" w:hAnsi="Arial Narrow"/>
        </w:rPr>
        <w:t>cas</w:t>
      </w:r>
      <w:r w:rsidR="00DE56A3" w:rsidRPr="00AD700D">
        <w:rPr>
          <w:rFonts w:ascii="Arial Narrow" w:hAnsi="Arial Narrow"/>
        </w:rPr>
        <w:t xml:space="preserve"> </w:t>
      </w:r>
      <w:r w:rsidR="002C77A0" w:rsidRPr="00AD700D">
        <w:rPr>
          <w:rFonts w:ascii="Arial Narrow" w:hAnsi="Arial Narrow"/>
        </w:rPr>
        <w:t>échéant :</w:t>
      </w:r>
    </w:p>
    <w:p w14:paraId="587404AC" w14:textId="5D8ED331" w:rsidR="00273DD0" w:rsidRPr="00AD700D" w:rsidRDefault="00353DCC" w:rsidP="007E3E93">
      <w:pPr>
        <w:widowControl w:val="0"/>
        <w:tabs>
          <w:tab w:val="left" w:pos="340"/>
        </w:tabs>
        <w:autoSpaceDE w:val="0"/>
        <w:spacing w:after="60" w:line="276" w:lineRule="auto"/>
        <w:ind w:left="567" w:hanging="283"/>
        <w:jc w:val="both"/>
        <w:rPr>
          <w:rFonts w:ascii="Arial Narrow" w:hAnsi="Arial Narrow"/>
        </w:rPr>
      </w:pPr>
      <w:r w:rsidRPr="00AD700D">
        <w:rPr>
          <w:rFonts w:ascii="Arial Narrow" w:hAnsi="Arial Narrow"/>
        </w:rPr>
        <w:t>i.</w:t>
      </w:r>
      <w:r w:rsidRPr="00AD700D">
        <w:rPr>
          <w:rFonts w:ascii="Arial Narrow" w:hAnsi="Arial Narrow"/>
        </w:rPr>
        <w:tab/>
        <w:t xml:space="preserve">La production </w:t>
      </w:r>
      <w:r w:rsidR="002B2FF7" w:rsidRPr="00AD700D">
        <w:rPr>
          <w:rFonts w:ascii="Arial Narrow" w:hAnsi="Arial Narrow"/>
        </w:rPr>
        <w:t xml:space="preserve">de l’extrait </w:t>
      </w:r>
      <w:r w:rsidRPr="00AD700D">
        <w:rPr>
          <w:rFonts w:ascii="Arial Narrow" w:hAnsi="Arial Narrow"/>
        </w:rPr>
        <w:t xml:space="preserve">des bilans </w:t>
      </w:r>
      <w:r w:rsidR="002B2FF7" w:rsidRPr="00AD700D">
        <w:rPr>
          <w:rFonts w:ascii="Arial Narrow" w:hAnsi="Arial Narrow"/>
        </w:rPr>
        <w:t xml:space="preserve">faisant ressortir le </w:t>
      </w:r>
      <w:r w:rsidRPr="00AD700D">
        <w:rPr>
          <w:rFonts w:ascii="Arial Narrow" w:hAnsi="Arial Narrow"/>
        </w:rPr>
        <w:t>chiffre d’affaires</w:t>
      </w:r>
      <w:r w:rsidR="00711463" w:rsidRPr="00AD700D">
        <w:rPr>
          <w:rFonts w:ascii="Arial Narrow" w:hAnsi="Arial Narrow"/>
        </w:rPr>
        <w:t xml:space="preserve"> et les résultats ;</w:t>
      </w:r>
    </w:p>
    <w:p w14:paraId="75E42A33" w14:textId="125ECDAD"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 </w:t>
      </w:r>
      <w:r w:rsidR="002C77A0" w:rsidRPr="00AD700D">
        <w:rPr>
          <w:rFonts w:ascii="Arial Narrow" w:hAnsi="Arial Narrow"/>
        </w:rPr>
        <w:t>l’</w:t>
      </w:r>
      <w:r w:rsidR="002C77A0" w:rsidRPr="00AD700D">
        <w:rPr>
          <w:rFonts w:ascii="Arial Narrow" w:hAnsi="Arial Narrow"/>
          <w:spacing w:val="2"/>
        </w:rPr>
        <w:t>a</w:t>
      </w:r>
      <w:r w:rsidRPr="00AD700D">
        <w:rPr>
          <w:rFonts w:ascii="Arial Narrow" w:hAnsi="Arial Narrow"/>
          <w:spacing w:val="2"/>
        </w:rPr>
        <w:t>ccè</w:t>
      </w:r>
      <w:r w:rsidRPr="00AD700D">
        <w:rPr>
          <w:rFonts w:ascii="Arial Narrow" w:hAnsi="Arial Narrow"/>
        </w:rPr>
        <w:t xml:space="preserve">s à </w:t>
      </w:r>
      <w:r w:rsidRPr="00AD700D">
        <w:rPr>
          <w:rFonts w:ascii="Arial Narrow" w:hAnsi="Arial Narrow"/>
          <w:spacing w:val="2"/>
        </w:rPr>
        <w:t>un</w:t>
      </w:r>
      <w:r w:rsidRPr="00AD700D">
        <w:rPr>
          <w:rFonts w:ascii="Arial Narrow" w:hAnsi="Arial Narrow"/>
        </w:rPr>
        <w:t xml:space="preserve">e </w:t>
      </w:r>
      <w:r w:rsidRPr="00AD700D">
        <w:rPr>
          <w:rFonts w:ascii="Arial Narrow" w:hAnsi="Arial Narrow"/>
          <w:spacing w:val="2"/>
        </w:rPr>
        <w:t>lign</w:t>
      </w:r>
      <w:r w:rsidRPr="00AD700D">
        <w:rPr>
          <w:rFonts w:ascii="Arial Narrow" w:hAnsi="Arial Narrow"/>
        </w:rPr>
        <w:t xml:space="preserve">e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crédi</w:t>
      </w:r>
      <w:r w:rsidRPr="00AD700D">
        <w:rPr>
          <w:rFonts w:ascii="Arial Narrow" w:hAnsi="Arial Narrow"/>
        </w:rPr>
        <w:t xml:space="preserve">t </w:t>
      </w:r>
      <w:r w:rsidRPr="00AD700D">
        <w:rPr>
          <w:rFonts w:ascii="Arial Narrow" w:hAnsi="Arial Narrow"/>
          <w:spacing w:val="2"/>
        </w:rPr>
        <w:t>o</w:t>
      </w:r>
      <w:r w:rsidRPr="00AD700D">
        <w:rPr>
          <w:rFonts w:ascii="Arial Narrow" w:hAnsi="Arial Narrow"/>
        </w:rPr>
        <w:t>u d’autres</w:t>
      </w:r>
      <w:r w:rsidR="00DE56A3" w:rsidRPr="00AD700D">
        <w:rPr>
          <w:rFonts w:ascii="Arial Narrow" w:hAnsi="Arial Narrow"/>
        </w:rPr>
        <w:t xml:space="preserve"> </w:t>
      </w:r>
      <w:r w:rsidRPr="00AD700D">
        <w:rPr>
          <w:rFonts w:ascii="Arial Narrow" w:hAnsi="Arial Narrow"/>
        </w:rPr>
        <w:t>ressources</w:t>
      </w:r>
      <w:r w:rsidR="00DE56A3" w:rsidRPr="00AD700D">
        <w:rPr>
          <w:rFonts w:ascii="Arial Narrow" w:hAnsi="Arial Narrow"/>
        </w:rPr>
        <w:t xml:space="preserve"> </w:t>
      </w:r>
      <w:r w:rsidR="002C77A0" w:rsidRPr="00AD700D">
        <w:rPr>
          <w:rFonts w:ascii="Arial Narrow" w:hAnsi="Arial Narrow"/>
        </w:rPr>
        <w:t>financières ;</w:t>
      </w:r>
    </w:p>
    <w:p w14:paraId="4D33E010" w14:textId="5A05102E"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iii.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marchés </w:t>
      </w:r>
      <w:r w:rsidR="00476FB4" w:rsidRPr="00AD700D">
        <w:rPr>
          <w:rFonts w:ascii="Arial Narrow" w:hAnsi="Arial Narrow"/>
          <w:spacing w:val="5"/>
        </w:rPr>
        <w:t xml:space="preserve">exécutés ; </w:t>
      </w:r>
    </w:p>
    <w:p w14:paraId="5A279144" w14:textId="3DE63F62" w:rsidR="004576AB"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iv. </w:t>
      </w:r>
      <w:r w:rsidR="00711463" w:rsidRPr="00AD700D">
        <w:rPr>
          <w:rFonts w:ascii="Arial Narrow" w:hAnsi="Arial Narrow"/>
        </w:rPr>
        <w:t>la liste du personnel </w:t>
      </w:r>
      <w:r w:rsidR="002C77A0" w:rsidRPr="00AD700D">
        <w:rPr>
          <w:rFonts w:ascii="Arial Narrow" w:hAnsi="Arial Narrow"/>
        </w:rPr>
        <w:t>clé ;</w:t>
      </w:r>
      <w:r w:rsidR="00DE56A3" w:rsidRPr="00AD700D">
        <w:rPr>
          <w:rFonts w:ascii="Arial Narrow" w:hAnsi="Arial Narrow"/>
        </w:rPr>
        <w:t xml:space="preserve"> </w:t>
      </w:r>
    </w:p>
    <w:p w14:paraId="3AFCB42C" w14:textId="451A597C" w:rsidR="00EF7542"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v. La</w:t>
      </w:r>
      <w:r w:rsidR="00CC470C" w:rsidRPr="00AD700D">
        <w:rPr>
          <w:rFonts w:ascii="Arial Narrow" w:hAnsi="Arial Narrow"/>
        </w:rPr>
        <w:t xml:space="preserve"> </w:t>
      </w:r>
      <w:r w:rsidRPr="00AD700D">
        <w:rPr>
          <w:rFonts w:ascii="Arial Narrow" w:hAnsi="Arial Narrow"/>
        </w:rPr>
        <w:t>disponibilité</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matériel</w:t>
      </w:r>
      <w:r w:rsidR="00CC470C" w:rsidRPr="00AD700D">
        <w:rPr>
          <w:rFonts w:ascii="Arial Narrow" w:hAnsi="Arial Narrow"/>
        </w:rPr>
        <w:t xml:space="preserve"> </w:t>
      </w:r>
      <w:r w:rsidRPr="00AD700D">
        <w:rPr>
          <w:rFonts w:ascii="Arial Narrow" w:hAnsi="Arial Narrow"/>
        </w:rPr>
        <w:t>indispensable</w:t>
      </w:r>
      <w:r w:rsidR="00EF7542" w:rsidRPr="00AD700D">
        <w:rPr>
          <w:rFonts w:ascii="Arial Narrow" w:hAnsi="Arial Narrow"/>
        </w:rPr>
        <w:t> ;</w:t>
      </w:r>
    </w:p>
    <w:p w14:paraId="0B98C6FE" w14:textId="3F215E82" w:rsidR="00273DD0" w:rsidRPr="00AD700D" w:rsidRDefault="00EF7542" w:rsidP="007E3E93">
      <w:pPr>
        <w:widowControl w:val="0"/>
        <w:autoSpaceDE w:val="0"/>
        <w:spacing w:after="60" w:line="276" w:lineRule="auto"/>
        <w:ind w:left="567" w:hanging="283"/>
        <w:jc w:val="both"/>
        <w:rPr>
          <w:rFonts w:ascii="Arial Narrow" w:hAnsi="Arial Narrow"/>
        </w:rPr>
      </w:pPr>
      <w:r w:rsidRPr="00AD700D">
        <w:rPr>
          <w:rFonts w:ascii="Arial Narrow" w:hAnsi="Arial Narrow"/>
        </w:rPr>
        <w:t>v</w:t>
      </w:r>
      <w:r w:rsidR="00194392" w:rsidRPr="00AD700D">
        <w:rPr>
          <w:rFonts w:ascii="Arial Narrow" w:hAnsi="Arial Narrow"/>
        </w:rPr>
        <w:t>i</w:t>
      </w:r>
      <w:r w:rsidR="00CC470C" w:rsidRPr="00AD700D">
        <w:rPr>
          <w:rFonts w:ascii="Arial Narrow" w:hAnsi="Arial Narrow"/>
        </w:rPr>
        <w:t xml:space="preserve"> </w:t>
      </w:r>
      <w:r w:rsidR="00467E78" w:rsidRPr="00AD700D">
        <w:rPr>
          <w:rFonts w:ascii="Arial Narrow" w:hAnsi="Arial Narrow"/>
        </w:rPr>
        <w:t>L</w:t>
      </w:r>
      <w:r w:rsidR="00113A24" w:rsidRPr="00AD700D">
        <w:rPr>
          <w:rFonts w:ascii="Arial Narrow" w:hAnsi="Arial Narrow"/>
        </w:rPr>
        <w:t xml:space="preserve">e </w:t>
      </w:r>
      <w:r w:rsidR="002C77A0" w:rsidRPr="00AD700D">
        <w:rPr>
          <w:rFonts w:ascii="Arial Narrow" w:hAnsi="Arial Narrow"/>
        </w:rPr>
        <w:t xml:space="preserve">certificat </w:t>
      </w:r>
      <w:r w:rsidR="00467E78" w:rsidRPr="00AD700D">
        <w:rPr>
          <w:rFonts w:ascii="Arial Narrow" w:hAnsi="Arial Narrow"/>
        </w:rPr>
        <w:t xml:space="preserve">de catégorisation </w:t>
      </w:r>
      <w:r w:rsidR="005B6EFB" w:rsidRPr="00AD700D">
        <w:rPr>
          <w:rFonts w:ascii="Arial Narrow" w:hAnsi="Arial Narrow"/>
        </w:rPr>
        <w:t>pour les prestataires de BTP</w:t>
      </w:r>
      <w:r w:rsidR="002E23FF" w:rsidRPr="00AD700D">
        <w:rPr>
          <w:rFonts w:ascii="Arial Narrow" w:hAnsi="Arial Narrow"/>
        </w:rPr>
        <w:t>, le cas échéant.</w:t>
      </w:r>
    </w:p>
    <w:p w14:paraId="7F16AAED" w14:textId="7E33759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6.2. </w:t>
      </w:r>
      <w:r w:rsidRPr="00AD700D">
        <w:rPr>
          <w:rFonts w:ascii="Arial Narrow" w:hAnsi="Arial Narrow"/>
          <w:spacing w:val="4"/>
        </w:rPr>
        <w:t>Le</w:t>
      </w:r>
      <w:r w:rsidRPr="00AD700D">
        <w:rPr>
          <w:rFonts w:ascii="Arial Narrow" w:hAnsi="Arial Narrow"/>
        </w:rPr>
        <w:t xml:space="preserve">s </w:t>
      </w:r>
      <w:r w:rsidRPr="00AD700D">
        <w:rPr>
          <w:rFonts w:ascii="Arial Narrow" w:hAnsi="Arial Narrow"/>
          <w:spacing w:val="4"/>
        </w:rPr>
        <w:t>soumission</w:t>
      </w:r>
      <w:r w:rsidRPr="00AD700D">
        <w:rPr>
          <w:rFonts w:ascii="Arial Narrow" w:hAnsi="Arial Narrow"/>
        </w:rPr>
        <w:t xml:space="preserve">s </w:t>
      </w:r>
      <w:r w:rsidRPr="00AD700D">
        <w:rPr>
          <w:rFonts w:ascii="Arial Narrow" w:hAnsi="Arial Narrow"/>
          <w:spacing w:val="4"/>
        </w:rPr>
        <w:t>présentée</w:t>
      </w:r>
      <w:r w:rsidRPr="00AD700D">
        <w:rPr>
          <w:rFonts w:ascii="Arial Narrow" w:hAnsi="Arial Narrow"/>
        </w:rPr>
        <w:t xml:space="preserve">s </w:t>
      </w:r>
      <w:r w:rsidRPr="00AD700D">
        <w:rPr>
          <w:rFonts w:ascii="Arial Narrow" w:hAnsi="Arial Narrow"/>
          <w:spacing w:val="4"/>
        </w:rPr>
        <w:t>pa</w:t>
      </w:r>
      <w:r w:rsidRPr="00AD700D">
        <w:rPr>
          <w:rFonts w:ascii="Arial Narrow" w:hAnsi="Arial Narrow"/>
        </w:rPr>
        <w:t xml:space="preserve">r </w:t>
      </w:r>
      <w:r w:rsidRPr="00AD700D">
        <w:rPr>
          <w:rFonts w:ascii="Arial Narrow" w:hAnsi="Arial Narrow"/>
          <w:spacing w:val="4"/>
        </w:rPr>
        <w:t>deu</w:t>
      </w:r>
      <w:r w:rsidRPr="00AD700D">
        <w:rPr>
          <w:rFonts w:ascii="Arial Narrow" w:hAnsi="Arial Narrow"/>
        </w:rPr>
        <w:t xml:space="preserve">x </w:t>
      </w:r>
      <w:r w:rsidRPr="00AD700D">
        <w:rPr>
          <w:rFonts w:ascii="Arial Narrow" w:hAnsi="Arial Narrow"/>
          <w:spacing w:val="4"/>
        </w:rPr>
        <w:t xml:space="preserve">ou </w:t>
      </w:r>
      <w:r w:rsidRPr="00AD700D">
        <w:rPr>
          <w:rFonts w:ascii="Arial Narrow" w:hAnsi="Arial Narrow"/>
        </w:rPr>
        <w:t>plusieurs</w:t>
      </w:r>
      <w:r w:rsidR="00CC470C" w:rsidRPr="00AD700D">
        <w:rPr>
          <w:rFonts w:ascii="Arial Narrow" w:hAnsi="Arial Narrow"/>
        </w:rPr>
        <w:t xml:space="preserve"> </w:t>
      </w:r>
      <w:r w:rsidRPr="00AD700D">
        <w:rPr>
          <w:rFonts w:ascii="Arial Narrow" w:hAnsi="Arial Narrow"/>
        </w:rPr>
        <w:t>entrepreneurs</w:t>
      </w:r>
      <w:r w:rsidR="00CC470C" w:rsidRPr="00AD700D">
        <w:rPr>
          <w:rFonts w:ascii="Arial Narrow" w:hAnsi="Arial Narrow"/>
        </w:rPr>
        <w:t xml:space="preserve"> </w:t>
      </w:r>
      <w:r w:rsidRPr="00AD700D">
        <w:rPr>
          <w:rFonts w:ascii="Arial Narrow" w:hAnsi="Arial Narrow"/>
        </w:rPr>
        <w:t>groupés</w:t>
      </w:r>
      <w:r w:rsidR="00CC470C" w:rsidRPr="00AD700D">
        <w:rPr>
          <w:rFonts w:ascii="Arial Narrow" w:hAnsi="Arial Narrow"/>
        </w:rPr>
        <w:t xml:space="preserve"> </w:t>
      </w:r>
      <w:r w:rsidRPr="00AD700D">
        <w:rPr>
          <w:rFonts w:ascii="Arial Narrow" w:hAnsi="Arial Narrow"/>
        </w:rPr>
        <w:t>(</w:t>
      </w:r>
      <w:proofErr w:type="spellStart"/>
      <w:r w:rsidRPr="00AD700D">
        <w:rPr>
          <w:rFonts w:ascii="Arial Narrow" w:hAnsi="Arial Narrow"/>
        </w:rPr>
        <w:t>co-traitance</w:t>
      </w:r>
      <w:proofErr w:type="spellEnd"/>
      <w:r w:rsidRPr="00AD700D">
        <w:rPr>
          <w:rFonts w:ascii="Arial Narrow" w:hAnsi="Arial Narrow"/>
        </w:rPr>
        <w:t>) doivent</w:t>
      </w:r>
      <w:r w:rsidR="00CC470C" w:rsidRPr="00AD700D">
        <w:rPr>
          <w:rFonts w:ascii="Arial Narrow" w:hAnsi="Arial Narrow"/>
        </w:rPr>
        <w:t xml:space="preserve"> </w:t>
      </w:r>
      <w:r w:rsidRPr="00AD700D">
        <w:rPr>
          <w:rFonts w:ascii="Arial Narrow" w:hAnsi="Arial Narrow"/>
        </w:rPr>
        <w:t>satisfaire</w:t>
      </w:r>
      <w:r w:rsidR="00CC470C" w:rsidRPr="00AD700D">
        <w:rPr>
          <w:rFonts w:ascii="Arial Narrow" w:hAnsi="Arial Narrow"/>
        </w:rPr>
        <w:t xml:space="preserve"> </w:t>
      </w:r>
      <w:r w:rsidRPr="00AD700D">
        <w:rPr>
          <w:rFonts w:ascii="Arial Narrow" w:hAnsi="Arial Narrow"/>
        </w:rPr>
        <w:t>aux</w:t>
      </w:r>
      <w:r w:rsidR="00CC470C" w:rsidRPr="00AD700D">
        <w:rPr>
          <w:rFonts w:ascii="Arial Narrow" w:hAnsi="Arial Narrow"/>
        </w:rPr>
        <w:t xml:space="preserve"> </w:t>
      </w:r>
      <w:r w:rsidRPr="00AD700D">
        <w:rPr>
          <w:rFonts w:ascii="Arial Narrow" w:hAnsi="Arial Narrow"/>
        </w:rPr>
        <w:t>conditions</w:t>
      </w:r>
      <w:r w:rsidR="00CC470C" w:rsidRPr="00AD700D">
        <w:rPr>
          <w:rFonts w:ascii="Arial Narrow" w:hAnsi="Arial Narrow"/>
        </w:rPr>
        <w:t xml:space="preserve"> </w:t>
      </w:r>
      <w:r w:rsidR="002C77A0" w:rsidRPr="00AD700D">
        <w:rPr>
          <w:rFonts w:ascii="Arial Narrow" w:hAnsi="Arial Narrow"/>
        </w:rPr>
        <w:t>suivantes :</w:t>
      </w:r>
    </w:p>
    <w:p w14:paraId="23A85031" w14:textId="1733364B" w:rsidR="00273DD0" w:rsidRPr="00AD700D" w:rsidRDefault="00353DCC" w:rsidP="007E3E93">
      <w:pPr>
        <w:widowControl w:val="0"/>
        <w:tabs>
          <w:tab w:val="left" w:pos="1160"/>
          <w:tab w:val="left" w:pos="1980"/>
          <w:tab w:val="left" w:pos="2900"/>
          <w:tab w:val="left" w:pos="3600"/>
          <w:tab w:val="left" w:pos="4700"/>
        </w:tabs>
        <w:autoSpaceDE w:val="0"/>
        <w:spacing w:after="60" w:line="276" w:lineRule="auto"/>
        <w:ind w:left="851" w:hanging="284"/>
        <w:jc w:val="both"/>
        <w:rPr>
          <w:rFonts w:ascii="Arial Narrow" w:hAnsi="Arial Narrow"/>
        </w:rPr>
      </w:pPr>
      <w:r w:rsidRPr="00AD700D">
        <w:rPr>
          <w:rFonts w:ascii="Arial Narrow" w:hAnsi="Arial Narrow"/>
        </w:rPr>
        <w:t xml:space="preserve">a. </w:t>
      </w:r>
      <w:r w:rsidRPr="00AD700D">
        <w:rPr>
          <w:rFonts w:ascii="Arial Narrow" w:hAnsi="Arial Narrow"/>
          <w:spacing w:val="5"/>
        </w:rPr>
        <w:t>L’offr</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devr</w:t>
      </w:r>
      <w:r w:rsidRPr="00AD700D">
        <w:rPr>
          <w:rFonts w:ascii="Arial Narrow" w:hAnsi="Arial Narrow"/>
        </w:rPr>
        <w:t>a</w:t>
      </w:r>
      <w:r w:rsidR="00CC470C" w:rsidRPr="00AD700D">
        <w:rPr>
          <w:rFonts w:ascii="Arial Narrow" w:hAnsi="Arial Narrow"/>
        </w:rPr>
        <w:t xml:space="preserve"> </w:t>
      </w:r>
      <w:r w:rsidRPr="00AD700D">
        <w:rPr>
          <w:rFonts w:ascii="Arial Narrow" w:hAnsi="Arial Narrow"/>
          <w:spacing w:val="5"/>
        </w:rPr>
        <w:t>inclur</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pou</w:t>
      </w:r>
      <w:r w:rsidRPr="00AD700D">
        <w:rPr>
          <w:rFonts w:ascii="Arial Narrow" w:hAnsi="Arial Narrow"/>
        </w:rPr>
        <w:t>r</w:t>
      </w:r>
      <w:r w:rsidR="00CC470C" w:rsidRPr="00AD700D">
        <w:rPr>
          <w:rFonts w:ascii="Arial Narrow" w:hAnsi="Arial Narrow"/>
        </w:rPr>
        <w:t xml:space="preserve"> </w:t>
      </w:r>
      <w:r w:rsidRPr="00AD700D">
        <w:rPr>
          <w:rFonts w:ascii="Arial Narrow" w:hAnsi="Arial Narrow"/>
          <w:spacing w:val="5"/>
        </w:rPr>
        <w:t>chacun</w:t>
      </w:r>
      <w:r w:rsidRPr="00AD700D">
        <w:rPr>
          <w:rFonts w:ascii="Arial Narrow" w:hAnsi="Arial Narrow"/>
        </w:rPr>
        <w:t>e</w:t>
      </w:r>
      <w:r w:rsidR="00CC470C" w:rsidRPr="00AD700D">
        <w:rPr>
          <w:rFonts w:ascii="Arial Narrow" w:hAnsi="Arial Narrow"/>
        </w:rPr>
        <w:t xml:space="preserve"> </w:t>
      </w:r>
      <w:r w:rsidRPr="00AD700D">
        <w:rPr>
          <w:rFonts w:ascii="Arial Narrow" w:hAnsi="Arial Narrow"/>
          <w:spacing w:val="5"/>
        </w:rPr>
        <w:t xml:space="preserve">des </w:t>
      </w:r>
      <w:r w:rsidRPr="00AD700D">
        <w:rPr>
          <w:rFonts w:ascii="Arial Narrow" w:hAnsi="Arial Narrow"/>
        </w:rPr>
        <w:t>entreprises,</w:t>
      </w:r>
      <w:r w:rsidR="00CC470C" w:rsidRPr="00AD700D">
        <w:rPr>
          <w:rFonts w:ascii="Arial Narrow" w:hAnsi="Arial Narrow"/>
        </w:rPr>
        <w:t xml:space="preserve"> </w:t>
      </w:r>
      <w:r w:rsidRPr="00AD700D">
        <w:rPr>
          <w:rFonts w:ascii="Arial Narrow" w:hAnsi="Arial Narrow"/>
        </w:rPr>
        <w:t>tous</w:t>
      </w:r>
      <w:r w:rsidR="00CC470C" w:rsidRPr="00AD700D">
        <w:rPr>
          <w:rFonts w:ascii="Arial Narrow" w:hAnsi="Arial Narrow"/>
        </w:rPr>
        <w:t xml:space="preserve">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renseignements</w:t>
      </w:r>
      <w:r w:rsidR="00CC470C" w:rsidRPr="00AD700D">
        <w:rPr>
          <w:rFonts w:ascii="Arial Narrow" w:hAnsi="Arial Narrow"/>
        </w:rPr>
        <w:t xml:space="preserve"> </w:t>
      </w:r>
      <w:r w:rsidRPr="00AD700D">
        <w:rPr>
          <w:rFonts w:ascii="Arial Narrow" w:hAnsi="Arial Narrow"/>
        </w:rPr>
        <w:t>énumérés</w:t>
      </w:r>
      <w:r w:rsidR="00CC470C" w:rsidRPr="00AD700D">
        <w:rPr>
          <w:rFonts w:ascii="Arial Narrow" w:hAnsi="Arial Narrow"/>
        </w:rPr>
        <w:t xml:space="preserve"> </w:t>
      </w:r>
      <w:r w:rsidR="00764A83" w:rsidRPr="00AD700D">
        <w:rPr>
          <w:rFonts w:ascii="Arial Narrow" w:hAnsi="Arial Narrow"/>
        </w:rPr>
        <w:t>à l’a</w:t>
      </w:r>
      <w:r w:rsidRPr="00AD700D">
        <w:rPr>
          <w:rFonts w:ascii="Arial Narrow" w:hAnsi="Arial Narrow"/>
        </w:rPr>
        <w:t xml:space="preserve">rticle 6.1 ci-dessus. Le RPAO devra préciser les informations à fournir par le groupement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celle</w:t>
      </w:r>
      <w:r w:rsidRPr="00AD700D">
        <w:rPr>
          <w:rFonts w:ascii="Arial Narrow" w:hAnsi="Arial Narrow"/>
        </w:rPr>
        <w:t>s</w:t>
      </w:r>
      <w:r w:rsidR="00CC470C" w:rsidRPr="00AD700D">
        <w:rPr>
          <w:rFonts w:ascii="Arial Narrow" w:hAnsi="Arial Narrow"/>
        </w:rPr>
        <w:t xml:space="preserve"> </w:t>
      </w:r>
      <w:r w:rsidRPr="00AD700D">
        <w:rPr>
          <w:rFonts w:ascii="Arial Narrow" w:hAnsi="Arial Narrow"/>
        </w:rPr>
        <w:t xml:space="preserve">à </w:t>
      </w:r>
      <w:r w:rsidRPr="00AD700D">
        <w:rPr>
          <w:rFonts w:ascii="Arial Narrow" w:hAnsi="Arial Narrow"/>
          <w:spacing w:val="5"/>
        </w:rPr>
        <w:t>fourni</w:t>
      </w:r>
      <w:r w:rsidRPr="00AD700D">
        <w:rPr>
          <w:rFonts w:ascii="Arial Narrow" w:hAnsi="Arial Narrow"/>
        </w:rPr>
        <w:t xml:space="preserve">r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chaqu</w:t>
      </w:r>
      <w:r w:rsidRPr="00AD700D">
        <w:rPr>
          <w:rFonts w:ascii="Arial Narrow" w:hAnsi="Arial Narrow"/>
        </w:rPr>
        <w:t xml:space="preserve">e </w:t>
      </w:r>
      <w:r w:rsidRPr="00AD700D">
        <w:rPr>
          <w:rFonts w:ascii="Arial Narrow" w:hAnsi="Arial Narrow"/>
          <w:spacing w:val="5"/>
        </w:rPr>
        <w:t>membr</w:t>
      </w:r>
      <w:r w:rsidRPr="00AD700D">
        <w:rPr>
          <w:rFonts w:ascii="Arial Narrow" w:hAnsi="Arial Narrow"/>
        </w:rPr>
        <w:t xml:space="preserve">e </w:t>
      </w:r>
      <w:r w:rsidRPr="00AD700D">
        <w:rPr>
          <w:rFonts w:ascii="Arial Narrow" w:hAnsi="Arial Narrow"/>
          <w:spacing w:val="5"/>
        </w:rPr>
        <w:t xml:space="preserve">du </w:t>
      </w:r>
      <w:r w:rsidR="009F4A79" w:rsidRPr="00AD700D">
        <w:rPr>
          <w:rFonts w:ascii="Arial Narrow" w:hAnsi="Arial Narrow"/>
        </w:rPr>
        <w:t>groupement ;</w:t>
      </w:r>
    </w:p>
    <w:p w14:paraId="0B1938A7" w14:textId="7A66722B"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b. L’offre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marché</w:t>
      </w:r>
      <w:r w:rsidR="00CC470C" w:rsidRPr="00AD700D">
        <w:rPr>
          <w:rFonts w:ascii="Arial Narrow" w:hAnsi="Arial Narrow"/>
        </w:rPr>
        <w:t xml:space="preserve"> </w:t>
      </w:r>
      <w:r w:rsidRPr="00AD700D">
        <w:rPr>
          <w:rFonts w:ascii="Arial Narrow" w:hAnsi="Arial Narrow"/>
        </w:rPr>
        <w:t>doivent</w:t>
      </w:r>
      <w:r w:rsidR="00CC470C" w:rsidRPr="00AD700D">
        <w:rPr>
          <w:rFonts w:ascii="Arial Narrow" w:hAnsi="Arial Narrow"/>
        </w:rPr>
        <w:t xml:space="preserve"> </w:t>
      </w:r>
      <w:r w:rsidRPr="00AD700D">
        <w:rPr>
          <w:rFonts w:ascii="Arial Narrow" w:hAnsi="Arial Narrow"/>
        </w:rPr>
        <w:t>être</w:t>
      </w:r>
      <w:r w:rsidR="00CC470C" w:rsidRPr="00AD700D">
        <w:rPr>
          <w:rFonts w:ascii="Arial Narrow" w:hAnsi="Arial Narrow"/>
        </w:rPr>
        <w:t xml:space="preserve"> </w:t>
      </w:r>
      <w:r w:rsidRPr="00AD700D">
        <w:rPr>
          <w:rFonts w:ascii="Arial Narrow" w:hAnsi="Arial Narrow"/>
        </w:rPr>
        <w:t>signés</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façon à</w:t>
      </w:r>
      <w:r w:rsidR="00CC470C" w:rsidRPr="00AD700D">
        <w:rPr>
          <w:rFonts w:ascii="Arial Narrow" w:hAnsi="Arial Narrow"/>
        </w:rPr>
        <w:t xml:space="preserve"> </w:t>
      </w:r>
      <w:r w:rsidRPr="00AD700D">
        <w:rPr>
          <w:rFonts w:ascii="Arial Narrow" w:hAnsi="Arial Narrow"/>
        </w:rPr>
        <w:t>obliger</w:t>
      </w:r>
      <w:r w:rsidR="00CC470C" w:rsidRPr="00AD700D">
        <w:rPr>
          <w:rFonts w:ascii="Arial Narrow" w:hAnsi="Arial Narrow"/>
        </w:rPr>
        <w:t xml:space="preserve"> </w:t>
      </w:r>
      <w:r w:rsidRPr="00AD700D">
        <w:rPr>
          <w:rFonts w:ascii="Arial Narrow" w:hAnsi="Arial Narrow"/>
        </w:rPr>
        <w:t>tous</w:t>
      </w:r>
      <w:r w:rsidR="00CC470C" w:rsidRPr="00AD700D">
        <w:rPr>
          <w:rFonts w:ascii="Arial Narrow" w:hAnsi="Arial Narrow"/>
        </w:rPr>
        <w:t xml:space="preserve">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membres</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009F4A79" w:rsidRPr="00AD700D">
        <w:rPr>
          <w:rFonts w:ascii="Arial Narrow" w:hAnsi="Arial Narrow"/>
        </w:rPr>
        <w:t>groupement;</w:t>
      </w:r>
    </w:p>
    <w:p w14:paraId="619F11C4" w14:textId="4F96EC00"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c. La nature du groupement (conjoint ou solidaire tel que</w:t>
      </w:r>
      <w:r w:rsidR="00CC470C" w:rsidRPr="00AD700D">
        <w:rPr>
          <w:rFonts w:ascii="Arial Narrow" w:hAnsi="Arial Narrow"/>
        </w:rPr>
        <w:t xml:space="preserve"> </w:t>
      </w:r>
      <w:r w:rsidRPr="00AD700D">
        <w:rPr>
          <w:rFonts w:ascii="Arial Narrow" w:hAnsi="Arial Narrow"/>
        </w:rPr>
        <w:t>requis</w:t>
      </w:r>
      <w:r w:rsidR="00CC470C" w:rsidRPr="00AD700D">
        <w:rPr>
          <w:rFonts w:ascii="Arial Narrow" w:hAnsi="Arial Narrow"/>
        </w:rPr>
        <w:t xml:space="preserve"> </w:t>
      </w:r>
      <w:r w:rsidRPr="00AD700D">
        <w:rPr>
          <w:rFonts w:ascii="Arial Narrow" w:hAnsi="Arial Narrow"/>
        </w:rPr>
        <w:t>dans</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RPAO)</w:t>
      </w:r>
      <w:r w:rsidR="00CC470C" w:rsidRPr="00AD700D">
        <w:rPr>
          <w:rFonts w:ascii="Arial Narrow" w:hAnsi="Arial Narrow"/>
        </w:rPr>
        <w:t xml:space="preserve"> </w:t>
      </w:r>
      <w:r w:rsidRPr="00AD700D">
        <w:rPr>
          <w:rFonts w:ascii="Arial Narrow" w:hAnsi="Arial Narrow"/>
        </w:rPr>
        <w:t>doit</w:t>
      </w:r>
      <w:r w:rsidR="00CC470C" w:rsidRPr="00AD700D">
        <w:rPr>
          <w:rFonts w:ascii="Arial Narrow" w:hAnsi="Arial Narrow"/>
        </w:rPr>
        <w:t xml:space="preserve"> </w:t>
      </w:r>
      <w:r w:rsidRPr="00AD700D">
        <w:rPr>
          <w:rFonts w:ascii="Arial Narrow" w:hAnsi="Arial Narrow"/>
        </w:rPr>
        <w:t>être précisée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justifiée</w:t>
      </w:r>
      <w:r w:rsidR="00CC470C" w:rsidRPr="00AD700D">
        <w:rPr>
          <w:rFonts w:ascii="Arial Narrow" w:hAnsi="Arial Narrow"/>
        </w:rPr>
        <w:t xml:space="preserve"> </w:t>
      </w:r>
      <w:r w:rsidRPr="00AD700D">
        <w:rPr>
          <w:rFonts w:ascii="Arial Narrow" w:hAnsi="Arial Narrow"/>
        </w:rPr>
        <w:t>par</w:t>
      </w:r>
      <w:r w:rsidR="00CC470C" w:rsidRPr="00AD700D">
        <w:rPr>
          <w:rFonts w:ascii="Arial Narrow" w:hAnsi="Arial Narrow"/>
        </w:rPr>
        <w:t xml:space="preserve"> </w:t>
      </w:r>
      <w:r w:rsidRPr="00AD700D">
        <w:rPr>
          <w:rFonts w:ascii="Arial Narrow" w:hAnsi="Arial Narrow"/>
        </w:rPr>
        <w:t>la</w:t>
      </w:r>
      <w:r w:rsidR="00CC470C" w:rsidRPr="00AD700D">
        <w:rPr>
          <w:rFonts w:ascii="Arial Narrow" w:hAnsi="Arial Narrow"/>
        </w:rPr>
        <w:t xml:space="preserve"> </w:t>
      </w:r>
      <w:r w:rsidRPr="00AD700D">
        <w:rPr>
          <w:rFonts w:ascii="Arial Narrow" w:hAnsi="Arial Narrow"/>
        </w:rPr>
        <w:t>production</w:t>
      </w:r>
      <w:r w:rsidR="00CC470C" w:rsidRPr="00AD700D">
        <w:rPr>
          <w:rFonts w:ascii="Arial Narrow" w:hAnsi="Arial Narrow"/>
        </w:rPr>
        <w:t xml:space="preserve"> </w:t>
      </w:r>
      <w:r w:rsidRPr="00AD700D">
        <w:rPr>
          <w:rFonts w:ascii="Arial Narrow" w:hAnsi="Arial Narrow"/>
        </w:rPr>
        <w:t>d’une</w:t>
      </w:r>
      <w:r w:rsidR="00CC470C" w:rsidRPr="00AD700D">
        <w:rPr>
          <w:rFonts w:ascii="Arial Narrow" w:hAnsi="Arial Narrow"/>
        </w:rPr>
        <w:t xml:space="preserve"> </w:t>
      </w:r>
      <w:r w:rsidRPr="00AD700D">
        <w:rPr>
          <w:rFonts w:ascii="Arial Narrow" w:hAnsi="Arial Narrow"/>
        </w:rPr>
        <w:t xml:space="preserve">copie de l’accord de groupement en bonne et due </w:t>
      </w:r>
      <w:r w:rsidR="009F4A79" w:rsidRPr="00AD700D">
        <w:rPr>
          <w:rFonts w:ascii="Arial Narrow" w:hAnsi="Arial Narrow"/>
        </w:rPr>
        <w:t>forme ;</w:t>
      </w:r>
    </w:p>
    <w:p w14:paraId="2E7987C3" w14:textId="593EE66F"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d. Le</w:t>
      </w:r>
      <w:r w:rsidR="00CC470C" w:rsidRPr="00AD700D">
        <w:rPr>
          <w:rFonts w:ascii="Arial Narrow" w:hAnsi="Arial Narrow"/>
        </w:rPr>
        <w:t xml:space="preserve"> </w:t>
      </w:r>
      <w:r w:rsidRPr="00AD700D">
        <w:rPr>
          <w:rFonts w:ascii="Arial Narrow" w:hAnsi="Arial Narrow"/>
        </w:rPr>
        <w:t>membre</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groupement</w:t>
      </w:r>
      <w:r w:rsidR="00CC470C" w:rsidRPr="00AD700D">
        <w:rPr>
          <w:rFonts w:ascii="Arial Narrow" w:hAnsi="Arial Narrow"/>
        </w:rPr>
        <w:t xml:space="preserve"> </w:t>
      </w:r>
      <w:r w:rsidRPr="00AD700D">
        <w:rPr>
          <w:rFonts w:ascii="Arial Narrow" w:hAnsi="Arial Narrow"/>
        </w:rPr>
        <w:t>désigné</w:t>
      </w:r>
      <w:r w:rsidR="00CC470C" w:rsidRPr="00AD700D">
        <w:rPr>
          <w:rFonts w:ascii="Arial Narrow" w:hAnsi="Arial Narrow"/>
        </w:rPr>
        <w:t xml:space="preserve"> </w:t>
      </w:r>
      <w:r w:rsidRPr="00AD700D">
        <w:rPr>
          <w:rFonts w:ascii="Arial Narrow" w:hAnsi="Arial Narrow"/>
        </w:rPr>
        <w:t>comme</w:t>
      </w:r>
      <w:r w:rsidR="00CC470C" w:rsidRPr="00AD700D">
        <w:rPr>
          <w:rFonts w:ascii="Arial Narrow" w:hAnsi="Arial Narrow"/>
        </w:rPr>
        <w:t xml:space="preserve"> </w:t>
      </w:r>
      <w:r w:rsidRPr="00AD700D">
        <w:rPr>
          <w:rFonts w:ascii="Arial Narrow" w:hAnsi="Arial Narrow"/>
        </w:rPr>
        <w:t>mandataire,</w:t>
      </w:r>
      <w:r w:rsidR="00CC470C" w:rsidRPr="00AD700D">
        <w:rPr>
          <w:rFonts w:ascii="Arial Narrow" w:hAnsi="Arial Narrow"/>
        </w:rPr>
        <w:t xml:space="preserve"> </w:t>
      </w:r>
      <w:r w:rsidRPr="00AD700D">
        <w:rPr>
          <w:rFonts w:ascii="Arial Narrow" w:hAnsi="Arial Narrow"/>
        </w:rPr>
        <w:t>représentera</w:t>
      </w:r>
      <w:r w:rsidR="00CC470C" w:rsidRPr="00AD700D">
        <w:rPr>
          <w:rFonts w:ascii="Arial Narrow" w:hAnsi="Arial Narrow"/>
        </w:rPr>
        <w:t xml:space="preserve"> </w:t>
      </w:r>
      <w:r w:rsidRPr="00AD700D">
        <w:rPr>
          <w:rFonts w:ascii="Arial Narrow" w:hAnsi="Arial Narrow"/>
        </w:rPr>
        <w:t>l’ensemble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entreprises vis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vis</w:t>
      </w:r>
      <w:r w:rsidR="00CC470C" w:rsidRPr="00AD700D">
        <w:rPr>
          <w:rFonts w:ascii="Arial Narrow" w:hAnsi="Arial Narrow"/>
        </w:rPr>
        <w:t xml:space="preserve"> </w:t>
      </w:r>
      <w:r w:rsidRPr="00AD700D">
        <w:rPr>
          <w:rFonts w:ascii="Arial Narrow" w:hAnsi="Arial Narrow"/>
        </w:rPr>
        <w:t>du Maître d’Ouvrage pour</w:t>
      </w:r>
      <w:r w:rsidR="00CC470C" w:rsidRPr="00AD700D">
        <w:rPr>
          <w:rFonts w:ascii="Arial Narrow" w:hAnsi="Arial Narrow"/>
        </w:rPr>
        <w:t xml:space="preserve"> </w:t>
      </w:r>
      <w:r w:rsidRPr="00AD700D">
        <w:rPr>
          <w:rFonts w:ascii="Arial Narrow" w:hAnsi="Arial Narrow"/>
        </w:rPr>
        <w:t>l’exécution</w:t>
      </w:r>
      <w:r w:rsidR="00CC470C" w:rsidRPr="00AD700D">
        <w:rPr>
          <w:rFonts w:ascii="Arial Narrow" w:hAnsi="Arial Narrow"/>
        </w:rPr>
        <w:t xml:space="preserve"> </w:t>
      </w:r>
      <w:r w:rsidRPr="00AD700D">
        <w:rPr>
          <w:rFonts w:ascii="Arial Narrow" w:hAnsi="Arial Narrow"/>
        </w:rPr>
        <w:t xml:space="preserve">du </w:t>
      </w:r>
      <w:r w:rsidR="009F4A79" w:rsidRPr="00AD700D">
        <w:rPr>
          <w:rFonts w:ascii="Arial Narrow" w:hAnsi="Arial Narrow"/>
        </w:rPr>
        <w:t>marché ;</w:t>
      </w:r>
    </w:p>
    <w:p w14:paraId="075A0B7A" w14:textId="010D4B03"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e. En cas de groupement solidaire, les cot</w:t>
      </w:r>
      <w:r w:rsidR="002E23FF" w:rsidRPr="00AD700D">
        <w:rPr>
          <w:rFonts w:ascii="Arial Narrow" w:hAnsi="Arial Narrow"/>
        </w:rPr>
        <w:t>raitants se répartissent les pai</w:t>
      </w:r>
      <w:r w:rsidRPr="00AD700D">
        <w:rPr>
          <w:rFonts w:ascii="Arial Narrow" w:hAnsi="Arial Narrow"/>
        </w:rPr>
        <w:t>ements</w:t>
      </w:r>
      <w:r w:rsidR="008269E7" w:rsidRPr="00AD700D">
        <w:rPr>
          <w:rFonts w:ascii="Arial Narrow" w:hAnsi="Arial Narrow"/>
        </w:rPr>
        <w:t>,</w:t>
      </w:r>
      <w:r w:rsidRPr="00AD700D">
        <w:rPr>
          <w:rFonts w:ascii="Arial Narrow" w:hAnsi="Arial Narrow"/>
        </w:rPr>
        <w:t xml:space="preserve"> qui sont effectués par le Maître d’Ouvrage</w:t>
      </w:r>
      <w:r w:rsidR="00622F99" w:rsidRPr="00AD700D">
        <w:rPr>
          <w:rFonts w:ascii="Arial Narrow" w:hAnsi="Arial Narrow"/>
        </w:rPr>
        <w:t xml:space="preserve"> </w:t>
      </w:r>
      <w:r w:rsidRPr="00AD700D">
        <w:rPr>
          <w:rFonts w:ascii="Arial Narrow" w:hAnsi="Arial Narrow"/>
        </w:rPr>
        <w:t>dans un compte unique</w:t>
      </w:r>
      <w:r w:rsidR="009E4E08" w:rsidRPr="00AD700D">
        <w:rPr>
          <w:rFonts w:ascii="Arial Narrow" w:hAnsi="Arial Narrow"/>
        </w:rPr>
        <w:t>.</w:t>
      </w:r>
      <w:r w:rsidR="00EF4C26" w:rsidRPr="00AD700D">
        <w:rPr>
          <w:rFonts w:ascii="Arial Narrow" w:hAnsi="Arial Narrow"/>
        </w:rPr>
        <w:t xml:space="preserve"> En cas de groupement conjoint, les tâches de chaque membre doivent être précisées et</w:t>
      </w:r>
      <w:r w:rsidRPr="00AD700D">
        <w:rPr>
          <w:rFonts w:ascii="Arial Narrow" w:hAnsi="Arial Narrow"/>
        </w:rPr>
        <w:t xml:space="preserve"> chaque entreprise est payée par le Maître d’Ouvrage</w:t>
      </w:r>
      <w:r w:rsidR="00CC470C" w:rsidRPr="00AD700D">
        <w:rPr>
          <w:rFonts w:ascii="Arial Narrow" w:hAnsi="Arial Narrow"/>
        </w:rPr>
        <w:t xml:space="preserve"> </w:t>
      </w:r>
      <w:r w:rsidRPr="00AD700D">
        <w:rPr>
          <w:rFonts w:ascii="Arial Narrow" w:hAnsi="Arial Narrow"/>
        </w:rPr>
        <w:t>dans son propre compte</w:t>
      </w:r>
      <w:r w:rsidR="00EF4C26" w:rsidRPr="00AD700D">
        <w:rPr>
          <w:rFonts w:ascii="Arial Narrow" w:hAnsi="Arial Narrow"/>
        </w:rPr>
        <w:t xml:space="preserve">. </w:t>
      </w:r>
    </w:p>
    <w:p w14:paraId="2476ED50" w14:textId="1BB660C5" w:rsidR="00273DD0" w:rsidRPr="00AD700D" w:rsidRDefault="00353DCC" w:rsidP="007E3E93">
      <w:pPr>
        <w:widowControl w:val="0"/>
        <w:tabs>
          <w:tab w:val="left" w:pos="1080"/>
          <w:tab w:val="left" w:pos="1680"/>
          <w:tab w:val="left" w:pos="2260"/>
          <w:tab w:val="left" w:pos="3060"/>
          <w:tab w:val="left" w:pos="3640"/>
          <w:tab w:val="left" w:pos="4000"/>
          <w:tab w:val="left" w:pos="4640"/>
        </w:tabs>
        <w:autoSpaceDE w:val="0"/>
        <w:spacing w:after="60" w:line="276" w:lineRule="auto"/>
        <w:jc w:val="both"/>
        <w:rPr>
          <w:rFonts w:ascii="Arial Narrow" w:hAnsi="Arial Narrow"/>
        </w:rPr>
      </w:pPr>
      <w:r w:rsidRPr="00AD700D">
        <w:rPr>
          <w:rFonts w:ascii="Arial Narrow" w:hAnsi="Arial Narrow"/>
        </w:rPr>
        <w:t>6.3. Les soumissionnaires doivent également présenter des propositions suffisamment détaillées pour démontrer</w:t>
      </w:r>
      <w:r w:rsidR="008269E7" w:rsidRPr="00AD700D">
        <w:rPr>
          <w:rFonts w:ascii="Arial Narrow" w:hAnsi="Arial Narrow"/>
        </w:rPr>
        <w:t>,</w:t>
      </w:r>
      <w:r w:rsidRPr="00AD700D">
        <w:rPr>
          <w:rFonts w:ascii="Arial Narrow" w:hAnsi="Arial Narrow"/>
        </w:rPr>
        <w:t xml:space="preserve"> qu’elles sont conformes aux spécifications techniques et aux délais d’exécution visés dans le RPAO.</w:t>
      </w:r>
    </w:p>
    <w:p w14:paraId="017ACD10" w14:textId="4442F44C" w:rsidR="00273DD0" w:rsidRPr="00AD700D" w:rsidRDefault="00353DCC" w:rsidP="007E3E93">
      <w:pPr>
        <w:widowControl w:val="0"/>
        <w:tabs>
          <w:tab w:val="left" w:pos="1080"/>
          <w:tab w:val="left" w:pos="1680"/>
          <w:tab w:val="left" w:pos="2260"/>
          <w:tab w:val="left" w:pos="3060"/>
          <w:tab w:val="left" w:pos="3640"/>
          <w:tab w:val="left" w:pos="4000"/>
          <w:tab w:val="left" w:pos="4640"/>
        </w:tabs>
        <w:autoSpaceDE w:val="0"/>
        <w:spacing w:after="60" w:line="276" w:lineRule="auto"/>
        <w:jc w:val="both"/>
        <w:rPr>
          <w:rFonts w:ascii="Arial Narrow" w:hAnsi="Arial Narrow"/>
        </w:rPr>
      </w:pPr>
      <w:r w:rsidRPr="00AD700D">
        <w:rPr>
          <w:rFonts w:ascii="Arial Narrow" w:hAnsi="Arial Narrow"/>
        </w:rPr>
        <w:t>6.4. Les</w:t>
      </w:r>
      <w:r w:rsidR="00CC470C" w:rsidRPr="00AD700D">
        <w:rPr>
          <w:rFonts w:ascii="Arial Narrow" w:hAnsi="Arial Narrow"/>
        </w:rPr>
        <w:t xml:space="preserve"> </w:t>
      </w:r>
      <w:r w:rsidRPr="00AD700D">
        <w:rPr>
          <w:rFonts w:ascii="Arial Narrow" w:hAnsi="Arial Narrow"/>
        </w:rPr>
        <w:t>soumissionnaires</w:t>
      </w:r>
      <w:r w:rsidR="008269E7" w:rsidRPr="00AD700D">
        <w:rPr>
          <w:rFonts w:ascii="Arial Narrow" w:hAnsi="Arial Narrow"/>
        </w:rPr>
        <w:t>,</w:t>
      </w:r>
      <w:r w:rsidR="00CC470C" w:rsidRPr="00AD700D">
        <w:rPr>
          <w:rFonts w:ascii="Arial Narrow" w:hAnsi="Arial Narrow"/>
        </w:rPr>
        <w:t xml:space="preserve"> </w:t>
      </w:r>
      <w:r w:rsidRPr="00AD700D">
        <w:rPr>
          <w:rFonts w:ascii="Arial Narrow" w:hAnsi="Arial Narrow"/>
        </w:rPr>
        <w:t>qui sollicitent le</w:t>
      </w:r>
      <w:r w:rsidR="00CC470C" w:rsidRPr="00AD700D">
        <w:rPr>
          <w:rFonts w:ascii="Arial Narrow" w:hAnsi="Arial Narrow"/>
        </w:rPr>
        <w:t xml:space="preserve"> </w:t>
      </w:r>
      <w:r w:rsidRPr="00AD700D">
        <w:rPr>
          <w:rFonts w:ascii="Arial Narrow" w:hAnsi="Arial Narrow"/>
        </w:rPr>
        <w:t xml:space="preserve">bénéfice d’une marge de préférence, doivent fournir </w:t>
      </w:r>
      <w:r w:rsidRPr="00AD700D">
        <w:rPr>
          <w:rFonts w:ascii="Arial Narrow" w:hAnsi="Arial Narrow"/>
          <w:spacing w:val="2"/>
        </w:rPr>
        <w:t>tou</w:t>
      </w:r>
      <w:r w:rsidRPr="00AD700D">
        <w:rPr>
          <w:rFonts w:ascii="Arial Narrow" w:hAnsi="Arial Narrow"/>
        </w:rPr>
        <w:t xml:space="preserve">s </w:t>
      </w:r>
      <w:r w:rsidRPr="00AD700D">
        <w:rPr>
          <w:rFonts w:ascii="Arial Narrow" w:hAnsi="Arial Narrow"/>
          <w:spacing w:val="2"/>
        </w:rPr>
        <w:t>le</w:t>
      </w:r>
      <w:r w:rsidRPr="00AD700D">
        <w:rPr>
          <w:rFonts w:ascii="Arial Narrow" w:hAnsi="Arial Narrow"/>
        </w:rPr>
        <w:t xml:space="preserve">s </w:t>
      </w:r>
      <w:r w:rsidRPr="00AD700D">
        <w:rPr>
          <w:rFonts w:ascii="Arial Narrow" w:hAnsi="Arial Narrow"/>
          <w:spacing w:val="2"/>
        </w:rPr>
        <w:t>renseignement</w:t>
      </w:r>
      <w:r w:rsidRPr="00AD700D">
        <w:rPr>
          <w:rFonts w:ascii="Arial Narrow" w:hAnsi="Arial Narrow"/>
        </w:rPr>
        <w:t xml:space="preserve">s </w:t>
      </w:r>
      <w:r w:rsidRPr="00AD700D">
        <w:rPr>
          <w:rFonts w:ascii="Arial Narrow" w:hAnsi="Arial Narrow"/>
          <w:spacing w:val="2"/>
        </w:rPr>
        <w:t>nécessaire</w:t>
      </w:r>
      <w:r w:rsidRPr="00AD700D">
        <w:rPr>
          <w:rFonts w:ascii="Arial Narrow" w:hAnsi="Arial Narrow"/>
        </w:rPr>
        <w:t xml:space="preserve">s </w:t>
      </w:r>
      <w:r w:rsidRPr="00AD700D">
        <w:rPr>
          <w:rFonts w:ascii="Arial Narrow" w:hAnsi="Arial Narrow"/>
          <w:spacing w:val="2"/>
        </w:rPr>
        <w:t xml:space="preserve">pour </w:t>
      </w:r>
      <w:r w:rsidRPr="00AD700D">
        <w:rPr>
          <w:rFonts w:ascii="Arial Narrow" w:hAnsi="Arial Narrow"/>
        </w:rPr>
        <w:t>prouver</w:t>
      </w:r>
      <w:r w:rsidR="008269E7" w:rsidRPr="00AD700D">
        <w:rPr>
          <w:rFonts w:ascii="Arial Narrow" w:hAnsi="Arial Narrow"/>
        </w:rPr>
        <w:t>,</w:t>
      </w:r>
      <w:r w:rsidR="00CC470C" w:rsidRPr="00AD700D">
        <w:rPr>
          <w:rFonts w:ascii="Arial Narrow" w:hAnsi="Arial Narrow"/>
        </w:rPr>
        <w:t xml:space="preserve"> </w:t>
      </w:r>
      <w:r w:rsidRPr="00AD700D">
        <w:rPr>
          <w:rFonts w:ascii="Arial Narrow" w:hAnsi="Arial Narrow"/>
        </w:rPr>
        <w:t>qu’ils</w:t>
      </w:r>
      <w:r w:rsidR="00CC470C" w:rsidRPr="00AD700D">
        <w:rPr>
          <w:rFonts w:ascii="Arial Narrow" w:hAnsi="Arial Narrow"/>
        </w:rPr>
        <w:t xml:space="preserve"> </w:t>
      </w:r>
      <w:r w:rsidRPr="00AD700D">
        <w:rPr>
          <w:rFonts w:ascii="Arial Narrow" w:hAnsi="Arial Narrow"/>
        </w:rPr>
        <w:t>satisfont</w:t>
      </w:r>
      <w:r w:rsidR="00CC470C" w:rsidRPr="00AD700D">
        <w:rPr>
          <w:rFonts w:ascii="Arial Narrow" w:hAnsi="Arial Narrow"/>
        </w:rPr>
        <w:t xml:space="preserve"> </w:t>
      </w:r>
      <w:r w:rsidRPr="00AD700D">
        <w:rPr>
          <w:rFonts w:ascii="Arial Narrow" w:hAnsi="Arial Narrow"/>
        </w:rPr>
        <w:t>aux</w:t>
      </w:r>
      <w:r w:rsidR="00CC470C" w:rsidRPr="00AD700D">
        <w:rPr>
          <w:rFonts w:ascii="Arial Narrow" w:hAnsi="Arial Narrow"/>
        </w:rPr>
        <w:t xml:space="preserve"> </w:t>
      </w:r>
      <w:r w:rsidRPr="00AD700D">
        <w:rPr>
          <w:rFonts w:ascii="Arial Narrow" w:hAnsi="Arial Narrow"/>
        </w:rPr>
        <w:t>critères</w:t>
      </w:r>
      <w:r w:rsidR="00CC470C" w:rsidRPr="00AD700D">
        <w:rPr>
          <w:rFonts w:ascii="Arial Narrow" w:hAnsi="Arial Narrow"/>
        </w:rPr>
        <w:t xml:space="preserve"> </w:t>
      </w:r>
      <w:r w:rsidRPr="00AD700D">
        <w:rPr>
          <w:rFonts w:ascii="Arial Narrow" w:hAnsi="Arial Narrow"/>
        </w:rPr>
        <w:t>d’éligibilité décrits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l’article 33</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RGAO.</w:t>
      </w:r>
    </w:p>
    <w:p w14:paraId="5F199EBA" w14:textId="6A9FE779" w:rsidR="00273DD0" w:rsidRPr="00AD700D" w:rsidRDefault="00353DCC" w:rsidP="007E3E93">
      <w:pPr>
        <w:pStyle w:val="RGAOarticles"/>
        <w:spacing w:line="276" w:lineRule="auto"/>
        <w:rPr>
          <w:rFonts w:ascii="Arial Narrow" w:hAnsi="Arial Narrow"/>
        </w:rPr>
      </w:pPr>
      <w:bookmarkStart w:id="43" w:name="_Toc530307911"/>
      <w:bookmarkStart w:id="44" w:name="_Toc97557032"/>
      <w:bookmarkStart w:id="45" w:name="_Toc163062699"/>
      <w:r w:rsidRPr="00AD700D">
        <w:rPr>
          <w:rFonts w:ascii="Arial Narrow" w:hAnsi="Arial Narrow"/>
        </w:rPr>
        <w:t>Visite</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bookmarkEnd w:id="43"/>
      <w:bookmarkEnd w:id="44"/>
      <w:bookmarkEnd w:id="45"/>
    </w:p>
    <w:p w14:paraId="74EB1D16" w14:textId="208FD4D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7.1. Il</w:t>
      </w:r>
      <w:r w:rsidR="00CC470C" w:rsidRPr="00AD700D">
        <w:rPr>
          <w:rFonts w:ascii="Arial Narrow" w:hAnsi="Arial Narrow"/>
        </w:rPr>
        <w:t xml:space="preserve"> </w:t>
      </w:r>
      <w:r w:rsidRPr="00AD700D">
        <w:rPr>
          <w:rFonts w:ascii="Arial Narrow" w:hAnsi="Arial Narrow"/>
        </w:rPr>
        <w:t>est</w:t>
      </w:r>
      <w:r w:rsidR="00CC470C" w:rsidRPr="00AD700D">
        <w:rPr>
          <w:rFonts w:ascii="Arial Narrow" w:hAnsi="Arial Narrow"/>
        </w:rPr>
        <w:t xml:space="preserve"> </w:t>
      </w:r>
      <w:r w:rsidRPr="00AD700D">
        <w:rPr>
          <w:rFonts w:ascii="Arial Narrow" w:hAnsi="Arial Narrow"/>
        </w:rPr>
        <w:t>conseillé</w:t>
      </w:r>
      <w:r w:rsidR="00CC470C" w:rsidRPr="00AD700D">
        <w:rPr>
          <w:rFonts w:ascii="Arial Narrow" w:hAnsi="Arial Narrow"/>
        </w:rPr>
        <w:t xml:space="preserve"> </w:t>
      </w:r>
      <w:r w:rsidRPr="00AD700D">
        <w:rPr>
          <w:rFonts w:ascii="Arial Narrow" w:hAnsi="Arial Narrow"/>
        </w:rPr>
        <w:t>au</w:t>
      </w:r>
      <w:r w:rsidR="00CC470C" w:rsidRPr="00AD700D">
        <w:rPr>
          <w:rFonts w:ascii="Arial Narrow" w:hAnsi="Arial Narrow"/>
        </w:rPr>
        <w:t xml:space="preserve"> </w:t>
      </w:r>
      <w:r w:rsidRPr="00AD700D">
        <w:rPr>
          <w:rFonts w:ascii="Arial Narrow" w:hAnsi="Arial Narrow"/>
        </w:rPr>
        <w:t>soumissionnaire</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visiter</w:t>
      </w:r>
      <w:r w:rsidR="00CC470C" w:rsidRPr="00AD700D">
        <w:rPr>
          <w:rFonts w:ascii="Arial Narrow" w:hAnsi="Arial Narrow"/>
        </w:rPr>
        <w:t xml:space="preserve"> </w:t>
      </w:r>
      <w:r w:rsidRPr="00AD700D">
        <w:rPr>
          <w:rFonts w:ascii="Arial Narrow" w:hAnsi="Arial Narrow"/>
        </w:rPr>
        <w:t>et d’inspecter</w:t>
      </w:r>
      <w:r w:rsidR="00CC470C" w:rsidRPr="00AD700D">
        <w:rPr>
          <w:rFonts w:ascii="Arial Narrow" w:hAnsi="Arial Narrow"/>
        </w:rPr>
        <w:t xml:space="preserve"> </w:t>
      </w:r>
      <w:r w:rsidRPr="00AD700D">
        <w:rPr>
          <w:rFonts w:ascii="Arial Narrow" w:hAnsi="Arial Narrow"/>
        </w:rPr>
        <w:t>le</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ses</w:t>
      </w:r>
      <w:r w:rsidR="00CC470C" w:rsidRPr="00AD700D">
        <w:rPr>
          <w:rFonts w:ascii="Arial Narrow" w:hAnsi="Arial Narrow"/>
        </w:rPr>
        <w:t xml:space="preserve"> </w:t>
      </w:r>
      <w:r w:rsidRPr="00AD700D">
        <w:rPr>
          <w:rFonts w:ascii="Arial Narrow" w:hAnsi="Arial Narrow"/>
        </w:rPr>
        <w:t>environs et d’obtenir par lui-même, et sous sa propre responsabilité, tous les renseignements</w:t>
      </w:r>
      <w:r w:rsidR="008269E7" w:rsidRPr="00AD700D">
        <w:rPr>
          <w:rFonts w:ascii="Arial Narrow" w:hAnsi="Arial Narrow"/>
        </w:rPr>
        <w:t>,</w:t>
      </w:r>
      <w:r w:rsidRPr="00AD700D">
        <w:rPr>
          <w:rFonts w:ascii="Arial Narrow" w:hAnsi="Arial Narrow"/>
        </w:rPr>
        <w:t xml:space="preserve"> qui peuvent être nécessaires pour la préparation de</w:t>
      </w:r>
      <w:r w:rsidR="00CC470C" w:rsidRPr="00AD700D">
        <w:rPr>
          <w:rFonts w:ascii="Arial Narrow" w:hAnsi="Arial Narrow"/>
        </w:rPr>
        <w:t xml:space="preserve"> </w:t>
      </w:r>
      <w:r w:rsidRPr="00AD700D">
        <w:rPr>
          <w:rFonts w:ascii="Arial Narrow" w:hAnsi="Arial Narrow"/>
        </w:rPr>
        <w:t>l’offre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l’exécution</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 xml:space="preserve">travaux. </w:t>
      </w:r>
      <w:r w:rsidR="00F27A1E" w:rsidRPr="00AD700D">
        <w:rPr>
          <w:rFonts w:ascii="Arial Narrow" w:hAnsi="Arial Narrow"/>
        </w:rPr>
        <w:t>Cette visite</w:t>
      </w:r>
      <w:r w:rsidR="008269E7" w:rsidRPr="00AD700D">
        <w:rPr>
          <w:rFonts w:ascii="Arial Narrow" w:hAnsi="Arial Narrow"/>
        </w:rPr>
        <w:t>,</w:t>
      </w:r>
      <w:r w:rsidR="00F27A1E" w:rsidRPr="00AD700D">
        <w:rPr>
          <w:rFonts w:ascii="Arial Narrow" w:hAnsi="Arial Narrow"/>
        </w:rPr>
        <w:t xml:space="preserve"> lorsqu’elle est exigée dans </w:t>
      </w:r>
      <w:r w:rsidR="00F27A1E" w:rsidRPr="00AD700D">
        <w:rPr>
          <w:rFonts w:ascii="Arial Narrow" w:hAnsi="Arial Narrow"/>
        </w:rPr>
        <w:lastRenderedPageBreak/>
        <w:t>le RPAO, doit être sanctionnée par un</w:t>
      </w:r>
      <w:r w:rsidR="008808E9" w:rsidRPr="00AD700D">
        <w:rPr>
          <w:rFonts w:ascii="Arial Narrow" w:hAnsi="Arial Narrow"/>
        </w:rPr>
        <w:t xml:space="preserve">e attestation de visite du site signée </w:t>
      </w:r>
      <w:r w:rsidR="0087171A" w:rsidRPr="00AD700D">
        <w:rPr>
          <w:rFonts w:ascii="Arial Narrow" w:hAnsi="Arial Narrow"/>
        </w:rPr>
        <w:t>sur l’honneur</w:t>
      </w:r>
      <w:r w:rsidR="002D5C65" w:rsidRPr="00AD700D">
        <w:rPr>
          <w:rFonts w:ascii="Arial Narrow" w:hAnsi="Arial Narrow"/>
        </w:rPr>
        <w:t xml:space="preserve"> par le soumissionnaire, </w:t>
      </w:r>
      <w:r w:rsidR="00F27A1E" w:rsidRPr="00AD700D">
        <w:rPr>
          <w:rFonts w:ascii="Arial Narrow" w:hAnsi="Arial Narrow"/>
        </w:rPr>
        <w:t xml:space="preserve">faisant ressortir une description du site ainsi que les observations sur les conditions d’exécution des travaux. </w:t>
      </w:r>
      <w:r w:rsidRPr="00AD700D">
        <w:rPr>
          <w:rFonts w:ascii="Arial Narrow" w:hAnsi="Arial Narrow"/>
        </w:rPr>
        <w:t>Les</w:t>
      </w:r>
      <w:r w:rsidR="00CC470C" w:rsidRPr="00AD700D">
        <w:rPr>
          <w:rFonts w:ascii="Arial Narrow" w:hAnsi="Arial Narrow"/>
        </w:rPr>
        <w:t xml:space="preserve"> </w:t>
      </w:r>
      <w:r w:rsidRPr="00AD700D">
        <w:rPr>
          <w:rFonts w:ascii="Arial Narrow" w:hAnsi="Arial Narrow"/>
        </w:rPr>
        <w:t>coûts liés à la visite du site sont à la charge du Soumissionnaire.</w:t>
      </w:r>
    </w:p>
    <w:p w14:paraId="107B2156" w14:textId="7B174073" w:rsidR="00540AA3" w:rsidRPr="00AD700D" w:rsidRDefault="00353DCC" w:rsidP="007E3E93">
      <w:pPr>
        <w:widowControl w:val="0"/>
        <w:tabs>
          <w:tab w:val="left" w:pos="1100"/>
          <w:tab w:val="left" w:pos="2100"/>
          <w:tab w:val="left" w:pos="3520"/>
          <w:tab w:val="left" w:pos="4900"/>
        </w:tabs>
        <w:autoSpaceDE w:val="0"/>
        <w:spacing w:after="60" w:line="276" w:lineRule="auto"/>
        <w:jc w:val="both"/>
        <w:rPr>
          <w:rFonts w:ascii="Arial Narrow" w:hAnsi="Arial Narrow"/>
        </w:rPr>
      </w:pPr>
      <w:r w:rsidRPr="00AD700D">
        <w:rPr>
          <w:rFonts w:ascii="Arial Narrow" w:hAnsi="Arial Narrow"/>
        </w:rPr>
        <w:t xml:space="preserve">7.2. </w:t>
      </w:r>
      <w:r w:rsidR="000113CF" w:rsidRPr="00AD700D">
        <w:rPr>
          <w:rFonts w:ascii="Arial Narrow" w:hAnsi="Arial Narrow"/>
        </w:rPr>
        <w:t>Le</w:t>
      </w:r>
      <w:r w:rsidRPr="00AD700D">
        <w:rPr>
          <w:rFonts w:ascii="Arial Narrow" w:hAnsi="Arial Narrow"/>
        </w:rPr>
        <w:t xml:space="preserve"> Maître d’Ouvrage</w:t>
      </w:r>
      <w:r w:rsidR="00CC470C" w:rsidRPr="00AD700D">
        <w:rPr>
          <w:rFonts w:ascii="Arial Narrow" w:hAnsi="Arial Narrow"/>
        </w:rPr>
        <w:t xml:space="preserve"> </w:t>
      </w:r>
      <w:r w:rsidRPr="00AD700D">
        <w:rPr>
          <w:rFonts w:ascii="Arial Narrow" w:hAnsi="Arial Narrow"/>
          <w:spacing w:val="5"/>
        </w:rPr>
        <w:t>est tenu d’autoriser</w:t>
      </w:r>
      <w:r w:rsidR="00CC470C" w:rsidRPr="00AD700D">
        <w:rPr>
          <w:rFonts w:ascii="Arial Narrow" w:hAnsi="Arial Narrow"/>
          <w:spacing w:val="5"/>
        </w:rPr>
        <w:t xml:space="preserve"> </w:t>
      </w:r>
      <w:r w:rsidRPr="00AD700D">
        <w:rPr>
          <w:rFonts w:ascii="Arial Narrow" w:hAnsi="Arial Narrow"/>
          <w:spacing w:val="5"/>
        </w:rPr>
        <w:t xml:space="preserve">le </w:t>
      </w:r>
      <w:r w:rsidRPr="00AD700D">
        <w:rPr>
          <w:rFonts w:ascii="Arial Narrow" w:hAnsi="Arial Narrow"/>
        </w:rPr>
        <w:t>Soumissionnaire</w:t>
      </w:r>
      <w:r w:rsidR="008269E7" w:rsidRPr="00AD700D">
        <w:rPr>
          <w:rFonts w:ascii="Arial Narrow" w:hAnsi="Arial Narrow"/>
        </w:rPr>
        <w:t>,</w:t>
      </w:r>
      <w:r w:rsidRPr="00AD700D">
        <w:rPr>
          <w:rFonts w:ascii="Arial Narrow" w:hAnsi="Arial Narrow"/>
        </w:rPr>
        <w:t xml:space="preserve"> qui en fait la demande</w:t>
      </w:r>
      <w:r w:rsidR="00CC470C" w:rsidRPr="00AD700D">
        <w:rPr>
          <w:rFonts w:ascii="Arial Narrow" w:hAnsi="Arial Narrow"/>
        </w:rPr>
        <w:t xml:space="preserve"> </w:t>
      </w:r>
      <w:r w:rsidRPr="00AD700D">
        <w:rPr>
          <w:rFonts w:ascii="Arial Narrow" w:hAnsi="Arial Narrow"/>
        </w:rPr>
        <w:t>et</w:t>
      </w:r>
      <w:r w:rsidR="00CC470C" w:rsidRPr="00AD700D">
        <w:rPr>
          <w:rFonts w:ascii="Arial Narrow" w:hAnsi="Arial Narrow"/>
        </w:rPr>
        <w:t xml:space="preserve"> </w:t>
      </w:r>
      <w:r w:rsidRPr="00AD700D">
        <w:rPr>
          <w:rFonts w:ascii="Arial Narrow" w:hAnsi="Arial Narrow"/>
        </w:rPr>
        <w:t>ses</w:t>
      </w:r>
      <w:r w:rsidR="00CC470C" w:rsidRPr="00AD700D">
        <w:rPr>
          <w:rFonts w:ascii="Arial Narrow" w:hAnsi="Arial Narrow"/>
        </w:rPr>
        <w:t xml:space="preserve"> </w:t>
      </w:r>
      <w:r w:rsidRPr="00AD700D">
        <w:rPr>
          <w:rFonts w:ascii="Arial Narrow" w:hAnsi="Arial Narrow"/>
        </w:rPr>
        <w:t>employés</w:t>
      </w:r>
      <w:r w:rsidR="00CC470C" w:rsidRPr="00AD700D">
        <w:rPr>
          <w:rFonts w:ascii="Arial Narrow" w:hAnsi="Arial Narrow"/>
        </w:rPr>
        <w:t xml:space="preserve"> </w:t>
      </w:r>
      <w:r w:rsidRPr="00AD700D">
        <w:rPr>
          <w:rFonts w:ascii="Arial Narrow" w:hAnsi="Arial Narrow"/>
        </w:rPr>
        <w:t>ou</w:t>
      </w:r>
      <w:r w:rsidR="00CC470C" w:rsidRPr="00AD700D">
        <w:rPr>
          <w:rFonts w:ascii="Arial Narrow" w:hAnsi="Arial Narrow"/>
        </w:rPr>
        <w:t xml:space="preserve"> </w:t>
      </w:r>
      <w:r w:rsidRPr="00AD700D">
        <w:rPr>
          <w:rFonts w:ascii="Arial Narrow" w:hAnsi="Arial Narrow"/>
        </w:rPr>
        <w:t>agents,</w:t>
      </w:r>
      <w:r w:rsidR="00CC470C" w:rsidRPr="00AD700D">
        <w:rPr>
          <w:rFonts w:ascii="Arial Narrow" w:hAnsi="Arial Narrow"/>
        </w:rPr>
        <w:t xml:space="preserve"> </w:t>
      </w:r>
      <w:r w:rsidRPr="00AD700D">
        <w:rPr>
          <w:rFonts w:ascii="Arial Narrow" w:hAnsi="Arial Narrow"/>
        </w:rPr>
        <w:t>à pénétrer dans ses locaux et sur ses terrains aux fins de ladite visite, mais seulement à la condition expresse que</w:t>
      </w:r>
      <w:r w:rsidR="008269E7" w:rsidRPr="00AD700D">
        <w:rPr>
          <w:rFonts w:ascii="Arial Narrow" w:hAnsi="Arial Narrow"/>
        </w:rPr>
        <w:t>,</w:t>
      </w:r>
      <w:r w:rsidRPr="00AD700D">
        <w:rPr>
          <w:rFonts w:ascii="Arial Narrow" w:hAnsi="Arial Narrow"/>
        </w:rPr>
        <w:t xml:space="preserve"> le Soumissionnaire, ses employés et agents dégagent </w:t>
      </w:r>
      <w:r w:rsidRPr="00AD700D">
        <w:rPr>
          <w:rFonts w:ascii="Arial Narrow" w:hAnsi="Arial Narrow"/>
          <w:spacing w:val="5"/>
        </w:rPr>
        <w:t>le Maître d’Ouvrage</w:t>
      </w:r>
      <w:r w:rsidR="00CC470C" w:rsidRPr="00AD700D">
        <w:rPr>
          <w:rFonts w:ascii="Arial Narrow" w:hAnsi="Arial Narrow"/>
          <w:spacing w:val="5"/>
        </w:rPr>
        <w:t xml:space="preserve"> </w:t>
      </w:r>
      <w:r w:rsidRPr="00AD700D">
        <w:rPr>
          <w:rFonts w:ascii="Arial Narrow" w:hAnsi="Arial Narrow"/>
        </w:rPr>
        <w:t>de toute responsabilité</w:t>
      </w:r>
      <w:r w:rsidR="00CC470C" w:rsidRPr="00AD700D">
        <w:rPr>
          <w:rFonts w:ascii="Arial Narrow" w:hAnsi="Arial Narrow"/>
        </w:rPr>
        <w:t xml:space="preserve"> </w:t>
      </w:r>
      <w:r w:rsidRPr="00AD700D">
        <w:rPr>
          <w:rFonts w:ascii="Arial Narrow" w:hAnsi="Arial Narrow"/>
        </w:rPr>
        <w:t>pouvant</w:t>
      </w:r>
      <w:r w:rsidR="00CC470C" w:rsidRPr="00AD700D">
        <w:rPr>
          <w:rFonts w:ascii="Arial Narrow" w:hAnsi="Arial Narrow"/>
        </w:rPr>
        <w:t xml:space="preserve"> </w:t>
      </w:r>
      <w:r w:rsidRPr="00AD700D">
        <w:rPr>
          <w:rFonts w:ascii="Arial Narrow" w:hAnsi="Arial Narrow"/>
        </w:rPr>
        <w:t>en</w:t>
      </w:r>
      <w:r w:rsidR="00CC470C" w:rsidRPr="00AD700D">
        <w:rPr>
          <w:rFonts w:ascii="Arial Narrow" w:hAnsi="Arial Narrow"/>
        </w:rPr>
        <w:t xml:space="preserve"> </w:t>
      </w:r>
      <w:r w:rsidRPr="00AD700D">
        <w:rPr>
          <w:rFonts w:ascii="Arial Narrow" w:hAnsi="Arial Narrow"/>
        </w:rPr>
        <w:t>résulter</w:t>
      </w:r>
      <w:r w:rsidR="00540AA3" w:rsidRPr="00AD700D">
        <w:rPr>
          <w:rFonts w:ascii="Arial Narrow" w:hAnsi="Arial Narrow"/>
        </w:rPr>
        <w:t>.</w:t>
      </w:r>
    </w:p>
    <w:p w14:paraId="7AC7C049" w14:textId="3B07BDA9" w:rsidR="00273DD0" w:rsidRPr="00AD700D" w:rsidRDefault="00540AA3" w:rsidP="007E3E93">
      <w:pPr>
        <w:widowControl w:val="0"/>
        <w:tabs>
          <w:tab w:val="left" w:pos="1100"/>
          <w:tab w:val="left" w:pos="2100"/>
          <w:tab w:val="left" w:pos="3520"/>
          <w:tab w:val="left" w:pos="4900"/>
        </w:tabs>
        <w:autoSpaceDE w:val="0"/>
        <w:spacing w:after="60" w:line="276" w:lineRule="auto"/>
        <w:jc w:val="both"/>
        <w:rPr>
          <w:rFonts w:ascii="Arial Narrow" w:hAnsi="Arial Narrow"/>
        </w:rPr>
      </w:pPr>
      <w:r w:rsidRPr="00AD700D">
        <w:rPr>
          <w:rFonts w:ascii="Arial Narrow" w:hAnsi="Arial Narrow"/>
          <w:spacing w:val="5"/>
        </w:rPr>
        <w:t xml:space="preserve">Le soumissionnaire </w:t>
      </w:r>
      <w:r w:rsidR="00353DCC" w:rsidRPr="00AD700D">
        <w:rPr>
          <w:rFonts w:ascii="Arial Narrow" w:hAnsi="Arial Narrow"/>
          <w:spacing w:val="5"/>
        </w:rPr>
        <w:t xml:space="preserve">demeure </w:t>
      </w:r>
      <w:r w:rsidR="00353DCC" w:rsidRPr="00AD700D">
        <w:rPr>
          <w:rFonts w:ascii="Arial Narrow" w:hAnsi="Arial Narrow"/>
        </w:rPr>
        <w:t>responsable</w:t>
      </w:r>
      <w:r w:rsidR="00CC470C" w:rsidRPr="00AD700D">
        <w:rPr>
          <w:rFonts w:ascii="Arial Narrow" w:hAnsi="Arial Narrow"/>
        </w:rPr>
        <w:t xml:space="preserve"> </w:t>
      </w:r>
      <w:r w:rsidR="00353DCC" w:rsidRPr="00AD700D">
        <w:rPr>
          <w:rFonts w:ascii="Arial Narrow" w:hAnsi="Arial Narrow"/>
        </w:rPr>
        <w:t>des</w:t>
      </w:r>
      <w:r w:rsidR="00CC470C" w:rsidRPr="00AD700D">
        <w:rPr>
          <w:rFonts w:ascii="Arial Narrow" w:hAnsi="Arial Narrow"/>
        </w:rPr>
        <w:t xml:space="preserve"> </w:t>
      </w:r>
      <w:r w:rsidR="00353DCC" w:rsidRPr="00AD700D">
        <w:rPr>
          <w:rFonts w:ascii="Arial Narrow" w:hAnsi="Arial Narrow"/>
        </w:rPr>
        <w:t>accidents</w:t>
      </w:r>
      <w:r w:rsidR="00CC470C" w:rsidRPr="00AD700D">
        <w:rPr>
          <w:rFonts w:ascii="Arial Narrow" w:hAnsi="Arial Narrow"/>
        </w:rPr>
        <w:t xml:space="preserve"> </w:t>
      </w:r>
      <w:r w:rsidR="00353DCC" w:rsidRPr="00AD700D">
        <w:rPr>
          <w:rFonts w:ascii="Arial Narrow" w:hAnsi="Arial Narrow"/>
        </w:rPr>
        <w:t>mortels</w:t>
      </w:r>
      <w:r w:rsidR="00CC470C" w:rsidRPr="00AD700D">
        <w:rPr>
          <w:rFonts w:ascii="Arial Narrow" w:hAnsi="Arial Narrow"/>
        </w:rPr>
        <w:t xml:space="preserve"> </w:t>
      </w:r>
      <w:r w:rsidR="00353DCC" w:rsidRPr="00AD700D">
        <w:rPr>
          <w:rFonts w:ascii="Arial Narrow" w:hAnsi="Arial Narrow"/>
        </w:rPr>
        <w:t>ou</w:t>
      </w:r>
      <w:r w:rsidR="00CC470C" w:rsidRPr="00AD700D">
        <w:rPr>
          <w:rFonts w:ascii="Arial Narrow" w:hAnsi="Arial Narrow"/>
        </w:rPr>
        <w:t xml:space="preserve"> </w:t>
      </w:r>
      <w:r w:rsidR="00353DCC" w:rsidRPr="00AD700D">
        <w:rPr>
          <w:rFonts w:ascii="Arial Narrow" w:hAnsi="Arial Narrow"/>
        </w:rPr>
        <w:t>corporels,</w:t>
      </w:r>
      <w:r w:rsidR="00CC470C" w:rsidRPr="00AD700D">
        <w:rPr>
          <w:rFonts w:ascii="Arial Narrow" w:hAnsi="Arial Narrow"/>
        </w:rPr>
        <w:t xml:space="preserve"> </w:t>
      </w:r>
      <w:r w:rsidR="00353DCC" w:rsidRPr="00AD700D">
        <w:rPr>
          <w:rFonts w:ascii="Arial Narrow" w:hAnsi="Arial Narrow"/>
        </w:rPr>
        <w:t>des</w:t>
      </w:r>
      <w:r w:rsidR="00CC470C" w:rsidRPr="00AD700D">
        <w:rPr>
          <w:rFonts w:ascii="Arial Narrow" w:hAnsi="Arial Narrow"/>
        </w:rPr>
        <w:t xml:space="preserve"> </w:t>
      </w:r>
      <w:r w:rsidR="00353DCC" w:rsidRPr="00AD700D">
        <w:rPr>
          <w:rFonts w:ascii="Arial Narrow" w:hAnsi="Arial Narrow"/>
        </w:rPr>
        <w:t>pertes</w:t>
      </w:r>
      <w:r w:rsidR="00CC470C" w:rsidRPr="00AD700D">
        <w:rPr>
          <w:rFonts w:ascii="Arial Narrow" w:hAnsi="Arial Narrow"/>
        </w:rPr>
        <w:t xml:space="preserve"> </w:t>
      </w:r>
      <w:r w:rsidR="00353DCC" w:rsidRPr="00AD700D">
        <w:rPr>
          <w:rFonts w:ascii="Arial Narrow" w:hAnsi="Arial Narrow"/>
        </w:rPr>
        <w:t>ou</w:t>
      </w:r>
      <w:r w:rsidR="00CC470C" w:rsidRPr="00AD700D">
        <w:rPr>
          <w:rFonts w:ascii="Arial Narrow" w:hAnsi="Arial Narrow"/>
        </w:rPr>
        <w:t xml:space="preserve"> </w:t>
      </w:r>
      <w:r w:rsidR="00353DCC" w:rsidRPr="00AD700D">
        <w:rPr>
          <w:rFonts w:ascii="Arial Narrow" w:hAnsi="Arial Narrow"/>
        </w:rPr>
        <w:t>dommages</w:t>
      </w:r>
      <w:r w:rsidR="00CC470C" w:rsidRPr="00AD700D">
        <w:rPr>
          <w:rFonts w:ascii="Arial Narrow" w:hAnsi="Arial Narrow"/>
        </w:rPr>
        <w:t xml:space="preserve"> </w:t>
      </w:r>
      <w:r w:rsidR="00353DCC" w:rsidRPr="00AD700D">
        <w:rPr>
          <w:rFonts w:ascii="Arial Narrow" w:hAnsi="Arial Narrow"/>
        </w:rPr>
        <w:t>matériels,</w:t>
      </w:r>
      <w:r w:rsidR="00CC470C" w:rsidRPr="00AD700D">
        <w:rPr>
          <w:rFonts w:ascii="Arial Narrow" w:hAnsi="Arial Narrow"/>
        </w:rPr>
        <w:t xml:space="preserve"> </w:t>
      </w:r>
      <w:r w:rsidR="00353DCC" w:rsidRPr="00AD700D">
        <w:rPr>
          <w:rFonts w:ascii="Arial Narrow" w:hAnsi="Arial Narrow"/>
        </w:rPr>
        <w:t>coûts et</w:t>
      </w:r>
      <w:r w:rsidR="00CC470C" w:rsidRPr="00AD700D">
        <w:rPr>
          <w:rFonts w:ascii="Arial Narrow" w:hAnsi="Arial Narrow"/>
        </w:rPr>
        <w:t xml:space="preserve"> </w:t>
      </w:r>
      <w:r w:rsidR="00353DCC" w:rsidRPr="00AD700D">
        <w:rPr>
          <w:rFonts w:ascii="Arial Narrow" w:hAnsi="Arial Narrow"/>
        </w:rPr>
        <w:t>frais</w:t>
      </w:r>
      <w:r w:rsidR="00CC470C" w:rsidRPr="00AD700D">
        <w:rPr>
          <w:rFonts w:ascii="Arial Narrow" w:hAnsi="Arial Narrow"/>
        </w:rPr>
        <w:t xml:space="preserve"> </w:t>
      </w:r>
      <w:r w:rsidR="00353DCC" w:rsidRPr="00AD700D">
        <w:rPr>
          <w:rFonts w:ascii="Arial Narrow" w:hAnsi="Arial Narrow"/>
        </w:rPr>
        <w:t>encourus</w:t>
      </w:r>
      <w:r w:rsidR="00CC470C" w:rsidRPr="00AD700D">
        <w:rPr>
          <w:rFonts w:ascii="Arial Narrow" w:hAnsi="Arial Narrow"/>
        </w:rPr>
        <w:t xml:space="preserve"> </w:t>
      </w:r>
      <w:r w:rsidR="00353DCC" w:rsidRPr="00AD700D">
        <w:rPr>
          <w:rFonts w:ascii="Arial Narrow" w:hAnsi="Arial Narrow"/>
        </w:rPr>
        <w:t>du</w:t>
      </w:r>
      <w:r w:rsidR="00CC470C" w:rsidRPr="00AD700D">
        <w:rPr>
          <w:rFonts w:ascii="Arial Narrow" w:hAnsi="Arial Narrow"/>
        </w:rPr>
        <w:t xml:space="preserve"> </w:t>
      </w:r>
      <w:r w:rsidR="00353DCC" w:rsidRPr="00AD700D">
        <w:rPr>
          <w:rFonts w:ascii="Arial Narrow" w:hAnsi="Arial Narrow"/>
        </w:rPr>
        <w:t>fait</w:t>
      </w:r>
      <w:r w:rsidR="00CC470C" w:rsidRPr="00AD700D">
        <w:rPr>
          <w:rFonts w:ascii="Arial Narrow" w:hAnsi="Arial Narrow"/>
        </w:rPr>
        <w:t xml:space="preserve"> </w:t>
      </w:r>
      <w:r w:rsidR="00353DCC" w:rsidRPr="00AD700D">
        <w:rPr>
          <w:rFonts w:ascii="Arial Narrow" w:hAnsi="Arial Narrow"/>
        </w:rPr>
        <w:t>de</w:t>
      </w:r>
      <w:r w:rsidR="00CC470C" w:rsidRPr="00AD700D">
        <w:rPr>
          <w:rFonts w:ascii="Arial Narrow" w:hAnsi="Arial Narrow"/>
        </w:rPr>
        <w:t xml:space="preserve"> </w:t>
      </w:r>
      <w:r w:rsidR="00353DCC" w:rsidRPr="00AD700D">
        <w:rPr>
          <w:rFonts w:ascii="Arial Narrow" w:hAnsi="Arial Narrow"/>
        </w:rPr>
        <w:t>cette</w:t>
      </w:r>
      <w:r w:rsidR="00CC470C" w:rsidRPr="00AD700D">
        <w:rPr>
          <w:rFonts w:ascii="Arial Narrow" w:hAnsi="Arial Narrow"/>
        </w:rPr>
        <w:t xml:space="preserve"> </w:t>
      </w:r>
      <w:r w:rsidR="00353DCC" w:rsidRPr="00AD700D">
        <w:rPr>
          <w:rFonts w:ascii="Arial Narrow" w:hAnsi="Arial Narrow"/>
        </w:rPr>
        <w:t>visite.</w:t>
      </w:r>
    </w:p>
    <w:p w14:paraId="5C28B4EB" w14:textId="461076E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7.3. Le Maître d’Ouvrage</w:t>
      </w:r>
      <w:r w:rsidR="00CC470C" w:rsidRPr="00AD700D">
        <w:rPr>
          <w:rFonts w:ascii="Arial Narrow" w:hAnsi="Arial Narrow"/>
        </w:rPr>
        <w:t xml:space="preserve"> </w:t>
      </w:r>
      <w:r w:rsidRPr="00AD700D">
        <w:rPr>
          <w:rFonts w:ascii="Arial Narrow" w:hAnsi="Arial Narrow"/>
        </w:rPr>
        <w:t>peut</w:t>
      </w:r>
      <w:r w:rsidR="00CC470C" w:rsidRPr="00AD700D">
        <w:rPr>
          <w:rFonts w:ascii="Arial Narrow" w:hAnsi="Arial Narrow"/>
        </w:rPr>
        <w:t xml:space="preserve"> </w:t>
      </w:r>
      <w:r w:rsidRPr="00AD700D">
        <w:rPr>
          <w:rFonts w:ascii="Arial Narrow" w:hAnsi="Arial Narrow"/>
        </w:rPr>
        <w:t>organiser</w:t>
      </w:r>
      <w:r w:rsidR="00CC470C" w:rsidRPr="00AD700D">
        <w:rPr>
          <w:rFonts w:ascii="Arial Narrow" w:hAnsi="Arial Narrow"/>
        </w:rPr>
        <w:t xml:space="preserve"> </w:t>
      </w:r>
      <w:r w:rsidRPr="00AD700D">
        <w:rPr>
          <w:rFonts w:ascii="Arial Narrow" w:hAnsi="Arial Narrow"/>
        </w:rPr>
        <w:t>une</w:t>
      </w:r>
      <w:r w:rsidR="00CC470C" w:rsidRPr="00AD700D">
        <w:rPr>
          <w:rFonts w:ascii="Arial Narrow" w:hAnsi="Arial Narrow"/>
        </w:rPr>
        <w:t xml:space="preserve"> </w:t>
      </w:r>
      <w:r w:rsidRPr="00AD700D">
        <w:rPr>
          <w:rFonts w:ascii="Arial Narrow" w:hAnsi="Arial Narrow"/>
        </w:rPr>
        <w:t>visite du</w:t>
      </w:r>
      <w:r w:rsidR="00CC470C" w:rsidRPr="00AD700D">
        <w:rPr>
          <w:rFonts w:ascii="Arial Narrow" w:hAnsi="Arial Narrow"/>
        </w:rPr>
        <w:t xml:space="preserve"> </w:t>
      </w:r>
      <w:r w:rsidRPr="00AD700D">
        <w:rPr>
          <w:rFonts w:ascii="Arial Narrow" w:hAnsi="Arial Narrow"/>
        </w:rPr>
        <w:t>site</w:t>
      </w:r>
      <w:r w:rsidR="00CC470C" w:rsidRPr="00AD700D">
        <w:rPr>
          <w:rFonts w:ascii="Arial Narrow" w:hAnsi="Arial Narrow"/>
        </w:rPr>
        <w:t xml:space="preserve"> </w:t>
      </w:r>
      <w:r w:rsidRPr="00AD700D">
        <w:rPr>
          <w:rFonts w:ascii="Arial Narrow" w:hAnsi="Arial Narrow"/>
        </w:rPr>
        <w:t>des</w:t>
      </w:r>
      <w:r w:rsidR="00CC470C" w:rsidRPr="00AD700D">
        <w:rPr>
          <w:rFonts w:ascii="Arial Narrow" w:hAnsi="Arial Narrow"/>
        </w:rPr>
        <w:t xml:space="preserve"> </w:t>
      </w:r>
      <w:r w:rsidRPr="00AD700D">
        <w:rPr>
          <w:rFonts w:ascii="Arial Narrow" w:hAnsi="Arial Narrow"/>
        </w:rPr>
        <w:t>travaux</w:t>
      </w:r>
      <w:r w:rsidR="00CC470C" w:rsidRPr="00AD700D">
        <w:rPr>
          <w:rFonts w:ascii="Arial Narrow" w:hAnsi="Arial Narrow"/>
        </w:rPr>
        <w:t xml:space="preserve"> </w:t>
      </w:r>
      <w:r w:rsidRPr="00AD700D">
        <w:rPr>
          <w:rFonts w:ascii="Arial Narrow" w:hAnsi="Arial Narrow"/>
        </w:rPr>
        <w:t>au</w:t>
      </w:r>
      <w:r w:rsidR="00CC470C" w:rsidRPr="00AD700D">
        <w:rPr>
          <w:rFonts w:ascii="Arial Narrow" w:hAnsi="Arial Narrow"/>
        </w:rPr>
        <w:t xml:space="preserve"> </w:t>
      </w:r>
      <w:r w:rsidRPr="00AD700D">
        <w:rPr>
          <w:rFonts w:ascii="Arial Narrow" w:hAnsi="Arial Narrow"/>
        </w:rPr>
        <w:t>moment</w:t>
      </w:r>
      <w:r w:rsidR="00CC470C" w:rsidRPr="00AD700D">
        <w:rPr>
          <w:rFonts w:ascii="Arial Narrow" w:hAnsi="Arial Narrow"/>
        </w:rPr>
        <w:t xml:space="preserve"> </w:t>
      </w:r>
      <w:r w:rsidRPr="00AD700D">
        <w:rPr>
          <w:rFonts w:ascii="Arial Narrow" w:hAnsi="Arial Narrow"/>
        </w:rPr>
        <w:t>de</w:t>
      </w:r>
      <w:r w:rsidR="00CC470C" w:rsidRPr="00AD700D">
        <w:rPr>
          <w:rFonts w:ascii="Arial Narrow" w:hAnsi="Arial Narrow"/>
        </w:rPr>
        <w:t xml:space="preserve"> </w:t>
      </w:r>
      <w:r w:rsidRPr="00AD700D">
        <w:rPr>
          <w:rFonts w:ascii="Arial Narrow" w:hAnsi="Arial Narrow"/>
        </w:rPr>
        <w:t>la</w:t>
      </w:r>
      <w:r w:rsidR="00CC470C" w:rsidRPr="00AD700D">
        <w:rPr>
          <w:rFonts w:ascii="Arial Narrow" w:hAnsi="Arial Narrow"/>
        </w:rPr>
        <w:t xml:space="preserve"> </w:t>
      </w:r>
      <w:r w:rsidRPr="00AD700D">
        <w:rPr>
          <w:rFonts w:ascii="Arial Narrow" w:hAnsi="Arial Narrow"/>
        </w:rPr>
        <w:t xml:space="preserve">réunion </w:t>
      </w:r>
      <w:r w:rsidRPr="00AD700D">
        <w:rPr>
          <w:rFonts w:ascii="Arial Narrow" w:hAnsi="Arial Narrow"/>
          <w:spacing w:val="5"/>
        </w:rPr>
        <w:t>préparatoir</w:t>
      </w:r>
      <w:r w:rsidRPr="00AD700D">
        <w:rPr>
          <w:rFonts w:ascii="Arial Narrow" w:hAnsi="Arial Narrow"/>
        </w:rPr>
        <w:t xml:space="preserve">e à </w:t>
      </w:r>
      <w:r w:rsidRPr="00AD700D">
        <w:rPr>
          <w:rFonts w:ascii="Arial Narrow" w:hAnsi="Arial Narrow"/>
          <w:spacing w:val="5"/>
        </w:rPr>
        <w:t>l’établissemen</w:t>
      </w:r>
      <w:r w:rsidRPr="00AD700D">
        <w:rPr>
          <w:rFonts w:ascii="Arial Narrow" w:hAnsi="Arial Narrow"/>
        </w:rPr>
        <w:t xml:space="preserve">t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 xml:space="preserve">offres </w:t>
      </w:r>
      <w:r w:rsidRPr="00AD700D">
        <w:rPr>
          <w:rFonts w:ascii="Arial Narrow" w:hAnsi="Arial Narrow"/>
        </w:rPr>
        <w:t>mentionnées</w:t>
      </w:r>
      <w:r w:rsidR="00CC470C" w:rsidRPr="00AD700D">
        <w:rPr>
          <w:rFonts w:ascii="Arial Narrow" w:hAnsi="Arial Narrow"/>
        </w:rPr>
        <w:t xml:space="preserve"> </w:t>
      </w:r>
      <w:r w:rsidRPr="00AD700D">
        <w:rPr>
          <w:rFonts w:ascii="Arial Narrow" w:hAnsi="Arial Narrow"/>
        </w:rPr>
        <w:t>à</w:t>
      </w:r>
      <w:r w:rsidR="00CC470C" w:rsidRPr="00AD700D">
        <w:rPr>
          <w:rFonts w:ascii="Arial Narrow" w:hAnsi="Arial Narrow"/>
        </w:rPr>
        <w:t xml:space="preserve"> </w:t>
      </w:r>
      <w:r w:rsidRPr="00AD700D">
        <w:rPr>
          <w:rFonts w:ascii="Arial Narrow" w:hAnsi="Arial Narrow"/>
        </w:rPr>
        <w:t>l’article</w:t>
      </w:r>
      <w:r w:rsidR="00CC470C" w:rsidRPr="00AD700D">
        <w:rPr>
          <w:rFonts w:ascii="Arial Narrow" w:hAnsi="Arial Narrow"/>
        </w:rPr>
        <w:t xml:space="preserve"> </w:t>
      </w:r>
      <w:r w:rsidRPr="00AD700D">
        <w:rPr>
          <w:rFonts w:ascii="Arial Narrow" w:hAnsi="Arial Narrow"/>
        </w:rPr>
        <w:t>19</w:t>
      </w:r>
      <w:r w:rsidR="00CC470C" w:rsidRPr="00AD700D">
        <w:rPr>
          <w:rFonts w:ascii="Arial Narrow" w:hAnsi="Arial Narrow"/>
        </w:rPr>
        <w:t xml:space="preserve"> </w:t>
      </w:r>
      <w:r w:rsidRPr="00AD700D">
        <w:rPr>
          <w:rFonts w:ascii="Arial Narrow" w:hAnsi="Arial Narrow"/>
        </w:rPr>
        <w:t>du</w:t>
      </w:r>
      <w:r w:rsidR="00CC470C" w:rsidRPr="00AD700D">
        <w:rPr>
          <w:rFonts w:ascii="Arial Narrow" w:hAnsi="Arial Narrow"/>
        </w:rPr>
        <w:t xml:space="preserve"> </w:t>
      </w:r>
      <w:r w:rsidRPr="00AD700D">
        <w:rPr>
          <w:rFonts w:ascii="Arial Narrow" w:hAnsi="Arial Narrow"/>
        </w:rPr>
        <w:t>RGAO.</w:t>
      </w:r>
    </w:p>
    <w:p w14:paraId="52B0ECE0" w14:textId="3C665E16" w:rsidR="00273DD0" w:rsidRPr="00AD700D" w:rsidRDefault="00353DCC" w:rsidP="003D1426">
      <w:pPr>
        <w:pStyle w:val="RGAOpartie"/>
      </w:pPr>
      <w:bookmarkStart w:id="46" w:name="_Toc530307912"/>
      <w:bookmarkStart w:id="47" w:name="_Toc97557033"/>
      <w:bookmarkStart w:id="48" w:name="_Toc163062700"/>
      <w:r w:rsidRPr="00AD700D">
        <w:t>Dossier</w:t>
      </w:r>
      <w:r w:rsidR="00B7136A" w:rsidRPr="00AD700D">
        <w:t xml:space="preserve"> </w:t>
      </w:r>
      <w:r w:rsidRPr="00AD700D">
        <w:t>d’Appel</w:t>
      </w:r>
      <w:r w:rsidR="00B7136A" w:rsidRPr="00AD700D">
        <w:t xml:space="preserve"> </w:t>
      </w:r>
      <w:r w:rsidRPr="00AD700D">
        <w:t>d’Offres</w:t>
      </w:r>
      <w:bookmarkEnd w:id="46"/>
      <w:bookmarkEnd w:id="47"/>
      <w:bookmarkEnd w:id="48"/>
    </w:p>
    <w:p w14:paraId="687C2C75" w14:textId="0E114A80" w:rsidR="00273DD0" w:rsidRPr="00AD700D" w:rsidRDefault="00353DCC" w:rsidP="007E3E93">
      <w:pPr>
        <w:pStyle w:val="RGAOarticles"/>
        <w:spacing w:line="276" w:lineRule="auto"/>
        <w:rPr>
          <w:rFonts w:ascii="Arial Narrow" w:hAnsi="Arial Narrow"/>
        </w:rPr>
      </w:pPr>
      <w:bookmarkStart w:id="49" w:name="_Toc530307913"/>
      <w:bookmarkStart w:id="50" w:name="_Toc97557034"/>
      <w:bookmarkStart w:id="51" w:name="_Toc163062701"/>
      <w:r w:rsidRPr="00AD700D">
        <w:rPr>
          <w:rFonts w:ascii="Arial Narrow" w:hAnsi="Arial Narrow"/>
        </w:rPr>
        <w:t>Contenu</w:t>
      </w:r>
      <w:r w:rsidR="00B7136A" w:rsidRPr="00AD700D">
        <w:rPr>
          <w:rFonts w:ascii="Arial Narrow" w:hAnsi="Arial Narrow"/>
        </w:rPr>
        <w:t xml:space="preserv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Dossier</w:t>
      </w:r>
      <w:r w:rsidR="00B7136A" w:rsidRPr="00AD700D">
        <w:rPr>
          <w:rFonts w:ascii="Arial Narrow" w:hAnsi="Arial Narrow"/>
        </w:rPr>
        <w:t xml:space="preserve"> </w:t>
      </w:r>
      <w:r w:rsidRPr="00AD700D">
        <w:rPr>
          <w:rFonts w:ascii="Arial Narrow" w:hAnsi="Arial Narrow"/>
        </w:rPr>
        <w:t>d’Appel</w:t>
      </w:r>
      <w:r w:rsidR="00B7136A" w:rsidRPr="00AD700D">
        <w:rPr>
          <w:rFonts w:ascii="Arial Narrow" w:hAnsi="Arial Narrow"/>
        </w:rPr>
        <w:t xml:space="preserve"> </w:t>
      </w:r>
      <w:r w:rsidRPr="00AD700D">
        <w:rPr>
          <w:rFonts w:ascii="Arial Narrow" w:hAnsi="Arial Narrow"/>
        </w:rPr>
        <w:t>d’Offres</w:t>
      </w:r>
      <w:bookmarkEnd w:id="49"/>
      <w:bookmarkEnd w:id="50"/>
      <w:bookmarkEnd w:id="51"/>
    </w:p>
    <w:p w14:paraId="7EC27199" w14:textId="6998F6F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8.1.</w:t>
      </w:r>
      <w:r w:rsidRPr="00AD700D">
        <w:rPr>
          <w:rFonts w:ascii="Arial Narrow" w:hAnsi="Arial Narrow"/>
        </w:rPr>
        <w:t xml:space="preserve"> Le</w:t>
      </w:r>
      <w:r w:rsidR="00B7136A" w:rsidRPr="00AD700D">
        <w:rPr>
          <w:rFonts w:ascii="Arial Narrow" w:hAnsi="Arial Narrow"/>
        </w:rPr>
        <w:t xml:space="preserve"> </w:t>
      </w:r>
      <w:r w:rsidRPr="00AD700D">
        <w:rPr>
          <w:rFonts w:ascii="Arial Narrow" w:hAnsi="Arial Narrow"/>
        </w:rPr>
        <w:t>Dossier</w:t>
      </w:r>
      <w:r w:rsidR="00B7136A" w:rsidRPr="00AD700D">
        <w:rPr>
          <w:rFonts w:ascii="Arial Narrow" w:hAnsi="Arial Narrow"/>
        </w:rPr>
        <w:t xml:space="preserve"> </w:t>
      </w:r>
      <w:r w:rsidRPr="00AD700D">
        <w:rPr>
          <w:rFonts w:ascii="Arial Narrow" w:hAnsi="Arial Narrow"/>
        </w:rPr>
        <w:t>d’Appel</w:t>
      </w:r>
      <w:r w:rsidR="00B7136A" w:rsidRPr="00AD700D">
        <w:rPr>
          <w:rFonts w:ascii="Arial Narrow" w:hAnsi="Arial Narrow"/>
        </w:rPr>
        <w:t xml:space="preserve"> </w:t>
      </w:r>
      <w:r w:rsidRPr="00AD700D">
        <w:rPr>
          <w:rFonts w:ascii="Arial Narrow" w:hAnsi="Arial Narrow"/>
        </w:rPr>
        <w:t>d’Offres</w:t>
      </w:r>
      <w:r w:rsidR="00B7136A" w:rsidRPr="00AD700D">
        <w:rPr>
          <w:rFonts w:ascii="Arial Narrow" w:hAnsi="Arial Narrow"/>
        </w:rPr>
        <w:t xml:space="preserve"> </w:t>
      </w:r>
      <w:r w:rsidRPr="00AD700D">
        <w:rPr>
          <w:rFonts w:ascii="Arial Narrow" w:hAnsi="Arial Narrow"/>
        </w:rPr>
        <w:t>décrit</w:t>
      </w:r>
      <w:r w:rsidR="00B7136A" w:rsidRPr="00AD700D">
        <w:rPr>
          <w:rFonts w:ascii="Arial Narrow" w:hAnsi="Arial Narrow"/>
        </w:rPr>
        <w:t xml:space="preserve"> </w:t>
      </w:r>
      <w:r w:rsidRPr="00AD700D">
        <w:rPr>
          <w:rFonts w:ascii="Arial Narrow" w:hAnsi="Arial Narrow"/>
        </w:rPr>
        <w:t>les</w:t>
      </w:r>
      <w:r w:rsidR="00B7136A" w:rsidRPr="00AD700D">
        <w:rPr>
          <w:rFonts w:ascii="Arial Narrow" w:hAnsi="Arial Narrow"/>
        </w:rPr>
        <w:t xml:space="preserve"> </w:t>
      </w:r>
      <w:r w:rsidRPr="00AD700D">
        <w:rPr>
          <w:rFonts w:ascii="Arial Narrow" w:hAnsi="Arial Narrow"/>
        </w:rPr>
        <w:t xml:space="preserve">travaux faisant l’objet du marché, fixe les procédures de consultation des </w:t>
      </w:r>
      <w:r w:rsidR="00283F16" w:rsidRPr="00AD700D">
        <w:rPr>
          <w:rFonts w:ascii="Arial Narrow" w:hAnsi="Arial Narrow"/>
        </w:rPr>
        <w:t>entreprises</w:t>
      </w:r>
      <w:r w:rsidRPr="00AD700D">
        <w:rPr>
          <w:rFonts w:ascii="Arial Narrow" w:hAnsi="Arial Narrow"/>
        </w:rPr>
        <w:t xml:space="preserve"> et précise les</w:t>
      </w:r>
      <w:r w:rsidR="00B7136A" w:rsidRPr="00AD700D">
        <w:rPr>
          <w:rFonts w:ascii="Arial Narrow" w:hAnsi="Arial Narrow"/>
        </w:rPr>
        <w:t xml:space="preserve"> </w:t>
      </w:r>
      <w:r w:rsidRPr="00AD700D">
        <w:rPr>
          <w:rFonts w:ascii="Arial Narrow" w:hAnsi="Arial Narrow"/>
        </w:rPr>
        <w:t>conditions</w:t>
      </w:r>
      <w:r w:rsidR="00B7136A" w:rsidRPr="00AD700D">
        <w:rPr>
          <w:rFonts w:ascii="Arial Narrow" w:hAnsi="Arial Narrow"/>
        </w:rPr>
        <w:t xml:space="preserv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marché.</w:t>
      </w:r>
      <w:r w:rsidR="00B7136A" w:rsidRPr="00AD700D">
        <w:rPr>
          <w:rFonts w:ascii="Arial Narrow" w:hAnsi="Arial Narrow"/>
        </w:rPr>
        <w:t xml:space="preserve"> </w:t>
      </w:r>
      <w:r w:rsidR="00804A57" w:rsidRPr="00AD700D">
        <w:rPr>
          <w:rFonts w:ascii="Arial Narrow" w:hAnsi="Arial Narrow"/>
        </w:rPr>
        <w:t>Outre</w:t>
      </w:r>
      <w:r w:rsidR="008269E7" w:rsidRPr="00AD700D">
        <w:rPr>
          <w:rFonts w:ascii="Arial Narrow" w:hAnsi="Arial Narrow"/>
        </w:rPr>
        <w:t xml:space="preserve">, </w:t>
      </w:r>
      <w:r w:rsidR="00804A57" w:rsidRPr="00AD700D">
        <w:rPr>
          <w:rFonts w:ascii="Arial Narrow" w:hAnsi="Arial Narrow"/>
        </w:rPr>
        <w:t>le</w:t>
      </w:r>
      <w:r w:rsidRPr="00AD700D">
        <w:rPr>
          <w:rFonts w:ascii="Arial Narrow" w:hAnsi="Arial Narrow"/>
        </w:rPr>
        <w:t>(s)</w:t>
      </w:r>
      <w:r w:rsidR="00B7136A" w:rsidRPr="00AD700D">
        <w:rPr>
          <w:rFonts w:ascii="Arial Narrow" w:hAnsi="Arial Narrow"/>
        </w:rPr>
        <w:t xml:space="preserve"> </w:t>
      </w:r>
      <w:r w:rsidRPr="00AD700D">
        <w:rPr>
          <w:rFonts w:ascii="Arial Narrow" w:hAnsi="Arial Narrow"/>
        </w:rPr>
        <w:t xml:space="preserve">additif(s) </w:t>
      </w:r>
      <w:r w:rsidRPr="00AD700D">
        <w:rPr>
          <w:rFonts w:ascii="Arial Narrow" w:hAnsi="Arial Narrow"/>
          <w:spacing w:val="5"/>
        </w:rPr>
        <w:t>publié(s</w:t>
      </w:r>
      <w:r w:rsidRPr="00AD700D">
        <w:rPr>
          <w:rFonts w:ascii="Arial Narrow" w:hAnsi="Arial Narrow"/>
        </w:rPr>
        <w:t xml:space="preserve">) </w:t>
      </w:r>
      <w:r w:rsidRPr="00AD700D">
        <w:rPr>
          <w:rFonts w:ascii="Arial Narrow" w:hAnsi="Arial Narrow"/>
          <w:spacing w:val="5"/>
        </w:rPr>
        <w:t>conformémen</w:t>
      </w:r>
      <w:r w:rsidRPr="00AD700D">
        <w:rPr>
          <w:rFonts w:ascii="Arial Narrow" w:hAnsi="Arial Narrow"/>
        </w:rPr>
        <w:t xml:space="preserve">t à </w:t>
      </w:r>
      <w:r w:rsidRPr="00AD700D">
        <w:rPr>
          <w:rFonts w:ascii="Arial Narrow" w:hAnsi="Arial Narrow"/>
          <w:spacing w:val="5"/>
        </w:rPr>
        <w:t>l’articl</w:t>
      </w:r>
      <w:r w:rsidRPr="00AD700D">
        <w:rPr>
          <w:rFonts w:ascii="Arial Narrow" w:hAnsi="Arial Narrow"/>
        </w:rPr>
        <w:t xml:space="preserve">e </w:t>
      </w:r>
      <w:r w:rsidRPr="00AD700D">
        <w:rPr>
          <w:rFonts w:ascii="Arial Narrow" w:hAnsi="Arial Narrow"/>
          <w:spacing w:val="5"/>
        </w:rPr>
        <w:t>1</w:t>
      </w:r>
      <w:r w:rsidRPr="00AD700D">
        <w:rPr>
          <w:rFonts w:ascii="Arial Narrow" w:hAnsi="Arial Narrow"/>
        </w:rPr>
        <w:t xml:space="preserve">0 </w:t>
      </w:r>
      <w:r w:rsidRPr="00AD700D">
        <w:rPr>
          <w:rFonts w:ascii="Arial Narrow" w:hAnsi="Arial Narrow"/>
          <w:spacing w:val="5"/>
        </w:rPr>
        <w:t xml:space="preserve">du </w:t>
      </w:r>
      <w:r w:rsidRPr="00AD700D">
        <w:rPr>
          <w:rFonts w:ascii="Arial Narrow" w:hAnsi="Arial Narrow"/>
        </w:rPr>
        <w:t>RGAO,</w:t>
      </w:r>
      <w:r w:rsidR="00B7136A" w:rsidRPr="00AD700D">
        <w:rPr>
          <w:rFonts w:ascii="Arial Narrow" w:hAnsi="Arial Narrow"/>
        </w:rPr>
        <w:t xml:space="preserve"> </w:t>
      </w:r>
      <w:r w:rsidRPr="00AD700D">
        <w:rPr>
          <w:rFonts w:ascii="Arial Narrow" w:hAnsi="Arial Narrow"/>
        </w:rPr>
        <w:t>il</w:t>
      </w:r>
      <w:r w:rsidR="00B7136A" w:rsidRPr="00AD700D">
        <w:rPr>
          <w:rFonts w:ascii="Arial Narrow" w:hAnsi="Arial Narrow"/>
        </w:rPr>
        <w:t xml:space="preserve"> </w:t>
      </w:r>
      <w:r w:rsidRPr="00AD700D">
        <w:rPr>
          <w:rFonts w:ascii="Arial Narrow" w:hAnsi="Arial Narrow"/>
        </w:rPr>
        <w:t>comprend</w:t>
      </w:r>
      <w:r w:rsidRPr="00AD700D">
        <w:rPr>
          <w:rFonts w:ascii="Arial Narrow" w:hAnsi="Arial Narrow"/>
          <w:spacing w:val="24"/>
        </w:rPr>
        <w:t xml:space="preserve"> aussi </w:t>
      </w:r>
      <w:r w:rsidRPr="00AD700D">
        <w:rPr>
          <w:rFonts w:ascii="Arial Narrow" w:hAnsi="Arial Narrow"/>
        </w:rPr>
        <w:t>les</w:t>
      </w:r>
      <w:r w:rsidR="00B7136A" w:rsidRPr="00AD700D">
        <w:rPr>
          <w:rFonts w:ascii="Arial Narrow" w:hAnsi="Arial Narrow"/>
        </w:rPr>
        <w:t xml:space="preserve"> </w:t>
      </w:r>
      <w:r w:rsidRPr="00AD700D">
        <w:rPr>
          <w:rFonts w:ascii="Arial Narrow" w:hAnsi="Arial Narrow"/>
        </w:rPr>
        <w:t>principaux</w:t>
      </w:r>
      <w:r w:rsidR="00B7136A" w:rsidRPr="00AD700D">
        <w:rPr>
          <w:rFonts w:ascii="Arial Narrow" w:hAnsi="Arial Narrow"/>
        </w:rPr>
        <w:t xml:space="preserve"> </w:t>
      </w:r>
      <w:r w:rsidRPr="00AD700D">
        <w:rPr>
          <w:rFonts w:ascii="Arial Narrow" w:hAnsi="Arial Narrow"/>
        </w:rPr>
        <w:t>documents énumérés</w:t>
      </w:r>
      <w:r w:rsidR="00B7136A" w:rsidRPr="00AD700D">
        <w:rPr>
          <w:rFonts w:ascii="Arial Narrow" w:hAnsi="Arial Narrow"/>
        </w:rPr>
        <w:t xml:space="preserve"> </w:t>
      </w:r>
      <w:r w:rsidRPr="00AD700D">
        <w:rPr>
          <w:rFonts w:ascii="Arial Narrow" w:hAnsi="Arial Narrow"/>
        </w:rPr>
        <w:t>ci-</w:t>
      </w:r>
      <w:r w:rsidR="009F4A79" w:rsidRPr="00AD700D">
        <w:rPr>
          <w:rFonts w:ascii="Arial Narrow" w:hAnsi="Arial Narrow"/>
        </w:rPr>
        <w:t>après :</w:t>
      </w:r>
    </w:p>
    <w:p w14:paraId="2C6FE5F2" w14:textId="6392A8A9" w:rsidR="00273DD0" w:rsidRPr="00AD700D" w:rsidRDefault="00353DCC" w:rsidP="007E3E93">
      <w:pPr>
        <w:widowControl w:val="0"/>
        <w:autoSpaceDE w:val="0"/>
        <w:spacing w:after="60" w:line="276" w:lineRule="auto"/>
        <w:jc w:val="both"/>
        <w:rPr>
          <w:rFonts w:ascii="Arial Narrow" w:hAnsi="Arial Narrow"/>
        </w:rPr>
      </w:pPr>
      <w:bookmarkStart w:id="52" w:name="_Hlk159242412"/>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0</w:t>
      </w:r>
      <w:r w:rsidR="00017324" w:rsidRPr="00AD700D">
        <w:rPr>
          <w:rFonts w:ascii="Arial Narrow" w:hAnsi="Arial Narrow"/>
        </w:rPr>
        <w:t> :</w:t>
      </w:r>
      <w:r w:rsidRPr="00AD700D">
        <w:rPr>
          <w:rFonts w:ascii="Arial Narrow" w:hAnsi="Arial Narrow"/>
        </w:rPr>
        <w:t xml:space="preserve"> La lettre d’invitation à soumissionner </w:t>
      </w:r>
      <w:r w:rsidR="007A2820" w:rsidRPr="00AD700D">
        <w:rPr>
          <w:rFonts w:ascii="Arial Narrow" w:hAnsi="Arial Narrow"/>
        </w:rPr>
        <w:t>(en</w:t>
      </w:r>
      <w:r w:rsidR="00C564DA" w:rsidRPr="00AD700D">
        <w:rPr>
          <w:rFonts w:ascii="Arial Narrow" w:hAnsi="Arial Narrow"/>
        </w:rPr>
        <w:t xml:space="preserve"> cas</w:t>
      </w:r>
      <w:r w:rsidR="00B7136A" w:rsidRPr="00AD700D">
        <w:rPr>
          <w:rFonts w:ascii="Arial Narrow" w:hAnsi="Arial Narrow"/>
        </w:rPr>
        <w:t xml:space="preserve"> </w:t>
      </w:r>
      <w:r w:rsidR="00C564DA" w:rsidRPr="00AD700D">
        <w:rPr>
          <w:rFonts w:ascii="Arial Narrow" w:hAnsi="Arial Narrow"/>
        </w:rPr>
        <w:t>d’</w:t>
      </w:r>
      <w:r w:rsidRPr="00AD700D">
        <w:rPr>
          <w:rFonts w:ascii="Arial Narrow" w:hAnsi="Arial Narrow"/>
        </w:rPr>
        <w:t>Appels</w:t>
      </w:r>
      <w:r w:rsidR="00B7136A" w:rsidRPr="00AD700D">
        <w:rPr>
          <w:rFonts w:ascii="Arial Narrow" w:hAnsi="Arial Narrow"/>
        </w:rPr>
        <w:t xml:space="preserve"> </w:t>
      </w:r>
      <w:r w:rsidRPr="00AD700D">
        <w:rPr>
          <w:rFonts w:ascii="Arial Narrow" w:hAnsi="Arial Narrow"/>
        </w:rPr>
        <w:t>d’Offres</w:t>
      </w:r>
      <w:r w:rsidR="00B7136A" w:rsidRPr="00AD700D">
        <w:rPr>
          <w:rFonts w:ascii="Arial Narrow" w:hAnsi="Arial Narrow"/>
        </w:rPr>
        <w:t xml:space="preserve"> </w:t>
      </w:r>
      <w:r w:rsidRPr="00AD700D">
        <w:rPr>
          <w:rFonts w:ascii="Arial Narrow" w:hAnsi="Arial Narrow"/>
        </w:rPr>
        <w:t>Restreints</w:t>
      </w:r>
      <w:r w:rsidR="009F4A79" w:rsidRPr="00AD700D">
        <w:rPr>
          <w:rFonts w:ascii="Arial Narrow" w:hAnsi="Arial Narrow"/>
        </w:rPr>
        <w:t>) ;</w:t>
      </w:r>
    </w:p>
    <w:bookmarkEnd w:id="52"/>
    <w:p w14:paraId="5BD5374D" w14:textId="6AECCA0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1</w:t>
      </w:r>
      <w:r w:rsidR="00017324" w:rsidRPr="00AD700D">
        <w:rPr>
          <w:rFonts w:ascii="Arial Narrow" w:hAnsi="Arial Narrow"/>
        </w:rPr>
        <w:t> :</w:t>
      </w:r>
      <w:r w:rsidRPr="00AD700D">
        <w:rPr>
          <w:rFonts w:ascii="Arial Narrow" w:hAnsi="Arial Narrow"/>
        </w:rPr>
        <w:t xml:space="preserve"> L’Avis</w:t>
      </w:r>
      <w:r w:rsidR="00B7136A" w:rsidRPr="00AD700D">
        <w:rPr>
          <w:rFonts w:ascii="Arial Narrow" w:hAnsi="Arial Narrow"/>
        </w:rPr>
        <w:t xml:space="preserve"> </w:t>
      </w:r>
      <w:r w:rsidRPr="00AD700D">
        <w:rPr>
          <w:rFonts w:ascii="Arial Narrow" w:hAnsi="Arial Narrow"/>
        </w:rPr>
        <w:t>d’Appel</w:t>
      </w:r>
      <w:r w:rsidR="00B7136A" w:rsidRPr="00AD700D">
        <w:rPr>
          <w:rFonts w:ascii="Arial Narrow" w:hAnsi="Arial Narrow"/>
        </w:rPr>
        <w:t xml:space="preserve"> </w:t>
      </w:r>
      <w:r w:rsidRPr="00AD700D">
        <w:rPr>
          <w:rFonts w:ascii="Arial Narrow" w:hAnsi="Arial Narrow"/>
        </w:rPr>
        <w:t>d’Offres</w:t>
      </w:r>
      <w:r w:rsidR="00B7136A" w:rsidRPr="00AD700D">
        <w:rPr>
          <w:rFonts w:ascii="Arial Narrow" w:hAnsi="Arial Narrow"/>
        </w:rPr>
        <w:t xml:space="preserve"> </w:t>
      </w:r>
      <w:r w:rsidR="00C564DA" w:rsidRPr="00AD700D">
        <w:rPr>
          <w:rFonts w:ascii="Arial Narrow" w:hAnsi="Arial Narrow"/>
        </w:rPr>
        <w:t xml:space="preserve">rédigé en français et en anglais </w:t>
      </w:r>
      <w:r w:rsidRPr="00AD700D">
        <w:rPr>
          <w:rFonts w:ascii="Arial Narrow" w:hAnsi="Arial Narrow"/>
        </w:rPr>
        <w:t>(AAO</w:t>
      </w:r>
      <w:r w:rsidR="009F4A79" w:rsidRPr="00AD700D">
        <w:rPr>
          <w:rFonts w:ascii="Arial Narrow" w:hAnsi="Arial Narrow"/>
        </w:rPr>
        <w:t>) ;</w:t>
      </w:r>
    </w:p>
    <w:p w14:paraId="1DB75C44" w14:textId="026CE5D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2</w:t>
      </w:r>
      <w:r w:rsidR="00017324" w:rsidRPr="00AD700D">
        <w:rPr>
          <w:rFonts w:ascii="Arial Narrow" w:hAnsi="Arial Narrow"/>
        </w:rPr>
        <w:t> :</w:t>
      </w:r>
      <w:r w:rsidRPr="00AD700D">
        <w:rPr>
          <w:rFonts w:ascii="Arial Narrow" w:hAnsi="Arial Narrow"/>
        </w:rPr>
        <w:t xml:space="preserve"> Le Règlement Général de l’Appel d’Offres (RGAO) ;</w:t>
      </w:r>
    </w:p>
    <w:p w14:paraId="1E5B67A2" w14:textId="26BA3E87" w:rsidR="00273DD0" w:rsidRPr="00AD700D" w:rsidRDefault="00353DCC" w:rsidP="007E3E93">
      <w:pPr>
        <w:widowControl w:val="0"/>
        <w:tabs>
          <w:tab w:val="left" w:pos="1760"/>
          <w:tab w:val="left" w:pos="3000"/>
          <w:tab w:val="left" w:pos="3480"/>
          <w:tab w:val="left" w:pos="4380"/>
        </w:tabs>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3</w:t>
      </w:r>
      <w:r w:rsidR="00017324" w:rsidRPr="00AD700D">
        <w:rPr>
          <w:rFonts w:ascii="Arial Narrow" w:hAnsi="Arial Narrow"/>
        </w:rPr>
        <w:t> :</w:t>
      </w:r>
      <w:r w:rsidRPr="00AD700D">
        <w:rPr>
          <w:rFonts w:ascii="Arial Narrow" w:hAnsi="Arial Narrow"/>
        </w:rPr>
        <w:t xml:space="preserve"> Le </w:t>
      </w:r>
      <w:r w:rsidRPr="00AD700D">
        <w:rPr>
          <w:rFonts w:ascii="Arial Narrow" w:hAnsi="Arial Narrow"/>
          <w:spacing w:val="5"/>
        </w:rPr>
        <w:t>Règlemen</w:t>
      </w:r>
      <w:r w:rsidRPr="00AD700D">
        <w:rPr>
          <w:rFonts w:ascii="Arial Narrow" w:hAnsi="Arial Narrow"/>
        </w:rPr>
        <w:t>t</w:t>
      </w:r>
      <w:r w:rsidR="00B7136A" w:rsidRPr="00AD700D">
        <w:rPr>
          <w:rFonts w:ascii="Arial Narrow" w:hAnsi="Arial Narrow"/>
        </w:rPr>
        <w:t xml:space="preserve"> </w:t>
      </w:r>
      <w:r w:rsidRPr="00AD700D">
        <w:rPr>
          <w:rFonts w:ascii="Arial Narrow" w:hAnsi="Arial Narrow"/>
          <w:spacing w:val="5"/>
        </w:rPr>
        <w:t>Particulie</w:t>
      </w:r>
      <w:r w:rsidRPr="00AD700D">
        <w:rPr>
          <w:rFonts w:ascii="Arial Narrow" w:hAnsi="Arial Narrow"/>
        </w:rPr>
        <w:t>r</w:t>
      </w:r>
      <w:r w:rsidR="00B7136A" w:rsidRPr="00AD700D">
        <w:rPr>
          <w:rFonts w:ascii="Arial Narrow" w:hAnsi="Arial Narrow"/>
        </w:rPr>
        <w:t xml:space="preserve"> </w:t>
      </w:r>
      <w:r w:rsidRPr="00AD700D">
        <w:rPr>
          <w:rFonts w:ascii="Arial Narrow" w:hAnsi="Arial Narrow"/>
          <w:spacing w:val="5"/>
        </w:rPr>
        <w:t>d</w:t>
      </w:r>
      <w:r w:rsidRPr="00AD700D">
        <w:rPr>
          <w:rFonts w:ascii="Arial Narrow" w:hAnsi="Arial Narrow"/>
        </w:rPr>
        <w:t>e</w:t>
      </w:r>
      <w:r w:rsidR="00B7136A" w:rsidRPr="00AD700D">
        <w:rPr>
          <w:rFonts w:ascii="Arial Narrow" w:hAnsi="Arial Narrow"/>
        </w:rPr>
        <w:t xml:space="preserve"> </w:t>
      </w:r>
      <w:r w:rsidRPr="00AD700D">
        <w:rPr>
          <w:rFonts w:ascii="Arial Narrow" w:hAnsi="Arial Narrow"/>
          <w:spacing w:val="5"/>
        </w:rPr>
        <w:t>l’Appe</w:t>
      </w:r>
      <w:r w:rsidRPr="00AD700D">
        <w:rPr>
          <w:rFonts w:ascii="Arial Narrow" w:hAnsi="Arial Narrow"/>
        </w:rPr>
        <w:t>l</w:t>
      </w:r>
      <w:r w:rsidR="00B7136A" w:rsidRPr="00AD700D">
        <w:rPr>
          <w:rFonts w:ascii="Arial Narrow" w:hAnsi="Arial Narrow"/>
        </w:rPr>
        <w:t xml:space="preserve"> </w:t>
      </w:r>
      <w:r w:rsidRPr="00AD700D">
        <w:rPr>
          <w:rFonts w:ascii="Arial Narrow" w:hAnsi="Arial Narrow"/>
          <w:spacing w:val="5"/>
        </w:rPr>
        <w:t>d’Offres</w:t>
      </w:r>
      <w:r w:rsidRPr="00AD700D">
        <w:rPr>
          <w:rFonts w:ascii="Arial Narrow" w:hAnsi="Arial Narrow"/>
        </w:rPr>
        <w:t xml:space="preserve"> (RPAO)</w:t>
      </w:r>
      <w:r w:rsidR="009F4A79" w:rsidRPr="00AD700D">
        <w:rPr>
          <w:rFonts w:ascii="Arial Narrow" w:hAnsi="Arial Narrow"/>
        </w:rPr>
        <w:t xml:space="preserve"> </w:t>
      </w:r>
      <w:r w:rsidRPr="00AD700D">
        <w:rPr>
          <w:rFonts w:ascii="Arial Narrow" w:hAnsi="Arial Narrow"/>
        </w:rPr>
        <w:t>;</w:t>
      </w:r>
    </w:p>
    <w:p w14:paraId="33A37DE8" w14:textId="51FD773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4</w:t>
      </w:r>
      <w:r w:rsidR="00017324" w:rsidRPr="00AD700D">
        <w:rPr>
          <w:rFonts w:ascii="Arial Narrow" w:hAnsi="Arial Narrow"/>
        </w:rPr>
        <w:t> :</w:t>
      </w:r>
      <w:r w:rsidRPr="00AD700D">
        <w:rPr>
          <w:rFonts w:ascii="Arial Narrow" w:hAnsi="Arial Narrow"/>
        </w:rPr>
        <w:t xml:space="preserve"> Le Cahier des Clauses Administratives Particulières (CCAP)</w:t>
      </w:r>
      <w:r w:rsidR="009F4A79" w:rsidRPr="00AD700D">
        <w:rPr>
          <w:rFonts w:ascii="Arial Narrow" w:hAnsi="Arial Narrow"/>
        </w:rPr>
        <w:t xml:space="preserve"> </w:t>
      </w:r>
      <w:r w:rsidRPr="00AD700D">
        <w:rPr>
          <w:rFonts w:ascii="Arial Narrow" w:hAnsi="Arial Narrow"/>
        </w:rPr>
        <w:t>;</w:t>
      </w:r>
    </w:p>
    <w:p w14:paraId="2221EEC5" w14:textId="03D37657"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5</w:t>
      </w:r>
      <w:r w:rsidR="00017324" w:rsidRPr="00AD700D">
        <w:rPr>
          <w:rFonts w:ascii="Arial Narrow" w:hAnsi="Arial Narrow"/>
        </w:rPr>
        <w:t> :</w:t>
      </w:r>
      <w:r w:rsidRPr="00AD700D">
        <w:rPr>
          <w:rFonts w:ascii="Arial Narrow" w:hAnsi="Arial Narrow"/>
        </w:rPr>
        <w:t xml:space="preserve"> Le Cahier des Clauses Techniques Particulières (CCTP)</w:t>
      </w:r>
      <w:r w:rsidR="009F4A79" w:rsidRPr="00AD700D">
        <w:rPr>
          <w:rFonts w:ascii="Arial Narrow" w:hAnsi="Arial Narrow"/>
        </w:rPr>
        <w:t xml:space="preserve"> </w:t>
      </w:r>
      <w:r w:rsidRPr="00AD700D">
        <w:rPr>
          <w:rFonts w:ascii="Arial Narrow" w:hAnsi="Arial Narrow"/>
        </w:rPr>
        <w:t>;</w:t>
      </w:r>
    </w:p>
    <w:p w14:paraId="0AD1CBF8" w14:textId="570126A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Pièce n° </w:t>
      </w:r>
      <w:r w:rsidR="002E23FF" w:rsidRPr="00AD700D">
        <w:rPr>
          <w:rFonts w:ascii="Arial Narrow" w:hAnsi="Arial Narrow"/>
        </w:rPr>
        <w:t>6</w:t>
      </w:r>
      <w:r w:rsidR="00017324" w:rsidRPr="00AD700D">
        <w:rPr>
          <w:rFonts w:ascii="Arial Narrow" w:hAnsi="Arial Narrow"/>
        </w:rPr>
        <w:t> :</w:t>
      </w:r>
      <w:r w:rsidRPr="00AD700D">
        <w:rPr>
          <w:rFonts w:ascii="Arial Narrow" w:hAnsi="Arial Narrow"/>
        </w:rPr>
        <w:t xml:space="preserve"> 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Bordereau</w:t>
      </w:r>
      <w:r w:rsidR="00B7136A" w:rsidRPr="00AD700D">
        <w:rPr>
          <w:rFonts w:ascii="Arial Narrow" w:hAnsi="Arial Narrow"/>
        </w:rPr>
        <w:t xml:space="preserve"> </w:t>
      </w:r>
      <w:r w:rsidRPr="00AD700D">
        <w:rPr>
          <w:rFonts w:ascii="Arial Narrow" w:hAnsi="Arial Narrow"/>
        </w:rPr>
        <w:t>des</w:t>
      </w:r>
      <w:r w:rsidR="00B7136A" w:rsidRPr="00AD700D">
        <w:rPr>
          <w:rFonts w:ascii="Arial Narrow" w:hAnsi="Arial Narrow"/>
        </w:rPr>
        <w:t xml:space="preserve"> </w:t>
      </w:r>
      <w:r w:rsidR="009F4A79" w:rsidRPr="00AD700D">
        <w:rPr>
          <w:rFonts w:ascii="Arial Narrow" w:hAnsi="Arial Narrow"/>
        </w:rPr>
        <w:t>prix unitaires ;</w:t>
      </w:r>
    </w:p>
    <w:p w14:paraId="2D8A98C0" w14:textId="2B0C235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Pièce n°</w:t>
      </w:r>
      <w:r w:rsidR="00365F32" w:rsidRPr="00AD700D">
        <w:rPr>
          <w:rFonts w:ascii="Arial Narrow" w:hAnsi="Arial Narrow"/>
        </w:rPr>
        <w:t xml:space="preserve"> </w:t>
      </w:r>
      <w:r w:rsidR="002E23FF" w:rsidRPr="00AD700D">
        <w:rPr>
          <w:rFonts w:ascii="Arial Narrow" w:hAnsi="Arial Narrow"/>
        </w:rPr>
        <w:t>7</w:t>
      </w:r>
      <w:r w:rsidR="00017324" w:rsidRPr="00AD700D">
        <w:rPr>
          <w:rFonts w:ascii="Arial Narrow" w:hAnsi="Arial Narrow"/>
        </w:rPr>
        <w:t xml:space="preserve"> : </w:t>
      </w:r>
      <w:r w:rsidRPr="00AD700D">
        <w:rPr>
          <w:rFonts w:ascii="Arial Narrow" w:hAnsi="Arial Narrow"/>
        </w:rPr>
        <w:t>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Détail</w:t>
      </w:r>
      <w:r w:rsidR="00B7136A" w:rsidRPr="00AD700D">
        <w:rPr>
          <w:rFonts w:ascii="Arial Narrow" w:hAnsi="Arial Narrow"/>
        </w:rPr>
        <w:t xml:space="preserve"> </w:t>
      </w:r>
      <w:r w:rsidRPr="00AD700D">
        <w:rPr>
          <w:rFonts w:ascii="Arial Narrow" w:hAnsi="Arial Narrow"/>
        </w:rPr>
        <w:t>quantitatif</w:t>
      </w:r>
      <w:r w:rsidR="00B7136A" w:rsidRPr="00AD700D">
        <w:rPr>
          <w:rFonts w:ascii="Arial Narrow" w:hAnsi="Arial Narrow"/>
        </w:rPr>
        <w:t xml:space="preserve"> </w:t>
      </w:r>
      <w:r w:rsidRPr="00AD700D">
        <w:rPr>
          <w:rFonts w:ascii="Arial Narrow" w:hAnsi="Arial Narrow"/>
        </w:rPr>
        <w:t>et</w:t>
      </w:r>
      <w:r w:rsidR="00B7136A" w:rsidRPr="00AD700D">
        <w:rPr>
          <w:rFonts w:ascii="Arial Narrow" w:hAnsi="Arial Narrow"/>
        </w:rPr>
        <w:t xml:space="preserve"> </w:t>
      </w:r>
      <w:r w:rsidR="009F4A79" w:rsidRPr="00AD700D">
        <w:rPr>
          <w:rFonts w:ascii="Arial Narrow" w:hAnsi="Arial Narrow"/>
        </w:rPr>
        <w:t>estimatif ;</w:t>
      </w:r>
    </w:p>
    <w:p w14:paraId="3912C54F" w14:textId="572CAC3E"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2E23FF" w:rsidRPr="00AD700D">
        <w:rPr>
          <w:rFonts w:ascii="Arial Narrow" w:hAnsi="Arial Narrow"/>
        </w:rPr>
        <w:t>8 :</w:t>
      </w:r>
      <w:r w:rsidRPr="00AD700D">
        <w:rPr>
          <w:rFonts w:ascii="Arial Narrow" w:hAnsi="Arial Narrow"/>
        </w:rPr>
        <w:t xml:space="preserve"> Le</w:t>
      </w:r>
      <w:r w:rsidR="00B7136A" w:rsidRPr="00AD700D">
        <w:rPr>
          <w:rFonts w:ascii="Arial Narrow" w:hAnsi="Arial Narrow"/>
        </w:rPr>
        <w:t xml:space="preserve"> </w:t>
      </w:r>
      <w:r w:rsidR="00655F7F" w:rsidRPr="00AD700D">
        <w:rPr>
          <w:rFonts w:ascii="Arial Narrow" w:hAnsi="Arial Narrow"/>
        </w:rPr>
        <w:t xml:space="preserve">Cadre </w:t>
      </w:r>
      <w:r w:rsidRPr="00AD700D">
        <w:rPr>
          <w:rFonts w:ascii="Arial Narrow" w:hAnsi="Arial Narrow"/>
        </w:rPr>
        <w:t>du</w:t>
      </w:r>
      <w:r w:rsidR="00B7136A" w:rsidRPr="00AD700D">
        <w:rPr>
          <w:rFonts w:ascii="Arial Narrow" w:hAnsi="Arial Narrow"/>
        </w:rPr>
        <w:t xml:space="preserve"> </w:t>
      </w:r>
      <w:r w:rsidRPr="00AD700D">
        <w:rPr>
          <w:rFonts w:ascii="Arial Narrow" w:hAnsi="Arial Narrow"/>
        </w:rPr>
        <w:t>Sous-Détail</w:t>
      </w:r>
      <w:r w:rsidR="00B7136A" w:rsidRPr="00AD700D">
        <w:rPr>
          <w:rFonts w:ascii="Arial Narrow" w:hAnsi="Arial Narrow"/>
        </w:rPr>
        <w:t xml:space="preserve"> </w:t>
      </w:r>
      <w:r w:rsidRPr="00AD700D">
        <w:rPr>
          <w:rFonts w:ascii="Arial Narrow" w:hAnsi="Arial Narrow"/>
        </w:rPr>
        <w:t>des</w:t>
      </w:r>
      <w:r w:rsidR="00B7136A" w:rsidRPr="00AD700D">
        <w:rPr>
          <w:rFonts w:ascii="Arial Narrow" w:hAnsi="Arial Narrow"/>
        </w:rPr>
        <w:t xml:space="preserve"> </w:t>
      </w:r>
      <w:r w:rsidRPr="00AD700D">
        <w:rPr>
          <w:rFonts w:ascii="Arial Narrow" w:hAnsi="Arial Narrow"/>
        </w:rPr>
        <w:t>Prix</w:t>
      </w:r>
      <w:r w:rsidR="00B7136A" w:rsidRPr="00AD700D">
        <w:rPr>
          <w:rFonts w:ascii="Arial Narrow" w:hAnsi="Arial Narrow"/>
        </w:rPr>
        <w:t xml:space="preserve"> </w:t>
      </w:r>
      <w:r w:rsidR="00655F7F" w:rsidRPr="00AD700D">
        <w:rPr>
          <w:rFonts w:ascii="Arial Narrow" w:hAnsi="Arial Narrow"/>
        </w:rPr>
        <w:t xml:space="preserve">Unitaires </w:t>
      </w:r>
      <w:r w:rsidR="00E42602" w:rsidRPr="00AD700D">
        <w:rPr>
          <w:rFonts w:ascii="Arial Narrow" w:hAnsi="Arial Narrow"/>
          <w:spacing w:val="6"/>
        </w:rPr>
        <w:t>ou de la décomposition des prix</w:t>
      </w:r>
      <w:r w:rsidR="00ED3FF4" w:rsidRPr="00AD700D">
        <w:rPr>
          <w:rFonts w:ascii="Arial Narrow" w:hAnsi="Arial Narrow"/>
          <w:spacing w:val="6"/>
        </w:rPr>
        <w:t>,</w:t>
      </w:r>
      <w:r w:rsidR="00E42602" w:rsidRPr="00AD700D">
        <w:rPr>
          <w:rFonts w:ascii="Arial Narrow" w:hAnsi="Arial Narrow"/>
          <w:spacing w:val="6"/>
        </w:rPr>
        <w:t xml:space="preserve"> le cas </w:t>
      </w:r>
      <w:r w:rsidR="009F4A79" w:rsidRPr="00AD700D">
        <w:rPr>
          <w:rFonts w:ascii="Arial Narrow" w:hAnsi="Arial Narrow"/>
          <w:spacing w:val="6"/>
        </w:rPr>
        <w:t>échéant</w:t>
      </w:r>
      <w:r w:rsidR="009F4A79" w:rsidRPr="00AD700D">
        <w:rPr>
          <w:rFonts w:ascii="Arial Narrow" w:hAnsi="Arial Narrow"/>
        </w:rPr>
        <w:t xml:space="preserve"> ;</w:t>
      </w:r>
    </w:p>
    <w:p w14:paraId="20282D16" w14:textId="77777777"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w:t>
      </w:r>
      <w:r w:rsidR="00310214" w:rsidRPr="00AD700D">
        <w:rPr>
          <w:rFonts w:ascii="Arial Narrow" w:hAnsi="Arial Narrow"/>
        </w:rPr>
        <w:t>0</w:t>
      </w:r>
      <w:r w:rsidR="002E23FF" w:rsidRPr="00AD700D">
        <w:rPr>
          <w:rFonts w:ascii="Arial Narrow" w:hAnsi="Arial Narrow"/>
        </w:rPr>
        <w:t>9</w:t>
      </w:r>
      <w:r w:rsidR="00017324" w:rsidRPr="00AD700D">
        <w:rPr>
          <w:rFonts w:ascii="Arial Narrow" w:hAnsi="Arial Narrow"/>
        </w:rPr>
        <w:t> :</w:t>
      </w:r>
      <w:r w:rsidRPr="00AD700D">
        <w:rPr>
          <w:rFonts w:ascii="Arial Narrow" w:hAnsi="Arial Narrow"/>
        </w:rPr>
        <w:t xml:space="preserve"> Le modèle</w:t>
      </w:r>
      <w:r w:rsidR="00B7136A" w:rsidRPr="00AD700D">
        <w:rPr>
          <w:rFonts w:ascii="Arial Narrow" w:hAnsi="Arial Narrow"/>
        </w:rPr>
        <w:t xml:space="preserve"> </w:t>
      </w:r>
      <w:r w:rsidRPr="00AD700D">
        <w:rPr>
          <w:rFonts w:ascii="Arial Narrow" w:hAnsi="Arial Narrow"/>
        </w:rPr>
        <w:t>de marché</w:t>
      </w:r>
      <w:r w:rsidR="002E23FF" w:rsidRPr="00AD700D">
        <w:rPr>
          <w:rFonts w:ascii="Arial Narrow" w:hAnsi="Arial Narrow"/>
        </w:rPr>
        <w:t> ;</w:t>
      </w:r>
    </w:p>
    <w:p w14:paraId="4056601C" w14:textId="2C487DFD"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Pièce n° 1</w:t>
      </w:r>
      <w:r w:rsidR="002E23FF" w:rsidRPr="00AD700D">
        <w:rPr>
          <w:rFonts w:ascii="Arial Narrow" w:hAnsi="Arial Narrow"/>
        </w:rPr>
        <w:t>0</w:t>
      </w:r>
      <w:r w:rsidR="00017324" w:rsidRPr="00AD700D">
        <w:rPr>
          <w:rFonts w:ascii="Arial Narrow" w:hAnsi="Arial Narrow"/>
        </w:rPr>
        <w:t> :</w:t>
      </w:r>
      <w:r w:rsidR="008269E7" w:rsidRPr="00AD700D">
        <w:rPr>
          <w:rFonts w:ascii="Arial Narrow" w:hAnsi="Arial Narrow"/>
        </w:rPr>
        <w:t xml:space="preserve"> </w:t>
      </w:r>
      <w:r w:rsidR="002E23FF" w:rsidRPr="00AD700D">
        <w:rPr>
          <w:rFonts w:ascii="Arial Narrow" w:hAnsi="Arial Narrow"/>
        </w:rPr>
        <w:t xml:space="preserve">Les </w:t>
      </w:r>
      <w:r w:rsidRPr="00AD700D">
        <w:rPr>
          <w:rFonts w:ascii="Arial Narrow" w:hAnsi="Arial Narrow"/>
        </w:rPr>
        <w:t>Modèles</w:t>
      </w:r>
      <w:r w:rsidR="003E1B02" w:rsidRPr="00AD700D">
        <w:rPr>
          <w:rFonts w:ascii="Arial Narrow" w:hAnsi="Arial Narrow"/>
        </w:rPr>
        <w:t xml:space="preserve"> ou formulaires types</w:t>
      </w:r>
      <w:r w:rsidRPr="00AD700D">
        <w:rPr>
          <w:rFonts w:ascii="Arial Narrow" w:hAnsi="Arial Narrow"/>
        </w:rPr>
        <w:t xml:space="preserve"> à utiliser par les Soumissionnaires</w:t>
      </w:r>
      <w:r w:rsidR="008B033E" w:rsidRPr="00AD700D">
        <w:rPr>
          <w:rFonts w:ascii="Arial Narrow" w:hAnsi="Arial Narrow"/>
        </w:rPr>
        <w:t xml:space="preserve"> notamment</w:t>
      </w:r>
      <w:r w:rsidR="002E23FF" w:rsidRPr="00AD700D">
        <w:rPr>
          <w:rFonts w:ascii="Arial Narrow" w:hAnsi="Arial Narrow"/>
        </w:rPr>
        <w:t> :</w:t>
      </w:r>
    </w:p>
    <w:p w14:paraId="6FDD4036" w14:textId="799346F8" w:rsidR="00E80048" w:rsidRPr="007E3E93" w:rsidRDefault="00E80048" w:rsidP="007E3E93">
      <w:pPr>
        <w:widowControl w:val="0"/>
        <w:autoSpaceDE w:val="0"/>
        <w:spacing w:line="276" w:lineRule="auto"/>
        <w:ind w:left="284"/>
        <w:jc w:val="both"/>
        <w:rPr>
          <w:rFonts w:ascii="Arial Narrow" w:hAnsi="Arial Narrow"/>
          <w:iCs/>
        </w:rPr>
      </w:pPr>
      <w:bookmarkStart w:id="53" w:name="_Hlk158723946"/>
      <w:r w:rsidRPr="007E3E93">
        <w:rPr>
          <w:rFonts w:ascii="Arial Narrow" w:hAnsi="Arial Narrow"/>
          <w:iCs/>
        </w:rPr>
        <w:t xml:space="preserve">Annexe n° 1: Modèle </w:t>
      </w:r>
      <w:r w:rsidR="00774A75" w:rsidRPr="007E3E93">
        <w:rPr>
          <w:rFonts w:ascii="Arial Narrow" w:hAnsi="Arial Narrow"/>
          <w:iCs/>
        </w:rPr>
        <w:t xml:space="preserve">de </w:t>
      </w:r>
      <w:r w:rsidRPr="007E3E93">
        <w:rPr>
          <w:rFonts w:ascii="Arial Narrow" w:hAnsi="Arial Narrow"/>
          <w:iCs/>
        </w:rPr>
        <w:t xml:space="preserve">Déclaration d’intention de soumissionner </w:t>
      </w:r>
    </w:p>
    <w:p w14:paraId="15F540BF" w14:textId="20578688"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w:t>
      </w:r>
      <w:r w:rsidR="007E3E93" w:rsidRPr="007E3E93">
        <w:rPr>
          <w:rFonts w:ascii="Arial Narrow" w:hAnsi="Arial Narrow"/>
          <w:iCs/>
        </w:rPr>
        <w:t>nexe n° 2: Modèle de soumission</w:t>
      </w:r>
    </w:p>
    <w:p w14:paraId="7CC18CDD" w14:textId="5C5563D3"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 xml:space="preserve">Annexe n° 3: </w:t>
      </w:r>
      <w:r w:rsidR="007E3E93" w:rsidRPr="007E3E93">
        <w:rPr>
          <w:rFonts w:ascii="Arial Narrow" w:hAnsi="Arial Narrow"/>
          <w:iCs/>
        </w:rPr>
        <w:t>Modèle de caution de soumission</w:t>
      </w:r>
    </w:p>
    <w:p w14:paraId="2846044E" w14:textId="7A7E0357"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4: Mo</w:t>
      </w:r>
      <w:r w:rsidR="007E3E93" w:rsidRPr="007E3E93">
        <w:rPr>
          <w:rFonts w:ascii="Arial Narrow" w:hAnsi="Arial Narrow"/>
          <w:iCs/>
        </w:rPr>
        <w:t>dèle de cautionnement définitif</w:t>
      </w:r>
    </w:p>
    <w:p w14:paraId="211FEE4B" w14:textId="3FBA5E01"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5: Modèle de c</w:t>
      </w:r>
      <w:r w:rsidR="007E3E93" w:rsidRPr="007E3E93">
        <w:rPr>
          <w:rFonts w:ascii="Arial Narrow" w:hAnsi="Arial Narrow"/>
          <w:iCs/>
        </w:rPr>
        <w:t>aution d'avance de démarrage</w:t>
      </w:r>
    </w:p>
    <w:p w14:paraId="6105716F" w14:textId="1D4B644D"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w:t>
      </w:r>
      <w:r w:rsidR="007E3E93" w:rsidRPr="007E3E93">
        <w:rPr>
          <w:rFonts w:ascii="Arial Narrow" w:hAnsi="Arial Narrow"/>
          <w:iCs/>
        </w:rPr>
        <w:t xml:space="preserve"> </w:t>
      </w:r>
      <w:r w:rsidRPr="007E3E93">
        <w:rPr>
          <w:rFonts w:ascii="Arial Narrow" w:hAnsi="Arial Narrow"/>
          <w:iCs/>
        </w:rPr>
        <w:t xml:space="preserve">6 : Modèle de caution de bonne </w:t>
      </w:r>
      <w:r w:rsidR="007E3E93" w:rsidRPr="007E3E93">
        <w:rPr>
          <w:rFonts w:ascii="Arial Narrow" w:hAnsi="Arial Narrow"/>
          <w:iCs/>
        </w:rPr>
        <w:t>exécution (retenue de garantie)</w:t>
      </w:r>
    </w:p>
    <w:p w14:paraId="28DDA663" w14:textId="77777777"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7: Modèle de Lettre de soumission de la proposition technique</w:t>
      </w:r>
    </w:p>
    <w:p w14:paraId="5A44EF7E" w14:textId="531C2223"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w:t>
      </w:r>
      <w:r w:rsidR="007E3E93" w:rsidRPr="007E3E93">
        <w:rPr>
          <w:rFonts w:ascii="Arial Narrow" w:hAnsi="Arial Narrow"/>
          <w:iCs/>
        </w:rPr>
        <w:t xml:space="preserve"> 8: Modèle de Cadre du planning</w:t>
      </w:r>
    </w:p>
    <w:p w14:paraId="21A49236" w14:textId="034A90B6"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9: Modèle de liste de personn</w:t>
      </w:r>
      <w:r w:rsidR="007E3E93" w:rsidRPr="007E3E93">
        <w:rPr>
          <w:rFonts w:ascii="Arial Narrow" w:hAnsi="Arial Narrow"/>
          <w:iCs/>
        </w:rPr>
        <w:t>els à mobiliser</w:t>
      </w:r>
    </w:p>
    <w:p w14:paraId="440891A2" w14:textId="74161538" w:rsidR="00013B9F"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10</w:t>
      </w:r>
      <w:r w:rsidR="008269E7" w:rsidRPr="007E3E93">
        <w:rPr>
          <w:rFonts w:ascii="Arial Narrow" w:hAnsi="Arial Narrow"/>
          <w:iCs/>
        </w:rPr>
        <w:t xml:space="preserve"> </w:t>
      </w:r>
      <w:r w:rsidRPr="007E3E93">
        <w:rPr>
          <w:rFonts w:ascii="Arial Narrow" w:hAnsi="Arial Narrow"/>
          <w:iCs/>
        </w:rPr>
        <w:t>: Modèle de fiches de prestations susceptibles d'être sous traitées</w:t>
      </w:r>
    </w:p>
    <w:p w14:paraId="62A949E5" w14:textId="0BF4630A" w:rsidR="00E80048" w:rsidRPr="007E3E93" w:rsidRDefault="00E80048" w:rsidP="007E3E93">
      <w:pPr>
        <w:widowControl w:val="0"/>
        <w:autoSpaceDE w:val="0"/>
        <w:spacing w:line="276" w:lineRule="auto"/>
        <w:ind w:left="284"/>
        <w:jc w:val="both"/>
        <w:rPr>
          <w:rFonts w:ascii="Arial Narrow" w:hAnsi="Arial Narrow"/>
          <w:iCs/>
        </w:rPr>
      </w:pPr>
      <w:r w:rsidRPr="007E3E93">
        <w:rPr>
          <w:rFonts w:ascii="Arial Narrow" w:hAnsi="Arial Narrow"/>
          <w:iCs/>
        </w:rPr>
        <w:t>Annexe n° 11</w:t>
      </w:r>
      <w:r w:rsidR="008269E7" w:rsidRPr="007E3E93">
        <w:rPr>
          <w:rFonts w:ascii="Arial Narrow" w:hAnsi="Arial Narrow"/>
          <w:iCs/>
        </w:rPr>
        <w:t xml:space="preserve"> </w:t>
      </w:r>
      <w:r w:rsidRPr="007E3E93">
        <w:rPr>
          <w:rFonts w:ascii="Arial Narrow" w:hAnsi="Arial Narrow"/>
          <w:iCs/>
        </w:rPr>
        <w:t xml:space="preserve">: Modèle </w:t>
      </w:r>
      <w:r w:rsidR="007E3E93" w:rsidRPr="007E3E93">
        <w:rPr>
          <w:rFonts w:ascii="Arial Narrow" w:hAnsi="Arial Narrow"/>
          <w:iCs/>
        </w:rPr>
        <w:t>de CV de personnels à mobiliser</w:t>
      </w:r>
    </w:p>
    <w:p w14:paraId="7C907E5E" w14:textId="66E6ADDC"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lastRenderedPageBreak/>
        <w:t xml:space="preserve">Pièce n° 11 : Le </w:t>
      </w:r>
      <w:r w:rsidR="00C70909" w:rsidRPr="00AD700D">
        <w:rPr>
          <w:rFonts w:ascii="Arial Narrow" w:hAnsi="Arial Narrow"/>
        </w:rPr>
        <w:t>formulaire</w:t>
      </w:r>
      <w:r w:rsidRPr="00AD700D">
        <w:rPr>
          <w:rFonts w:ascii="Arial Narrow" w:hAnsi="Arial Narrow"/>
        </w:rPr>
        <w:t xml:space="preserve"> de </w:t>
      </w:r>
      <w:bookmarkStart w:id="54" w:name="_Hlk159243329"/>
      <w:r w:rsidRPr="00AD700D">
        <w:rPr>
          <w:rFonts w:ascii="Arial Narrow" w:hAnsi="Arial Narrow"/>
        </w:rPr>
        <w:t xml:space="preserve">la charte </w:t>
      </w:r>
      <w:r w:rsidR="006A0842" w:rsidRPr="00AD700D">
        <w:rPr>
          <w:rFonts w:ascii="Arial Narrow" w:hAnsi="Arial Narrow"/>
        </w:rPr>
        <w:t>d’intégrité</w:t>
      </w:r>
      <w:bookmarkEnd w:id="54"/>
      <w:r w:rsidR="006A0842" w:rsidRPr="00AD700D">
        <w:rPr>
          <w:rFonts w:ascii="Arial Narrow" w:hAnsi="Arial Narrow"/>
        </w:rPr>
        <w:t>.</w:t>
      </w:r>
    </w:p>
    <w:p w14:paraId="154CFF8A" w14:textId="7D7078C3"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12 : Le </w:t>
      </w:r>
      <w:r w:rsidR="00C70909" w:rsidRPr="00AD700D">
        <w:rPr>
          <w:rFonts w:ascii="Arial Narrow" w:hAnsi="Arial Narrow"/>
        </w:rPr>
        <w:t>formulaire de</w:t>
      </w:r>
      <w:r w:rsidRPr="00AD700D">
        <w:rPr>
          <w:rFonts w:ascii="Arial Narrow" w:hAnsi="Arial Narrow"/>
        </w:rPr>
        <w:t xml:space="preserve"> </w:t>
      </w:r>
      <w:bookmarkStart w:id="55" w:name="_Hlk159243341"/>
      <w:r w:rsidRPr="00AD700D">
        <w:rPr>
          <w:rFonts w:ascii="Arial Narrow" w:hAnsi="Arial Narrow"/>
        </w:rPr>
        <w:t xml:space="preserve">déclaration d’engagement </w:t>
      </w:r>
      <w:r w:rsidR="006A0842" w:rsidRPr="00AD700D">
        <w:rPr>
          <w:rFonts w:ascii="Arial Narrow" w:hAnsi="Arial Narrow"/>
        </w:rPr>
        <w:t xml:space="preserve">au respect des clauses </w:t>
      </w:r>
      <w:r w:rsidRPr="00AD700D">
        <w:rPr>
          <w:rFonts w:ascii="Arial Narrow" w:hAnsi="Arial Narrow"/>
        </w:rPr>
        <w:t>social</w:t>
      </w:r>
      <w:r w:rsidR="006A0842" w:rsidRPr="00AD700D">
        <w:rPr>
          <w:rFonts w:ascii="Arial Narrow" w:hAnsi="Arial Narrow"/>
        </w:rPr>
        <w:t>es</w:t>
      </w:r>
      <w:r w:rsidRPr="00AD700D">
        <w:rPr>
          <w:rFonts w:ascii="Arial Narrow" w:hAnsi="Arial Narrow"/>
        </w:rPr>
        <w:t xml:space="preserve"> et environnemental</w:t>
      </w:r>
      <w:r w:rsidR="006A0842" w:rsidRPr="00AD700D">
        <w:rPr>
          <w:rFonts w:ascii="Arial Narrow" w:hAnsi="Arial Narrow"/>
        </w:rPr>
        <w:t>es</w:t>
      </w:r>
      <w:bookmarkEnd w:id="55"/>
      <w:r w:rsidRPr="00AD700D">
        <w:rPr>
          <w:rFonts w:ascii="Arial Narrow" w:hAnsi="Arial Narrow"/>
        </w:rPr>
        <w:t>.</w:t>
      </w:r>
    </w:p>
    <w:bookmarkEnd w:id="53"/>
    <w:p w14:paraId="3B7B2F6F" w14:textId="00ADA6BB" w:rsidR="008443AE" w:rsidRPr="00AD700D" w:rsidRDefault="008443AE" w:rsidP="007E3E93">
      <w:pPr>
        <w:widowControl w:val="0"/>
        <w:autoSpaceDE w:val="0"/>
        <w:spacing w:after="60" w:line="276" w:lineRule="auto"/>
        <w:jc w:val="both"/>
        <w:rPr>
          <w:rFonts w:ascii="Arial Narrow" w:hAnsi="Arial Narrow"/>
        </w:rPr>
      </w:pPr>
      <w:r w:rsidRPr="00AD700D">
        <w:rPr>
          <w:rFonts w:ascii="Arial Narrow" w:hAnsi="Arial Narrow"/>
        </w:rPr>
        <w:t xml:space="preserve">Pièce n° 13 : </w:t>
      </w:r>
      <w:r w:rsidR="00B2158C" w:rsidRPr="00AD700D">
        <w:rPr>
          <w:rFonts w:ascii="Arial Narrow" w:hAnsi="Arial Narrow"/>
        </w:rPr>
        <w:t xml:space="preserve">le </w:t>
      </w:r>
      <w:r w:rsidR="001672D7" w:rsidRPr="00AD700D">
        <w:rPr>
          <w:rFonts w:ascii="Arial Narrow" w:hAnsi="Arial Narrow"/>
        </w:rPr>
        <w:t xml:space="preserve">visa de maturité ou </w:t>
      </w:r>
      <w:r w:rsidR="007E0A36" w:rsidRPr="00AD700D">
        <w:rPr>
          <w:rFonts w:ascii="Arial Narrow" w:hAnsi="Arial Narrow"/>
        </w:rPr>
        <w:t xml:space="preserve">les justificatifs des études préalables à remplir par le Maître d’Ouvrage, la disponibilité du financement </w:t>
      </w:r>
      <w:r w:rsidR="008F2876" w:rsidRPr="00AD700D">
        <w:rPr>
          <w:rFonts w:ascii="Arial Narrow" w:hAnsi="Arial Narrow"/>
        </w:rPr>
        <w:t>ou</w:t>
      </w:r>
      <w:r w:rsidR="007E0A36" w:rsidRPr="00AD700D">
        <w:rPr>
          <w:rFonts w:ascii="Arial Narrow" w:hAnsi="Arial Narrow"/>
        </w:rPr>
        <w:t xml:space="preserve"> l'inscription budgétaire</w:t>
      </w:r>
      <w:r w:rsidRPr="00AD700D">
        <w:rPr>
          <w:rFonts w:ascii="Arial Narrow" w:hAnsi="Arial Narrow"/>
        </w:rPr>
        <w:t>.</w:t>
      </w:r>
    </w:p>
    <w:p w14:paraId="22B6EB0F" w14:textId="38F81CBE" w:rsidR="00273DD0" w:rsidRPr="00AD700D" w:rsidRDefault="00353DCC" w:rsidP="007E3E93">
      <w:pPr>
        <w:widowControl w:val="0"/>
        <w:tabs>
          <w:tab w:val="left" w:pos="440"/>
        </w:tabs>
        <w:autoSpaceDE w:val="0"/>
        <w:spacing w:after="60" w:line="276" w:lineRule="auto"/>
        <w:jc w:val="both"/>
        <w:rPr>
          <w:rFonts w:ascii="Arial Narrow" w:hAnsi="Arial Narrow"/>
        </w:rPr>
      </w:pPr>
      <w:r w:rsidRPr="00AD700D">
        <w:rPr>
          <w:rFonts w:ascii="Arial Narrow" w:hAnsi="Arial Narrow"/>
        </w:rPr>
        <w:t xml:space="preserve">Pièce n° </w:t>
      </w:r>
      <w:r w:rsidR="008443AE" w:rsidRPr="00AD700D">
        <w:rPr>
          <w:rFonts w:ascii="Arial Narrow" w:hAnsi="Arial Narrow"/>
        </w:rPr>
        <w:t>14 </w:t>
      </w:r>
      <w:r w:rsidR="00017324" w:rsidRPr="00AD700D">
        <w:rPr>
          <w:rFonts w:ascii="Arial Narrow" w:hAnsi="Arial Narrow"/>
        </w:rPr>
        <w:t>:</w:t>
      </w:r>
      <w:r w:rsidRPr="00AD700D">
        <w:rPr>
          <w:rFonts w:ascii="Arial Narrow" w:hAnsi="Arial Narrow"/>
        </w:rPr>
        <w:tab/>
        <w:t>La</w:t>
      </w:r>
      <w:r w:rsidR="004D0CF2" w:rsidRPr="00AD700D">
        <w:rPr>
          <w:rFonts w:ascii="Arial Narrow" w:hAnsi="Arial Narrow"/>
        </w:rPr>
        <w:t xml:space="preserve"> </w:t>
      </w:r>
      <w:r w:rsidRPr="00AD700D">
        <w:rPr>
          <w:rFonts w:ascii="Arial Narrow" w:hAnsi="Arial Narrow"/>
        </w:rPr>
        <w:t>liste</w:t>
      </w:r>
      <w:r w:rsidR="004D0CF2" w:rsidRPr="00AD700D">
        <w:rPr>
          <w:rFonts w:ascii="Arial Narrow" w:hAnsi="Arial Narrow"/>
        </w:rPr>
        <w:t xml:space="preserve"> </w:t>
      </w:r>
      <w:r w:rsidR="00C70909" w:rsidRPr="00AD700D">
        <w:rPr>
          <w:rFonts w:ascii="Arial Narrow" w:hAnsi="Arial Narrow"/>
        </w:rPr>
        <w:t xml:space="preserve">des établissements bancaires et organismes financiers </w:t>
      </w:r>
      <w:r w:rsidR="00540AA3" w:rsidRPr="00AD700D">
        <w:rPr>
          <w:rFonts w:ascii="Arial Narrow" w:hAnsi="Arial Narrow"/>
        </w:rPr>
        <w:t xml:space="preserve">habilités </w:t>
      </w:r>
      <w:r w:rsidR="00FE3BD9" w:rsidRPr="00AD700D">
        <w:rPr>
          <w:rFonts w:ascii="Arial Narrow" w:hAnsi="Arial Narrow"/>
        </w:rPr>
        <w:t>par le M</w:t>
      </w:r>
      <w:r w:rsidRPr="00AD700D">
        <w:rPr>
          <w:rFonts w:ascii="Arial Narrow" w:hAnsi="Arial Narrow"/>
        </w:rPr>
        <w:t>inistre en charge des à</w:t>
      </w:r>
      <w:r w:rsidR="004D0CF2" w:rsidRPr="00AD700D">
        <w:rPr>
          <w:rFonts w:ascii="Arial Narrow" w:hAnsi="Arial Narrow"/>
        </w:rPr>
        <w:t xml:space="preserve"> </w:t>
      </w:r>
      <w:r w:rsidRPr="00AD700D">
        <w:rPr>
          <w:rFonts w:ascii="Arial Narrow" w:hAnsi="Arial Narrow"/>
        </w:rPr>
        <w:t>émettre</w:t>
      </w:r>
      <w:r w:rsidR="004D0CF2" w:rsidRPr="00AD700D">
        <w:rPr>
          <w:rFonts w:ascii="Arial Narrow" w:hAnsi="Arial Narrow"/>
        </w:rPr>
        <w:t xml:space="preserve"> </w:t>
      </w:r>
      <w:r w:rsidRPr="00AD700D">
        <w:rPr>
          <w:rFonts w:ascii="Arial Narrow" w:hAnsi="Arial Narrow"/>
        </w:rPr>
        <w:t>des</w:t>
      </w:r>
      <w:r w:rsidR="004D0CF2" w:rsidRPr="00AD700D">
        <w:rPr>
          <w:rFonts w:ascii="Arial Narrow" w:hAnsi="Arial Narrow"/>
        </w:rPr>
        <w:t xml:space="preserve"> </w:t>
      </w:r>
      <w:r w:rsidRPr="00AD700D">
        <w:rPr>
          <w:rFonts w:ascii="Arial Narrow" w:hAnsi="Arial Narrow"/>
        </w:rPr>
        <w:t>cautions, dans le cadre des marchés publics</w:t>
      </w:r>
      <w:r w:rsidR="00CE6D4B" w:rsidRPr="00AD700D">
        <w:rPr>
          <w:rFonts w:ascii="Arial Narrow" w:hAnsi="Arial Narrow"/>
        </w:rPr>
        <w:t>.</w:t>
      </w:r>
      <w:r w:rsidR="00C70909" w:rsidRPr="00AD700D">
        <w:rPr>
          <w:rFonts w:ascii="Arial Narrow" w:hAnsi="Arial Narrow"/>
        </w:rPr>
        <w:t xml:space="preserve"> </w:t>
      </w:r>
    </w:p>
    <w:p w14:paraId="5E645CDD" w14:textId="3BB8A98B" w:rsidR="00273DD0" w:rsidRPr="00AD700D" w:rsidRDefault="00353DCC" w:rsidP="007E3E93">
      <w:pPr>
        <w:widowControl w:val="0"/>
        <w:tabs>
          <w:tab w:val="left" w:pos="2420"/>
          <w:tab w:val="left" w:pos="2940"/>
          <w:tab w:val="left" w:pos="3320"/>
          <w:tab w:val="left" w:pos="4300"/>
        </w:tabs>
        <w:autoSpaceDE w:val="0"/>
        <w:spacing w:after="60" w:line="276" w:lineRule="auto"/>
        <w:jc w:val="both"/>
        <w:rPr>
          <w:rFonts w:ascii="Arial Narrow" w:hAnsi="Arial Narrow"/>
        </w:rPr>
      </w:pPr>
      <w:r w:rsidRPr="00AD700D">
        <w:rPr>
          <w:rFonts w:ascii="Arial Narrow" w:hAnsi="Arial Narrow"/>
          <w:b/>
        </w:rPr>
        <w:t>8.2</w:t>
      </w:r>
      <w:r w:rsidRPr="00AD700D">
        <w:rPr>
          <w:rFonts w:ascii="Arial Narrow" w:hAnsi="Arial Narrow"/>
        </w:rPr>
        <w:t>. Le Soumissionnaire doit examiner l’ensemble des</w:t>
      </w:r>
      <w:r w:rsidR="006E3A4A" w:rsidRPr="00AD700D">
        <w:rPr>
          <w:rFonts w:ascii="Arial Narrow" w:hAnsi="Arial Narrow"/>
        </w:rPr>
        <w:t xml:space="preserve"> </w:t>
      </w:r>
      <w:r w:rsidRPr="00AD700D">
        <w:rPr>
          <w:rFonts w:ascii="Arial Narrow" w:hAnsi="Arial Narrow"/>
        </w:rPr>
        <w:t>règlements,</w:t>
      </w:r>
      <w:r w:rsidR="006E3A4A" w:rsidRPr="00AD700D">
        <w:rPr>
          <w:rFonts w:ascii="Arial Narrow" w:hAnsi="Arial Narrow"/>
        </w:rPr>
        <w:t xml:space="preserve"> </w:t>
      </w:r>
      <w:r w:rsidRPr="00AD700D">
        <w:rPr>
          <w:rFonts w:ascii="Arial Narrow" w:hAnsi="Arial Narrow"/>
        </w:rPr>
        <w:t>formulaires,</w:t>
      </w:r>
      <w:r w:rsidR="006E3A4A" w:rsidRPr="00AD700D">
        <w:rPr>
          <w:rFonts w:ascii="Arial Narrow" w:hAnsi="Arial Narrow"/>
        </w:rPr>
        <w:t xml:space="preserve"> </w:t>
      </w:r>
      <w:r w:rsidRPr="00AD700D">
        <w:rPr>
          <w:rFonts w:ascii="Arial Narrow" w:hAnsi="Arial Narrow"/>
        </w:rPr>
        <w:t>conditions</w:t>
      </w:r>
      <w:r w:rsidR="006E3A4A" w:rsidRPr="00AD700D">
        <w:rPr>
          <w:rFonts w:ascii="Arial Narrow" w:hAnsi="Arial Narrow"/>
        </w:rPr>
        <w:t xml:space="preserve"> </w:t>
      </w:r>
      <w:r w:rsidRPr="00AD700D">
        <w:rPr>
          <w:rFonts w:ascii="Arial Narrow" w:hAnsi="Arial Narrow"/>
        </w:rPr>
        <w:t>et</w:t>
      </w:r>
      <w:r w:rsidR="006E3A4A" w:rsidRPr="00AD700D">
        <w:rPr>
          <w:rFonts w:ascii="Arial Narrow" w:hAnsi="Arial Narrow"/>
        </w:rPr>
        <w:t xml:space="preserve"> </w:t>
      </w:r>
      <w:r w:rsidRPr="00AD700D">
        <w:rPr>
          <w:rFonts w:ascii="Arial Narrow" w:hAnsi="Arial Narrow"/>
        </w:rPr>
        <w:t>spécifications</w:t>
      </w:r>
      <w:r w:rsidR="006E3A4A" w:rsidRPr="00AD700D">
        <w:rPr>
          <w:rFonts w:ascii="Arial Narrow" w:hAnsi="Arial Narrow"/>
        </w:rPr>
        <w:t xml:space="preserve"> </w:t>
      </w:r>
      <w:r w:rsidRPr="00AD700D">
        <w:rPr>
          <w:rFonts w:ascii="Arial Narrow" w:hAnsi="Arial Narrow"/>
        </w:rPr>
        <w:t>contenus</w:t>
      </w:r>
      <w:r w:rsidR="006E3A4A" w:rsidRPr="00AD700D">
        <w:rPr>
          <w:rFonts w:ascii="Arial Narrow" w:hAnsi="Arial Narrow"/>
        </w:rPr>
        <w:t xml:space="preserve"> </w:t>
      </w:r>
      <w:r w:rsidRPr="00AD700D">
        <w:rPr>
          <w:rFonts w:ascii="Arial Narrow" w:hAnsi="Arial Narrow"/>
        </w:rPr>
        <w:t>dans</w:t>
      </w:r>
      <w:r w:rsidR="006E3A4A" w:rsidRPr="00AD700D">
        <w:rPr>
          <w:rFonts w:ascii="Arial Narrow" w:hAnsi="Arial Narrow"/>
        </w:rPr>
        <w:t xml:space="preserve"> </w:t>
      </w:r>
      <w:r w:rsidRPr="00AD700D">
        <w:rPr>
          <w:rFonts w:ascii="Arial Narrow" w:hAnsi="Arial Narrow"/>
        </w:rPr>
        <w:t>le</w:t>
      </w:r>
      <w:r w:rsidR="006E3A4A" w:rsidRPr="00AD700D">
        <w:rPr>
          <w:rFonts w:ascii="Arial Narrow" w:hAnsi="Arial Narrow"/>
        </w:rPr>
        <w:t xml:space="preserve"> </w:t>
      </w:r>
      <w:r w:rsidRPr="00AD700D">
        <w:rPr>
          <w:rFonts w:ascii="Arial Narrow" w:hAnsi="Arial Narrow"/>
        </w:rPr>
        <w:t>DAO.</w:t>
      </w:r>
      <w:r w:rsidR="006E3A4A" w:rsidRPr="00AD700D">
        <w:rPr>
          <w:rFonts w:ascii="Arial Narrow" w:hAnsi="Arial Narrow"/>
        </w:rPr>
        <w:t xml:space="preserve"> </w:t>
      </w:r>
      <w:r w:rsidRPr="00AD700D">
        <w:rPr>
          <w:rFonts w:ascii="Arial Narrow" w:hAnsi="Arial Narrow"/>
        </w:rPr>
        <w:t>Il</w:t>
      </w:r>
      <w:r w:rsidR="006E3A4A" w:rsidRPr="00AD700D">
        <w:rPr>
          <w:rFonts w:ascii="Arial Narrow" w:hAnsi="Arial Narrow"/>
        </w:rPr>
        <w:t xml:space="preserve"> </w:t>
      </w:r>
      <w:r w:rsidRPr="00AD700D">
        <w:rPr>
          <w:rFonts w:ascii="Arial Narrow" w:hAnsi="Arial Narrow"/>
        </w:rPr>
        <w:t>lui</w:t>
      </w:r>
      <w:r w:rsidR="006E3A4A" w:rsidRPr="00AD700D">
        <w:rPr>
          <w:rFonts w:ascii="Arial Narrow" w:hAnsi="Arial Narrow"/>
        </w:rPr>
        <w:t xml:space="preserve"> </w:t>
      </w:r>
      <w:r w:rsidRPr="00AD700D">
        <w:rPr>
          <w:rFonts w:ascii="Arial Narrow" w:hAnsi="Arial Narrow"/>
          <w:spacing w:val="5"/>
        </w:rPr>
        <w:t>appartient</w:t>
      </w:r>
      <w:r w:rsidR="006E3A4A" w:rsidRPr="00AD700D">
        <w:rPr>
          <w:rFonts w:ascii="Arial Narrow" w:hAnsi="Arial Narrow"/>
          <w:spacing w:val="5"/>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fourni</w:t>
      </w:r>
      <w:r w:rsidRPr="00AD700D">
        <w:rPr>
          <w:rFonts w:ascii="Arial Narrow" w:hAnsi="Arial Narrow"/>
        </w:rPr>
        <w:t xml:space="preserve">r </w:t>
      </w:r>
      <w:r w:rsidRPr="00AD700D">
        <w:rPr>
          <w:rFonts w:ascii="Arial Narrow" w:hAnsi="Arial Narrow"/>
          <w:spacing w:val="5"/>
        </w:rPr>
        <w:t>tou</w:t>
      </w:r>
      <w:r w:rsidRPr="00AD700D">
        <w:rPr>
          <w:rFonts w:ascii="Arial Narrow" w:hAnsi="Arial Narrow"/>
        </w:rPr>
        <w:t xml:space="preserve">s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renseignements </w:t>
      </w:r>
      <w:r w:rsidRPr="00AD700D">
        <w:rPr>
          <w:rFonts w:ascii="Arial Narrow" w:hAnsi="Arial Narrow"/>
        </w:rPr>
        <w:t>demandés</w:t>
      </w:r>
      <w:r w:rsidR="006E3A4A" w:rsidRPr="00AD700D">
        <w:rPr>
          <w:rFonts w:ascii="Arial Narrow" w:hAnsi="Arial Narrow"/>
        </w:rPr>
        <w:t xml:space="preserve"> </w:t>
      </w:r>
      <w:r w:rsidRPr="00AD700D">
        <w:rPr>
          <w:rFonts w:ascii="Arial Narrow" w:hAnsi="Arial Narrow"/>
        </w:rPr>
        <w:t>et</w:t>
      </w:r>
      <w:r w:rsidR="006E3A4A" w:rsidRPr="00AD700D">
        <w:rPr>
          <w:rFonts w:ascii="Arial Narrow" w:hAnsi="Arial Narrow"/>
        </w:rPr>
        <w:t xml:space="preserve"> </w:t>
      </w:r>
      <w:r w:rsidRPr="00AD700D">
        <w:rPr>
          <w:rFonts w:ascii="Arial Narrow" w:hAnsi="Arial Narrow"/>
        </w:rPr>
        <w:t>de</w:t>
      </w:r>
      <w:r w:rsidR="006E3A4A" w:rsidRPr="00AD700D">
        <w:rPr>
          <w:rFonts w:ascii="Arial Narrow" w:hAnsi="Arial Narrow"/>
        </w:rPr>
        <w:t xml:space="preserve"> </w:t>
      </w:r>
      <w:r w:rsidRPr="00AD700D">
        <w:rPr>
          <w:rFonts w:ascii="Arial Narrow" w:hAnsi="Arial Narrow"/>
        </w:rPr>
        <w:t>préparer</w:t>
      </w:r>
      <w:r w:rsidR="006E3A4A" w:rsidRPr="00AD700D">
        <w:rPr>
          <w:rFonts w:ascii="Arial Narrow" w:hAnsi="Arial Narrow"/>
        </w:rPr>
        <w:t xml:space="preserve"> </w:t>
      </w:r>
      <w:r w:rsidRPr="00AD700D">
        <w:rPr>
          <w:rFonts w:ascii="Arial Narrow" w:hAnsi="Arial Narrow"/>
        </w:rPr>
        <w:t>une</w:t>
      </w:r>
      <w:r w:rsidR="006E3A4A" w:rsidRPr="00AD700D">
        <w:rPr>
          <w:rFonts w:ascii="Arial Narrow" w:hAnsi="Arial Narrow"/>
        </w:rPr>
        <w:t xml:space="preserve"> </w:t>
      </w:r>
      <w:r w:rsidRPr="00AD700D">
        <w:rPr>
          <w:rFonts w:ascii="Arial Narrow" w:hAnsi="Arial Narrow"/>
        </w:rPr>
        <w:t>offre</w:t>
      </w:r>
      <w:r w:rsidR="006E3A4A" w:rsidRPr="00AD700D">
        <w:rPr>
          <w:rFonts w:ascii="Arial Narrow" w:hAnsi="Arial Narrow"/>
        </w:rPr>
        <w:t xml:space="preserve"> </w:t>
      </w:r>
      <w:r w:rsidRPr="00AD700D">
        <w:rPr>
          <w:rFonts w:ascii="Arial Narrow" w:hAnsi="Arial Narrow"/>
        </w:rPr>
        <w:t>conforme</w:t>
      </w:r>
      <w:r w:rsidR="006E3A4A" w:rsidRPr="00AD700D">
        <w:rPr>
          <w:rFonts w:ascii="Arial Narrow" w:hAnsi="Arial Narrow"/>
        </w:rPr>
        <w:t xml:space="preserve"> </w:t>
      </w:r>
      <w:r w:rsidRPr="00AD700D">
        <w:rPr>
          <w:rFonts w:ascii="Arial Narrow" w:hAnsi="Arial Narrow"/>
        </w:rPr>
        <w:t>à tous</w:t>
      </w:r>
      <w:r w:rsidR="006E3A4A" w:rsidRPr="00AD700D">
        <w:rPr>
          <w:rFonts w:ascii="Arial Narrow" w:hAnsi="Arial Narrow"/>
        </w:rPr>
        <w:t xml:space="preserve"> </w:t>
      </w:r>
      <w:r w:rsidRPr="00AD700D">
        <w:rPr>
          <w:rFonts w:ascii="Arial Narrow" w:hAnsi="Arial Narrow"/>
        </w:rPr>
        <w:t>égards</w:t>
      </w:r>
      <w:r w:rsidR="006E3A4A" w:rsidRPr="00AD700D">
        <w:rPr>
          <w:rFonts w:ascii="Arial Narrow" w:hAnsi="Arial Narrow"/>
        </w:rPr>
        <w:t xml:space="preserve"> </w:t>
      </w:r>
      <w:r w:rsidRPr="00AD700D">
        <w:rPr>
          <w:rFonts w:ascii="Arial Narrow" w:hAnsi="Arial Narrow"/>
        </w:rPr>
        <w:t>audit</w:t>
      </w:r>
      <w:r w:rsidR="006E3A4A" w:rsidRPr="00AD700D">
        <w:rPr>
          <w:rFonts w:ascii="Arial Narrow" w:hAnsi="Arial Narrow"/>
        </w:rPr>
        <w:t xml:space="preserve"> </w:t>
      </w:r>
      <w:r w:rsidRPr="00AD700D">
        <w:rPr>
          <w:rFonts w:ascii="Arial Narrow" w:hAnsi="Arial Narrow"/>
        </w:rPr>
        <w:t>dossier.</w:t>
      </w:r>
    </w:p>
    <w:p w14:paraId="4B4B6FE3" w14:textId="54A7B071" w:rsidR="00273DD0" w:rsidRPr="00AD700D" w:rsidRDefault="00353DCC" w:rsidP="007E3E93">
      <w:pPr>
        <w:pStyle w:val="RGAOarticles"/>
        <w:spacing w:line="276" w:lineRule="auto"/>
        <w:rPr>
          <w:rFonts w:ascii="Arial Narrow" w:hAnsi="Arial Narrow"/>
        </w:rPr>
      </w:pPr>
      <w:bookmarkStart w:id="56" w:name="_Toc530307914"/>
      <w:bookmarkStart w:id="57" w:name="_Toc97557035"/>
      <w:bookmarkStart w:id="58" w:name="_Toc163062702"/>
      <w:r w:rsidRPr="00AD700D">
        <w:rPr>
          <w:rFonts w:ascii="Arial Narrow" w:hAnsi="Arial Narrow"/>
        </w:rPr>
        <w:t>Eclaircissements</w:t>
      </w:r>
      <w:r w:rsidR="006E3A4A" w:rsidRPr="00AD700D">
        <w:rPr>
          <w:rFonts w:ascii="Arial Narrow" w:hAnsi="Arial Narrow"/>
        </w:rPr>
        <w:t xml:space="preserve"> </w:t>
      </w:r>
      <w:r w:rsidRPr="00AD700D">
        <w:rPr>
          <w:rFonts w:ascii="Arial Narrow" w:hAnsi="Arial Narrow"/>
        </w:rPr>
        <w:t>apportés</w:t>
      </w:r>
      <w:r w:rsidR="006E3A4A" w:rsidRPr="00AD700D">
        <w:rPr>
          <w:rFonts w:ascii="Arial Narrow" w:hAnsi="Arial Narrow"/>
        </w:rPr>
        <w:t xml:space="preserve"> </w:t>
      </w:r>
      <w:r w:rsidRPr="00AD700D">
        <w:rPr>
          <w:rFonts w:ascii="Arial Narrow" w:hAnsi="Arial Narrow"/>
        </w:rPr>
        <w:t>au</w:t>
      </w:r>
      <w:r w:rsidR="006E3A4A" w:rsidRPr="00AD700D">
        <w:rPr>
          <w:rFonts w:ascii="Arial Narrow" w:hAnsi="Arial Narrow"/>
        </w:rPr>
        <w:t xml:space="preserve"> </w:t>
      </w:r>
      <w:r w:rsidRPr="00AD700D">
        <w:rPr>
          <w:rFonts w:ascii="Arial Narrow" w:hAnsi="Arial Narrow"/>
        </w:rPr>
        <w:t>Dossier d’Appel</w:t>
      </w:r>
      <w:r w:rsidR="006E3A4A" w:rsidRPr="00AD700D">
        <w:rPr>
          <w:rFonts w:ascii="Arial Narrow" w:hAnsi="Arial Narrow"/>
        </w:rPr>
        <w:t xml:space="preserve"> </w:t>
      </w:r>
      <w:r w:rsidRPr="00AD700D">
        <w:rPr>
          <w:rFonts w:ascii="Arial Narrow" w:hAnsi="Arial Narrow"/>
        </w:rPr>
        <w:t>d’Offres</w:t>
      </w:r>
      <w:r w:rsidR="006E3A4A" w:rsidRPr="00AD700D">
        <w:rPr>
          <w:rFonts w:ascii="Arial Narrow" w:hAnsi="Arial Narrow"/>
        </w:rPr>
        <w:t xml:space="preserve"> </w:t>
      </w:r>
      <w:r w:rsidRPr="00AD700D">
        <w:rPr>
          <w:rFonts w:ascii="Arial Narrow" w:hAnsi="Arial Narrow"/>
        </w:rPr>
        <w:t>et</w:t>
      </w:r>
      <w:r w:rsidR="006E3A4A" w:rsidRPr="00AD700D">
        <w:rPr>
          <w:rFonts w:ascii="Arial Narrow" w:hAnsi="Arial Narrow"/>
        </w:rPr>
        <w:t xml:space="preserve"> </w:t>
      </w:r>
      <w:r w:rsidR="00603955" w:rsidRPr="00AD700D">
        <w:rPr>
          <w:rFonts w:ascii="Arial Narrow" w:hAnsi="Arial Narrow"/>
        </w:rPr>
        <w:t>R</w:t>
      </w:r>
      <w:r w:rsidRPr="00AD700D">
        <w:rPr>
          <w:rFonts w:ascii="Arial Narrow" w:hAnsi="Arial Narrow"/>
        </w:rPr>
        <w:t>ecours</w:t>
      </w:r>
      <w:bookmarkEnd w:id="56"/>
      <w:bookmarkEnd w:id="57"/>
      <w:bookmarkEnd w:id="58"/>
    </w:p>
    <w:p w14:paraId="28103CFF" w14:textId="20E1F341" w:rsidR="00273DD0" w:rsidRPr="00AD700D" w:rsidRDefault="00353DCC" w:rsidP="007E3E93">
      <w:pPr>
        <w:widowControl w:val="0"/>
        <w:autoSpaceDE w:val="0"/>
        <w:spacing w:after="60" w:line="276" w:lineRule="auto"/>
        <w:ind w:right="-15"/>
        <w:jc w:val="both"/>
        <w:rPr>
          <w:rFonts w:ascii="Arial Narrow" w:hAnsi="Arial Narrow"/>
        </w:rPr>
      </w:pPr>
      <w:r w:rsidRPr="00AD700D">
        <w:rPr>
          <w:rFonts w:ascii="Arial Narrow" w:hAnsi="Arial Narrow"/>
        </w:rPr>
        <w:t xml:space="preserve">9.1. </w:t>
      </w:r>
      <w:r w:rsidR="00DC7471" w:rsidRPr="00AD700D">
        <w:rPr>
          <w:rFonts w:ascii="Arial Narrow" w:hAnsi="Arial Narrow"/>
        </w:rPr>
        <w:t xml:space="preserve">a) </w:t>
      </w:r>
      <w:r w:rsidRPr="00AD700D">
        <w:rPr>
          <w:rFonts w:ascii="Arial Narrow" w:hAnsi="Arial Narrow"/>
          <w:spacing w:val="3"/>
        </w:rPr>
        <w:t>Tou</w:t>
      </w:r>
      <w:r w:rsidRPr="00AD700D">
        <w:rPr>
          <w:rFonts w:ascii="Arial Narrow" w:hAnsi="Arial Narrow"/>
        </w:rPr>
        <w:t xml:space="preserve">t </w:t>
      </w:r>
      <w:r w:rsidRPr="00AD700D">
        <w:rPr>
          <w:rFonts w:ascii="Arial Narrow" w:hAnsi="Arial Narrow"/>
          <w:spacing w:val="3"/>
        </w:rPr>
        <w:t>soumissionnair</w:t>
      </w:r>
      <w:r w:rsidRPr="00AD700D">
        <w:rPr>
          <w:rFonts w:ascii="Arial Narrow" w:hAnsi="Arial Narrow"/>
        </w:rPr>
        <w:t xml:space="preserve">e </w:t>
      </w:r>
      <w:r w:rsidRPr="00AD700D">
        <w:rPr>
          <w:rFonts w:ascii="Arial Narrow" w:hAnsi="Arial Narrow"/>
          <w:spacing w:val="3"/>
        </w:rPr>
        <w:t>désiran</w:t>
      </w:r>
      <w:r w:rsidRPr="00AD700D">
        <w:rPr>
          <w:rFonts w:ascii="Arial Narrow" w:hAnsi="Arial Narrow"/>
        </w:rPr>
        <w:t xml:space="preserve">t </w:t>
      </w:r>
      <w:r w:rsidRPr="00AD700D">
        <w:rPr>
          <w:rFonts w:ascii="Arial Narrow" w:hAnsi="Arial Narrow"/>
          <w:spacing w:val="3"/>
        </w:rPr>
        <w:t>obteni</w:t>
      </w:r>
      <w:r w:rsidRPr="00AD700D">
        <w:rPr>
          <w:rFonts w:ascii="Arial Narrow" w:hAnsi="Arial Narrow"/>
        </w:rPr>
        <w:t xml:space="preserve">r </w:t>
      </w:r>
      <w:r w:rsidRPr="00AD700D">
        <w:rPr>
          <w:rFonts w:ascii="Arial Narrow" w:hAnsi="Arial Narrow"/>
          <w:spacing w:val="3"/>
        </w:rPr>
        <w:t xml:space="preserve">des </w:t>
      </w:r>
      <w:r w:rsidRPr="00AD700D">
        <w:rPr>
          <w:rFonts w:ascii="Arial Narrow" w:hAnsi="Arial Narrow"/>
          <w:spacing w:val="5"/>
        </w:rPr>
        <w:t>éclaircissement</w:t>
      </w:r>
      <w:r w:rsidRPr="00AD700D">
        <w:rPr>
          <w:rFonts w:ascii="Arial Narrow" w:hAnsi="Arial Narrow"/>
        </w:rPr>
        <w:t>s</w:t>
      </w:r>
      <w:r w:rsidR="006E3A4A" w:rsidRPr="00AD700D">
        <w:rPr>
          <w:rFonts w:ascii="Arial Narrow" w:hAnsi="Arial Narrow"/>
        </w:rPr>
        <w:t xml:space="preserve"> </w:t>
      </w:r>
      <w:r w:rsidRPr="00AD700D">
        <w:rPr>
          <w:rFonts w:ascii="Arial Narrow" w:hAnsi="Arial Narrow"/>
          <w:spacing w:val="5"/>
        </w:rPr>
        <w:t>su</w:t>
      </w:r>
      <w:r w:rsidRPr="00AD700D">
        <w:rPr>
          <w:rFonts w:ascii="Arial Narrow" w:hAnsi="Arial Narrow"/>
        </w:rPr>
        <w:t>r</w:t>
      </w:r>
      <w:r w:rsidR="006E3A4A" w:rsidRPr="00AD700D">
        <w:rPr>
          <w:rFonts w:ascii="Arial Narrow" w:hAnsi="Arial Narrow"/>
        </w:rPr>
        <w:t xml:space="preserve"> </w:t>
      </w:r>
      <w:r w:rsidRPr="00AD700D">
        <w:rPr>
          <w:rFonts w:ascii="Arial Narrow" w:hAnsi="Arial Narrow"/>
          <w:spacing w:val="5"/>
        </w:rPr>
        <w:t>l</w:t>
      </w:r>
      <w:r w:rsidRPr="00AD700D">
        <w:rPr>
          <w:rFonts w:ascii="Arial Narrow" w:hAnsi="Arial Narrow"/>
        </w:rPr>
        <w:t>e</w:t>
      </w:r>
      <w:r w:rsidR="006E3A4A" w:rsidRPr="00AD700D">
        <w:rPr>
          <w:rFonts w:ascii="Arial Narrow" w:hAnsi="Arial Narrow"/>
        </w:rPr>
        <w:t xml:space="preserve"> </w:t>
      </w:r>
      <w:r w:rsidRPr="00AD700D">
        <w:rPr>
          <w:rFonts w:ascii="Arial Narrow" w:hAnsi="Arial Narrow"/>
          <w:spacing w:val="5"/>
        </w:rPr>
        <w:t>Dossie</w:t>
      </w:r>
      <w:r w:rsidRPr="00AD700D">
        <w:rPr>
          <w:rFonts w:ascii="Arial Narrow" w:hAnsi="Arial Narrow"/>
        </w:rPr>
        <w:t>r</w:t>
      </w:r>
      <w:r w:rsidR="006E3A4A" w:rsidRPr="00AD700D">
        <w:rPr>
          <w:rFonts w:ascii="Arial Narrow" w:hAnsi="Arial Narrow"/>
        </w:rPr>
        <w:t xml:space="preserve"> </w:t>
      </w:r>
      <w:r w:rsidRPr="00AD700D">
        <w:rPr>
          <w:rFonts w:ascii="Arial Narrow" w:hAnsi="Arial Narrow"/>
          <w:spacing w:val="5"/>
        </w:rPr>
        <w:t xml:space="preserve">d’Appel </w:t>
      </w:r>
      <w:r w:rsidRPr="00AD700D">
        <w:rPr>
          <w:rFonts w:ascii="Arial Narrow" w:hAnsi="Arial Narrow"/>
        </w:rPr>
        <w:t xml:space="preserve">d’Offres peut en faire la demande </w:t>
      </w:r>
      <w:r w:rsidR="003A0E07" w:rsidRPr="00AD700D">
        <w:rPr>
          <w:rFonts w:ascii="Arial Narrow" w:hAnsi="Arial Narrow"/>
        </w:rPr>
        <w:t>à l’Autorité Contractante</w:t>
      </w:r>
      <w:r w:rsidR="006E3A4A" w:rsidRPr="00AD700D">
        <w:rPr>
          <w:rFonts w:ascii="Arial Narrow" w:hAnsi="Arial Narrow"/>
        </w:rPr>
        <w:t xml:space="preserve"> </w:t>
      </w:r>
      <w:r w:rsidRPr="00AD700D">
        <w:rPr>
          <w:rFonts w:ascii="Arial Narrow" w:hAnsi="Arial Narrow"/>
        </w:rPr>
        <w:t>par</w:t>
      </w:r>
      <w:r w:rsidR="006E3A4A" w:rsidRPr="00AD700D">
        <w:rPr>
          <w:rFonts w:ascii="Arial Narrow" w:hAnsi="Arial Narrow"/>
        </w:rPr>
        <w:t xml:space="preserve"> </w:t>
      </w:r>
      <w:r w:rsidRPr="00AD700D">
        <w:rPr>
          <w:rFonts w:ascii="Arial Narrow" w:hAnsi="Arial Narrow"/>
        </w:rPr>
        <w:t>écrit</w:t>
      </w:r>
      <w:r w:rsidR="006E3A4A" w:rsidRPr="00AD700D">
        <w:rPr>
          <w:rFonts w:ascii="Arial Narrow" w:hAnsi="Arial Narrow"/>
        </w:rPr>
        <w:t xml:space="preserve"> </w:t>
      </w:r>
      <w:r w:rsidRPr="00AD700D">
        <w:rPr>
          <w:rFonts w:ascii="Arial Narrow" w:hAnsi="Arial Narrow"/>
        </w:rPr>
        <w:t>ou</w:t>
      </w:r>
      <w:r w:rsidR="006E3A4A" w:rsidRPr="00AD700D">
        <w:rPr>
          <w:rFonts w:ascii="Arial Narrow" w:hAnsi="Arial Narrow"/>
        </w:rPr>
        <w:t xml:space="preserve"> </w:t>
      </w:r>
      <w:r w:rsidRPr="00AD700D">
        <w:rPr>
          <w:rFonts w:ascii="Arial Narrow" w:hAnsi="Arial Narrow"/>
        </w:rPr>
        <w:t>par</w:t>
      </w:r>
      <w:r w:rsidR="006E3A4A" w:rsidRPr="00AD700D">
        <w:rPr>
          <w:rFonts w:ascii="Arial Narrow" w:hAnsi="Arial Narrow"/>
        </w:rPr>
        <w:t xml:space="preserve"> </w:t>
      </w:r>
      <w:r w:rsidRPr="00AD700D">
        <w:rPr>
          <w:rFonts w:ascii="Arial Narrow" w:hAnsi="Arial Narrow"/>
        </w:rPr>
        <w:t>courrier</w:t>
      </w:r>
      <w:r w:rsidR="006E3A4A" w:rsidRPr="00AD700D">
        <w:rPr>
          <w:rFonts w:ascii="Arial Narrow" w:hAnsi="Arial Narrow"/>
        </w:rPr>
        <w:t xml:space="preserve"> </w:t>
      </w:r>
      <w:r w:rsidRPr="00AD700D">
        <w:rPr>
          <w:rFonts w:ascii="Arial Narrow" w:hAnsi="Arial Narrow"/>
        </w:rPr>
        <w:t>électronique (télécopie ou e-mail) à l’adresse d</w:t>
      </w:r>
      <w:r w:rsidR="005B53FD" w:rsidRPr="00AD700D">
        <w:rPr>
          <w:rFonts w:ascii="Arial Narrow" w:hAnsi="Arial Narrow"/>
        </w:rPr>
        <w:t>u</w:t>
      </w:r>
      <w:r w:rsidR="006E3A4A"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indiquée</w:t>
      </w:r>
      <w:r w:rsidR="006E3A4A" w:rsidRPr="00AD700D">
        <w:rPr>
          <w:rFonts w:ascii="Arial Narrow" w:hAnsi="Arial Narrow"/>
        </w:rPr>
        <w:t xml:space="preserve"> </w:t>
      </w:r>
      <w:r w:rsidRPr="00AD700D">
        <w:rPr>
          <w:rFonts w:ascii="Arial Narrow" w:hAnsi="Arial Narrow"/>
        </w:rPr>
        <w:t>dans</w:t>
      </w:r>
      <w:r w:rsidR="006E3A4A" w:rsidRPr="00AD700D">
        <w:rPr>
          <w:rFonts w:ascii="Arial Narrow" w:hAnsi="Arial Narrow"/>
        </w:rPr>
        <w:t xml:space="preserve"> </w:t>
      </w:r>
      <w:r w:rsidRPr="00AD700D">
        <w:rPr>
          <w:rFonts w:ascii="Arial Narrow" w:hAnsi="Arial Narrow"/>
        </w:rPr>
        <w:t>le</w:t>
      </w:r>
      <w:r w:rsidR="006E3A4A" w:rsidRPr="00AD700D">
        <w:rPr>
          <w:rFonts w:ascii="Arial Narrow" w:hAnsi="Arial Narrow"/>
        </w:rPr>
        <w:t xml:space="preserve"> </w:t>
      </w:r>
      <w:r w:rsidRPr="00AD700D">
        <w:rPr>
          <w:rFonts w:ascii="Arial Narrow" w:hAnsi="Arial Narrow"/>
        </w:rPr>
        <w:t xml:space="preserve">RPAO </w:t>
      </w:r>
      <w:r w:rsidR="00F44318" w:rsidRPr="00AD700D">
        <w:rPr>
          <w:rFonts w:ascii="Arial Narrow" w:hAnsi="Arial Narrow"/>
          <w:b/>
        </w:rPr>
        <w:t>ou via COLEPS</w:t>
      </w:r>
      <w:r w:rsidR="00C70909" w:rsidRPr="00AD700D">
        <w:rPr>
          <w:rFonts w:ascii="Arial Narrow" w:hAnsi="Arial Narrow"/>
        </w:rPr>
        <w:t xml:space="preserve"> </w:t>
      </w:r>
      <w:r w:rsidR="00C70909" w:rsidRPr="00AD700D">
        <w:rPr>
          <w:rFonts w:ascii="Arial Narrow" w:hAnsi="Arial Narrow"/>
          <w:b/>
        </w:rPr>
        <w:t>avec copie à l’organisme chargé de la régulation des marchés publics</w:t>
      </w:r>
      <w:r w:rsidR="00F44318" w:rsidRPr="00AD700D">
        <w:rPr>
          <w:rFonts w:ascii="Arial Narrow" w:hAnsi="Arial Narrow"/>
          <w:b/>
        </w:rPr>
        <w:t>.</w:t>
      </w:r>
      <w:r w:rsidR="00F44318" w:rsidRPr="00AD700D">
        <w:rPr>
          <w:rFonts w:ascii="Arial Narrow" w:hAnsi="Arial Narrow"/>
          <w:b/>
          <w:spacing w:val="26"/>
        </w:rPr>
        <w:t xml:space="preserve"> Cependant, </w:t>
      </w:r>
      <w:r w:rsidR="00F44318" w:rsidRPr="00AD700D">
        <w:rPr>
          <w:rFonts w:ascii="Arial Narrow" w:hAnsi="Arial Narrow"/>
          <w:b/>
        </w:rPr>
        <w:t>l’Autorité Contractante</w:t>
      </w:r>
      <w:r w:rsidR="00F44318" w:rsidRPr="00AD700D">
        <w:rPr>
          <w:rFonts w:ascii="Arial Narrow" w:hAnsi="Arial Narrow"/>
          <w:b/>
          <w:spacing w:val="8"/>
        </w:rPr>
        <w:t xml:space="preserve"> </w:t>
      </w:r>
      <w:r w:rsidR="00F44318" w:rsidRPr="00AD700D">
        <w:rPr>
          <w:rFonts w:ascii="Arial Narrow" w:hAnsi="Arial Narrow"/>
          <w:b/>
        </w:rPr>
        <w:t>répondra</w:t>
      </w:r>
      <w:r w:rsidR="00F44318" w:rsidRPr="00AD700D">
        <w:rPr>
          <w:rFonts w:ascii="Arial Narrow" w:hAnsi="Arial Narrow"/>
          <w:b/>
          <w:spacing w:val="8"/>
        </w:rPr>
        <w:t xml:space="preserve"> </w:t>
      </w:r>
      <w:r w:rsidR="00F44318" w:rsidRPr="00AD700D">
        <w:rPr>
          <w:rFonts w:ascii="Arial Narrow" w:hAnsi="Arial Narrow"/>
          <w:b/>
        </w:rPr>
        <w:t>par</w:t>
      </w:r>
      <w:r w:rsidR="00F44318" w:rsidRPr="00AD700D">
        <w:rPr>
          <w:rFonts w:ascii="Arial Narrow" w:hAnsi="Arial Narrow"/>
          <w:b/>
          <w:spacing w:val="8"/>
        </w:rPr>
        <w:t xml:space="preserve"> </w:t>
      </w:r>
      <w:r w:rsidR="00F44318" w:rsidRPr="00AD700D">
        <w:rPr>
          <w:rFonts w:ascii="Arial Narrow" w:hAnsi="Arial Narrow"/>
          <w:b/>
        </w:rPr>
        <w:t xml:space="preserve">écrit ou par courrier électronique ou via COLEPS </w:t>
      </w:r>
      <w:r w:rsidR="00B4539E" w:rsidRPr="00AD700D">
        <w:rPr>
          <w:rFonts w:ascii="Arial Narrow" w:hAnsi="Arial Narrow"/>
          <w:b/>
        </w:rPr>
        <w:t xml:space="preserve">ou sur tout autre moyen </w:t>
      </w:r>
      <w:r w:rsidR="00C70909" w:rsidRPr="00AD700D">
        <w:rPr>
          <w:rFonts w:ascii="Arial Narrow" w:hAnsi="Arial Narrow"/>
          <w:b/>
        </w:rPr>
        <w:t>de communication</w:t>
      </w:r>
      <w:r w:rsidR="00B4539E" w:rsidRPr="00AD700D">
        <w:rPr>
          <w:rFonts w:ascii="Arial Narrow" w:hAnsi="Arial Narrow"/>
          <w:b/>
        </w:rPr>
        <w:t xml:space="preserve"> électronique </w:t>
      </w:r>
      <w:r w:rsidR="008F2876" w:rsidRPr="00AD700D">
        <w:rPr>
          <w:rFonts w:ascii="Arial Narrow" w:hAnsi="Arial Narrow"/>
          <w:b/>
        </w:rPr>
        <w:t>indiqué dans le DAO</w:t>
      </w:r>
      <w:r w:rsidR="00B4539E" w:rsidRPr="00AD700D">
        <w:rPr>
          <w:rFonts w:ascii="Arial Narrow" w:hAnsi="Arial Narrow"/>
          <w:b/>
        </w:rPr>
        <w:t xml:space="preserve"> </w:t>
      </w:r>
      <w:r w:rsidR="00C70909" w:rsidRPr="00AD700D">
        <w:rPr>
          <w:rFonts w:ascii="Arial Narrow" w:hAnsi="Arial Narrow"/>
          <w:b/>
        </w:rPr>
        <w:t>à toute demande d’éclaircissement</w:t>
      </w:r>
      <w:r w:rsidR="00F44318" w:rsidRPr="00AD700D">
        <w:rPr>
          <w:rFonts w:ascii="Arial Narrow" w:hAnsi="Arial Narrow"/>
          <w:b/>
        </w:rPr>
        <w:t xml:space="preserve"> reçue au moins quatorze (14) jours avant la date limite de dépôt des offres.</w:t>
      </w:r>
      <w:r w:rsidR="00FE3BD9" w:rsidRPr="00AD700D">
        <w:rPr>
          <w:rFonts w:ascii="Arial Narrow" w:hAnsi="Arial Narrow"/>
          <w:spacing w:val="26"/>
        </w:rPr>
        <w:t xml:space="preserve"> </w:t>
      </w:r>
    </w:p>
    <w:p w14:paraId="1200BAD6" w14:textId="553CEC2C" w:rsidR="00603955" w:rsidRPr="00AD700D" w:rsidRDefault="00EF4C26"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9.1.b</w:t>
      </w:r>
      <w:r w:rsidR="00603955" w:rsidRPr="00AD700D">
        <w:rPr>
          <w:rFonts w:ascii="Arial Narrow" w:hAnsi="Arial Narrow"/>
          <w:sz w:val="24"/>
          <w:szCs w:val="24"/>
        </w:rPr>
        <w:t>)</w:t>
      </w:r>
      <w:r w:rsidRPr="00AD700D">
        <w:rPr>
          <w:rFonts w:ascii="Arial Narrow" w:hAnsi="Arial Narrow"/>
          <w:sz w:val="24"/>
          <w:szCs w:val="24"/>
        </w:rPr>
        <w:t xml:space="preserve">. </w:t>
      </w:r>
      <w:r w:rsidR="00C046D0" w:rsidRPr="00AD700D">
        <w:rPr>
          <w:rFonts w:ascii="Arial Narrow" w:hAnsi="Arial Narrow"/>
          <w:sz w:val="24"/>
          <w:szCs w:val="24"/>
        </w:rPr>
        <w:t xml:space="preserve">Une copie de la réponse </w:t>
      </w:r>
      <w:r w:rsidR="003A0E07" w:rsidRPr="00AD700D">
        <w:rPr>
          <w:rFonts w:ascii="Arial Narrow" w:hAnsi="Arial Narrow"/>
          <w:sz w:val="24"/>
          <w:szCs w:val="24"/>
        </w:rPr>
        <w:t>de l’Autorité Contractante</w:t>
      </w:r>
      <w:r w:rsidR="00C046D0" w:rsidRPr="00AD700D">
        <w:rPr>
          <w:rFonts w:ascii="Arial Narrow" w:hAnsi="Arial Narrow"/>
          <w:sz w:val="24"/>
          <w:szCs w:val="24"/>
        </w:rPr>
        <w:t>, indiquant la question posée mais ne mentionnant pas</w:t>
      </w:r>
      <w:r w:rsidR="006E3A4A" w:rsidRPr="00AD700D">
        <w:rPr>
          <w:rFonts w:ascii="Arial Narrow" w:hAnsi="Arial Narrow"/>
          <w:sz w:val="24"/>
          <w:szCs w:val="24"/>
        </w:rPr>
        <w:t xml:space="preserve"> </w:t>
      </w:r>
      <w:r w:rsidR="00C046D0" w:rsidRPr="00AD700D">
        <w:rPr>
          <w:rFonts w:ascii="Arial Narrow" w:hAnsi="Arial Narrow"/>
          <w:sz w:val="24"/>
          <w:szCs w:val="24"/>
        </w:rPr>
        <w:t>son</w:t>
      </w:r>
      <w:r w:rsidR="006E3A4A" w:rsidRPr="00AD700D">
        <w:rPr>
          <w:rFonts w:ascii="Arial Narrow" w:hAnsi="Arial Narrow"/>
          <w:sz w:val="24"/>
          <w:szCs w:val="24"/>
        </w:rPr>
        <w:t xml:space="preserve"> </w:t>
      </w:r>
      <w:r w:rsidR="00C046D0" w:rsidRPr="00AD700D">
        <w:rPr>
          <w:rFonts w:ascii="Arial Narrow" w:hAnsi="Arial Narrow"/>
          <w:sz w:val="24"/>
          <w:szCs w:val="24"/>
        </w:rPr>
        <w:t>auteur,</w:t>
      </w:r>
      <w:r w:rsidR="006E3A4A" w:rsidRPr="00AD700D">
        <w:rPr>
          <w:rFonts w:ascii="Arial Narrow" w:hAnsi="Arial Narrow"/>
          <w:sz w:val="24"/>
          <w:szCs w:val="24"/>
        </w:rPr>
        <w:t xml:space="preserve"> </w:t>
      </w:r>
      <w:r w:rsidR="00C046D0" w:rsidRPr="00AD700D">
        <w:rPr>
          <w:rFonts w:ascii="Arial Narrow" w:hAnsi="Arial Narrow"/>
          <w:sz w:val="24"/>
          <w:szCs w:val="24"/>
        </w:rPr>
        <w:t>est</w:t>
      </w:r>
      <w:r w:rsidR="006E3A4A" w:rsidRPr="00AD700D">
        <w:rPr>
          <w:rFonts w:ascii="Arial Narrow" w:hAnsi="Arial Narrow"/>
          <w:sz w:val="24"/>
          <w:szCs w:val="24"/>
        </w:rPr>
        <w:t xml:space="preserve"> </w:t>
      </w:r>
      <w:r w:rsidR="00C046D0" w:rsidRPr="00AD700D">
        <w:rPr>
          <w:rFonts w:ascii="Arial Narrow" w:hAnsi="Arial Narrow"/>
          <w:sz w:val="24"/>
          <w:szCs w:val="24"/>
        </w:rPr>
        <w:t>adressée</w:t>
      </w:r>
      <w:r w:rsidR="006E3A4A" w:rsidRPr="00AD700D">
        <w:rPr>
          <w:rFonts w:ascii="Arial Narrow" w:hAnsi="Arial Narrow"/>
          <w:sz w:val="24"/>
          <w:szCs w:val="24"/>
        </w:rPr>
        <w:t xml:space="preserve"> </w:t>
      </w:r>
      <w:r w:rsidR="00C046D0" w:rsidRPr="00AD700D">
        <w:rPr>
          <w:rFonts w:ascii="Arial Narrow" w:hAnsi="Arial Narrow"/>
          <w:sz w:val="24"/>
          <w:szCs w:val="24"/>
        </w:rPr>
        <w:t>à</w:t>
      </w:r>
      <w:r w:rsidR="006E3A4A" w:rsidRPr="00AD700D">
        <w:rPr>
          <w:rFonts w:ascii="Arial Narrow" w:hAnsi="Arial Narrow"/>
          <w:sz w:val="24"/>
          <w:szCs w:val="24"/>
        </w:rPr>
        <w:t xml:space="preserve"> </w:t>
      </w:r>
      <w:r w:rsidR="00C046D0" w:rsidRPr="00AD700D">
        <w:rPr>
          <w:rFonts w:ascii="Arial Narrow" w:hAnsi="Arial Narrow"/>
          <w:sz w:val="24"/>
          <w:szCs w:val="24"/>
        </w:rPr>
        <w:t>tous</w:t>
      </w:r>
      <w:r w:rsidR="006E3A4A" w:rsidRPr="00AD700D">
        <w:rPr>
          <w:rFonts w:ascii="Arial Narrow" w:hAnsi="Arial Narrow"/>
          <w:sz w:val="24"/>
          <w:szCs w:val="24"/>
        </w:rPr>
        <w:t xml:space="preserve"> </w:t>
      </w:r>
      <w:r w:rsidR="00C046D0" w:rsidRPr="00AD700D">
        <w:rPr>
          <w:rFonts w:ascii="Arial Narrow" w:hAnsi="Arial Narrow"/>
          <w:sz w:val="24"/>
          <w:szCs w:val="24"/>
        </w:rPr>
        <w:t>les</w:t>
      </w:r>
      <w:r w:rsidR="006E3A4A" w:rsidRPr="00AD700D">
        <w:rPr>
          <w:rFonts w:ascii="Arial Narrow" w:hAnsi="Arial Narrow"/>
          <w:sz w:val="24"/>
          <w:szCs w:val="24"/>
        </w:rPr>
        <w:t xml:space="preserve"> </w:t>
      </w:r>
      <w:r w:rsidR="00C046D0" w:rsidRPr="00AD700D">
        <w:rPr>
          <w:rFonts w:ascii="Arial Narrow" w:hAnsi="Arial Narrow"/>
          <w:sz w:val="24"/>
          <w:szCs w:val="24"/>
        </w:rPr>
        <w:t>soumissionnaires</w:t>
      </w:r>
      <w:r w:rsidR="006E3A4A" w:rsidRPr="00AD700D">
        <w:rPr>
          <w:rFonts w:ascii="Arial Narrow" w:hAnsi="Arial Narrow"/>
          <w:sz w:val="24"/>
          <w:szCs w:val="24"/>
        </w:rPr>
        <w:t xml:space="preserve"> </w:t>
      </w:r>
      <w:r w:rsidR="00C046D0" w:rsidRPr="00AD700D">
        <w:rPr>
          <w:rFonts w:ascii="Arial Narrow" w:hAnsi="Arial Narrow"/>
          <w:sz w:val="24"/>
          <w:szCs w:val="24"/>
        </w:rPr>
        <w:t>ayant</w:t>
      </w:r>
      <w:r w:rsidR="006E3A4A" w:rsidRPr="00AD700D">
        <w:rPr>
          <w:rFonts w:ascii="Arial Narrow" w:hAnsi="Arial Narrow"/>
          <w:sz w:val="24"/>
          <w:szCs w:val="24"/>
        </w:rPr>
        <w:t xml:space="preserve"> </w:t>
      </w:r>
      <w:r w:rsidR="00C046D0" w:rsidRPr="00AD700D">
        <w:rPr>
          <w:rFonts w:ascii="Arial Narrow" w:hAnsi="Arial Narrow"/>
          <w:sz w:val="24"/>
          <w:szCs w:val="24"/>
        </w:rPr>
        <w:t>acheté</w:t>
      </w:r>
      <w:r w:rsidR="006E3A4A" w:rsidRPr="00AD700D">
        <w:rPr>
          <w:rFonts w:ascii="Arial Narrow" w:hAnsi="Arial Narrow"/>
          <w:sz w:val="24"/>
          <w:szCs w:val="24"/>
        </w:rPr>
        <w:t xml:space="preserve"> </w:t>
      </w:r>
      <w:r w:rsidR="00C046D0" w:rsidRPr="00AD700D">
        <w:rPr>
          <w:rFonts w:ascii="Arial Narrow" w:hAnsi="Arial Narrow"/>
          <w:sz w:val="24"/>
          <w:szCs w:val="24"/>
        </w:rPr>
        <w:t>le</w:t>
      </w:r>
      <w:r w:rsidR="006E3A4A" w:rsidRPr="00AD700D">
        <w:rPr>
          <w:rFonts w:ascii="Arial Narrow" w:hAnsi="Arial Narrow"/>
          <w:sz w:val="24"/>
          <w:szCs w:val="24"/>
        </w:rPr>
        <w:t xml:space="preserve"> </w:t>
      </w:r>
      <w:r w:rsidR="00C046D0" w:rsidRPr="00AD700D">
        <w:rPr>
          <w:rFonts w:ascii="Arial Narrow" w:hAnsi="Arial Narrow"/>
          <w:sz w:val="24"/>
          <w:szCs w:val="24"/>
        </w:rPr>
        <w:t>Dossier</w:t>
      </w:r>
      <w:r w:rsidR="006E3A4A" w:rsidRPr="00AD700D">
        <w:rPr>
          <w:rFonts w:ascii="Arial Narrow" w:hAnsi="Arial Narrow"/>
          <w:sz w:val="24"/>
          <w:szCs w:val="24"/>
        </w:rPr>
        <w:t xml:space="preserve"> </w:t>
      </w:r>
      <w:r w:rsidR="00C046D0" w:rsidRPr="00AD700D">
        <w:rPr>
          <w:rFonts w:ascii="Arial Narrow" w:hAnsi="Arial Narrow"/>
          <w:sz w:val="24"/>
          <w:szCs w:val="24"/>
        </w:rPr>
        <w:t>d’Appel</w:t>
      </w:r>
      <w:r w:rsidR="006E3A4A" w:rsidRPr="00AD700D">
        <w:rPr>
          <w:rFonts w:ascii="Arial Narrow" w:hAnsi="Arial Narrow"/>
          <w:sz w:val="24"/>
          <w:szCs w:val="24"/>
        </w:rPr>
        <w:t xml:space="preserve"> </w:t>
      </w:r>
      <w:r w:rsidR="00C046D0" w:rsidRPr="00AD700D">
        <w:rPr>
          <w:rFonts w:ascii="Arial Narrow" w:hAnsi="Arial Narrow"/>
          <w:sz w:val="24"/>
          <w:szCs w:val="24"/>
        </w:rPr>
        <w:t>d’Offres</w:t>
      </w:r>
      <w:r w:rsidR="00B4539E" w:rsidRPr="00AD700D">
        <w:rPr>
          <w:rFonts w:ascii="Arial Narrow" w:hAnsi="Arial Narrow"/>
          <w:sz w:val="24"/>
          <w:szCs w:val="24"/>
        </w:rPr>
        <w:t xml:space="preserve"> dans un délai maximal de cinq (05) jours</w:t>
      </w:r>
      <w:r w:rsidR="00C046D0" w:rsidRPr="00AD700D">
        <w:rPr>
          <w:rFonts w:ascii="Arial Narrow" w:hAnsi="Arial Narrow"/>
          <w:sz w:val="24"/>
          <w:szCs w:val="24"/>
        </w:rPr>
        <w:t>.</w:t>
      </w:r>
    </w:p>
    <w:p w14:paraId="2397FCC2" w14:textId="173DDB9C" w:rsidR="00E67CB0" w:rsidRPr="00AD700D" w:rsidRDefault="00353DCC"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9.</w:t>
      </w:r>
      <w:r w:rsidR="00BC4719" w:rsidRPr="00AD700D">
        <w:rPr>
          <w:rFonts w:ascii="Arial Narrow" w:hAnsi="Arial Narrow"/>
          <w:sz w:val="24"/>
          <w:szCs w:val="24"/>
        </w:rPr>
        <w:t xml:space="preserve"> 2</w:t>
      </w:r>
      <w:r w:rsidRPr="00AD700D">
        <w:rPr>
          <w:rFonts w:ascii="Arial Narrow" w:hAnsi="Arial Narrow"/>
          <w:sz w:val="24"/>
          <w:szCs w:val="24"/>
        </w:rPr>
        <w:t xml:space="preserve">. </w:t>
      </w:r>
      <w:r w:rsidR="00BC4719" w:rsidRPr="00AD700D">
        <w:rPr>
          <w:rFonts w:ascii="Arial Narrow" w:hAnsi="Arial Narrow"/>
          <w:sz w:val="24"/>
          <w:szCs w:val="24"/>
        </w:rPr>
        <w:t xml:space="preserve"> </w:t>
      </w:r>
      <w:r w:rsidR="00603955" w:rsidRPr="00AD700D">
        <w:rPr>
          <w:rFonts w:ascii="Arial Narrow" w:hAnsi="Arial Narrow"/>
          <w:sz w:val="24"/>
          <w:szCs w:val="24"/>
        </w:rPr>
        <w:t>Tout soumissionnaire</w:t>
      </w:r>
      <w:r w:rsidR="008269E7" w:rsidRPr="00AD700D">
        <w:rPr>
          <w:rFonts w:ascii="Arial Narrow" w:hAnsi="Arial Narrow"/>
          <w:sz w:val="24"/>
          <w:szCs w:val="24"/>
        </w:rPr>
        <w:t>,</w:t>
      </w:r>
      <w:r w:rsidR="00603955" w:rsidRPr="00AD700D">
        <w:rPr>
          <w:rFonts w:ascii="Arial Narrow" w:hAnsi="Arial Narrow"/>
          <w:sz w:val="24"/>
          <w:szCs w:val="24"/>
        </w:rPr>
        <w:t xml:space="preserve"> qui s’estime lésé peut introduire une requête auprès du Maître d’ouvrage.</w:t>
      </w:r>
    </w:p>
    <w:p w14:paraId="410C600F" w14:textId="128FEC88" w:rsidR="00224873" w:rsidRPr="00AD700D" w:rsidRDefault="00603955" w:rsidP="007E3E93">
      <w:pPr>
        <w:pStyle w:val="Paragraphedeliste"/>
        <w:tabs>
          <w:tab w:val="left" w:pos="1701"/>
        </w:tabs>
        <w:spacing w:after="60" w:line="276" w:lineRule="auto"/>
        <w:ind w:left="0"/>
        <w:jc w:val="both"/>
        <w:rPr>
          <w:rFonts w:ascii="Arial Narrow" w:hAnsi="Arial Narrow"/>
          <w:sz w:val="24"/>
          <w:szCs w:val="24"/>
        </w:rPr>
      </w:pPr>
      <w:r w:rsidRPr="00AD700D">
        <w:rPr>
          <w:rFonts w:ascii="Arial Narrow" w:hAnsi="Arial Narrow"/>
          <w:sz w:val="24"/>
          <w:szCs w:val="24"/>
        </w:rPr>
        <w:t xml:space="preserve"> </w:t>
      </w:r>
      <w:r w:rsidR="00224873" w:rsidRPr="00AD700D">
        <w:rPr>
          <w:rFonts w:ascii="Arial Narrow" w:hAnsi="Arial Narrow"/>
          <w:sz w:val="24"/>
          <w:szCs w:val="24"/>
        </w:rPr>
        <w:t>E</w:t>
      </w:r>
      <w:r w:rsidRPr="00AD700D">
        <w:rPr>
          <w:rFonts w:ascii="Arial Narrow" w:hAnsi="Arial Narrow"/>
          <w:sz w:val="24"/>
          <w:szCs w:val="24"/>
        </w:rPr>
        <w:t>n cas d’</w:t>
      </w:r>
      <w:r w:rsidR="008269E7" w:rsidRPr="00AD700D">
        <w:rPr>
          <w:rFonts w:ascii="Arial Narrow" w:hAnsi="Arial Narrow"/>
          <w:sz w:val="24"/>
          <w:szCs w:val="24"/>
        </w:rPr>
        <w:t>A</w:t>
      </w:r>
      <w:r w:rsidRPr="00AD700D">
        <w:rPr>
          <w:rFonts w:ascii="Arial Narrow" w:hAnsi="Arial Narrow"/>
          <w:sz w:val="24"/>
          <w:szCs w:val="24"/>
        </w:rPr>
        <w:t>ppel d’</w:t>
      </w:r>
      <w:r w:rsidR="008269E7" w:rsidRPr="00AD700D">
        <w:rPr>
          <w:rFonts w:ascii="Arial Narrow" w:hAnsi="Arial Narrow"/>
          <w:sz w:val="24"/>
          <w:szCs w:val="24"/>
        </w:rPr>
        <w:t>O</w:t>
      </w:r>
      <w:r w:rsidRPr="00AD700D">
        <w:rPr>
          <w:rFonts w:ascii="Arial Narrow" w:hAnsi="Arial Narrow"/>
          <w:sz w:val="24"/>
          <w:szCs w:val="24"/>
        </w:rPr>
        <w:t xml:space="preserve">ffres </w:t>
      </w:r>
      <w:r w:rsidR="008269E7" w:rsidRPr="00AD700D">
        <w:rPr>
          <w:rFonts w:ascii="Arial Narrow" w:hAnsi="Arial Narrow"/>
          <w:sz w:val="24"/>
          <w:szCs w:val="24"/>
        </w:rPr>
        <w:t>R</w:t>
      </w:r>
      <w:r w:rsidRPr="00AD700D">
        <w:rPr>
          <w:rFonts w:ascii="Arial Narrow" w:hAnsi="Arial Narrow"/>
          <w:sz w:val="24"/>
          <w:szCs w:val="24"/>
        </w:rPr>
        <w:t xml:space="preserve">estreint, </w:t>
      </w:r>
      <w:r w:rsidR="00224873" w:rsidRPr="00AD700D">
        <w:rPr>
          <w:rFonts w:ascii="Arial Narrow" w:hAnsi="Arial Narrow"/>
          <w:sz w:val="24"/>
          <w:szCs w:val="24"/>
        </w:rPr>
        <w:t>le recours doit :</w:t>
      </w:r>
    </w:p>
    <w:p w14:paraId="12CE01C2" w14:textId="3B1EAA3B" w:rsidR="006401F9" w:rsidRPr="00AD700D" w:rsidRDefault="00224873" w:rsidP="007E3E93">
      <w:pPr>
        <w:pStyle w:val="Paragraphedeliste"/>
        <w:tabs>
          <w:tab w:val="left" w:pos="1701"/>
        </w:tabs>
        <w:spacing w:after="60" w:line="276" w:lineRule="auto"/>
        <w:ind w:left="567"/>
        <w:jc w:val="both"/>
        <w:rPr>
          <w:rFonts w:ascii="Arial Narrow" w:hAnsi="Arial Narrow"/>
          <w:sz w:val="24"/>
          <w:szCs w:val="24"/>
        </w:rPr>
      </w:pPr>
      <w:r w:rsidRPr="00AD700D">
        <w:rPr>
          <w:rFonts w:ascii="Arial Narrow" w:hAnsi="Arial Narrow"/>
          <w:sz w:val="24"/>
          <w:szCs w:val="24"/>
        </w:rPr>
        <w:t xml:space="preserve">a)  </w:t>
      </w:r>
      <w:r w:rsidR="00603955" w:rsidRPr="00AD700D">
        <w:rPr>
          <w:rFonts w:ascii="Arial Narrow" w:hAnsi="Arial Narrow"/>
          <w:sz w:val="24"/>
          <w:szCs w:val="24"/>
        </w:rPr>
        <w:t xml:space="preserve">à la </w:t>
      </w:r>
      <w:r w:rsidR="00C046D0" w:rsidRPr="00AD700D">
        <w:rPr>
          <w:rFonts w:ascii="Arial Narrow" w:hAnsi="Arial Narrow"/>
          <w:sz w:val="24"/>
          <w:szCs w:val="24"/>
        </w:rPr>
        <w:t xml:space="preserve">phase de </w:t>
      </w:r>
      <w:proofErr w:type="spellStart"/>
      <w:r w:rsidR="00C046D0" w:rsidRPr="00AD700D">
        <w:rPr>
          <w:rFonts w:ascii="Arial Narrow" w:hAnsi="Arial Narrow"/>
          <w:spacing w:val="-3"/>
          <w:sz w:val="24"/>
          <w:szCs w:val="24"/>
        </w:rPr>
        <w:t>préqualification</w:t>
      </w:r>
      <w:proofErr w:type="spellEnd"/>
      <w:r w:rsidR="00C046D0" w:rsidRPr="00AD700D">
        <w:rPr>
          <w:rFonts w:ascii="Arial Narrow" w:hAnsi="Arial Narrow"/>
          <w:spacing w:val="-3"/>
          <w:sz w:val="24"/>
          <w:szCs w:val="24"/>
        </w:rPr>
        <w:t xml:space="preserve">, </w:t>
      </w:r>
      <w:r w:rsidR="00E67CB0" w:rsidRPr="00AD700D">
        <w:rPr>
          <w:rFonts w:ascii="Arial Narrow" w:hAnsi="Arial Narrow"/>
          <w:spacing w:val="-3"/>
          <w:sz w:val="24"/>
          <w:szCs w:val="24"/>
        </w:rPr>
        <w:t xml:space="preserve">doit </w:t>
      </w:r>
      <w:r w:rsidR="00C046D0" w:rsidRPr="00AD700D">
        <w:rPr>
          <w:rFonts w:ascii="Arial Narrow" w:hAnsi="Arial Narrow"/>
          <w:sz w:val="24"/>
          <w:szCs w:val="24"/>
        </w:rPr>
        <w:t xml:space="preserve">porter sur des demandes de </w:t>
      </w:r>
      <w:r w:rsidR="00C046D0" w:rsidRPr="00AD700D">
        <w:rPr>
          <w:rFonts w:ascii="Arial Narrow" w:hAnsi="Arial Narrow"/>
          <w:spacing w:val="-3"/>
          <w:sz w:val="24"/>
          <w:szCs w:val="24"/>
        </w:rPr>
        <w:t xml:space="preserve">réexamen </w:t>
      </w:r>
      <w:bookmarkStart w:id="59" w:name="_Hlk159242928"/>
      <w:r w:rsidR="00C046D0" w:rsidRPr="00AD700D">
        <w:rPr>
          <w:rFonts w:ascii="Arial Narrow" w:hAnsi="Arial Narrow"/>
          <w:sz w:val="24"/>
          <w:szCs w:val="24"/>
        </w:rPr>
        <w:t xml:space="preserve">des </w:t>
      </w:r>
      <w:r w:rsidR="00C046D0" w:rsidRPr="00AD700D">
        <w:rPr>
          <w:rFonts w:ascii="Arial Narrow" w:hAnsi="Arial Narrow"/>
          <w:spacing w:val="-3"/>
          <w:sz w:val="24"/>
          <w:szCs w:val="24"/>
        </w:rPr>
        <w:t xml:space="preserve">conditions </w:t>
      </w:r>
      <w:r w:rsidR="00C046D0" w:rsidRPr="00AD700D">
        <w:rPr>
          <w:rFonts w:ascii="Arial Narrow" w:hAnsi="Arial Narrow"/>
          <w:sz w:val="24"/>
          <w:szCs w:val="24"/>
        </w:rPr>
        <w:t xml:space="preserve">de </w:t>
      </w:r>
      <w:r w:rsidR="00C046D0" w:rsidRPr="00AD700D">
        <w:rPr>
          <w:rFonts w:ascii="Arial Narrow" w:hAnsi="Arial Narrow"/>
          <w:spacing w:val="-3"/>
          <w:sz w:val="24"/>
          <w:szCs w:val="24"/>
        </w:rPr>
        <w:t xml:space="preserve">sollicitation, </w:t>
      </w:r>
      <w:r w:rsidR="00C046D0" w:rsidRPr="00AD700D">
        <w:rPr>
          <w:rFonts w:ascii="Arial Narrow" w:hAnsi="Arial Narrow"/>
          <w:sz w:val="24"/>
          <w:szCs w:val="24"/>
        </w:rPr>
        <w:t xml:space="preserve">de </w:t>
      </w:r>
      <w:proofErr w:type="spellStart"/>
      <w:r w:rsidR="00C046D0" w:rsidRPr="00AD700D">
        <w:rPr>
          <w:rFonts w:ascii="Arial Narrow" w:hAnsi="Arial Narrow"/>
          <w:spacing w:val="-3"/>
          <w:sz w:val="24"/>
          <w:szCs w:val="24"/>
        </w:rPr>
        <w:t>préqualification</w:t>
      </w:r>
      <w:proofErr w:type="spellEnd"/>
      <w:r w:rsidR="00C046D0" w:rsidRPr="00AD700D">
        <w:rPr>
          <w:rFonts w:ascii="Arial Narrow" w:hAnsi="Arial Narrow"/>
          <w:spacing w:val="-3"/>
          <w:sz w:val="24"/>
          <w:szCs w:val="24"/>
        </w:rPr>
        <w:t xml:space="preserve"> </w:t>
      </w:r>
      <w:r w:rsidR="00C046D0" w:rsidRPr="00AD700D">
        <w:rPr>
          <w:rFonts w:ascii="Arial Narrow" w:hAnsi="Arial Narrow"/>
          <w:sz w:val="24"/>
          <w:szCs w:val="24"/>
        </w:rPr>
        <w:t xml:space="preserve">ou sur </w:t>
      </w:r>
      <w:bookmarkEnd w:id="59"/>
      <w:r w:rsidR="00C046D0" w:rsidRPr="00AD700D">
        <w:rPr>
          <w:rFonts w:ascii="Arial Narrow" w:hAnsi="Arial Narrow"/>
          <w:sz w:val="24"/>
          <w:szCs w:val="24"/>
        </w:rPr>
        <w:t xml:space="preserve">des demandes de </w:t>
      </w:r>
      <w:r w:rsidR="00C046D0" w:rsidRPr="00AD700D">
        <w:rPr>
          <w:rFonts w:ascii="Arial Narrow" w:hAnsi="Arial Narrow"/>
          <w:spacing w:val="-3"/>
          <w:sz w:val="24"/>
          <w:szCs w:val="24"/>
        </w:rPr>
        <w:t xml:space="preserve">réexamen </w:t>
      </w:r>
      <w:bookmarkStart w:id="60" w:name="_Hlk159243008"/>
      <w:r w:rsidR="00C046D0" w:rsidRPr="00AD700D">
        <w:rPr>
          <w:rFonts w:ascii="Arial Narrow" w:hAnsi="Arial Narrow"/>
          <w:sz w:val="24"/>
          <w:szCs w:val="24"/>
        </w:rPr>
        <w:t xml:space="preserve">des décisions ou actes pris </w:t>
      </w:r>
      <w:bookmarkEnd w:id="60"/>
      <w:r w:rsidR="00E67CB0" w:rsidRPr="00AD700D">
        <w:rPr>
          <w:rFonts w:ascii="Arial Narrow" w:hAnsi="Arial Narrow"/>
          <w:sz w:val="24"/>
          <w:szCs w:val="24"/>
        </w:rPr>
        <w:t xml:space="preserve">et publiés </w:t>
      </w:r>
      <w:r w:rsidR="00C046D0" w:rsidRPr="00AD700D">
        <w:rPr>
          <w:rFonts w:ascii="Arial Narrow" w:hAnsi="Arial Narrow"/>
          <w:sz w:val="24"/>
          <w:szCs w:val="24"/>
        </w:rPr>
        <w:t xml:space="preserve">par le </w:t>
      </w:r>
      <w:r w:rsidR="00C046D0" w:rsidRPr="00AD700D">
        <w:rPr>
          <w:rFonts w:ascii="Arial Narrow" w:hAnsi="Arial Narrow"/>
          <w:spacing w:val="-3"/>
          <w:sz w:val="24"/>
          <w:szCs w:val="24"/>
        </w:rPr>
        <w:t xml:space="preserve">Maître d’Ouvrage </w:t>
      </w:r>
      <w:bookmarkStart w:id="61" w:name="_Hlk159243061"/>
      <w:r w:rsidR="00C046D0" w:rsidRPr="00AD700D">
        <w:rPr>
          <w:rFonts w:ascii="Arial Narrow" w:hAnsi="Arial Narrow"/>
          <w:sz w:val="24"/>
          <w:szCs w:val="24"/>
        </w:rPr>
        <w:t xml:space="preserve">lors de la </w:t>
      </w:r>
      <w:r w:rsidR="00C046D0" w:rsidRPr="00AD700D">
        <w:rPr>
          <w:rFonts w:ascii="Arial Narrow" w:hAnsi="Arial Narrow"/>
          <w:spacing w:val="-3"/>
          <w:sz w:val="24"/>
          <w:szCs w:val="24"/>
        </w:rPr>
        <w:t xml:space="preserve">procédure </w:t>
      </w:r>
      <w:r w:rsidR="00C046D0" w:rsidRPr="00AD700D">
        <w:rPr>
          <w:rFonts w:ascii="Arial Narrow" w:hAnsi="Arial Narrow"/>
          <w:sz w:val="24"/>
          <w:szCs w:val="24"/>
        </w:rPr>
        <w:t xml:space="preserve">de </w:t>
      </w:r>
      <w:proofErr w:type="spellStart"/>
      <w:r w:rsidR="00C046D0" w:rsidRPr="00AD700D">
        <w:rPr>
          <w:rFonts w:ascii="Arial Narrow" w:hAnsi="Arial Narrow"/>
          <w:spacing w:val="-3"/>
          <w:sz w:val="24"/>
          <w:szCs w:val="24"/>
        </w:rPr>
        <w:t>préqualification</w:t>
      </w:r>
      <w:bookmarkEnd w:id="61"/>
      <w:proofErr w:type="spellEnd"/>
      <w:r w:rsidR="00C046D0" w:rsidRPr="00AD700D">
        <w:rPr>
          <w:rFonts w:ascii="Arial Narrow" w:hAnsi="Arial Narrow"/>
          <w:spacing w:val="-3"/>
          <w:sz w:val="24"/>
          <w:szCs w:val="24"/>
        </w:rPr>
        <w:t>.</w:t>
      </w:r>
      <w:r w:rsidR="00E67CB0" w:rsidRPr="00AD700D">
        <w:rPr>
          <w:rFonts w:ascii="Arial Narrow" w:hAnsi="Arial Narrow"/>
          <w:spacing w:val="-3"/>
          <w:sz w:val="24"/>
          <w:szCs w:val="24"/>
        </w:rPr>
        <w:t xml:space="preserve"> </w:t>
      </w:r>
    </w:p>
    <w:p w14:paraId="04262EF2" w14:textId="22755E42" w:rsidR="006401F9" w:rsidRPr="00AD700D" w:rsidRDefault="00BC4719" w:rsidP="007E3E93">
      <w:pPr>
        <w:pStyle w:val="Corpsdetexte"/>
        <w:spacing w:after="60" w:line="276" w:lineRule="auto"/>
        <w:ind w:left="567"/>
        <w:jc w:val="both"/>
        <w:rPr>
          <w:rFonts w:ascii="Arial Narrow" w:hAnsi="Arial Narrow"/>
          <w:w w:val="110"/>
        </w:rPr>
      </w:pPr>
      <w:r w:rsidRPr="00AD700D">
        <w:rPr>
          <w:rFonts w:ascii="Arial Narrow" w:hAnsi="Arial Narrow"/>
        </w:rPr>
        <w:t xml:space="preserve">b) </w:t>
      </w:r>
      <w:r w:rsidR="00B66139" w:rsidRPr="00AD700D">
        <w:rPr>
          <w:rFonts w:ascii="Arial Narrow" w:hAnsi="Arial Narrow"/>
          <w:spacing w:val="-3"/>
          <w:w w:val="110"/>
        </w:rPr>
        <w:t>Les</w:t>
      </w:r>
      <w:r w:rsidR="006E3A4A" w:rsidRPr="00AD700D">
        <w:rPr>
          <w:rFonts w:ascii="Arial Narrow" w:hAnsi="Arial Narrow"/>
          <w:spacing w:val="-3"/>
          <w:w w:val="110"/>
        </w:rPr>
        <w:t xml:space="preserve"> </w:t>
      </w:r>
      <w:r w:rsidR="00B66139" w:rsidRPr="00AD700D">
        <w:rPr>
          <w:rFonts w:ascii="Arial Narrow" w:hAnsi="Arial Narrow"/>
          <w:spacing w:val="-3"/>
          <w:w w:val="110"/>
        </w:rPr>
        <w:t>candidats</w:t>
      </w:r>
      <w:r w:rsidR="006E3A4A" w:rsidRPr="00AD700D">
        <w:rPr>
          <w:rFonts w:ascii="Arial Narrow" w:hAnsi="Arial Narrow"/>
          <w:spacing w:val="-3"/>
          <w:w w:val="110"/>
        </w:rPr>
        <w:t xml:space="preserve"> </w:t>
      </w:r>
      <w:r w:rsidR="00B66139" w:rsidRPr="00AD700D">
        <w:rPr>
          <w:rFonts w:ascii="Arial Narrow" w:hAnsi="Arial Narrow"/>
          <w:spacing w:val="-3"/>
          <w:w w:val="110"/>
        </w:rPr>
        <w:t>disposent</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cinq</w:t>
      </w:r>
      <w:r w:rsidR="006E3A4A" w:rsidRPr="00AD700D">
        <w:rPr>
          <w:rFonts w:ascii="Arial Narrow" w:hAnsi="Arial Narrow"/>
          <w:w w:val="110"/>
        </w:rPr>
        <w:t xml:space="preserve"> </w:t>
      </w:r>
      <w:r w:rsidR="00B66139" w:rsidRPr="00AD700D">
        <w:rPr>
          <w:rFonts w:ascii="Arial Narrow" w:hAnsi="Arial Narrow"/>
          <w:w w:val="110"/>
        </w:rPr>
        <w:t>(05)</w:t>
      </w:r>
      <w:r w:rsidR="006E3A4A" w:rsidRPr="00AD700D">
        <w:rPr>
          <w:rFonts w:ascii="Arial Narrow" w:hAnsi="Arial Narrow"/>
          <w:w w:val="110"/>
        </w:rPr>
        <w:t xml:space="preserve"> </w:t>
      </w:r>
      <w:r w:rsidR="00B66139" w:rsidRPr="00AD700D">
        <w:rPr>
          <w:rFonts w:ascii="Arial Narrow" w:hAnsi="Arial Narrow"/>
          <w:w w:val="110"/>
        </w:rPr>
        <w:t>jours</w:t>
      </w:r>
      <w:r w:rsidR="006E3A4A" w:rsidRPr="00AD700D">
        <w:rPr>
          <w:rFonts w:ascii="Arial Narrow" w:hAnsi="Arial Narrow"/>
          <w:w w:val="110"/>
        </w:rPr>
        <w:t xml:space="preserve"> </w:t>
      </w:r>
      <w:bookmarkStart w:id="62" w:name="_Hlk159243106"/>
      <w:r w:rsidR="00B66139" w:rsidRPr="00AD700D">
        <w:rPr>
          <w:rFonts w:ascii="Arial Narrow" w:hAnsi="Arial Narrow"/>
          <w:spacing w:val="-3"/>
          <w:w w:val="110"/>
        </w:rPr>
        <w:t>ouvrables</w:t>
      </w:r>
      <w:r w:rsidR="006E3A4A" w:rsidRPr="00AD700D">
        <w:rPr>
          <w:rFonts w:ascii="Arial Narrow" w:hAnsi="Arial Narrow"/>
          <w:spacing w:val="-3"/>
          <w:w w:val="110"/>
        </w:rPr>
        <w:t xml:space="preserve"> </w:t>
      </w:r>
      <w:r w:rsidR="00B66139" w:rsidRPr="00AD700D">
        <w:rPr>
          <w:rFonts w:ascii="Arial Narrow" w:hAnsi="Arial Narrow"/>
          <w:spacing w:val="-4"/>
          <w:w w:val="110"/>
        </w:rPr>
        <w:t>avant</w:t>
      </w:r>
      <w:r w:rsidR="006E3A4A" w:rsidRPr="00AD700D">
        <w:rPr>
          <w:rFonts w:ascii="Arial Narrow" w:hAnsi="Arial Narrow"/>
          <w:spacing w:val="-4"/>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date</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spacing w:val="-3"/>
          <w:w w:val="110"/>
        </w:rPr>
        <w:t>dépôt</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candidatures</w:t>
      </w:r>
      <w:r w:rsidR="006E3A4A" w:rsidRPr="00AD700D">
        <w:rPr>
          <w:rFonts w:ascii="Arial Narrow" w:hAnsi="Arial Narrow"/>
          <w:spacing w:val="-3"/>
          <w:w w:val="110"/>
        </w:rPr>
        <w:t xml:space="preserve"> </w:t>
      </w:r>
      <w:r w:rsidR="00B66139" w:rsidRPr="00AD700D">
        <w:rPr>
          <w:rFonts w:ascii="Arial Narrow" w:hAnsi="Arial Narrow"/>
          <w:spacing w:val="-4"/>
          <w:w w:val="110"/>
        </w:rPr>
        <w:t>et</w:t>
      </w:r>
      <w:r w:rsidR="006E3A4A" w:rsidRPr="00AD700D">
        <w:rPr>
          <w:rFonts w:ascii="Arial Narrow" w:hAnsi="Arial Narrow"/>
          <w:spacing w:val="-4"/>
          <w:w w:val="110"/>
        </w:rPr>
        <w:t xml:space="preserve"> </w:t>
      </w:r>
      <w:r w:rsidR="00B66139" w:rsidRPr="00AD700D">
        <w:rPr>
          <w:rFonts w:ascii="Arial Narrow" w:hAnsi="Arial Narrow"/>
          <w:w w:val="110"/>
        </w:rPr>
        <w:t>cinq</w:t>
      </w:r>
      <w:r w:rsidR="006E3A4A" w:rsidRPr="00AD700D">
        <w:rPr>
          <w:rFonts w:ascii="Arial Narrow" w:hAnsi="Arial Narrow"/>
          <w:w w:val="110"/>
        </w:rPr>
        <w:t xml:space="preserve"> </w:t>
      </w:r>
      <w:r w:rsidR="00B66139" w:rsidRPr="00AD700D">
        <w:rPr>
          <w:rFonts w:ascii="Arial Narrow" w:hAnsi="Arial Narrow"/>
          <w:w w:val="110"/>
        </w:rPr>
        <w:t>(05)</w:t>
      </w:r>
      <w:r w:rsidR="006E3A4A" w:rsidRPr="00AD700D">
        <w:rPr>
          <w:rFonts w:ascii="Arial Narrow" w:hAnsi="Arial Narrow"/>
          <w:w w:val="110"/>
        </w:rPr>
        <w:t xml:space="preserve"> </w:t>
      </w:r>
      <w:r w:rsidR="00B66139" w:rsidRPr="00AD700D">
        <w:rPr>
          <w:rFonts w:ascii="Arial Narrow" w:hAnsi="Arial Narrow"/>
          <w:w w:val="110"/>
        </w:rPr>
        <w:t>jours</w:t>
      </w:r>
      <w:r w:rsidR="006E3A4A" w:rsidRPr="00AD700D">
        <w:rPr>
          <w:rFonts w:ascii="Arial Narrow" w:hAnsi="Arial Narrow"/>
          <w:w w:val="110"/>
        </w:rPr>
        <w:t xml:space="preserve"> </w:t>
      </w:r>
      <w:r w:rsidR="00B66139" w:rsidRPr="00AD700D">
        <w:rPr>
          <w:rFonts w:ascii="Arial Narrow" w:hAnsi="Arial Narrow"/>
          <w:spacing w:val="-3"/>
          <w:w w:val="110"/>
        </w:rPr>
        <w:t>ouvrables</w:t>
      </w:r>
      <w:r w:rsidR="006E3A4A" w:rsidRPr="00AD700D">
        <w:rPr>
          <w:rFonts w:ascii="Arial Narrow" w:hAnsi="Arial Narrow"/>
          <w:spacing w:val="-3"/>
          <w:w w:val="110"/>
        </w:rPr>
        <w:t xml:space="preserve"> </w:t>
      </w:r>
      <w:bookmarkEnd w:id="62"/>
      <w:r w:rsidR="00B66139" w:rsidRPr="00AD700D">
        <w:rPr>
          <w:rFonts w:ascii="Arial Narrow" w:hAnsi="Arial Narrow"/>
          <w:spacing w:val="-3"/>
          <w:w w:val="110"/>
        </w:rPr>
        <w:t>après</w:t>
      </w:r>
      <w:r w:rsidR="006E3A4A" w:rsidRPr="00AD700D">
        <w:rPr>
          <w:rFonts w:ascii="Arial Narrow" w:hAnsi="Arial Narrow"/>
          <w:spacing w:val="-3"/>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w w:val="110"/>
        </w:rPr>
        <w:t>publi</w:t>
      </w:r>
      <w:r w:rsidR="00B66139" w:rsidRPr="00AD700D">
        <w:rPr>
          <w:rFonts w:ascii="Arial Narrow" w:hAnsi="Arial Narrow"/>
          <w:spacing w:val="-3"/>
          <w:w w:val="110"/>
        </w:rPr>
        <w:t>cation</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résultats</w:t>
      </w:r>
      <w:r w:rsidR="006E3A4A" w:rsidRPr="00AD700D">
        <w:rPr>
          <w:rFonts w:ascii="Arial Narrow" w:hAnsi="Arial Narrow"/>
          <w:spacing w:val="-3"/>
          <w:w w:val="110"/>
        </w:rPr>
        <w:t xml:space="preserve">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proofErr w:type="spellStart"/>
      <w:r w:rsidR="00B66139" w:rsidRPr="00AD700D">
        <w:rPr>
          <w:rFonts w:ascii="Arial Narrow" w:hAnsi="Arial Narrow"/>
          <w:spacing w:val="-3"/>
          <w:w w:val="110"/>
        </w:rPr>
        <w:t>préqualification</w:t>
      </w:r>
      <w:proofErr w:type="spellEnd"/>
      <w:r w:rsidR="006E3A4A" w:rsidRPr="00AD700D">
        <w:rPr>
          <w:rFonts w:ascii="Arial Narrow" w:hAnsi="Arial Narrow"/>
          <w:spacing w:val="-3"/>
          <w:w w:val="110"/>
        </w:rPr>
        <w:t xml:space="preserve"> </w:t>
      </w:r>
      <w:r w:rsidR="00B66139" w:rsidRPr="00AD700D">
        <w:rPr>
          <w:rFonts w:ascii="Arial Narrow" w:hAnsi="Arial Narrow"/>
          <w:w w:val="110"/>
        </w:rPr>
        <w:t>pour</w:t>
      </w:r>
      <w:r w:rsidR="006E3A4A" w:rsidRPr="00AD700D">
        <w:rPr>
          <w:rFonts w:ascii="Arial Narrow" w:hAnsi="Arial Narrow"/>
          <w:w w:val="110"/>
        </w:rPr>
        <w:t xml:space="preserve"> </w:t>
      </w:r>
      <w:r w:rsidR="00B66139" w:rsidRPr="00AD700D">
        <w:rPr>
          <w:rFonts w:ascii="Arial Narrow" w:hAnsi="Arial Narrow"/>
          <w:spacing w:val="-3"/>
          <w:w w:val="110"/>
        </w:rPr>
        <w:t>introduire</w:t>
      </w:r>
      <w:r w:rsidR="006E3A4A" w:rsidRPr="00AD700D">
        <w:rPr>
          <w:rFonts w:ascii="Arial Narrow" w:hAnsi="Arial Narrow"/>
          <w:spacing w:val="-3"/>
          <w:w w:val="110"/>
        </w:rPr>
        <w:t xml:space="preserve"> </w:t>
      </w:r>
      <w:r w:rsidR="00B66139" w:rsidRPr="00AD700D">
        <w:rPr>
          <w:rFonts w:ascii="Arial Narrow" w:hAnsi="Arial Narrow"/>
          <w:w w:val="110"/>
        </w:rPr>
        <w:t>leur</w:t>
      </w:r>
      <w:r w:rsidR="006E3A4A" w:rsidRPr="00AD700D">
        <w:rPr>
          <w:rFonts w:ascii="Arial Narrow" w:hAnsi="Arial Narrow"/>
          <w:w w:val="110"/>
        </w:rPr>
        <w:t xml:space="preserve"> </w:t>
      </w:r>
      <w:r w:rsidR="00B66139" w:rsidRPr="00AD700D">
        <w:rPr>
          <w:rFonts w:ascii="Arial Narrow" w:hAnsi="Arial Narrow"/>
          <w:spacing w:val="-4"/>
          <w:w w:val="110"/>
        </w:rPr>
        <w:t xml:space="preserve">recours </w:t>
      </w:r>
      <w:r w:rsidR="00B66139" w:rsidRPr="00AD700D">
        <w:rPr>
          <w:rFonts w:ascii="Arial Narrow" w:hAnsi="Arial Narrow"/>
          <w:spacing w:val="-3"/>
          <w:w w:val="110"/>
        </w:rPr>
        <w:t xml:space="preserve">auprès </w:t>
      </w:r>
      <w:r w:rsidR="00B66139" w:rsidRPr="00AD700D">
        <w:rPr>
          <w:rFonts w:ascii="Arial Narrow" w:hAnsi="Arial Narrow"/>
          <w:w w:val="110"/>
        </w:rPr>
        <w:t xml:space="preserve">du </w:t>
      </w:r>
      <w:r w:rsidR="00B66139" w:rsidRPr="00AD700D">
        <w:rPr>
          <w:rFonts w:ascii="Arial Narrow" w:hAnsi="Arial Narrow"/>
          <w:spacing w:val="-3"/>
          <w:w w:val="110"/>
        </w:rPr>
        <w:t>Maître d’Ouvrage</w:t>
      </w:r>
      <w:r w:rsidR="00661807" w:rsidRPr="00AD700D">
        <w:rPr>
          <w:rFonts w:ascii="Arial Narrow" w:hAnsi="Arial Narrow"/>
          <w:w w:val="110"/>
        </w:rPr>
        <w:t>,</w:t>
      </w:r>
      <w:r w:rsidR="00B66139" w:rsidRPr="00AD700D">
        <w:rPr>
          <w:rFonts w:ascii="Arial Narrow" w:hAnsi="Arial Narrow"/>
          <w:w w:val="110"/>
        </w:rPr>
        <w:t xml:space="preserve"> </w:t>
      </w:r>
      <w:r w:rsidR="00B66139" w:rsidRPr="00AD700D">
        <w:rPr>
          <w:rFonts w:ascii="Arial Narrow" w:hAnsi="Arial Narrow"/>
          <w:spacing w:val="-4"/>
          <w:w w:val="110"/>
        </w:rPr>
        <w:t xml:space="preserve">avec </w:t>
      </w:r>
      <w:r w:rsidR="00B66139" w:rsidRPr="00AD700D">
        <w:rPr>
          <w:rFonts w:ascii="Arial Narrow" w:hAnsi="Arial Narrow"/>
          <w:spacing w:val="-3"/>
          <w:w w:val="110"/>
        </w:rPr>
        <w:t>copie</w:t>
      </w:r>
      <w:r w:rsidR="006E3A4A" w:rsidRPr="00AD700D">
        <w:rPr>
          <w:rFonts w:ascii="Arial Narrow" w:hAnsi="Arial Narrow"/>
          <w:spacing w:val="-3"/>
          <w:w w:val="110"/>
        </w:rPr>
        <w:t xml:space="preserve"> </w:t>
      </w:r>
      <w:r w:rsidR="00B66139" w:rsidRPr="00AD700D">
        <w:rPr>
          <w:rFonts w:ascii="Arial Narrow" w:hAnsi="Arial Narrow"/>
          <w:w w:val="110"/>
        </w:rPr>
        <w:t>à</w:t>
      </w:r>
      <w:r w:rsidR="006E3A4A" w:rsidRPr="00AD700D">
        <w:rPr>
          <w:rFonts w:ascii="Arial Narrow" w:hAnsi="Arial Narrow"/>
          <w:w w:val="110"/>
        </w:rPr>
        <w:t xml:space="preserve"> </w:t>
      </w:r>
      <w:r w:rsidR="00B66139" w:rsidRPr="00AD700D">
        <w:rPr>
          <w:rFonts w:ascii="Arial Narrow" w:hAnsi="Arial Narrow"/>
          <w:spacing w:val="-3"/>
          <w:w w:val="110"/>
        </w:rPr>
        <w:t>l’Autorité</w:t>
      </w:r>
      <w:r w:rsidR="006E3A4A" w:rsidRPr="00AD700D">
        <w:rPr>
          <w:rFonts w:ascii="Arial Narrow" w:hAnsi="Arial Narrow"/>
          <w:spacing w:val="-3"/>
          <w:w w:val="110"/>
        </w:rPr>
        <w:t xml:space="preserve"> </w:t>
      </w:r>
      <w:r w:rsidR="00B66139" w:rsidRPr="00AD700D">
        <w:rPr>
          <w:rFonts w:ascii="Arial Narrow" w:hAnsi="Arial Narrow"/>
          <w:spacing w:val="-3"/>
          <w:w w:val="110"/>
        </w:rPr>
        <w:t>chargée</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marchés</w:t>
      </w:r>
      <w:r w:rsidR="006E3A4A" w:rsidRPr="00AD700D">
        <w:rPr>
          <w:rFonts w:ascii="Arial Narrow" w:hAnsi="Arial Narrow"/>
          <w:spacing w:val="-3"/>
          <w:w w:val="110"/>
        </w:rPr>
        <w:t xml:space="preserve"> </w:t>
      </w:r>
      <w:r w:rsidR="00B66139" w:rsidRPr="00AD700D">
        <w:rPr>
          <w:rFonts w:ascii="Arial Narrow" w:hAnsi="Arial Narrow"/>
          <w:w w:val="110"/>
        </w:rPr>
        <w:t>publics</w:t>
      </w:r>
      <w:r w:rsidR="006E3A4A" w:rsidRPr="00AD700D">
        <w:rPr>
          <w:rFonts w:ascii="Arial Narrow" w:hAnsi="Arial Narrow"/>
          <w:w w:val="110"/>
        </w:rPr>
        <w:t xml:space="preserve"> </w:t>
      </w:r>
      <w:r w:rsidR="00B66139" w:rsidRPr="00AD700D">
        <w:rPr>
          <w:rFonts w:ascii="Arial Narrow" w:hAnsi="Arial Narrow"/>
          <w:spacing w:val="-4"/>
          <w:w w:val="110"/>
        </w:rPr>
        <w:t>et</w:t>
      </w:r>
      <w:r w:rsidR="006E3A4A" w:rsidRPr="00AD700D">
        <w:rPr>
          <w:rFonts w:ascii="Arial Narrow" w:hAnsi="Arial Narrow"/>
          <w:spacing w:val="-4"/>
          <w:w w:val="110"/>
        </w:rPr>
        <w:t xml:space="preserve"> </w:t>
      </w:r>
      <w:r w:rsidR="00B66139" w:rsidRPr="00AD700D">
        <w:rPr>
          <w:rFonts w:ascii="Arial Narrow" w:hAnsi="Arial Narrow"/>
          <w:w w:val="110"/>
        </w:rPr>
        <w:t>à</w:t>
      </w:r>
      <w:r w:rsidR="006E3A4A" w:rsidRPr="00AD700D">
        <w:rPr>
          <w:rFonts w:ascii="Arial Narrow" w:hAnsi="Arial Narrow"/>
          <w:w w:val="110"/>
        </w:rPr>
        <w:t xml:space="preserve"> </w:t>
      </w:r>
      <w:r w:rsidR="00B66139" w:rsidRPr="00AD700D">
        <w:rPr>
          <w:rFonts w:ascii="Arial Narrow" w:hAnsi="Arial Narrow"/>
          <w:spacing w:val="-3"/>
          <w:w w:val="110"/>
        </w:rPr>
        <w:t>l’organisme</w:t>
      </w:r>
      <w:r w:rsidR="006E3A4A" w:rsidRPr="00AD700D">
        <w:rPr>
          <w:rFonts w:ascii="Arial Narrow" w:hAnsi="Arial Narrow"/>
          <w:spacing w:val="-3"/>
          <w:w w:val="110"/>
        </w:rPr>
        <w:t xml:space="preserve"> </w:t>
      </w:r>
      <w:r w:rsidR="00B66139" w:rsidRPr="00AD700D">
        <w:rPr>
          <w:rFonts w:ascii="Arial Narrow" w:hAnsi="Arial Narrow"/>
          <w:spacing w:val="-3"/>
          <w:w w:val="110"/>
        </w:rPr>
        <w:t xml:space="preserve">chargé </w:t>
      </w:r>
      <w:r w:rsidR="00B66139" w:rsidRPr="00AD700D">
        <w:rPr>
          <w:rFonts w:ascii="Arial Narrow" w:hAnsi="Arial Narrow"/>
          <w:w w:val="110"/>
        </w:rPr>
        <w:t>de</w:t>
      </w:r>
      <w:r w:rsidR="006E3A4A" w:rsidRPr="00AD700D">
        <w:rPr>
          <w:rFonts w:ascii="Arial Narrow" w:hAnsi="Arial Narrow"/>
          <w:w w:val="110"/>
        </w:rPr>
        <w:t xml:space="preserve"> </w:t>
      </w:r>
      <w:r w:rsidR="00B66139" w:rsidRPr="00AD700D">
        <w:rPr>
          <w:rFonts w:ascii="Arial Narrow" w:hAnsi="Arial Narrow"/>
          <w:w w:val="110"/>
        </w:rPr>
        <w:t>la</w:t>
      </w:r>
      <w:r w:rsidR="006E3A4A" w:rsidRPr="00AD700D">
        <w:rPr>
          <w:rFonts w:ascii="Arial Narrow" w:hAnsi="Arial Narrow"/>
          <w:w w:val="110"/>
        </w:rPr>
        <w:t xml:space="preserve"> </w:t>
      </w:r>
      <w:r w:rsidR="00B66139" w:rsidRPr="00AD700D">
        <w:rPr>
          <w:rFonts w:ascii="Arial Narrow" w:hAnsi="Arial Narrow"/>
          <w:spacing w:val="-3"/>
          <w:w w:val="110"/>
        </w:rPr>
        <w:t>régulation</w:t>
      </w:r>
      <w:r w:rsidR="006E3A4A" w:rsidRPr="00AD700D">
        <w:rPr>
          <w:rFonts w:ascii="Arial Narrow" w:hAnsi="Arial Narrow"/>
          <w:spacing w:val="-3"/>
          <w:w w:val="110"/>
        </w:rPr>
        <w:t xml:space="preserve"> </w:t>
      </w:r>
      <w:r w:rsidR="00B66139" w:rsidRPr="00AD700D">
        <w:rPr>
          <w:rFonts w:ascii="Arial Narrow" w:hAnsi="Arial Narrow"/>
          <w:w w:val="110"/>
        </w:rPr>
        <w:t>des</w:t>
      </w:r>
      <w:r w:rsidR="006E3A4A" w:rsidRPr="00AD700D">
        <w:rPr>
          <w:rFonts w:ascii="Arial Narrow" w:hAnsi="Arial Narrow"/>
          <w:w w:val="110"/>
        </w:rPr>
        <w:t xml:space="preserve"> </w:t>
      </w:r>
      <w:r w:rsidR="00B66139" w:rsidRPr="00AD700D">
        <w:rPr>
          <w:rFonts w:ascii="Arial Narrow" w:hAnsi="Arial Narrow"/>
          <w:spacing w:val="-3"/>
          <w:w w:val="110"/>
        </w:rPr>
        <w:t>marchés</w:t>
      </w:r>
      <w:r w:rsidR="006E3A4A" w:rsidRPr="00AD700D">
        <w:rPr>
          <w:rFonts w:ascii="Arial Narrow" w:hAnsi="Arial Narrow"/>
          <w:spacing w:val="-3"/>
          <w:w w:val="110"/>
        </w:rPr>
        <w:t xml:space="preserve"> </w:t>
      </w:r>
      <w:r w:rsidR="00B66139" w:rsidRPr="00AD700D">
        <w:rPr>
          <w:rFonts w:ascii="Arial Narrow" w:hAnsi="Arial Narrow"/>
          <w:w w:val="110"/>
        </w:rPr>
        <w:t>publics.</w:t>
      </w:r>
    </w:p>
    <w:p w14:paraId="47E3A79F" w14:textId="526C62C9" w:rsidR="00815271" w:rsidRPr="00AD700D" w:rsidRDefault="00C046D0" w:rsidP="007E3E93">
      <w:pPr>
        <w:widowControl w:val="0"/>
        <w:autoSpaceDE w:val="0"/>
        <w:spacing w:after="60" w:line="276" w:lineRule="auto"/>
        <w:ind w:left="567"/>
        <w:jc w:val="both"/>
        <w:rPr>
          <w:rFonts w:ascii="Arial Narrow" w:hAnsi="Arial Narrow"/>
        </w:rPr>
      </w:pPr>
      <w:r w:rsidRPr="00AD700D">
        <w:rPr>
          <w:rFonts w:ascii="Arial Narrow" w:hAnsi="Arial Narrow"/>
        </w:rPr>
        <w:t>c) Ce recours n’est pas suspensif.</w:t>
      </w:r>
    </w:p>
    <w:p w14:paraId="03A250F6" w14:textId="34F55DF2" w:rsidR="00224873" w:rsidRPr="00AD700D" w:rsidRDefault="00224873" w:rsidP="007E3E93">
      <w:pPr>
        <w:widowControl w:val="0"/>
        <w:autoSpaceDE w:val="0"/>
        <w:spacing w:after="60" w:line="276" w:lineRule="auto"/>
        <w:jc w:val="both"/>
        <w:rPr>
          <w:rFonts w:ascii="Arial Narrow" w:hAnsi="Arial Narrow"/>
        </w:rPr>
      </w:pPr>
      <w:r w:rsidRPr="00AD700D">
        <w:rPr>
          <w:rFonts w:ascii="Arial Narrow" w:hAnsi="Arial Narrow"/>
        </w:rPr>
        <w:t>9.3. Lorsque l’</w:t>
      </w:r>
      <w:r w:rsidR="008269E7" w:rsidRPr="00AD700D">
        <w:rPr>
          <w:rFonts w:ascii="Arial Narrow" w:hAnsi="Arial Narrow"/>
        </w:rPr>
        <w:t>A</w:t>
      </w:r>
      <w:r w:rsidRPr="00AD700D">
        <w:rPr>
          <w:rFonts w:ascii="Arial Narrow" w:hAnsi="Arial Narrow"/>
        </w:rPr>
        <w:t>ppel d’</w:t>
      </w:r>
      <w:r w:rsidR="008269E7" w:rsidRPr="00AD700D">
        <w:rPr>
          <w:rFonts w:ascii="Arial Narrow" w:hAnsi="Arial Narrow"/>
        </w:rPr>
        <w:t>O</w:t>
      </w:r>
      <w:r w:rsidRPr="00AD700D">
        <w:rPr>
          <w:rFonts w:ascii="Arial Narrow" w:hAnsi="Arial Narrow"/>
        </w:rPr>
        <w:t>ffres est la procédure retenue, le recours doit être adressé, entre la publication de l’Avis d’</w:t>
      </w:r>
      <w:r w:rsidR="008269E7" w:rsidRPr="00AD700D">
        <w:rPr>
          <w:rFonts w:ascii="Arial Narrow" w:hAnsi="Arial Narrow"/>
        </w:rPr>
        <w:t>A</w:t>
      </w:r>
      <w:r w:rsidRPr="00AD700D">
        <w:rPr>
          <w:rFonts w:ascii="Arial Narrow" w:hAnsi="Arial Narrow"/>
        </w:rPr>
        <w:t>ppel d’</w:t>
      </w:r>
      <w:r w:rsidR="008269E7" w:rsidRPr="00AD700D">
        <w:rPr>
          <w:rFonts w:ascii="Arial Narrow" w:hAnsi="Arial Narrow"/>
        </w:rPr>
        <w:t>O</w:t>
      </w:r>
      <w:r w:rsidRPr="00AD700D">
        <w:rPr>
          <w:rFonts w:ascii="Arial Narrow" w:hAnsi="Arial Narrow"/>
        </w:rPr>
        <w:t xml:space="preserve">ffres et l’ouverture des plis : </w:t>
      </w:r>
    </w:p>
    <w:p w14:paraId="0508AAD0" w14:textId="0BADCA6B" w:rsidR="00224873" w:rsidRPr="00AD700D" w:rsidRDefault="00D60BFE" w:rsidP="007E3E93">
      <w:pPr>
        <w:widowControl w:val="0"/>
        <w:autoSpaceDE w:val="0"/>
        <w:spacing w:after="60" w:line="276" w:lineRule="auto"/>
        <w:ind w:left="567"/>
        <w:jc w:val="both"/>
        <w:rPr>
          <w:rFonts w:ascii="Arial Narrow" w:hAnsi="Arial Narrow"/>
        </w:rPr>
      </w:pPr>
      <w:r w:rsidRPr="00AD700D">
        <w:rPr>
          <w:rFonts w:ascii="Arial Narrow" w:hAnsi="Arial Narrow"/>
        </w:rPr>
        <w:t>a)</w:t>
      </w:r>
      <w:r w:rsidR="009F4A79" w:rsidRPr="00AD700D">
        <w:rPr>
          <w:rFonts w:ascii="Arial Narrow" w:hAnsi="Arial Narrow"/>
        </w:rPr>
        <w:t xml:space="preserve"> </w:t>
      </w:r>
      <w:r w:rsidRPr="00AD700D">
        <w:rPr>
          <w:rFonts w:ascii="Arial Narrow" w:hAnsi="Arial Narrow"/>
        </w:rPr>
        <w:t>au Maître d’</w:t>
      </w:r>
      <w:r w:rsidR="008269E7" w:rsidRPr="00AD700D">
        <w:rPr>
          <w:rFonts w:ascii="Arial Narrow" w:hAnsi="Arial Narrow"/>
        </w:rPr>
        <w:t>O</w:t>
      </w:r>
      <w:r w:rsidRPr="00AD700D">
        <w:rPr>
          <w:rFonts w:ascii="Arial Narrow" w:hAnsi="Arial Narrow"/>
        </w:rPr>
        <w:t>uvrage avec copie à l’Autorité chargée des Marchés Publics et à l’organisme chargé de la régulation des marchés publics ;</w:t>
      </w:r>
    </w:p>
    <w:p w14:paraId="388D9EF1" w14:textId="253B2671" w:rsidR="00D60BFE" w:rsidRPr="00AD700D" w:rsidRDefault="00CC6C86" w:rsidP="007E3E93">
      <w:pPr>
        <w:widowControl w:val="0"/>
        <w:autoSpaceDE w:val="0"/>
        <w:spacing w:after="60" w:line="276" w:lineRule="auto"/>
        <w:ind w:left="567"/>
        <w:jc w:val="both"/>
        <w:rPr>
          <w:rFonts w:ascii="Arial Narrow" w:hAnsi="Arial Narrow"/>
        </w:rPr>
      </w:pPr>
      <w:r w:rsidRPr="00AD700D">
        <w:rPr>
          <w:rFonts w:ascii="Arial Narrow" w:hAnsi="Arial Narrow"/>
        </w:rPr>
        <w:t>b)</w:t>
      </w:r>
      <w:r w:rsidR="00CB2A76" w:rsidRPr="00AD700D">
        <w:rPr>
          <w:rFonts w:ascii="Arial Narrow" w:hAnsi="Arial Narrow"/>
        </w:rPr>
        <w:t xml:space="preserve"> </w:t>
      </w:r>
      <w:r w:rsidRPr="00AD700D">
        <w:rPr>
          <w:rFonts w:ascii="Arial Narrow" w:hAnsi="Arial Narrow"/>
        </w:rPr>
        <w:t>il doit parvenir</w:t>
      </w:r>
      <w:r w:rsidR="00D60BFE" w:rsidRPr="00AD700D">
        <w:rPr>
          <w:rFonts w:ascii="Arial Narrow" w:hAnsi="Arial Narrow"/>
        </w:rPr>
        <w:t xml:space="preserve"> au Maître d’</w:t>
      </w:r>
      <w:r w:rsidR="008269E7" w:rsidRPr="00AD700D">
        <w:rPr>
          <w:rFonts w:ascii="Arial Narrow" w:hAnsi="Arial Narrow"/>
        </w:rPr>
        <w:t>O</w:t>
      </w:r>
      <w:r w:rsidR="00D60BFE" w:rsidRPr="00AD700D">
        <w:rPr>
          <w:rFonts w:ascii="Arial Narrow" w:hAnsi="Arial Narrow"/>
        </w:rPr>
        <w:t>uvrage au plus tard quatorze</w:t>
      </w:r>
      <w:r w:rsidR="009F4A79" w:rsidRPr="00AD700D">
        <w:rPr>
          <w:rFonts w:ascii="Arial Narrow" w:hAnsi="Arial Narrow"/>
        </w:rPr>
        <w:t xml:space="preserve"> </w:t>
      </w:r>
      <w:r w:rsidR="00D60BFE" w:rsidRPr="00AD700D">
        <w:rPr>
          <w:rFonts w:ascii="Arial Narrow" w:hAnsi="Arial Narrow"/>
        </w:rPr>
        <w:t>(14) jours ouvrables avant la date d’ouverture des offres ;</w:t>
      </w:r>
    </w:p>
    <w:p w14:paraId="2C1751ED" w14:textId="693E8009" w:rsidR="00BC4719" w:rsidRPr="00AD700D" w:rsidRDefault="00661807" w:rsidP="007E3E93">
      <w:pPr>
        <w:widowControl w:val="0"/>
        <w:autoSpaceDE w:val="0"/>
        <w:spacing w:after="60" w:line="276" w:lineRule="auto"/>
        <w:ind w:left="567"/>
        <w:jc w:val="both"/>
        <w:rPr>
          <w:rFonts w:ascii="Arial Narrow" w:hAnsi="Arial Narrow"/>
        </w:rPr>
      </w:pPr>
      <w:r w:rsidRPr="00AD700D">
        <w:rPr>
          <w:rFonts w:ascii="Arial Narrow" w:hAnsi="Arial Narrow"/>
        </w:rPr>
        <w:t>c) le Maître d’O</w:t>
      </w:r>
      <w:r w:rsidR="00F44318" w:rsidRPr="00AD700D">
        <w:rPr>
          <w:rFonts w:ascii="Arial Narrow" w:hAnsi="Arial Narrow"/>
        </w:rPr>
        <w:t>uvrage</w:t>
      </w:r>
      <w:r w:rsidR="00D60BFE" w:rsidRPr="00AD700D">
        <w:rPr>
          <w:rFonts w:ascii="Arial Narrow" w:hAnsi="Arial Narrow"/>
        </w:rPr>
        <w:t xml:space="preserve"> </w:t>
      </w:r>
      <w:r w:rsidR="00CC6C86" w:rsidRPr="00AD700D">
        <w:rPr>
          <w:rFonts w:ascii="Arial Narrow" w:hAnsi="Arial Narrow"/>
        </w:rPr>
        <w:t>dispose de cinq</w:t>
      </w:r>
      <w:r w:rsidR="009F4A79" w:rsidRPr="00AD700D">
        <w:rPr>
          <w:rFonts w:ascii="Arial Narrow" w:hAnsi="Arial Narrow"/>
        </w:rPr>
        <w:t xml:space="preserve"> </w:t>
      </w:r>
      <w:r w:rsidR="00CC6C86" w:rsidRPr="00AD700D">
        <w:rPr>
          <w:rFonts w:ascii="Arial Narrow" w:hAnsi="Arial Narrow"/>
        </w:rPr>
        <w:t xml:space="preserve">(05) jours ouvrables pour réagir. La copie de la réaction est </w:t>
      </w:r>
      <w:r w:rsidR="00CC6C86" w:rsidRPr="00AD700D">
        <w:rPr>
          <w:rFonts w:ascii="Arial Narrow" w:hAnsi="Arial Narrow"/>
        </w:rPr>
        <w:lastRenderedPageBreak/>
        <w:t>transmise à l’Autorité char</w:t>
      </w:r>
      <w:r w:rsidRPr="00AD700D">
        <w:rPr>
          <w:rFonts w:ascii="Arial Narrow" w:hAnsi="Arial Narrow"/>
        </w:rPr>
        <w:t>gée des Marchés Publics et à l’O</w:t>
      </w:r>
      <w:r w:rsidR="00CC6C86" w:rsidRPr="00AD700D">
        <w:rPr>
          <w:rFonts w:ascii="Arial Narrow" w:hAnsi="Arial Narrow"/>
        </w:rPr>
        <w:t xml:space="preserve">rganisme </w:t>
      </w:r>
      <w:r w:rsidRPr="00AD700D">
        <w:rPr>
          <w:rFonts w:ascii="Arial Narrow" w:hAnsi="Arial Narrow"/>
        </w:rPr>
        <w:t>Chargé de la Régulation des Marchés P</w:t>
      </w:r>
      <w:r w:rsidR="00CC6C86" w:rsidRPr="00AD700D">
        <w:rPr>
          <w:rFonts w:ascii="Arial Narrow" w:hAnsi="Arial Narrow"/>
        </w:rPr>
        <w:t>ublics ;</w:t>
      </w:r>
    </w:p>
    <w:p w14:paraId="15AECACA" w14:textId="1DC2C1F2" w:rsidR="00CC6C86" w:rsidRPr="00AD700D" w:rsidRDefault="00CC6C86" w:rsidP="007E3E93">
      <w:pPr>
        <w:widowControl w:val="0"/>
        <w:autoSpaceDE w:val="0"/>
        <w:spacing w:after="60" w:line="276" w:lineRule="auto"/>
        <w:ind w:left="567"/>
        <w:jc w:val="both"/>
        <w:rPr>
          <w:rFonts w:ascii="Arial Narrow" w:hAnsi="Arial Narrow"/>
        </w:rPr>
      </w:pPr>
      <w:r w:rsidRPr="00AD700D">
        <w:rPr>
          <w:rFonts w:ascii="Arial Narrow" w:hAnsi="Arial Narrow"/>
        </w:rPr>
        <w:t>d) en cas de désaccord entre le requérant et le Maître d’</w:t>
      </w:r>
      <w:r w:rsidR="008269E7" w:rsidRPr="00AD700D">
        <w:rPr>
          <w:rFonts w:ascii="Arial Narrow" w:hAnsi="Arial Narrow"/>
        </w:rPr>
        <w:t>O</w:t>
      </w:r>
      <w:r w:rsidRPr="00AD700D">
        <w:rPr>
          <w:rFonts w:ascii="Arial Narrow" w:hAnsi="Arial Narrow"/>
        </w:rPr>
        <w:t>uvrage, le recours est porté par le requérant au Comité chargé de l’examen des recours.</w:t>
      </w:r>
    </w:p>
    <w:p w14:paraId="6DA66B1E" w14:textId="38A7AC44" w:rsidR="00CC6C86" w:rsidRPr="00AD700D" w:rsidRDefault="00754DD5" w:rsidP="007E3E93">
      <w:pPr>
        <w:widowControl w:val="0"/>
        <w:autoSpaceDE w:val="0"/>
        <w:spacing w:after="60" w:line="276" w:lineRule="auto"/>
        <w:ind w:left="567"/>
        <w:jc w:val="both"/>
        <w:rPr>
          <w:rFonts w:ascii="Arial Narrow" w:hAnsi="Arial Narrow"/>
        </w:rPr>
      </w:pPr>
      <w:r w:rsidRPr="00AD700D">
        <w:rPr>
          <w:rFonts w:ascii="Arial Narrow" w:hAnsi="Arial Narrow"/>
        </w:rPr>
        <w:t>e</w:t>
      </w:r>
      <w:r w:rsidR="00CC6C86" w:rsidRPr="00AD700D">
        <w:rPr>
          <w:rFonts w:ascii="Arial Narrow" w:hAnsi="Arial Narrow"/>
        </w:rPr>
        <w:t>) ce recours n’est pas suspensif.</w:t>
      </w:r>
    </w:p>
    <w:p w14:paraId="24683F88" w14:textId="2EDCD631" w:rsidR="00273DD0" w:rsidRPr="00AD700D" w:rsidRDefault="00353DCC" w:rsidP="007E3E93">
      <w:pPr>
        <w:pStyle w:val="RGAOarticles"/>
        <w:spacing w:line="276" w:lineRule="auto"/>
        <w:rPr>
          <w:rFonts w:ascii="Arial Narrow" w:hAnsi="Arial Narrow"/>
        </w:rPr>
      </w:pPr>
      <w:bookmarkStart w:id="63" w:name="_Toc530307915"/>
      <w:bookmarkStart w:id="64" w:name="_Toc97557036"/>
      <w:bookmarkStart w:id="65" w:name="_Toc163062703"/>
      <w:r w:rsidRPr="00AD700D">
        <w:rPr>
          <w:rFonts w:ascii="Arial Narrow" w:hAnsi="Arial Narrow"/>
        </w:rPr>
        <w:t>Modification du Dossier</w:t>
      </w:r>
      <w:r w:rsidR="00A27FAB" w:rsidRPr="00AD700D">
        <w:rPr>
          <w:rFonts w:ascii="Arial Narrow" w:hAnsi="Arial Narrow"/>
        </w:rPr>
        <w:t xml:space="preserve"> </w:t>
      </w:r>
      <w:r w:rsidRPr="00AD700D">
        <w:rPr>
          <w:rFonts w:ascii="Arial Narrow" w:hAnsi="Arial Narrow"/>
        </w:rPr>
        <w:t>d’Appel d’Offres</w:t>
      </w:r>
      <w:bookmarkEnd w:id="63"/>
      <w:bookmarkEnd w:id="64"/>
      <w:bookmarkEnd w:id="65"/>
    </w:p>
    <w:p w14:paraId="4E5A11F5" w14:textId="5397313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w w:val="99"/>
        </w:rPr>
        <w:t>10.1</w:t>
      </w:r>
      <w:r w:rsidRPr="00AD700D">
        <w:rPr>
          <w:rFonts w:ascii="Arial Narrow" w:hAnsi="Arial Narrow"/>
        </w:rPr>
        <w:t xml:space="preserve">. </w:t>
      </w:r>
      <w:r w:rsidR="003E4F4D" w:rsidRPr="00AD700D">
        <w:rPr>
          <w:rFonts w:ascii="Arial Narrow" w:hAnsi="Arial Narrow"/>
        </w:rPr>
        <w:t xml:space="preserve"> Le </w:t>
      </w:r>
      <w:r w:rsidR="00CC1E99" w:rsidRPr="00AD700D">
        <w:rPr>
          <w:rFonts w:ascii="Arial Narrow" w:hAnsi="Arial Narrow"/>
        </w:rPr>
        <w:t xml:space="preserve">Maître d’Ouvrage </w:t>
      </w:r>
      <w:r w:rsidRPr="00AD700D">
        <w:rPr>
          <w:rFonts w:ascii="Arial Narrow" w:hAnsi="Arial Narrow"/>
        </w:rPr>
        <w:t>peut, à tout moment avant la date limite de dépôt des offres et pour tout motif, que ce soit à son initiative ou consécutivement à une saisine d’un soumissionnaire</w:t>
      </w:r>
      <w:r w:rsidR="00661807" w:rsidRPr="00AD700D">
        <w:rPr>
          <w:rFonts w:ascii="Arial Narrow" w:hAnsi="Arial Narrow"/>
        </w:rPr>
        <w:t>,</w:t>
      </w:r>
      <w:r w:rsidRPr="00AD700D">
        <w:rPr>
          <w:rFonts w:ascii="Arial Narrow" w:hAnsi="Arial Narrow"/>
        </w:rPr>
        <w:t xml:space="preserve"> modifier le Dossier d’Appel d’Offres en publiant un additif.</w:t>
      </w:r>
    </w:p>
    <w:p w14:paraId="0A9AA9A8" w14:textId="4C3B7B8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10.2. Tout additif ainsi publié fera partie intégrante du Dossier d’Appel d’Offres conformément à </w:t>
      </w:r>
      <w:r w:rsidR="00C046D0" w:rsidRPr="00AD700D">
        <w:rPr>
          <w:rFonts w:ascii="Arial Narrow" w:hAnsi="Arial Narrow"/>
          <w:shd w:val="clear" w:color="auto" w:fill="FFFFFF"/>
        </w:rPr>
        <w:t>l’Article 8.1 du RGAO</w:t>
      </w:r>
      <w:r w:rsidRPr="00AD700D">
        <w:rPr>
          <w:rFonts w:ascii="Arial Narrow" w:hAnsi="Arial Narrow"/>
        </w:rPr>
        <w:t xml:space="preserve"> et doit être communiqué par écrit ou signifié par tout moyen laissant trace écrite à tous les </w:t>
      </w:r>
      <w:r w:rsidR="00661807" w:rsidRPr="00AD700D">
        <w:rPr>
          <w:rFonts w:ascii="Arial Narrow" w:hAnsi="Arial Narrow"/>
        </w:rPr>
        <w:t>soumissionnaires ayant</w:t>
      </w:r>
      <w:r w:rsidRPr="00AD700D">
        <w:rPr>
          <w:rFonts w:ascii="Arial Narrow" w:hAnsi="Arial Narrow"/>
        </w:rPr>
        <w:t xml:space="preserve"> </w:t>
      </w:r>
      <w:r w:rsidR="00661807" w:rsidRPr="00AD700D">
        <w:rPr>
          <w:rFonts w:ascii="Arial Narrow" w:hAnsi="Arial Narrow"/>
        </w:rPr>
        <w:t>acheté le Dossier d’Appel</w:t>
      </w:r>
      <w:r w:rsidRPr="00AD700D">
        <w:rPr>
          <w:rFonts w:ascii="Arial Narrow" w:hAnsi="Arial Narrow"/>
        </w:rPr>
        <w:t xml:space="preserve"> d’Offres</w:t>
      </w:r>
      <w:r w:rsidR="00F44318" w:rsidRPr="00AD700D">
        <w:rPr>
          <w:rFonts w:ascii="Arial Narrow" w:hAnsi="Arial Narrow"/>
        </w:rPr>
        <w:t xml:space="preserve"> </w:t>
      </w:r>
      <w:r w:rsidR="00F44318" w:rsidRPr="00AD700D">
        <w:rPr>
          <w:rFonts w:ascii="Arial Narrow" w:hAnsi="Arial Narrow"/>
          <w:b/>
        </w:rPr>
        <w:t>ou via COLEPS</w:t>
      </w:r>
      <w:r w:rsidR="00B4539E" w:rsidRPr="00AD700D">
        <w:rPr>
          <w:rFonts w:ascii="Arial Narrow" w:hAnsi="Arial Narrow"/>
          <w:b/>
        </w:rPr>
        <w:t xml:space="preserve"> ou sur tout autre moyen de communication électronique </w:t>
      </w:r>
      <w:r w:rsidR="00EA3F3F" w:rsidRPr="00AD700D">
        <w:rPr>
          <w:rFonts w:ascii="Arial Narrow" w:hAnsi="Arial Narrow"/>
          <w:b/>
        </w:rPr>
        <w:t>indiqué par le Maître d’Ouvrage dans le DAO</w:t>
      </w:r>
      <w:r w:rsidRPr="00AD700D">
        <w:rPr>
          <w:rFonts w:ascii="Arial Narrow" w:hAnsi="Arial Narrow"/>
        </w:rPr>
        <w:t>.</w:t>
      </w:r>
    </w:p>
    <w:p w14:paraId="6A6B407C" w14:textId="6A48C035" w:rsidR="00273DD0" w:rsidRPr="00AD700D" w:rsidRDefault="00353DCC" w:rsidP="007E3E93">
      <w:pPr>
        <w:widowControl w:val="0"/>
        <w:tabs>
          <w:tab w:val="left" w:pos="1260"/>
          <w:tab w:val="left" w:pos="1760"/>
          <w:tab w:val="left" w:pos="2700"/>
          <w:tab w:val="left" w:pos="3320"/>
        </w:tabs>
        <w:autoSpaceDE w:val="0"/>
        <w:spacing w:after="60" w:line="276" w:lineRule="auto"/>
        <w:jc w:val="both"/>
        <w:rPr>
          <w:rFonts w:ascii="Arial Narrow" w:hAnsi="Arial Narrow"/>
        </w:rPr>
      </w:pPr>
      <w:r w:rsidRPr="00AD700D">
        <w:rPr>
          <w:rFonts w:ascii="Arial Narrow" w:hAnsi="Arial Narrow"/>
          <w:w w:val="99"/>
        </w:rPr>
        <w:t>10.3.</w:t>
      </w:r>
      <w:r w:rsidRPr="00AD700D">
        <w:rPr>
          <w:rFonts w:ascii="Arial Narrow" w:hAnsi="Arial Narrow"/>
        </w:rPr>
        <w:t xml:space="preserve"> Afin de donner aux soumissionnaires suffisamment de temps pour tenir compte de l’additif dans la préparation de leurs offres, </w:t>
      </w:r>
      <w:r w:rsidR="0020065C"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pourra reporter, autant que nécessaire, la date limite de dépôt des offres, conformément aux dispositions de</w:t>
      </w:r>
      <w:r w:rsidR="009152FA" w:rsidRPr="00AD700D">
        <w:rPr>
          <w:rFonts w:ascii="Arial Narrow" w:hAnsi="Arial Narrow"/>
        </w:rPr>
        <w:t xml:space="preserve"> </w:t>
      </w:r>
      <w:r w:rsidR="00C046D0" w:rsidRPr="00AD700D">
        <w:rPr>
          <w:rFonts w:ascii="Arial Narrow" w:hAnsi="Arial Narrow"/>
        </w:rPr>
        <w:t>l’Article 22 du RGAO.</w:t>
      </w:r>
    </w:p>
    <w:p w14:paraId="1FEF6346" w14:textId="2A5216A1" w:rsidR="00CB2A76" w:rsidRPr="00AD700D" w:rsidRDefault="00CB2A76" w:rsidP="003D1426">
      <w:pPr>
        <w:pStyle w:val="RGAOpartie"/>
      </w:pPr>
      <w:bookmarkStart w:id="66" w:name="_Toc530307916"/>
      <w:bookmarkStart w:id="67" w:name="_Toc97557037"/>
      <w:bookmarkStart w:id="68" w:name="_Toc163062704"/>
      <w:r w:rsidRPr="00AD700D">
        <w:t>Préparation des offres</w:t>
      </w:r>
      <w:bookmarkEnd w:id="66"/>
      <w:bookmarkEnd w:id="67"/>
      <w:bookmarkEnd w:id="68"/>
    </w:p>
    <w:p w14:paraId="3DC0298E" w14:textId="1E2EEAF1" w:rsidR="00273DD0" w:rsidRPr="00AD700D" w:rsidRDefault="00353DCC" w:rsidP="007E3E93">
      <w:pPr>
        <w:pStyle w:val="RGAOarticles"/>
        <w:spacing w:line="276" w:lineRule="auto"/>
        <w:rPr>
          <w:rFonts w:ascii="Arial Narrow" w:hAnsi="Arial Narrow"/>
        </w:rPr>
      </w:pPr>
      <w:bookmarkStart w:id="69" w:name="_Toc530307917"/>
      <w:bookmarkStart w:id="70" w:name="_Toc97557038"/>
      <w:bookmarkStart w:id="71" w:name="_Toc163062705"/>
      <w:r w:rsidRPr="00AD700D">
        <w:rPr>
          <w:rFonts w:ascii="Arial Narrow" w:hAnsi="Arial Narrow"/>
        </w:rPr>
        <w:t>Frais</w:t>
      </w:r>
      <w:r w:rsidR="009152FA" w:rsidRPr="00AD700D">
        <w:rPr>
          <w:rFonts w:ascii="Arial Narrow" w:hAnsi="Arial Narrow"/>
        </w:rPr>
        <w:t xml:space="preserve"> </w:t>
      </w:r>
      <w:r w:rsidRPr="00AD700D">
        <w:rPr>
          <w:rFonts w:ascii="Arial Narrow" w:hAnsi="Arial Narrow"/>
        </w:rPr>
        <w:t>de</w:t>
      </w:r>
      <w:r w:rsidR="009152FA" w:rsidRPr="00AD700D">
        <w:rPr>
          <w:rFonts w:ascii="Arial Narrow" w:hAnsi="Arial Narrow"/>
        </w:rPr>
        <w:t xml:space="preserve"> </w:t>
      </w:r>
      <w:r w:rsidRPr="00AD700D">
        <w:rPr>
          <w:rFonts w:ascii="Arial Narrow" w:hAnsi="Arial Narrow"/>
        </w:rPr>
        <w:t>soumission</w:t>
      </w:r>
      <w:bookmarkEnd w:id="69"/>
      <w:bookmarkEnd w:id="70"/>
      <w:bookmarkEnd w:id="71"/>
    </w:p>
    <w:p w14:paraId="7347F69C" w14:textId="0402A34C" w:rsidR="0087171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w:t>
      </w:r>
      <w:r w:rsidR="00A27FAB" w:rsidRPr="00AD700D">
        <w:rPr>
          <w:rFonts w:ascii="Arial Narrow" w:hAnsi="Arial Narrow"/>
        </w:rPr>
        <w:t xml:space="preserve"> </w:t>
      </w:r>
      <w:r w:rsidRPr="00AD700D">
        <w:rPr>
          <w:rFonts w:ascii="Arial Narrow" w:hAnsi="Arial Narrow"/>
        </w:rPr>
        <w:t>candidat</w:t>
      </w:r>
      <w:r w:rsidR="00A27FAB" w:rsidRPr="00AD700D">
        <w:rPr>
          <w:rFonts w:ascii="Arial Narrow" w:hAnsi="Arial Narrow"/>
        </w:rPr>
        <w:t xml:space="preserve"> </w:t>
      </w:r>
      <w:r w:rsidRPr="00AD700D">
        <w:rPr>
          <w:rFonts w:ascii="Arial Narrow" w:hAnsi="Arial Narrow"/>
        </w:rPr>
        <w:t>supportera</w:t>
      </w:r>
      <w:r w:rsidR="00A27FAB" w:rsidRPr="00AD700D">
        <w:rPr>
          <w:rFonts w:ascii="Arial Narrow" w:hAnsi="Arial Narrow"/>
        </w:rPr>
        <w:t xml:space="preserve"> </w:t>
      </w:r>
      <w:r w:rsidRPr="00AD700D">
        <w:rPr>
          <w:rFonts w:ascii="Arial Narrow" w:hAnsi="Arial Narrow"/>
        </w:rPr>
        <w:t>tous</w:t>
      </w:r>
      <w:r w:rsidR="00A27FAB" w:rsidRPr="00AD700D">
        <w:rPr>
          <w:rFonts w:ascii="Arial Narrow" w:hAnsi="Arial Narrow"/>
        </w:rPr>
        <w:t xml:space="preserve"> </w:t>
      </w:r>
      <w:r w:rsidRPr="00AD700D">
        <w:rPr>
          <w:rFonts w:ascii="Arial Narrow" w:hAnsi="Arial Narrow"/>
        </w:rPr>
        <w:t>les</w:t>
      </w:r>
      <w:r w:rsidR="00A27FAB" w:rsidRPr="00AD700D">
        <w:rPr>
          <w:rFonts w:ascii="Arial Narrow" w:hAnsi="Arial Narrow"/>
        </w:rPr>
        <w:t xml:space="preserve"> </w:t>
      </w:r>
      <w:r w:rsidRPr="00AD700D">
        <w:rPr>
          <w:rFonts w:ascii="Arial Narrow" w:hAnsi="Arial Narrow"/>
        </w:rPr>
        <w:t>frais</w:t>
      </w:r>
      <w:r w:rsidR="00A27FAB" w:rsidRPr="00AD700D">
        <w:rPr>
          <w:rFonts w:ascii="Arial Narrow" w:hAnsi="Arial Narrow"/>
        </w:rPr>
        <w:t xml:space="preserve"> </w:t>
      </w:r>
      <w:r w:rsidRPr="00AD700D">
        <w:rPr>
          <w:rFonts w:ascii="Arial Narrow" w:hAnsi="Arial Narrow"/>
        </w:rPr>
        <w:t>afférents</w:t>
      </w:r>
      <w:r w:rsidR="00A27FAB" w:rsidRPr="00AD700D">
        <w:rPr>
          <w:rFonts w:ascii="Arial Narrow" w:hAnsi="Arial Narrow"/>
        </w:rPr>
        <w:t xml:space="preserve"> </w:t>
      </w:r>
      <w:r w:rsidRPr="00AD700D">
        <w:rPr>
          <w:rFonts w:ascii="Arial Narrow" w:hAnsi="Arial Narrow"/>
        </w:rPr>
        <w:t>à</w:t>
      </w:r>
      <w:r w:rsidR="00A27FAB" w:rsidRPr="00AD700D">
        <w:rPr>
          <w:rFonts w:ascii="Arial Narrow" w:hAnsi="Arial Narrow"/>
        </w:rPr>
        <w:t xml:space="preserve"> </w:t>
      </w:r>
      <w:r w:rsidRPr="00AD700D">
        <w:rPr>
          <w:rFonts w:ascii="Arial Narrow" w:hAnsi="Arial Narrow"/>
        </w:rPr>
        <w:t>la préparation et à la présentation de son offre. L</w:t>
      </w:r>
      <w:r w:rsidR="0020065C" w:rsidRPr="00AD700D">
        <w:rPr>
          <w:rFonts w:ascii="Arial Narrow" w:hAnsi="Arial Narrow"/>
        </w:rPr>
        <w:t xml:space="preserve">e </w:t>
      </w:r>
      <w:r w:rsidR="00CC1E99" w:rsidRPr="00AD700D">
        <w:rPr>
          <w:rFonts w:ascii="Arial Narrow" w:hAnsi="Arial Narrow"/>
        </w:rPr>
        <w:t xml:space="preserve">Maître d’Ouvrage </w:t>
      </w:r>
      <w:r w:rsidR="00A467D9" w:rsidRPr="00AD700D">
        <w:rPr>
          <w:rFonts w:ascii="Arial Narrow" w:hAnsi="Arial Narrow"/>
        </w:rPr>
        <w:t>n’est</w:t>
      </w:r>
      <w:r w:rsidRPr="00AD700D">
        <w:rPr>
          <w:rFonts w:ascii="Arial Narrow" w:hAnsi="Arial Narrow"/>
        </w:rPr>
        <w:t xml:space="preserve"> en aucun cas responsable de</w:t>
      </w:r>
      <w:r w:rsidR="00A27FAB" w:rsidRPr="00AD700D">
        <w:rPr>
          <w:rFonts w:ascii="Arial Narrow" w:hAnsi="Arial Narrow"/>
        </w:rPr>
        <w:t xml:space="preserve"> </w:t>
      </w:r>
      <w:r w:rsidRPr="00AD700D">
        <w:rPr>
          <w:rFonts w:ascii="Arial Narrow" w:hAnsi="Arial Narrow"/>
        </w:rPr>
        <w:t>ces</w:t>
      </w:r>
      <w:r w:rsidR="00A27FAB" w:rsidRPr="00AD700D">
        <w:rPr>
          <w:rFonts w:ascii="Arial Narrow" w:hAnsi="Arial Narrow"/>
        </w:rPr>
        <w:t xml:space="preserve"> </w:t>
      </w:r>
      <w:r w:rsidRPr="00AD700D">
        <w:rPr>
          <w:rFonts w:ascii="Arial Narrow" w:hAnsi="Arial Narrow"/>
        </w:rPr>
        <w:t>frais,</w:t>
      </w:r>
      <w:r w:rsidR="00A27FAB" w:rsidRPr="00AD700D">
        <w:rPr>
          <w:rFonts w:ascii="Arial Narrow" w:hAnsi="Arial Narrow"/>
        </w:rPr>
        <w:t xml:space="preserve"> </w:t>
      </w:r>
      <w:r w:rsidRPr="00AD700D">
        <w:rPr>
          <w:rFonts w:ascii="Arial Narrow" w:hAnsi="Arial Narrow"/>
        </w:rPr>
        <w:t>ni</w:t>
      </w:r>
      <w:r w:rsidR="00A27FAB" w:rsidRPr="00AD700D">
        <w:rPr>
          <w:rFonts w:ascii="Arial Narrow" w:hAnsi="Arial Narrow"/>
        </w:rPr>
        <w:t xml:space="preserve"> </w:t>
      </w:r>
      <w:r w:rsidRPr="00AD700D">
        <w:rPr>
          <w:rFonts w:ascii="Arial Narrow" w:hAnsi="Arial Narrow"/>
        </w:rPr>
        <w:t>tenu</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les</w:t>
      </w:r>
      <w:r w:rsidR="00A27FAB" w:rsidRPr="00AD700D">
        <w:rPr>
          <w:rFonts w:ascii="Arial Narrow" w:hAnsi="Arial Narrow"/>
        </w:rPr>
        <w:t xml:space="preserve"> </w:t>
      </w:r>
      <w:r w:rsidRPr="00AD700D">
        <w:rPr>
          <w:rFonts w:ascii="Arial Narrow" w:hAnsi="Arial Narrow"/>
        </w:rPr>
        <w:t>régler,</w:t>
      </w:r>
      <w:r w:rsidR="00A27FAB" w:rsidRPr="00AD700D">
        <w:rPr>
          <w:rFonts w:ascii="Arial Narrow" w:hAnsi="Arial Narrow"/>
        </w:rPr>
        <w:t xml:space="preserve"> </w:t>
      </w:r>
      <w:r w:rsidR="00CC6C86" w:rsidRPr="00AD700D">
        <w:rPr>
          <w:rFonts w:ascii="Arial Narrow" w:hAnsi="Arial Narrow"/>
        </w:rPr>
        <w:t>quel que</w:t>
      </w:r>
      <w:r w:rsidR="00A27FAB" w:rsidRPr="00AD700D">
        <w:rPr>
          <w:rFonts w:ascii="Arial Narrow" w:hAnsi="Arial Narrow"/>
        </w:rPr>
        <w:t xml:space="preserve"> </w:t>
      </w:r>
      <w:r w:rsidRPr="00AD700D">
        <w:rPr>
          <w:rFonts w:ascii="Arial Narrow" w:hAnsi="Arial Narrow"/>
        </w:rPr>
        <w:t>soit</w:t>
      </w:r>
      <w:r w:rsidR="00A27FAB" w:rsidRPr="00AD700D">
        <w:rPr>
          <w:rFonts w:ascii="Arial Narrow" w:hAnsi="Arial Narrow"/>
        </w:rPr>
        <w:t xml:space="preserve"> </w:t>
      </w:r>
      <w:r w:rsidRPr="00AD700D">
        <w:rPr>
          <w:rFonts w:ascii="Arial Narrow" w:hAnsi="Arial Narrow"/>
        </w:rPr>
        <w:t>le déroulement ou l’issue de la procédure d’</w:t>
      </w:r>
      <w:r w:rsidR="00C51075" w:rsidRPr="00AD700D">
        <w:rPr>
          <w:rFonts w:ascii="Arial Narrow" w:hAnsi="Arial Narrow"/>
        </w:rPr>
        <w:t>A</w:t>
      </w:r>
      <w:r w:rsidRPr="00AD700D">
        <w:rPr>
          <w:rFonts w:ascii="Arial Narrow" w:hAnsi="Arial Narrow"/>
        </w:rPr>
        <w:t>ppel d’</w:t>
      </w:r>
      <w:r w:rsidR="00C51075" w:rsidRPr="00AD700D">
        <w:rPr>
          <w:rFonts w:ascii="Arial Narrow" w:hAnsi="Arial Narrow"/>
        </w:rPr>
        <w:t>O</w:t>
      </w:r>
      <w:r w:rsidRPr="00AD700D">
        <w:rPr>
          <w:rFonts w:ascii="Arial Narrow" w:hAnsi="Arial Narrow"/>
        </w:rPr>
        <w:t>ffres.</w:t>
      </w:r>
    </w:p>
    <w:p w14:paraId="774F439F" w14:textId="5C3F85E1" w:rsidR="00273DD0" w:rsidRPr="00AD700D" w:rsidRDefault="00353DCC" w:rsidP="007E3E93">
      <w:pPr>
        <w:pStyle w:val="RGAOarticles"/>
        <w:spacing w:line="276" w:lineRule="auto"/>
        <w:rPr>
          <w:rFonts w:ascii="Arial Narrow" w:hAnsi="Arial Narrow"/>
        </w:rPr>
      </w:pPr>
      <w:bookmarkStart w:id="72" w:name="_Toc530307918"/>
      <w:bookmarkStart w:id="73" w:name="_Toc97557039"/>
      <w:bookmarkStart w:id="74" w:name="_Toc163062706"/>
      <w:r w:rsidRPr="00AD700D">
        <w:rPr>
          <w:rFonts w:ascii="Arial Narrow" w:hAnsi="Arial Narrow"/>
        </w:rPr>
        <w:t>Langue</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l’offre</w:t>
      </w:r>
      <w:bookmarkEnd w:id="72"/>
      <w:bookmarkEnd w:id="73"/>
      <w:bookmarkEnd w:id="74"/>
    </w:p>
    <w:p w14:paraId="36E22798" w14:textId="743F5F9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3"/>
        </w:rPr>
        <w:t>L’offr</w:t>
      </w:r>
      <w:r w:rsidRPr="00AD700D">
        <w:rPr>
          <w:rFonts w:ascii="Arial Narrow" w:hAnsi="Arial Narrow"/>
        </w:rPr>
        <w:t xml:space="preserve">e </w:t>
      </w:r>
      <w:r w:rsidRPr="00AD700D">
        <w:rPr>
          <w:rFonts w:ascii="Arial Narrow" w:hAnsi="Arial Narrow"/>
          <w:spacing w:val="3"/>
        </w:rPr>
        <w:t>ains</w:t>
      </w:r>
      <w:r w:rsidRPr="00AD700D">
        <w:rPr>
          <w:rFonts w:ascii="Arial Narrow" w:hAnsi="Arial Narrow"/>
        </w:rPr>
        <w:t xml:space="preserve">i </w:t>
      </w:r>
      <w:r w:rsidRPr="00AD700D">
        <w:rPr>
          <w:rFonts w:ascii="Arial Narrow" w:hAnsi="Arial Narrow"/>
          <w:spacing w:val="3"/>
        </w:rPr>
        <w:t>qu</w:t>
      </w:r>
      <w:r w:rsidRPr="00AD700D">
        <w:rPr>
          <w:rFonts w:ascii="Arial Narrow" w:hAnsi="Arial Narrow"/>
        </w:rPr>
        <w:t xml:space="preserve">e </w:t>
      </w:r>
      <w:r w:rsidRPr="00AD700D">
        <w:rPr>
          <w:rFonts w:ascii="Arial Narrow" w:hAnsi="Arial Narrow"/>
          <w:spacing w:val="3"/>
        </w:rPr>
        <w:t>tout</w:t>
      </w:r>
      <w:r w:rsidRPr="00AD700D">
        <w:rPr>
          <w:rFonts w:ascii="Arial Narrow" w:hAnsi="Arial Narrow"/>
        </w:rPr>
        <w:t xml:space="preserve">e </w:t>
      </w:r>
      <w:r w:rsidRPr="00AD700D">
        <w:rPr>
          <w:rFonts w:ascii="Arial Narrow" w:hAnsi="Arial Narrow"/>
          <w:spacing w:val="3"/>
        </w:rPr>
        <w:t>correspondanc</w:t>
      </w:r>
      <w:r w:rsidRPr="00AD700D">
        <w:rPr>
          <w:rFonts w:ascii="Arial Narrow" w:hAnsi="Arial Narrow"/>
        </w:rPr>
        <w:t xml:space="preserve">e </w:t>
      </w:r>
      <w:r w:rsidRPr="00AD700D">
        <w:rPr>
          <w:rFonts w:ascii="Arial Narrow" w:hAnsi="Arial Narrow"/>
          <w:spacing w:val="3"/>
        </w:rPr>
        <w:t>e</w:t>
      </w:r>
      <w:r w:rsidRPr="00AD700D">
        <w:rPr>
          <w:rFonts w:ascii="Arial Narrow" w:hAnsi="Arial Narrow"/>
        </w:rPr>
        <w:t xml:space="preserve">t </w:t>
      </w:r>
      <w:r w:rsidRPr="00AD700D">
        <w:rPr>
          <w:rFonts w:ascii="Arial Narrow" w:hAnsi="Arial Narrow"/>
          <w:spacing w:val="3"/>
        </w:rPr>
        <w:t xml:space="preserve">tout </w:t>
      </w:r>
      <w:r w:rsidRPr="00AD700D">
        <w:rPr>
          <w:rFonts w:ascii="Arial Narrow" w:hAnsi="Arial Narrow"/>
        </w:rPr>
        <w:t>document, échangé entre le Soumissionnaire et l</w:t>
      </w:r>
      <w:r w:rsidR="005C4AE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seront</w:t>
      </w:r>
      <w:r w:rsidR="00A27FAB" w:rsidRPr="00AD700D">
        <w:rPr>
          <w:rFonts w:ascii="Arial Narrow" w:hAnsi="Arial Narrow"/>
        </w:rPr>
        <w:t xml:space="preserve"> </w:t>
      </w:r>
      <w:r w:rsidRPr="00AD700D">
        <w:rPr>
          <w:rFonts w:ascii="Arial Narrow" w:hAnsi="Arial Narrow"/>
        </w:rPr>
        <w:t>rédigés</w:t>
      </w:r>
      <w:r w:rsidR="00A27FAB" w:rsidRPr="00AD700D">
        <w:rPr>
          <w:rFonts w:ascii="Arial Narrow" w:hAnsi="Arial Narrow"/>
        </w:rPr>
        <w:t xml:space="preserve"> </w:t>
      </w:r>
      <w:r w:rsidRPr="00AD700D">
        <w:rPr>
          <w:rFonts w:ascii="Arial Narrow" w:hAnsi="Arial Narrow"/>
        </w:rPr>
        <w:t>en</w:t>
      </w:r>
      <w:r w:rsidR="00A27FAB" w:rsidRPr="00AD700D">
        <w:rPr>
          <w:rFonts w:ascii="Arial Narrow" w:hAnsi="Arial Narrow"/>
        </w:rPr>
        <w:t xml:space="preserve"> </w:t>
      </w:r>
      <w:r w:rsidRPr="00AD700D">
        <w:rPr>
          <w:rFonts w:ascii="Arial Narrow" w:hAnsi="Arial Narrow"/>
        </w:rPr>
        <w:t>français</w:t>
      </w:r>
      <w:r w:rsidR="00A27FAB" w:rsidRPr="00AD700D">
        <w:rPr>
          <w:rFonts w:ascii="Arial Narrow" w:hAnsi="Arial Narrow"/>
        </w:rPr>
        <w:t xml:space="preserve"> </w:t>
      </w:r>
      <w:r w:rsidRPr="00AD700D">
        <w:rPr>
          <w:rFonts w:ascii="Arial Narrow" w:hAnsi="Arial Narrow"/>
        </w:rPr>
        <w:t>ou</w:t>
      </w:r>
      <w:r w:rsidR="00A27FAB" w:rsidRPr="00AD700D">
        <w:rPr>
          <w:rFonts w:ascii="Arial Narrow" w:hAnsi="Arial Narrow"/>
        </w:rPr>
        <w:t xml:space="preserve"> </w:t>
      </w:r>
      <w:r w:rsidRPr="00AD700D">
        <w:rPr>
          <w:rFonts w:ascii="Arial Narrow" w:hAnsi="Arial Narrow"/>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AD700D">
        <w:rPr>
          <w:rFonts w:ascii="Arial Narrow" w:hAnsi="Arial Narrow"/>
        </w:rPr>
        <w:t>fait par un traducteur agrée</w:t>
      </w:r>
      <w:r w:rsidRPr="00AD700D">
        <w:rPr>
          <w:rFonts w:ascii="Arial Narrow" w:hAnsi="Arial Narrow"/>
        </w:rPr>
        <w:t>; auquel cas et aux fins d’interprétation</w:t>
      </w:r>
      <w:r w:rsidR="00A27FAB" w:rsidRPr="00AD700D">
        <w:rPr>
          <w:rFonts w:ascii="Arial Narrow" w:hAnsi="Arial Narrow"/>
        </w:rPr>
        <w:t xml:space="preserve"> </w:t>
      </w:r>
      <w:r w:rsidRPr="00AD700D">
        <w:rPr>
          <w:rFonts w:ascii="Arial Narrow" w:hAnsi="Arial Narrow"/>
        </w:rPr>
        <w:t>de</w:t>
      </w:r>
      <w:r w:rsidR="00A27FAB" w:rsidRPr="00AD700D">
        <w:rPr>
          <w:rFonts w:ascii="Arial Narrow" w:hAnsi="Arial Narrow"/>
        </w:rPr>
        <w:t xml:space="preserve"> </w:t>
      </w:r>
      <w:r w:rsidRPr="00AD700D">
        <w:rPr>
          <w:rFonts w:ascii="Arial Narrow" w:hAnsi="Arial Narrow"/>
        </w:rPr>
        <w:t>l’offre,</w:t>
      </w:r>
      <w:r w:rsidR="00A27FAB" w:rsidRPr="00AD700D">
        <w:rPr>
          <w:rFonts w:ascii="Arial Narrow" w:hAnsi="Arial Narrow"/>
        </w:rPr>
        <w:t xml:space="preserve"> </w:t>
      </w:r>
      <w:r w:rsidRPr="00AD700D">
        <w:rPr>
          <w:rFonts w:ascii="Arial Narrow" w:hAnsi="Arial Narrow"/>
        </w:rPr>
        <w:t>la</w:t>
      </w:r>
      <w:r w:rsidR="00A27FAB" w:rsidRPr="00AD700D">
        <w:rPr>
          <w:rFonts w:ascii="Arial Narrow" w:hAnsi="Arial Narrow"/>
        </w:rPr>
        <w:t xml:space="preserve"> </w:t>
      </w:r>
      <w:r w:rsidRPr="00AD700D">
        <w:rPr>
          <w:rFonts w:ascii="Arial Narrow" w:hAnsi="Arial Narrow"/>
        </w:rPr>
        <w:t>traduction</w:t>
      </w:r>
      <w:r w:rsidR="00A27FAB" w:rsidRPr="00AD700D">
        <w:rPr>
          <w:rFonts w:ascii="Arial Narrow" w:hAnsi="Arial Narrow"/>
        </w:rPr>
        <w:t xml:space="preserve"> </w:t>
      </w:r>
      <w:r w:rsidRPr="00AD700D">
        <w:rPr>
          <w:rFonts w:ascii="Arial Narrow" w:hAnsi="Arial Narrow"/>
        </w:rPr>
        <w:t>fera</w:t>
      </w:r>
      <w:r w:rsidR="00A27FAB" w:rsidRPr="00AD700D">
        <w:rPr>
          <w:rFonts w:ascii="Arial Narrow" w:hAnsi="Arial Narrow"/>
        </w:rPr>
        <w:t xml:space="preserve"> </w:t>
      </w:r>
      <w:r w:rsidRPr="00AD700D">
        <w:rPr>
          <w:rFonts w:ascii="Arial Narrow" w:hAnsi="Arial Narrow"/>
        </w:rPr>
        <w:t>foi.</w:t>
      </w:r>
    </w:p>
    <w:p w14:paraId="1D15BD60" w14:textId="00C3ADF2" w:rsidR="00273DD0" w:rsidRPr="00AD700D" w:rsidRDefault="00353DCC" w:rsidP="007E3E93">
      <w:pPr>
        <w:pStyle w:val="RGAOarticles"/>
        <w:spacing w:line="276" w:lineRule="auto"/>
        <w:rPr>
          <w:rFonts w:ascii="Arial Narrow" w:hAnsi="Arial Narrow"/>
        </w:rPr>
      </w:pPr>
      <w:bookmarkStart w:id="75" w:name="_Toc530307919"/>
      <w:bookmarkStart w:id="76" w:name="_Toc97557040"/>
      <w:bookmarkStart w:id="77" w:name="_Toc163062707"/>
      <w:r w:rsidRPr="00AD700D">
        <w:rPr>
          <w:rFonts w:ascii="Arial Narrow" w:hAnsi="Arial Narrow"/>
        </w:rPr>
        <w:t>Documents</w:t>
      </w:r>
      <w:r w:rsidR="00A27FAB" w:rsidRPr="00AD700D">
        <w:rPr>
          <w:rFonts w:ascii="Arial Narrow" w:hAnsi="Arial Narrow"/>
        </w:rPr>
        <w:t xml:space="preserve"> </w:t>
      </w:r>
      <w:r w:rsidRPr="00AD700D">
        <w:rPr>
          <w:rFonts w:ascii="Arial Narrow" w:hAnsi="Arial Narrow"/>
        </w:rPr>
        <w:t>constituant</w:t>
      </w:r>
      <w:r w:rsidR="00A27FAB" w:rsidRPr="00AD700D">
        <w:rPr>
          <w:rFonts w:ascii="Arial Narrow" w:hAnsi="Arial Narrow"/>
        </w:rPr>
        <w:t xml:space="preserve"> </w:t>
      </w:r>
      <w:r w:rsidRPr="00AD700D">
        <w:rPr>
          <w:rFonts w:ascii="Arial Narrow" w:hAnsi="Arial Narrow"/>
        </w:rPr>
        <w:t>l’offre</w:t>
      </w:r>
      <w:bookmarkEnd w:id="75"/>
      <w:bookmarkEnd w:id="76"/>
      <w:bookmarkEnd w:id="77"/>
    </w:p>
    <w:p w14:paraId="660EC678" w14:textId="18A1468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13.1.</w:t>
      </w:r>
      <w:r w:rsidR="00A27FAB" w:rsidRPr="00AD700D">
        <w:rPr>
          <w:rFonts w:ascii="Arial Narrow" w:hAnsi="Arial Narrow"/>
        </w:rPr>
        <w:t xml:space="preserve"> </w:t>
      </w:r>
      <w:r w:rsidRPr="00AD700D">
        <w:rPr>
          <w:rFonts w:ascii="Arial Narrow" w:hAnsi="Arial Narrow"/>
          <w:spacing w:val="5"/>
        </w:rPr>
        <w:t>L’offr</w:t>
      </w:r>
      <w:r w:rsidRPr="00AD700D">
        <w:rPr>
          <w:rFonts w:ascii="Arial Narrow" w:hAnsi="Arial Narrow"/>
        </w:rPr>
        <w:t xml:space="preserve">e </w:t>
      </w:r>
      <w:r w:rsidRPr="00AD700D">
        <w:rPr>
          <w:rFonts w:ascii="Arial Narrow" w:hAnsi="Arial Narrow"/>
          <w:spacing w:val="5"/>
        </w:rPr>
        <w:t>présenté</w:t>
      </w:r>
      <w:r w:rsidRPr="00AD700D">
        <w:rPr>
          <w:rFonts w:ascii="Arial Narrow" w:hAnsi="Arial Narrow"/>
        </w:rPr>
        <w:t>e</w:t>
      </w:r>
      <w:r w:rsidR="00A27FAB"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soumissionnaire comprendr</w:t>
      </w:r>
      <w:r w:rsidRPr="00AD700D">
        <w:rPr>
          <w:rFonts w:ascii="Arial Narrow" w:hAnsi="Arial Narrow"/>
        </w:rPr>
        <w:t xml:space="preserve">a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document</w:t>
      </w:r>
      <w:r w:rsidRPr="00AD700D">
        <w:rPr>
          <w:rFonts w:ascii="Arial Narrow" w:hAnsi="Arial Narrow"/>
        </w:rPr>
        <w:t xml:space="preserve">s </w:t>
      </w:r>
      <w:r w:rsidRPr="00AD700D">
        <w:rPr>
          <w:rFonts w:ascii="Arial Narrow" w:hAnsi="Arial Narrow"/>
          <w:spacing w:val="5"/>
        </w:rPr>
        <w:t>détaillé</w:t>
      </w:r>
      <w:r w:rsidRPr="00AD700D">
        <w:rPr>
          <w:rFonts w:ascii="Arial Narrow" w:hAnsi="Arial Narrow"/>
        </w:rPr>
        <w:t>s</w:t>
      </w:r>
      <w:r w:rsidR="00A27FAB" w:rsidRPr="00AD700D">
        <w:rPr>
          <w:rFonts w:ascii="Arial Narrow" w:hAnsi="Arial Narrow"/>
        </w:rPr>
        <w:t xml:space="preserve"> </w:t>
      </w:r>
      <w:r w:rsidRPr="00AD700D">
        <w:rPr>
          <w:rFonts w:ascii="Arial Narrow" w:hAnsi="Arial Narrow"/>
          <w:spacing w:val="5"/>
        </w:rPr>
        <w:t xml:space="preserve">au </w:t>
      </w:r>
      <w:r w:rsidRPr="00AD700D">
        <w:rPr>
          <w:rFonts w:ascii="Arial Narrow" w:hAnsi="Arial Narrow"/>
        </w:rPr>
        <w:t>RPAO, dûment remplis et regroupés en trois volumes</w:t>
      </w:r>
      <w:r w:rsidR="00EA14D6" w:rsidRPr="00AD700D">
        <w:rPr>
          <w:rFonts w:ascii="Arial Narrow" w:hAnsi="Arial Narrow"/>
        </w:rPr>
        <w:t xml:space="preserve"> </w:t>
      </w:r>
      <w:r w:rsidRPr="00AD700D">
        <w:rPr>
          <w:rFonts w:ascii="Arial Narrow" w:hAnsi="Arial Narrow"/>
        </w:rPr>
        <w:t>:</w:t>
      </w:r>
    </w:p>
    <w:p w14:paraId="5FE0C514" w14:textId="77777777" w:rsidR="00273DD0" w:rsidRPr="00AD700D" w:rsidRDefault="00353DCC" w:rsidP="003D1426">
      <w:pPr>
        <w:widowControl w:val="0"/>
        <w:autoSpaceDE w:val="0"/>
        <w:spacing w:before="120" w:after="60" w:line="276" w:lineRule="auto"/>
        <w:jc w:val="both"/>
        <w:rPr>
          <w:rFonts w:ascii="Arial Narrow" w:hAnsi="Arial Narrow"/>
          <w:b/>
          <w:i/>
          <w:iCs/>
        </w:rPr>
      </w:pPr>
      <w:r w:rsidRPr="00AD700D">
        <w:rPr>
          <w:rFonts w:ascii="Arial Narrow" w:hAnsi="Arial Narrow"/>
          <w:i/>
          <w:iCs/>
        </w:rPr>
        <w:t>a.</w:t>
      </w:r>
      <w:r w:rsidR="00A27FAB" w:rsidRPr="00AD700D">
        <w:rPr>
          <w:rFonts w:ascii="Arial Narrow" w:hAnsi="Arial Narrow"/>
          <w:i/>
          <w:iCs/>
        </w:rPr>
        <w:t xml:space="preserve"> </w:t>
      </w:r>
      <w:r w:rsidRPr="00AD700D">
        <w:rPr>
          <w:rFonts w:ascii="Arial Narrow" w:hAnsi="Arial Narrow"/>
          <w:b/>
          <w:i/>
          <w:iCs/>
        </w:rPr>
        <w:t>Volume</w:t>
      </w:r>
      <w:r w:rsidR="00A27FAB" w:rsidRPr="00AD700D">
        <w:rPr>
          <w:rFonts w:ascii="Arial Narrow" w:hAnsi="Arial Narrow"/>
          <w:b/>
          <w:i/>
          <w:iCs/>
        </w:rPr>
        <w:t xml:space="preserve"> </w:t>
      </w:r>
      <w:r w:rsidRPr="00AD700D">
        <w:rPr>
          <w:rFonts w:ascii="Arial Narrow" w:hAnsi="Arial Narrow"/>
          <w:b/>
          <w:i/>
          <w:iCs/>
        </w:rPr>
        <w:t>1</w:t>
      </w:r>
      <w:r w:rsidR="00A27FAB" w:rsidRPr="00AD700D">
        <w:rPr>
          <w:rFonts w:ascii="Arial Narrow" w:hAnsi="Arial Narrow"/>
          <w:b/>
          <w:i/>
          <w:iCs/>
        </w:rPr>
        <w:t xml:space="preserve"> </w:t>
      </w:r>
      <w:r w:rsidRPr="00AD700D">
        <w:rPr>
          <w:rFonts w:ascii="Arial Narrow" w:hAnsi="Arial Narrow"/>
          <w:b/>
          <w:i/>
          <w:iCs/>
        </w:rPr>
        <w:t>:</w:t>
      </w:r>
      <w:r w:rsidR="00A27FAB" w:rsidRPr="00AD700D">
        <w:rPr>
          <w:rFonts w:ascii="Arial Narrow" w:hAnsi="Arial Narrow"/>
          <w:b/>
          <w:i/>
          <w:iCs/>
        </w:rPr>
        <w:t xml:space="preserve"> </w:t>
      </w:r>
      <w:r w:rsidRPr="00AD700D">
        <w:rPr>
          <w:rFonts w:ascii="Arial Narrow" w:hAnsi="Arial Narrow"/>
          <w:b/>
          <w:i/>
          <w:iCs/>
        </w:rPr>
        <w:t>Dossier</w:t>
      </w:r>
      <w:r w:rsidR="00A27FAB" w:rsidRPr="00AD700D">
        <w:rPr>
          <w:rFonts w:ascii="Arial Narrow" w:hAnsi="Arial Narrow"/>
          <w:b/>
          <w:i/>
          <w:iCs/>
        </w:rPr>
        <w:t xml:space="preserve"> </w:t>
      </w:r>
      <w:r w:rsidRPr="00AD700D">
        <w:rPr>
          <w:rFonts w:ascii="Arial Narrow" w:hAnsi="Arial Narrow"/>
          <w:b/>
          <w:i/>
          <w:iCs/>
        </w:rPr>
        <w:t>administratif</w:t>
      </w:r>
    </w:p>
    <w:p w14:paraId="4CF58827"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A27FAB" w:rsidRPr="00AD700D">
        <w:rPr>
          <w:rFonts w:ascii="Arial Narrow" w:hAnsi="Arial Narrow"/>
        </w:rPr>
        <w:t xml:space="preserve"> </w:t>
      </w:r>
      <w:r w:rsidRPr="00AD700D">
        <w:rPr>
          <w:rFonts w:ascii="Arial Narrow" w:hAnsi="Arial Narrow"/>
        </w:rPr>
        <w:t>comprend</w:t>
      </w:r>
      <w:r w:rsidR="00E16FC5" w:rsidRPr="00AD700D">
        <w:rPr>
          <w:rFonts w:ascii="Arial Narrow" w:hAnsi="Arial Narrow"/>
        </w:rPr>
        <w:t xml:space="preserve"> notamment </w:t>
      </w:r>
      <w:r w:rsidRPr="00AD700D">
        <w:rPr>
          <w:rFonts w:ascii="Arial Narrow" w:hAnsi="Arial Narrow"/>
        </w:rPr>
        <w:t>:</w:t>
      </w:r>
    </w:p>
    <w:p w14:paraId="02750BA0" w14:textId="7E1BCFE8" w:rsidR="00273DD0" w:rsidRPr="00AD700D" w:rsidRDefault="00691F3A" w:rsidP="007E3E93">
      <w:pPr>
        <w:widowControl w:val="0"/>
        <w:autoSpaceDE w:val="0"/>
        <w:spacing w:after="60" w:line="276" w:lineRule="auto"/>
        <w:ind w:left="567" w:hanging="283"/>
        <w:jc w:val="both"/>
        <w:rPr>
          <w:rFonts w:ascii="Arial Narrow" w:hAnsi="Arial Narrow"/>
        </w:rPr>
      </w:pPr>
      <w:r w:rsidRPr="00AD700D">
        <w:rPr>
          <w:rFonts w:ascii="Arial Narrow" w:hAnsi="Arial Narrow"/>
          <w:w w:val="93"/>
        </w:rPr>
        <w:t xml:space="preserve"> a.1</w:t>
      </w:r>
      <w:r w:rsidR="00353DCC" w:rsidRPr="00AD700D">
        <w:rPr>
          <w:rFonts w:ascii="Arial Narrow" w:hAnsi="Arial Narrow"/>
          <w:w w:val="93"/>
        </w:rPr>
        <w:t>.Tous</w:t>
      </w:r>
      <w:r w:rsidR="00A27FAB" w:rsidRPr="00AD700D">
        <w:rPr>
          <w:rFonts w:ascii="Arial Narrow" w:hAnsi="Arial Narrow"/>
          <w:w w:val="93"/>
        </w:rPr>
        <w:t xml:space="preserve"> </w:t>
      </w:r>
      <w:r w:rsidR="00353DCC" w:rsidRPr="00AD700D">
        <w:rPr>
          <w:rFonts w:ascii="Arial Narrow" w:hAnsi="Arial Narrow"/>
          <w:w w:val="93"/>
        </w:rPr>
        <w:t>les</w:t>
      </w:r>
      <w:r w:rsidR="00A27FAB" w:rsidRPr="00AD700D">
        <w:rPr>
          <w:rFonts w:ascii="Arial Narrow" w:hAnsi="Arial Narrow"/>
          <w:w w:val="93"/>
        </w:rPr>
        <w:t xml:space="preserve"> </w:t>
      </w:r>
      <w:r w:rsidR="00353DCC" w:rsidRPr="00AD700D">
        <w:rPr>
          <w:rFonts w:ascii="Arial Narrow" w:hAnsi="Arial Narrow"/>
          <w:w w:val="93"/>
        </w:rPr>
        <w:t>documents</w:t>
      </w:r>
      <w:r w:rsidR="00A27FAB" w:rsidRPr="00AD700D">
        <w:rPr>
          <w:rFonts w:ascii="Arial Narrow" w:hAnsi="Arial Narrow"/>
          <w:w w:val="93"/>
        </w:rPr>
        <w:t xml:space="preserve"> </w:t>
      </w:r>
      <w:r w:rsidR="00353DCC" w:rsidRPr="00AD700D">
        <w:rPr>
          <w:rFonts w:ascii="Arial Narrow" w:hAnsi="Arial Narrow"/>
          <w:w w:val="93"/>
        </w:rPr>
        <w:t>attestant</w:t>
      </w:r>
      <w:r w:rsidR="00A27FAB" w:rsidRPr="00AD700D">
        <w:rPr>
          <w:rFonts w:ascii="Arial Narrow" w:hAnsi="Arial Narrow"/>
          <w:w w:val="93"/>
        </w:rPr>
        <w:t xml:space="preserve"> </w:t>
      </w:r>
      <w:r w:rsidR="00353DCC" w:rsidRPr="00AD700D">
        <w:rPr>
          <w:rFonts w:ascii="Arial Narrow" w:hAnsi="Arial Narrow"/>
          <w:w w:val="93"/>
        </w:rPr>
        <w:t>que</w:t>
      </w:r>
      <w:r w:rsidR="00A27FAB" w:rsidRPr="00AD700D">
        <w:rPr>
          <w:rFonts w:ascii="Arial Narrow" w:hAnsi="Arial Narrow"/>
          <w:w w:val="93"/>
        </w:rPr>
        <w:t xml:space="preserve"> </w:t>
      </w:r>
      <w:r w:rsidR="00353DCC" w:rsidRPr="00AD700D">
        <w:rPr>
          <w:rFonts w:ascii="Arial Narrow" w:hAnsi="Arial Narrow"/>
          <w:w w:val="93"/>
        </w:rPr>
        <w:t>le</w:t>
      </w:r>
      <w:r w:rsidR="00A27FAB" w:rsidRPr="00AD700D">
        <w:rPr>
          <w:rFonts w:ascii="Arial Narrow" w:hAnsi="Arial Narrow"/>
          <w:w w:val="93"/>
        </w:rPr>
        <w:t xml:space="preserve"> </w:t>
      </w:r>
      <w:r w:rsidR="00353DCC" w:rsidRPr="00AD700D">
        <w:rPr>
          <w:rFonts w:ascii="Arial Narrow" w:hAnsi="Arial Narrow"/>
          <w:w w:val="93"/>
        </w:rPr>
        <w:t>soumissionnaire</w:t>
      </w:r>
      <w:r w:rsidR="00EA14D6" w:rsidRPr="00AD700D">
        <w:rPr>
          <w:rFonts w:ascii="Arial Narrow" w:hAnsi="Arial Narrow"/>
          <w:w w:val="93"/>
        </w:rPr>
        <w:t xml:space="preserve"> </w:t>
      </w:r>
      <w:r w:rsidR="00353DCC" w:rsidRPr="00AD700D">
        <w:rPr>
          <w:rFonts w:ascii="Arial Narrow" w:hAnsi="Arial Narrow"/>
          <w:w w:val="93"/>
        </w:rPr>
        <w:t>:</w:t>
      </w:r>
    </w:p>
    <w:p w14:paraId="5F4BA93A" w14:textId="0C03E4D4" w:rsidR="00273DD0" w:rsidRPr="00AD700D" w:rsidRDefault="00CC6C86"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a</w:t>
      </w:r>
      <w:r w:rsidR="00A27FAB" w:rsidRPr="00AD700D">
        <w:rPr>
          <w:rFonts w:ascii="Arial Narrow" w:hAnsi="Arial Narrow"/>
        </w:rPr>
        <w:t xml:space="preserve"> </w:t>
      </w:r>
      <w:r w:rsidR="00353DCC" w:rsidRPr="00AD700D">
        <w:rPr>
          <w:rFonts w:ascii="Arial Narrow" w:hAnsi="Arial Narrow"/>
        </w:rPr>
        <w:t>souscrit</w:t>
      </w:r>
      <w:r w:rsidR="00A27FAB" w:rsidRPr="00AD700D">
        <w:rPr>
          <w:rFonts w:ascii="Arial Narrow" w:hAnsi="Arial Narrow"/>
        </w:rPr>
        <w:t xml:space="preserve"> </w:t>
      </w:r>
      <w:r w:rsidR="00353DCC" w:rsidRPr="00AD700D">
        <w:rPr>
          <w:rFonts w:ascii="Arial Narrow" w:hAnsi="Arial Narrow"/>
        </w:rPr>
        <w:t>les</w:t>
      </w:r>
      <w:r w:rsidR="00A27FAB" w:rsidRPr="00AD700D">
        <w:rPr>
          <w:rFonts w:ascii="Arial Narrow" w:hAnsi="Arial Narrow"/>
        </w:rPr>
        <w:t xml:space="preserve"> </w:t>
      </w:r>
      <w:r w:rsidR="00353DCC" w:rsidRPr="00AD700D">
        <w:rPr>
          <w:rFonts w:ascii="Arial Narrow" w:hAnsi="Arial Narrow"/>
        </w:rPr>
        <w:t>déclarations</w:t>
      </w:r>
      <w:r w:rsidR="00A27FAB" w:rsidRPr="00AD700D">
        <w:rPr>
          <w:rFonts w:ascii="Arial Narrow" w:hAnsi="Arial Narrow"/>
        </w:rPr>
        <w:t xml:space="preserve"> </w:t>
      </w:r>
      <w:r w:rsidR="00353DCC" w:rsidRPr="00AD700D">
        <w:rPr>
          <w:rFonts w:ascii="Arial Narrow" w:hAnsi="Arial Narrow"/>
        </w:rPr>
        <w:t>prévues</w:t>
      </w:r>
      <w:r w:rsidR="00A27FAB" w:rsidRPr="00AD700D">
        <w:rPr>
          <w:rFonts w:ascii="Arial Narrow" w:hAnsi="Arial Narrow"/>
        </w:rPr>
        <w:t xml:space="preserve"> </w:t>
      </w:r>
      <w:r w:rsidR="00353DCC" w:rsidRPr="00AD700D">
        <w:rPr>
          <w:rFonts w:ascii="Arial Narrow" w:hAnsi="Arial Narrow"/>
        </w:rPr>
        <w:t>par</w:t>
      </w:r>
      <w:r w:rsidR="00A27FAB" w:rsidRPr="00AD700D">
        <w:rPr>
          <w:rFonts w:ascii="Arial Narrow" w:hAnsi="Arial Narrow"/>
        </w:rPr>
        <w:t xml:space="preserve"> </w:t>
      </w:r>
      <w:r w:rsidR="00353DCC" w:rsidRPr="00AD700D">
        <w:rPr>
          <w:rFonts w:ascii="Arial Narrow" w:hAnsi="Arial Narrow"/>
        </w:rPr>
        <w:t>les</w:t>
      </w:r>
      <w:r w:rsidR="00A27FAB" w:rsidRPr="00AD700D">
        <w:rPr>
          <w:rFonts w:ascii="Arial Narrow" w:hAnsi="Arial Narrow"/>
        </w:rPr>
        <w:t xml:space="preserve"> </w:t>
      </w:r>
      <w:r w:rsidR="00353DCC" w:rsidRPr="00AD700D">
        <w:rPr>
          <w:rFonts w:ascii="Arial Narrow" w:hAnsi="Arial Narrow"/>
        </w:rPr>
        <w:t>lois</w:t>
      </w:r>
      <w:r w:rsidR="00A27FAB" w:rsidRPr="00AD700D">
        <w:rPr>
          <w:rFonts w:ascii="Arial Narrow" w:hAnsi="Arial Narrow"/>
        </w:rPr>
        <w:t xml:space="preserve"> </w:t>
      </w:r>
      <w:r w:rsidR="00353DCC" w:rsidRPr="00AD700D">
        <w:rPr>
          <w:rFonts w:ascii="Arial Narrow" w:hAnsi="Arial Narrow"/>
        </w:rPr>
        <w:t>et règlements</w:t>
      </w:r>
      <w:r w:rsidR="00A27FAB" w:rsidRPr="00AD700D">
        <w:rPr>
          <w:rFonts w:ascii="Arial Narrow" w:hAnsi="Arial Narrow"/>
        </w:rPr>
        <w:t xml:space="preserve"> </w:t>
      </w:r>
      <w:r w:rsidR="00353DCC" w:rsidRPr="00AD700D">
        <w:rPr>
          <w:rFonts w:ascii="Arial Narrow" w:hAnsi="Arial Narrow"/>
        </w:rPr>
        <w:t>en</w:t>
      </w:r>
      <w:r w:rsidR="00A27FAB" w:rsidRPr="00AD700D">
        <w:rPr>
          <w:rFonts w:ascii="Arial Narrow" w:hAnsi="Arial Narrow"/>
        </w:rPr>
        <w:t xml:space="preserve"> </w:t>
      </w:r>
      <w:r w:rsidR="00353DCC" w:rsidRPr="00AD700D">
        <w:rPr>
          <w:rFonts w:ascii="Arial Narrow" w:hAnsi="Arial Narrow"/>
        </w:rPr>
        <w:t>vigueur</w:t>
      </w:r>
      <w:r w:rsidR="00EA14D6" w:rsidRPr="00AD700D">
        <w:rPr>
          <w:rFonts w:ascii="Arial Narrow" w:hAnsi="Arial Narrow"/>
        </w:rPr>
        <w:t xml:space="preserve"> </w:t>
      </w:r>
      <w:r w:rsidR="00353DCC" w:rsidRPr="00AD700D">
        <w:rPr>
          <w:rFonts w:ascii="Arial Narrow" w:hAnsi="Arial Narrow"/>
        </w:rPr>
        <w:t>;</w:t>
      </w:r>
    </w:p>
    <w:p w14:paraId="74A80770" w14:textId="1D77F247"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t xml:space="preserve">- </w:t>
      </w:r>
      <w:r w:rsidR="00E16FC5" w:rsidRPr="00AD700D">
        <w:rPr>
          <w:rFonts w:ascii="Arial Narrow" w:hAnsi="Arial Narrow"/>
        </w:rPr>
        <w:t xml:space="preserve">s’est </w:t>
      </w:r>
      <w:r w:rsidR="00FE3BD9" w:rsidRPr="00AD700D">
        <w:rPr>
          <w:rFonts w:ascii="Arial Narrow" w:hAnsi="Arial Narrow"/>
        </w:rPr>
        <w:t>acquitté d</w:t>
      </w:r>
      <w:r w:rsidRPr="00AD700D">
        <w:rPr>
          <w:rFonts w:ascii="Arial Narrow" w:hAnsi="Arial Narrow"/>
        </w:rPr>
        <w:t>es droits, taxes, impôts, cotisations, contributions, redevances ou prélèvements de quelque</w:t>
      </w:r>
      <w:r w:rsidR="00D4229F" w:rsidRPr="00AD700D">
        <w:rPr>
          <w:rFonts w:ascii="Arial Narrow" w:hAnsi="Arial Narrow"/>
        </w:rPr>
        <w:t xml:space="preserve"> </w:t>
      </w:r>
      <w:r w:rsidRPr="00AD700D">
        <w:rPr>
          <w:rFonts w:ascii="Arial Narrow" w:hAnsi="Arial Narrow"/>
        </w:rPr>
        <w:t>nature</w:t>
      </w:r>
      <w:r w:rsidR="00D4229F" w:rsidRPr="00AD700D">
        <w:rPr>
          <w:rFonts w:ascii="Arial Narrow" w:hAnsi="Arial Narrow"/>
        </w:rPr>
        <w:t xml:space="preserve"> </w:t>
      </w:r>
      <w:r w:rsidRPr="00AD700D">
        <w:rPr>
          <w:rFonts w:ascii="Arial Narrow" w:hAnsi="Arial Narrow"/>
        </w:rPr>
        <w:t>que</w:t>
      </w:r>
      <w:r w:rsidR="00D4229F" w:rsidRPr="00AD700D">
        <w:rPr>
          <w:rFonts w:ascii="Arial Narrow" w:hAnsi="Arial Narrow"/>
        </w:rPr>
        <w:t xml:space="preserve"> </w:t>
      </w:r>
      <w:r w:rsidRPr="00AD700D">
        <w:rPr>
          <w:rFonts w:ascii="Arial Narrow" w:hAnsi="Arial Narrow"/>
        </w:rPr>
        <w:t>ce</w:t>
      </w:r>
      <w:r w:rsidR="00D4229F" w:rsidRPr="00AD700D">
        <w:rPr>
          <w:rFonts w:ascii="Arial Narrow" w:hAnsi="Arial Narrow"/>
        </w:rPr>
        <w:t xml:space="preserve"> </w:t>
      </w:r>
      <w:r w:rsidRPr="00AD700D">
        <w:rPr>
          <w:rFonts w:ascii="Arial Narrow" w:hAnsi="Arial Narrow"/>
        </w:rPr>
        <w:t>soit</w:t>
      </w:r>
      <w:r w:rsidR="00483276" w:rsidRPr="00AD700D">
        <w:rPr>
          <w:rFonts w:ascii="Arial Narrow" w:hAnsi="Arial Narrow"/>
        </w:rPr>
        <w:t xml:space="preserve"> </w:t>
      </w:r>
      <w:r w:rsidRPr="00AD700D">
        <w:rPr>
          <w:rFonts w:ascii="Arial Narrow" w:hAnsi="Arial Narrow"/>
        </w:rPr>
        <w:t>;</w:t>
      </w:r>
    </w:p>
    <w:p w14:paraId="6D323DB5" w14:textId="1D964B16" w:rsidR="00273DD0" w:rsidRPr="00AD700D" w:rsidRDefault="00353DCC" w:rsidP="007E3E93">
      <w:pPr>
        <w:widowControl w:val="0"/>
        <w:autoSpaceDE w:val="0"/>
        <w:spacing w:after="60" w:line="276" w:lineRule="auto"/>
        <w:ind w:left="851" w:hanging="284"/>
        <w:jc w:val="both"/>
        <w:rPr>
          <w:rFonts w:ascii="Arial Narrow" w:hAnsi="Arial Narrow"/>
        </w:rPr>
      </w:pPr>
      <w:r w:rsidRPr="00AD700D">
        <w:rPr>
          <w:rFonts w:ascii="Arial Narrow" w:hAnsi="Arial Narrow"/>
        </w:rPr>
        <w:lastRenderedPageBreak/>
        <w:t xml:space="preserve">- </w:t>
      </w:r>
      <w:r w:rsidR="00B123D6" w:rsidRPr="00AD700D">
        <w:rPr>
          <w:rFonts w:ascii="Arial Narrow" w:hAnsi="Arial Narrow"/>
        </w:rPr>
        <w:t xml:space="preserve"> n</w:t>
      </w:r>
      <w:r w:rsidRPr="00AD700D">
        <w:rPr>
          <w:rFonts w:ascii="Arial Narrow" w:hAnsi="Arial Narrow"/>
        </w:rPr>
        <w:t>’est pas en état de liquidation judiciaire ou en faillite</w:t>
      </w:r>
      <w:r w:rsidR="00483276" w:rsidRPr="00AD700D">
        <w:rPr>
          <w:rFonts w:ascii="Arial Narrow" w:hAnsi="Arial Narrow"/>
        </w:rPr>
        <w:t xml:space="preserve"> </w:t>
      </w:r>
      <w:r w:rsidRPr="00AD700D">
        <w:rPr>
          <w:rFonts w:ascii="Arial Narrow" w:hAnsi="Arial Narrow"/>
        </w:rPr>
        <w:t>;</w:t>
      </w:r>
    </w:p>
    <w:p w14:paraId="3B7649DB" w14:textId="42BE0601" w:rsidR="00273DD0" w:rsidRPr="00AD700D" w:rsidRDefault="00353DCC" w:rsidP="007E3E93">
      <w:pPr>
        <w:widowControl w:val="0"/>
        <w:autoSpaceDE w:val="0"/>
        <w:spacing w:after="60" w:line="276" w:lineRule="auto"/>
        <w:ind w:left="709" w:hanging="142"/>
        <w:jc w:val="both"/>
        <w:rPr>
          <w:rFonts w:ascii="Arial Narrow" w:hAnsi="Arial Narrow"/>
        </w:rPr>
      </w:pPr>
      <w:r w:rsidRPr="00AD700D">
        <w:rPr>
          <w:rFonts w:ascii="Arial Narrow" w:hAnsi="Arial Narrow"/>
        </w:rPr>
        <w:t xml:space="preserve">- </w:t>
      </w:r>
      <w:r w:rsidR="00B123D6" w:rsidRPr="00AD700D">
        <w:rPr>
          <w:rFonts w:ascii="Arial Narrow" w:hAnsi="Arial Narrow"/>
        </w:rPr>
        <w:t xml:space="preserve"> n</w:t>
      </w:r>
      <w:r w:rsidRPr="00AD700D">
        <w:rPr>
          <w:rFonts w:ascii="Arial Narrow" w:hAnsi="Arial Narrow"/>
        </w:rPr>
        <w:t xml:space="preserve">’est pas frappé </w:t>
      </w:r>
      <w:r w:rsidR="00FE3BD9" w:rsidRPr="00AD700D">
        <w:rPr>
          <w:rFonts w:ascii="Arial Narrow" w:hAnsi="Arial Narrow"/>
        </w:rPr>
        <w:t xml:space="preserve">de l’une des interdictions ou </w:t>
      </w:r>
      <w:proofErr w:type="spellStart"/>
      <w:r w:rsidR="00FE3BD9" w:rsidRPr="00AD700D">
        <w:rPr>
          <w:rFonts w:ascii="Arial Narrow" w:hAnsi="Arial Narrow"/>
        </w:rPr>
        <w:t>d</w:t>
      </w:r>
      <w:r w:rsidRPr="00AD700D">
        <w:rPr>
          <w:rFonts w:ascii="Arial Narrow" w:hAnsi="Arial Narrow"/>
        </w:rPr>
        <w:t>échéances</w:t>
      </w:r>
      <w:proofErr w:type="spellEnd"/>
      <w:r w:rsidR="00D4229F" w:rsidRPr="00AD700D">
        <w:rPr>
          <w:rFonts w:ascii="Arial Narrow" w:hAnsi="Arial Narrow"/>
        </w:rPr>
        <w:t xml:space="preserve"> </w:t>
      </w:r>
      <w:r w:rsidRPr="00AD700D">
        <w:rPr>
          <w:rFonts w:ascii="Arial Narrow" w:hAnsi="Arial Narrow"/>
        </w:rPr>
        <w:t>prévues</w:t>
      </w:r>
      <w:r w:rsidR="00D4229F" w:rsidRPr="00AD700D">
        <w:rPr>
          <w:rFonts w:ascii="Arial Narrow" w:hAnsi="Arial Narrow"/>
        </w:rPr>
        <w:t xml:space="preserve"> </w:t>
      </w:r>
      <w:r w:rsidRPr="00AD700D">
        <w:rPr>
          <w:rFonts w:ascii="Arial Narrow" w:hAnsi="Arial Narrow"/>
        </w:rPr>
        <w:t>par</w:t>
      </w:r>
      <w:r w:rsidR="00D4229F" w:rsidRPr="00AD700D">
        <w:rPr>
          <w:rFonts w:ascii="Arial Narrow" w:hAnsi="Arial Narrow"/>
        </w:rPr>
        <w:t xml:space="preserve"> </w:t>
      </w:r>
      <w:r w:rsidRPr="00AD700D">
        <w:rPr>
          <w:rFonts w:ascii="Arial Narrow" w:hAnsi="Arial Narrow"/>
        </w:rPr>
        <w:t>l</w:t>
      </w:r>
      <w:r w:rsidR="00E16FC5" w:rsidRPr="00AD700D">
        <w:rPr>
          <w:rFonts w:ascii="Arial Narrow" w:hAnsi="Arial Narrow"/>
        </w:rPr>
        <w:t xml:space="preserve">es lois et règlements </w:t>
      </w:r>
      <w:r w:rsidRPr="00AD700D">
        <w:rPr>
          <w:rFonts w:ascii="Arial Narrow" w:hAnsi="Arial Narrow"/>
        </w:rPr>
        <w:t>en</w:t>
      </w:r>
      <w:r w:rsidR="00D4229F" w:rsidRPr="00AD700D">
        <w:rPr>
          <w:rFonts w:ascii="Arial Narrow" w:hAnsi="Arial Narrow"/>
        </w:rPr>
        <w:t xml:space="preserve"> </w:t>
      </w:r>
      <w:r w:rsidRPr="00AD700D">
        <w:rPr>
          <w:rFonts w:ascii="Arial Narrow" w:hAnsi="Arial Narrow"/>
        </w:rPr>
        <w:t>vigueur</w:t>
      </w:r>
      <w:r w:rsidR="00E16FC5" w:rsidRPr="00AD700D">
        <w:rPr>
          <w:rFonts w:ascii="Arial Narrow" w:hAnsi="Arial Narrow"/>
        </w:rPr>
        <w:t>, aussi bien au plan national qu’international</w:t>
      </w:r>
      <w:r w:rsidRPr="00AD700D">
        <w:rPr>
          <w:rFonts w:ascii="Arial Narrow" w:hAnsi="Arial Narrow"/>
        </w:rPr>
        <w:t>.</w:t>
      </w:r>
    </w:p>
    <w:p w14:paraId="43FC2F33" w14:textId="442A0DDE" w:rsidR="00273DD0" w:rsidRPr="00AD700D" w:rsidRDefault="00691F3A" w:rsidP="007E3E93">
      <w:pPr>
        <w:widowControl w:val="0"/>
        <w:tabs>
          <w:tab w:val="left" w:pos="3840"/>
        </w:tabs>
        <w:autoSpaceDE w:val="0"/>
        <w:spacing w:after="60" w:line="276" w:lineRule="auto"/>
        <w:ind w:left="567" w:hanging="283"/>
        <w:jc w:val="both"/>
        <w:rPr>
          <w:rFonts w:ascii="Arial Narrow" w:hAnsi="Arial Narrow"/>
        </w:rPr>
      </w:pPr>
      <w:r w:rsidRPr="00AD700D">
        <w:rPr>
          <w:rFonts w:ascii="Arial Narrow" w:hAnsi="Arial Narrow"/>
        </w:rPr>
        <w:t>a.2</w:t>
      </w:r>
      <w:r w:rsidR="00353DCC" w:rsidRPr="00AD700D">
        <w:rPr>
          <w:rFonts w:ascii="Arial Narrow" w:hAnsi="Arial Narrow"/>
        </w:rPr>
        <w:t>. L</w:t>
      </w:r>
      <w:r w:rsidR="00815271" w:rsidRPr="00AD700D">
        <w:rPr>
          <w:rFonts w:ascii="Arial Narrow" w:hAnsi="Arial Narrow"/>
        </w:rPr>
        <w:t xml:space="preserve">e </w:t>
      </w:r>
      <w:r w:rsidR="00353DCC" w:rsidRPr="00AD700D">
        <w:rPr>
          <w:rFonts w:ascii="Arial Narrow" w:hAnsi="Arial Narrow"/>
        </w:rPr>
        <w:t>caution</w:t>
      </w:r>
      <w:r w:rsidR="00815271" w:rsidRPr="00AD700D">
        <w:rPr>
          <w:rFonts w:ascii="Arial Narrow" w:hAnsi="Arial Narrow"/>
        </w:rPr>
        <w:t xml:space="preserve">nement </w:t>
      </w:r>
      <w:r w:rsidR="00353DCC" w:rsidRPr="00AD700D">
        <w:rPr>
          <w:rFonts w:ascii="Arial Narrow" w:hAnsi="Arial Narrow"/>
        </w:rPr>
        <w:t>de</w:t>
      </w:r>
      <w:r w:rsidR="00D4229F" w:rsidRPr="00AD700D">
        <w:rPr>
          <w:rFonts w:ascii="Arial Narrow" w:hAnsi="Arial Narrow"/>
        </w:rPr>
        <w:t xml:space="preserve"> </w:t>
      </w:r>
      <w:r w:rsidR="00353DCC" w:rsidRPr="00AD700D">
        <w:rPr>
          <w:rFonts w:ascii="Arial Narrow" w:hAnsi="Arial Narrow"/>
        </w:rPr>
        <w:t>soumission</w:t>
      </w:r>
      <w:r w:rsidR="00D4229F" w:rsidRPr="00AD700D">
        <w:rPr>
          <w:rFonts w:ascii="Arial Narrow" w:hAnsi="Arial Narrow"/>
        </w:rPr>
        <w:t xml:space="preserve"> </w:t>
      </w:r>
      <w:r w:rsidR="00353DCC" w:rsidRPr="00AD700D">
        <w:rPr>
          <w:rFonts w:ascii="Arial Narrow" w:hAnsi="Arial Narrow"/>
        </w:rPr>
        <w:t>établi</w:t>
      </w:r>
      <w:r w:rsidR="00D4229F" w:rsidRPr="00AD700D">
        <w:rPr>
          <w:rFonts w:ascii="Arial Narrow" w:hAnsi="Arial Narrow"/>
        </w:rPr>
        <w:t xml:space="preserve"> </w:t>
      </w:r>
      <w:r w:rsidR="00353DCC" w:rsidRPr="00AD700D">
        <w:rPr>
          <w:rFonts w:ascii="Arial Narrow" w:hAnsi="Arial Narrow"/>
        </w:rPr>
        <w:t>conformément aux</w:t>
      </w:r>
      <w:r w:rsidR="00D4229F" w:rsidRPr="00AD700D">
        <w:rPr>
          <w:rFonts w:ascii="Arial Narrow" w:hAnsi="Arial Narrow"/>
        </w:rPr>
        <w:t xml:space="preserve"> </w:t>
      </w:r>
      <w:r w:rsidR="00353DCC" w:rsidRPr="00AD700D">
        <w:rPr>
          <w:rFonts w:ascii="Arial Narrow" w:hAnsi="Arial Narrow"/>
        </w:rPr>
        <w:t>dispositions</w:t>
      </w:r>
      <w:r w:rsidR="00D4229F" w:rsidRPr="00AD700D">
        <w:rPr>
          <w:rFonts w:ascii="Arial Narrow" w:hAnsi="Arial Narrow"/>
        </w:rPr>
        <w:t xml:space="preserve"> </w:t>
      </w:r>
      <w:r w:rsidR="00353DCC" w:rsidRPr="00AD700D">
        <w:rPr>
          <w:rFonts w:ascii="Arial Narrow" w:hAnsi="Arial Narrow"/>
        </w:rPr>
        <w:t>de</w:t>
      </w:r>
      <w:r w:rsidR="00D4229F" w:rsidRPr="00AD700D">
        <w:rPr>
          <w:rFonts w:ascii="Arial Narrow" w:hAnsi="Arial Narrow"/>
        </w:rPr>
        <w:t xml:space="preserve"> </w:t>
      </w:r>
      <w:r w:rsidR="00C046D0" w:rsidRPr="00AD700D">
        <w:rPr>
          <w:rFonts w:ascii="Arial Narrow" w:hAnsi="Arial Narrow"/>
        </w:rPr>
        <w:t>l’article</w:t>
      </w:r>
      <w:r w:rsidR="00D4229F" w:rsidRPr="00AD700D">
        <w:rPr>
          <w:rFonts w:ascii="Arial Narrow" w:hAnsi="Arial Narrow"/>
        </w:rPr>
        <w:t xml:space="preserve"> </w:t>
      </w:r>
      <w:r w:rsidR="00C046D0" w:rsidRPr="00AD700D">
        <w:rPr>
          <w:rFonts w:ascii="Arial Narrow" w:hAnsi="Arial Narrow"/>
        </w:rPr>
        <w:t>17</w:t>
      </w:r>
      <w:r w:rsidR="00D4229F" w:rsidRPr="00AD700D">
        <w:rPr>
          <w:rFonts w:ascii="Arial Narrow" w:hAnsi="Arial Narrow"/>
        </w:rPr>
        <w:t xml:space="preserve"> </w:t>
      </w:r>
      <w:r w:rsidR="00C046D0" w:rsidRPr="00AD700D">
        <w:rPr>
          <w:rFonts w:ascii="Arial Narrow" w:hAnsi="Arial Narrow"/>
        </w:rPr>
        <w:t>du</w:t>
      </w:r>
      <w:r w:rsidR="00D4229F" w:rsidRPr="00AD700D">
        <w:rPr>
          <w:rFonts w:ascii="Arial Narrow" w:hAnsi="Arial Narrow"/>
        </w:rPr>
        <w:t xml:space="preserve"> </w:t>
      </w:r>
      <w:r w:rsidR="00C046D0" w:rsidRPr="00AD700D">
        <w:rPr>
          <w:rFonts w:ascii="Arial Narrow" w:hAnsi="Arial Narrow"/>
        </w:rPr>
        <w:t>RGAO</w:t>
      </w:r>
      <w:r w:rsidR="00483276" w:rsidRPr="00AD700D">
        <w:rPr>
          <w:rFonts w:ascii="Arial Narrow" w:hAnsi="Arial Narrow"/>
        </w:rPr>
        <w:t xml:space="preserve"> </w:t>
      </w:r>
      <w:r w:rsidR="00353DCC" w:rsidRPr="00AD700D">
        <w:rPr>
          <w:rFonts w:ascii="Arial Narrow" w:hAnsi="Arial Narrow"/>
        </w:rPr>
        <w:t>;</w:t>
      </w:r>
    </w:p>
    <w:p w14:paraId="3CAB8CCC" w14:textId="0E30773D" w:rsidR="00273DD0" w:rsidRPr="00AD700D" w:rsidRDefault="00691F3A" w:rsidP="007E3E93">
      <w:pPr>
        <w:widowControl w:val="0"/>
        <w:autoSpaceDE w:val="0"/>
        <w:spacing w:after="60" w:line="276" w:lineRule="auto"/>
        <w:ind w:left="567" w:hanging="283"/>
        <w:jc w:val="both"/>
        <w:rPr>
          <w:rFonts w:ascii="Arial Narrow" w:hAnsi="Arial Narrow"/>
        </w:rPr>
      </w:pPr>
      <w:r w:rsidRPr="00AD700D">
        <w:rPr>
          <w:rFonts w:ascii="Arial Narrow" w:hAnsi="Arial Narrow"/>
        </w:rPr>
        <w:t xml:space="preserve"> a.3</w:t>
      </w:r>
      <w:r w:rsidR="00353DCC" w:rsidRPr="00AD700D">
        <w:rPr>
          <w:rFonts w:ascii="Arial Narrow" w:hAnsi="Arial Narrow"/>
        </w:rPr>
        <w:t>.L</w:t>
      </w:r>
      <w:r w:rsidR="005401B6" w:rsidRPr="00AD700D">
        <w:rPr>
          <w:rFonts w:ascii="Arial Narrow" w:hAnsi="Arial Narrow"/>
        </w:rPr>
        <w:t>’</w:t>
      </w:r>
      <w:r w:rsidR="00353DCC" w:rsidRPr="00AD700D">
        <w:rPr>
          <w:rFonts w:ascii="Arial Narrow" w:hAnsi="Arial Narrow"/>
        </w:rPr>
        <w:t>a</w:t>
      </w:r>
      <w:r w:rsidR="005401B6" w:rsidRPr="00AD700D">
        <w:rPr>
          <w:rFonts w:ascii="Arial Narrow" w:hAnsi="Arial Narrow"/>
        </w:rPr>
        <w:t>cte</w:t>
      </w:r>
      <w:r w:rsidR="00D4229F" w:rsidRPr="00AD700D">
        <w:rPr>
          <w:rFonts w:ascii="Arial Narrow" w:hAnsi="Arial Narrow"/>
        </w:rPr>
        <w:t xml:space="preserve"> </w:t>
      </w:r>
      <w:r w:rsidR="00353DCC" w:rsidRPr="00AD700D">
        <w:rPr>
          <w:rFonts w:ascii="Arial Narrow" w:hAnsi="Arial Narrow"/>
        </w:rPr>
        <w:t>écrit</w:t>
      </w:r>
      <w:r w:rsidR="005401B6" w:rsidRPr="00AD700D">
        <w:rPr>
          <w:rFonts w:ascii="Arial Narrow" w:hAnsi="Arial Narrow"/>
        </w:rPr>
        <w:t xml:space="preserve"> donnant pouvoir</w:t>
      </w:r>
      <w:r w:rsidR="00D4229F" w:rsidRPr="00AD700D">
        <w:rPr>
          <w:rFonts w:ascii="Arial Narrow" w:hAnsi="Arial Narrow"/>
        </w:rPr>
        <w:t xml:space="preserve"> </w:t>
      </w:r>
      <w:r w:rsidR="00BE64D1" w:rsidRPr="00AD700D">
        <w:rPr>
          <w:rFonts w:ascii="Arial Narrow" w:hAnsi="Arial Narrow"/>
        </w:rPr>
        <w:t xml:space="preserve">au </w:t>
      </w:r>
      <w:r w:rsidR="00353DCC" w:rsidRPr="00AD700D">
        <w:rPr>
          <w:rFonts w:ascii="Arial Narrow" w:hAnsi="Arial Narrow"/>
        </w:rPr>
        <w:t xml:space="preserve">signataire de l’offre </w:t>
      </w:r>
      <w:r w:rsidR="00BE64D1" w:rsidRPr="00AD700D">
        <w:rPr>
          <w:rFonts w:ascii="Arial Narrow" w:hAnsi="Arial Narrow"/>
        </w:rPr>
        <w:t>d’</w:t>
      </w:r>
      <w:r w:rsidR="00353DCC" w:rsidRPr="00AD700D">
        <w:rPr>
          <w:rFonts w:ascii="Arial Narrow" w:hAnsi="Arial Narrow"/>
        </w:rPr>
        <w:t xml:space="preserve">engager </w:t>
      </w:r>
      <w:r w:rsidR="000E0EC1" w:rsidRPr="00AD700D">
        <w:rPr>
          <w:rFonts w:ascii="Arial Narrow" w:hAnsi="Arial Narrow"/>
        </w:rPr>
        <w:t>la personne morale soumissionnaire, le cas échéant</w:t>
      </w:r>
      <w:r w:rsidR="00A96D31" w:rsidRPr="00AD700D">
        <w:rPr>
          <w:rFonts w:ascii="Arial Narrow" w:hAnsi="Arial Narrow"/>
        </w:rPr>
        <w:t>,</w:t>
      </w:r>
      <w:r w:rsidR="00BE64D1" w:rsidRPr="00AD700D">
        <w:rPr>
          <w:rFonts w:ascii="Arial Narrow" w:hAnsi="Arial Narrow"/>
        </w:rPr>
        <w:t xml:space="preserve"> </w:t>
      </w:r>
      <w:r w:rsidR="00353DCC" w:rsidRPr="00AD700D">
        <w:rPr>
          <w:rFonts w:ascii="Arial Narrow" w:hAnsi="Arial Narrow"/>
        </w:rPr>
        <w:t>conformément</w:t>
      </w:r>
      <w:r w:rsidR="00D4229F" w:rsidRPr="00AD700D">
        <w:rPr>
          <w:rFonts w:ascii="Arial Narrow" w:hAnsi="Arial Narrow"/>
        </w:rPr>
        <w:t xml:space="preserve"> </w:t>
      </w:r>
      <w:r w:rsidR="00353DCC" w:rsidRPr="00AD700D">
        <w:rPr>
          <w:rFonts w:ascii="Arial Narrow" w:hAnsi="Arial Narrow"/>
        </w:rPr>
        <w:t>aux</w:t>
      </w:r>
      <w:r w:rsidR="00D4229F" w:rsidRPr="00AD700D">
        <w:rPr>
          <w:rFonts w:ascii="Arial Narrow" w:hAnsi="Arial Narrow"/>
        </w:rPr>
        <w:t xml:space="preserve"> </w:t>
      </w:r>
      <w:r w:rsidR="00353DCC" w:rsidRPr="00AD700D">
        <w:rPr>
          <w:rFonts w:ascii="Arial Narrow" w:hAnsi="Arial Narrow"/>
        </w:rPr>
        <w:t>dispositions</w:t>
      </w:r>
      <w:r w:rsidR="00D4229F" w:rsidRPr="00AD700D">
        <w:rPr>
          <w:rFonts w:ascii="Arial Narrow" w:hAnsi="Arial Narrow"/>
        </w:rPr>
        <w:t xml:space="preserve"> </w:t>
      </w:r>
      <w:r w:rsidR="00353DCC" w:rsidRPr="00AD700D">
        <w:rPr>
          <w:rFonts w:ascii="Arial Narrow" w:hAnsi="Arial Narrow"/>
        </w:rPr>
        <w:t>de</w:t>
      </w:r>
      <w:r w:rsidR="00D4229F" w:rsidRPr="00AD700D">
        <w:rPr>
          <w:rFonts w:ascii="Arial Narrow" w:hAnsi="Arial Narrow"/>
        </w:rPr>
        <w:t xml:space="preserve"> </w:t>
      </w:r>
      <w:r w:rsidR="00C046D0" w:rsidRPr="00AD700D">
        <w:rPr>
          <w:rFonts w:ascii="Arial Narrow" w:hAnsi="Arial Narrow"/>
        </w:rPr>
        <w:t>l’article</w:t>
      </w:r>
      <w:r w:rsidR="00D4229F" w:rsidRPr="00AD700D">
        <w:rPr>
          <w:rFonts w:ascii="Arial Narrow" w:hAnsi="Arial Narrow"/>
        </w:rPr>
        <w:t xml:space="preserve"> </w:t>
      </w:r>
      <w:r w:rsidR="00C046D0" w:rsidRPr="00AD700D">
        <w:rPr>
          <w:rFonts w:ascii="Arial Narrow" w:hAnsi="Arial Narrow"/>
        </w:rPr>
        <w:t>6.1</w:t>
      </w:r>
      <w:r w:rsidR="00D4229F" w:rsidRPr="00AD700D">
        <w:rPr>
          <w:rFonts w:ascii="Arial Narrow" w:hAnsi="Arial Narrow"/>
        </w:rPr>
        <w:t xml:space="preserve"> </w:t>
      </w:r>
      <w:r w:rsidR="00C046D0" w:rsidRPr="00AD700D">
        <w:rPr>
          <w:rFonts w:ascii="Arial Narrow" w:hAnsi="Arial Narrow"/>
        </w:rPr>
        <w:t>du</w:t>
      </w:r>
      <w:r w:rsidR="00D4229F" w:rsidRPr="00AD700D">
        <w:rPr>
          <w:rFonts w:ascii="Arial Narrow" w:hAnsi="Arial Narrow"/>
        </w:rPr>
        <w:t xml:space="preserve"> </w:t>
      </w:r>
      <w:r w:rsidR="00C046D0" w:rsidRPr="00AD700D">
        <w:rPr>
          <w:rFonts w:ascii="Arial Narrow" w:hAnsi="Arial Narrow"/>
        </w:rPr>
        <w:t>RGAO</w:t>
      </w:r>
      <w:r w:rsidR="001D6E17" w:rsidRPr="00AD700D">
        <w:rPr>
          <w:rFonts w:ascii="Arial Narrow" w:hAnsi="Arial Narrow"/>
        </w:rPr>
        <w:t xml:space="preserve"> </w:t>
      </w:r>
      <w:r w:rsidR="00353DCC" w:rsidRPr="00AD700D">
        <w:rPr>
          <w:rFonts w:ascii="Arial Narrow" w:hAnsi="Arial Narrow"/>
        </w:rPr>
        <w:t>;</w:t>
      </w:r>
    </w:p>
    <w:p w14:paraId="1C453CB6" w14:textId="77777777" w:rsidR="00273DD0" w:rsidRPr="00AD700D" w:rsidRDefault="00353DCC" w:rsidP="007E3E93">
      <w:pPr>
        <w:widowControl w:val="0"/>
        <w:autoSpaceDE w:val="0"/>
        <w:spacing w:after="60" w:line="276" w:lineRule="auto"/>
        <w:jc w:val="both"/>
        <w:rPr>
          <w:rFonts w:ascii="Arial Narrow" w:hAnsi="Arial Narrow"/>
          <w:b/>
        </w:rPr>
      </w:pPr>
      <w:r w:rsidRPr="00AD700D">
        <w:rPr>
          <w:rFonts w:ascii="Arial Narrow" w:hAnsi="Arial Narrow"/>
          <w:b/>
          <w:i/>
          <w:iCs/>
        </w:rPr>
        <w:t>b.</w:t>
      </w:r>
      <w:r w:rsidR="004B7C74" w:rsidRPr="00AD700D">
        <w:rPr>
          <w:rFonts w:ascii="Arial Narrow" w:hAnsi="Arial Narrow"/>
          <w:b/>
          <w:i/>
          <w:iCs/>
        </w:rPr>
        <w:t xml:space="preserve"> </w:t>
      </w:r>
      <w:r w:rsidRPr="00AD700D">
        <w:rPr>
          <w:rFonts w:ascii="Arial Narrow" w:hAnsi="Arial Narrow"/>
          <w:b/>
          <w:i/>
          <w:iCs/>
        </w:rPr>
        <w:t>Volume</w:t>
      </w:r>
      <w:r w:rsidR="00D4229F" w:rsidRPr="00AD700D">
        <w:rPr>
          <w:rFonts w:ascii="Arial Narrow" w:hAnsi="Arial Narrow"/>
          <w:b/>
          <w:i/>
          <w:iCs/>
        </w:rPr>
        <w:t xml:space="preserve"> </w:t>
      </w:r>
      <w:r w:rsidRPr="00AD700D">
        <w:rPr>
          <w:rFonts w:ascii="Arial Narrow" w:hAnsi="Arial Narrow"/>
          <w:b/>
          <w:i/>
          <w:iCs/>
        </w:rPr>
        <w:t>2</w:t>
      </w:r>
      <w:r w:rsidR="00D4229F" w:rsidRPr="00AD700D">
        <w:rPr>
          <w:rFonts w:ascii="Arial Narrow" w:hAnsi="Arial Narrow"/>
          <w:b/>
          <w:i/>
          <w:iCs/>
        </w:rPr>
        <w:t xml:space="preserve"> </w:t>
      </w:r>
      <w:r w:rsidRPr="00AD700D">
        <w:rPr>
          <w:rFonts w:ascii="Arial Narrow" w:hAnsi="Arial Narrow"/>
          <w:b/>
          <w:i/>
          <w:iCs/>
        </w:rPr>
        <w:t>:</w:t>
      </w:r>
      <w:r w:rsidR="00D4229F" w:rsidRPr="00AD700D">
        <w:rPr>
          <w:rFonts w:ascii="Arial Narrow" w:hAnsi="Arial Narrow"/>
          <w:b/>
          <w:i/>
          <w:iCs/>
        </w:rPr>
        <w:t xml:space="preserve"> </w:t>
      </w:r>
      <w:r w:rsidRPr="00AD700D">
        <w:rPr>
          <w:rFonts w:ascii="Arial Narrow" w:hAnsi="Arial Narrow"/>
          <w:b/>
          <w:i/>
          <w:iCs/>
        </w:rPr>
        <w:t>Offre</w:t>
      </w:r>
      <w:r w:rsidR="00D4229F" w:rsidRPr="00AD700D">
        <w:rPr>
          <w:rFonts w:ascii="Arial Narrow" w:hAnsi="Arial Narrow"/>
          <w:b/>
          <w:i/>
          <w:iCs/>
        </w:rPr>
        <w:t xml:space="preserve"> </w:t>
      </w:r>
      <w:r w:rsidRPr="00AD700D">
        <w:rPr>
          <w:rFonts w:ascii="Arial Narrow" w:hAnsi="Arial Narrow"/>
          <w:b/>
          <w:i/>
          <w:iCs/>
        </w:rPr>
        <w:t>technique</w:t>
      </w:r>
    </w:p>
    <w:p w14:paraId="2736DA5A" w14:textId="77777777" w:rsidR="004931E5" w:rsidRPr="00AD700D" w:rsidRDefault="004931E5" w:rsidP="007E3E93">
      <w:pPr>
        <w:widowControl w:val="0"/>
        <w:autoSpaceDE w:val="0"/>
        <w:spacing w:after="60" w:line="276" w:lineRule="auto"/>
        <w:jc w:val="both"/>
        <w:rPr>
          <w:rFonts w:ascii="Arial Narrow" w:hAnsi="Arial Narrow"/>
        </w:rPr>
      </w:pPr>
      <w:r w:rsidRPr="00AD700D">
        <w:rPr>
          <w:rFonts w:ascii="Arial Narrow" w:hAnsi="Arial Narrow"/>
        </w:rPr>
        <w:t>Il comprend notamment :</w:t>
      </w:r>
    </w:p>
    <w:p w14:paraId="7E636610" w14:textId="2235CBD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b.1.</w:t>
      </w:r>
      <w:r w:rsidR="00C046D0" w:rsidRPr="00AD700D">
        <w:rPr>
          <w:rFonts w:ascii="Arial Narrow" w:hAnsi="Arial Narrow"/>
          <w:b/>
          <w:i/>
          <w:iCs/>
        </w:rPr>
        <w:t>Les</w:t>
      </w:r>
      <w:r w:rsidR="004B7C74" w:rsidRPr="00AD700D">
        <w:rPr>
          <w:rFonts w:ascii="Arial Narrow" w:hAnsi="Arial Narrow"/>
          <w:b/>
          <w:i/>
          <w:iCs/>
        </w:rPr>
        <w:t xml:space="preserve"> </w:t>
      </w:r>
      <w:r w:rsidR="00C046D0" w:rsidRPr="00AD700D">
        <w:rPr>
          <w:rFonts w:ascii="Arial Narrow" w:hAnsi="Arial Narrow"/>
          <w:b/>
          <w:i/>
          <w:iCs/>
        </w:rPr>
        <w:t>renseignements</w:t>
      </w:r>
      <w:r w:rsidR="004B7C74" w:rsidRPr="00AD700D">
        <w:rPr>
          <w:rFonts w:ascii="Arial Narrow" w:hAnsi="Arial Narrow"/>
          <w:b/>
          <w:i/>
          <w:iCs/>
        </w:rPr>
        <w:t xml:space="preserve"> </w:t>
      </w:r>
      <w:r w:rsidR="00C046D0" w:rsidRPr="00AD700D">
        <w:rPr>
          <w:rFonts w:ascii="Arial Narrow" w:hAnsi="Arial Narrow"/>
          <w:b/>
          <w:i/>
          <w:iCs/>
        </w:rPr>
        <w:t>sur</w:t>
      </w:r>
      <w:r w:rsidR="004B7C74" w:rsidRPr="00AD700D">
        <w:rPr>
          <w:rFonts w:ascii="Arial Narrow" w:hAnsi="Arial Narrow"/>
          <w:b/>
          <w:i/>
          <w:iCs/>
        </w:rPr>
        <w:t xml:space="preserve"> </w:t>
      </w:r>
      <w:r w:rsidR="00F644C4" w:rsidRPr="00AD700D">
        <w:rPr>
          <w:rFonts w:ascii="Arial Narrow" w:hAnsi="Arial Narrow"/>
          <w:b/>
          <w:i/>
          <w:iCs/>
        </w:rPr>
        <w:t xml:space="preserve">la </w:t>
      </w:r>
      <w:r w:rsidR="00C046D0" w:rsidRPr="00AD700D">
        <w:rPr>
          <w:rFonts w:ascii="Arial Narrow" w:hAnsi="Arial Narrow"/>
          <w:b/>
          <w:i/>
          <w:iCs/>
        </w:rPr>
        <w:t>qualification</w:t>
      </w:r>
    </w:p>
    <w:p w14:paraId="464F7CEE" w14:textId="4F0E6DD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RPAO précise la liste des documents à fournir par</w:t>
      </w:r>
      <w:r w:rsidR="004B7C74" w:rsidRPr="00AD700D">
        <w:rPr>
          <w:rFonts w:ascii="Arial Narrow" w:hAnsi="Arial Narrow"/>
        </w:rPr>
        <w:t xml:space="preserve"> </w:t>
      </w:r>
      <w:r w:rsidRPr="00AD700D">
        <w:rPr>
          <w:rFonts w:ascii="Arial Narrow" w:hAnsi="Arial Narrow"/>
        </w:rPr>
        <w:t>les</w:t>
      </w:r>
      <w:r w:rsidR="004B7C74" w:rsidRPr="00AD700D">
        <w:rPr>
          <w:rFonts w:ascii="Arial Narrow" w:hAnsi="Arial Narrow"/>
        </w:rPr>
        <w:t xml:space="preserve"> </w:t>
      </w:r>
      <w:r w:rsidRPr="00AD700D">
        <w:rPr>
          <w:rFonts w:ascii="Arial Narrow" w:hAnsi="Arial Narrow"/>
        </w:rPr>
        <w:t>soumissionnaires</w:t>
      </w:r>
      <w:r w:rsidR="004B7C74" w:rsidRPr="00AD700D">
        <w:rPr>
          <w:rFonts w:ascii="Arial Narrow" w:hAnsi="Arial Narrow"/>
        </w:rPr>
        <w:t xml:space="preserve"> </w:t>
      </w:r>
      <w:r w:rsidRPr="00AD700D">
        <w:rPr>
          <w:rFonts w:ascii="Arial Narrow" w:hAnsi="Arial Narrow"/>
        </w:rPr>
        <w:t>pour</w:t>
      </w:r>
      <w:r w:rsidR="004B7C74" w:rsidRPr="00AD700D">
        <w:rPr>
          <w:rFonts w:ascii="Arial Narrow" w:hAnsi="Arial Narrow"/>
        </w:rPr>
        <w:t xml:space="preserve"> </w:t>
      </w:r>
      <w:r w:rsidRPr="00AD700D">
        <w:rPr>
          <w:rFonts w:ascii="Arial Narrow" w:hAnsi="Arial Narrow"/>
        </w:rPr>
        <w:t>justifier</w:t>
      </w:r>
      <w:r w:rsidR="004B7C74" w:rsidRPr="00AD700D">
        <w:rPr>
          <w:rFonts w:ascii="Arial Narrow" w:hAnsi="Arial Narrow"/>
        </w:rPr>
        <w:t xml:space="preserve"> </w:t>
      </w:r>
      <w:r w:rsidRPr="00AD700D">
        <w:rPr>
          <w:rFonts w:ascii="Arial Narrow" w:hAnsi="Arial Narrow"/>
        </w:rPr>
        <w:t>les</w:t>
      </w:r>
      <w:r w:rsidR="004B7C74" w:rsidRPr="00AD700D">
        <w:rPr>
          <w:rFonts w:ascii="Arial Narrow" w:hAnsi="Arial Narrow"/>
        </w:rPr>
        <w:t xml:space="preserve"> </w:t>
      </w:r>
      <w:r w:rsidRPr="00AD700D">
        <w:rPr>
          <w:rFonts w:ascii="Arial Narrow" w:hAnsi="Arial Narrow"/>
        </w:rPr>
        <w:t>critères</w:t>
      </w:r>
      <w:r w:rsidR="004B7C74" w:rsidRPr="00AD700D">
        <w:rPr>
          <w:rFonts w:ascii="Arial Narrow" w:hAnsi="Arial Narrow"/>
        </w:rPr>
        <w:t xml:space="preserve"> </w:t>
      </w:r>
      <w:r w:rsidRPr="00AD700D">
        <w:rPr>
          <w:rFonts w:ascii="Arial Narrow" w:hAnsi="Arial Narrow"/>
        </w:rPr>
        <w:t>de qualification</w:t>
      </w:r>
      <w:r w:rsidR="004B7C74" w:rsidRPr="00AD700D">
        <w:rPr>
          <w:rFonts w:ascii="Arial Narrow" w:hAnsi="Arial Narrow"/>
        </w:rPr>
        <w:t xml:space="preserve"> </w:t>
      </w:r>
      <w:r w:rsidRPr="00AD700D">
        <w:rPr>
          <w:rFonts w:ascii="Arial Narrow" w:hAnsi="Arial Narrow"/>
        </w:rPr>
        <w:t>mentionnés</w:t>
      </w:r>
      <w:r w:rsidR="004B7C74" w:rsidRPr="00AD700D">
        <w:rPr>
          <w:rFonts w:ascii="Arial Narrow" w:hAnsi="Arial Narrow"/>
        </w:rPr>
        <w:t xml:space="preserve"> </w:t>
      </w:r>
      <w:r w:rsidRPr="00AD700D">
        <w:rPr>
          <w:rFonts w:ascii="Arial Narrow" w:hAnsi="Arial Narrow"/>
        </w:rPr>
        <w:t>à</w:t>
      </w:r>
      <w:r w:rsidR="004B7C74" w:rsidRPr="00AD700D">
        <w:rPr>
          <w:rFonts w:ascii="Arial Narrow" w:hAnsi="Arial Narrow"/>
        </w:rPr>
        <w:t xml:space="preserve"> </w:t>
      </w:r>
      <w:r w:rsidR="00C046D0" w:rsidRPr="00AD700D">
        <w:rPr>
          <w:rFonts w:ascii="Arial Narrow" w:hAnsi="Arial Narrow"/>
        </w:rPr>
        <w:t>l’article</w:t>
      </w:r>
      <w:r w:rsidR="004B7C74" w:rsidRPr="00AD700D">
        <w:rPr>
          <w:rFonts w:ascii="Arial Narrow" w:hAnsi="Arial Narrow"/>
        </w:rPr>
        <w:t xml:space="preserve"> </w:t>
      </w:r>
      <w:r w:rsidR="00C046D0" w:rsidRPr="00AD700D">
        <w:rPr>
          <w:rFonts w:ascii="Arial Narrow" w:hAnsi="Arial Narrow"/>
        </w:rPr>
        <w:t>6.1</w:t>
      </w:r>
      <w:r w:rsidR="004B7C74" w:rsidRPr="00AD700D">
        <w:rPr>
          <w:rFonts w:ascii="Arial Narrow" w:hAnsi="Arial Narrow"/>
        </w:rPr>
        <w:t xml:space="preserve"> </w:t>
      </w:r>
      <w:r w:rsidR="00774128" w:rsidRPr="00AD700D">
        <w:rPr>
          <w:rFonts w:ascii="Arial Narrow" w:hAnsi="Arial Narrow"/>
        </w:rPr>
        <w:t>du RGAO, notamment les références de l’entreprise, le matériel</w:t>
      </w:r>
      <w:r w:rsidR="00AD453B" w:rsidRPr="00AD700D">
        <w:rPr>
          <w:rFonts w:ascii="Arial Narrow" w:hAnsi="Arial Narrow"/>
        </w:rPr>
        <w:t xml:space="preserve"> et la liste du personnel.</w:t>
      </w:r>
      <w:r w:rsidR="00031069" w:rsidRPr="00AD700D">
        <w:rPr>
          <w:rFonts w:ascii="Arial Narrow" w:hAnsi="Arial Narrow"/>
        </w:rPr>
        <w:t xml:space="preserve"> </w:t>
      </w:r>
    </w:p>
    <w:p w14:paraId="72789FE2" w14:textId="22615C2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b.2.</w:t>
      </w:r>
      <w:r w:rsidR="00655F7F" w:rsidRPr="00AD700D">
        <w:rPr>
          <w:rFonts w:ascii="Arial Narrow" w:hAnsi="Arial Narrow"/>
          <w:i/>
          <w:iCs/>
        </w:rPr>
        <w:t xml:space="preserve"> </w:t>
      </w:r>
      <w:r w:rsidR="00655F7F" w:rsidRPr="00AD700D">
        <w:rPr>
          <w:rFonts w:ascii="Arial Narrow" w:hAnsi="Arial Narrow"/>
          <w:b/>
          <w:bCs/>
          <w:i/>
          <w:iCs/>
        </w:rPr>
        <w:t>La</w:t>
      </w:r>
      <w:r w:rsidR="00655F7F" w:rsidRPr="00AD700D">
        <w:rPr>
          <w:rFonts w:ascii="Arial Narrow" w:hAnsi="Arial Narrow"/>
          <w:b/>
          <w:i/>
          <w:iCs/>
        </w:rPr>
        <w:t xml:space="preserve"> </w:t>
      </w:r>
      <w:r w:rsidR="00C046D0" w:rsidRPr="00AD700D">
        <w:rPr>
          <w:rFonts w:ascii="Arial Narrow" w:hAnsi="Arial Narrow"/>
          <w:b/>
          <w:i/>
          <w:iCs/>
        </w:rPr>
        <w:t>Méthodologie</w:t>
      </w:r>
    </w:p>
    <w:p w14:paraId="189A90BF" w14:textId="77777777" w:rsidR="00273DD0" w:rsidRPr="00AD700D" w:rsidRDefault="00353DCC" w:rsidP="007E3E93">
      <w:pPr>
        <w:widowControl w:val="0"/>
        <w:tabs>
          <w:tab w:val="left" w:pos="1360"/>
          <w:tab w:val="left" w:pos="2620"/>
          <w:tab w:val="left" w:pos="3240"/>
        </w:tabs>
        <w:autoSpaceDE w:val="0"/>
        <w:spacing w:after="60" w:line="276" w:lineRule="auto"/>
        <w:jc w:val="both"/>
        <w:rPr>
          <w:rFonts w:ascii="Arial Narrow" w:hAnsi="Arial Narrow"/>
        </w:rPr>
      </w:pPr>
      <w:r w:rsidRPr="00AD700D">
        <w:rPr>
          <w:rFonts w:ascii="Arial Narrow" w:hAnsi="Arial Narrow"/>
        </w:rPr>
        <w:t xml:space="preserve">Le RPAO précise les éléments constitutifs de la </w:t>
      </w:r>
      <w:r w:rsidRPr="00AD700D">
        <w:rPr>
          <w:rFonts w:ascii="Arial Narrow" w:hAnsi="Arial Narrow"/>
          <w:spacing w:val="5"/>
        </w:rPr>
        <w:t>propositio</w:t>
      </w:r>
      <w:r w:rsidRPr="00AD700D">
        <w:rPr>
          <w:rFonts w:ascii="Arial Narrow" w:hAnsi="Arial Narrow"/>
        </w:rPr>
        <w:t>n</w:t>
      </w:r>
      <w:r w:rsidR="004B7C74" w:rsidRPr="00AD700D">
        <w:rPr>
          <w:rFonts w:ascii="Arial Narrow" w:hAnsi="Arial Narrow"/>
        </w:rPr>
        <w:t xml:space="preserve"> </w:t>
      </w:r>
      <w:r w:rsidRPr="00AD700D">
        <w:rPr>
          <w:rFonts w:ascii="Arial Narrow" w:hAnsi="Arial Narrow"/>
          <w:spacing w:val="5"/>
        </w:rPr>
        <w:t>techniqu</w:t>
      </w:r>
      <w:r w:rsidRPr="00AD700D">
        <w:rPr>
          <w:rFonts w:ascii="Arial Narrow" w:hAnsi="Arial Narrow"/>
        </w:rPr>
        <w:t>e</w:t>
      </w:r>
      <w:r w:rsidR="004B7C74" w:rsidRPr="00AD700D">
        <w:rPr>
          <w:rFonts w:ascii="Arial Narrow" w:hAnsi="Arial Narrow"/>
        </w:rPr>
        <w:t xml:space="preserve"> </w:t>
      </w:r>
      <w:r w:rsidRPr="00AD700D">
        <w:rPr>
          <w:rFonts w:ascii="Arial Narrow" w:hAnsi="Arial Narrow"/>
          <w:spacing w:val="5"/>
        </w:rPr>
        <w:t>de</w:t>
      </w:r>
      <w:r w:rsidRPr="00AD700D">
        <w:rPr>
          <w:rFonts w:ascii="Arial Narrow" w:hAnsi="Arial Narrow"/>
        </w:rPr>
        <w:t>s</w:t>
      </w:r>
      <w:r w:rsidR="004B7C74" w:rsidRPr="00AD700D">
        <w:rPr>
          <w:rFonts w:ascii="Arial Narrow" w:hAnsi="Arial Narrow"/>
        </w:rPr>
        <w:t xml:space="preserve"> </w:t>
      </w:r>
      <w:r w:rsidRPr="00AD700D">
        <w:rPr>
          <w:rFonts w:ascii="Arial Narrow" w:hAnsi="Arial Narrow"/>
          <w:spacing w:val="5"/>
        </w:rPr>
        <w:t xml:space="preserve">soumissionnaires, </w:t>
      </w:r>
      <w:r w:rsidRPr="00AD700D">
        <w:rPr>
          <w:rFonts w:ascii="Arial Narrow" w:hAnsi="Arial Narrow"/>
        </w:rPr>
        <w:t>notamment : une note méthodologique portant sur une</w:t>
      </w:r>
      <w:r w:rsidR="004B7C74" w:rsidRPr="00AD700D">
        <w:rPr>
          <w:rFonts w:ascii="Arial Narrow" w:hAnsi="Arial Narrow"/>
        </w:rPr>
        <w:t xml:space="preserve"> </w:t>
      </w:r>
      <w:r w:rsidRPr="00AD700D">
        <w:rPr>
          <w:rFonts w:ascii="Arial Narrow" w:hAnsi="Arial Narrow"/>
        </w:rPr>
        <w:t>analyse</w:t>
      </w:r>
      <w:r w:rsidR="004B7C74" w:rsidRPr="00AD700D">
        <w:rPr>
          <w:rFonts w:ascii="Arial Narrow" w:hAnsi="Arial Narrow"/>
        </w:rPr>
        <w:t xml:space="preserve"> </w:t>
      </w:r>
      <w:r w:rsidRPr="00AD700D">
        <w:rPr>
          <w:rFonts w:ascii="Arial Narrow" w:hAnsi="Arial Narrow"/>
        </w:rPr>
        <w:t>des</w:t>
      </w:r>
      <w:r w:rsidR="004B7C74" w:rsidRPr="00AD700D">
        <w:rPr>
          <w:rFonts w:ascii="Arial Narrow" w:hAnsi="Arial Narrow"/>
        </w:rPr>
        <w:t xml:space="preserve"> </w:t>
      </w:r>
      <w:r w:rsidRPr="00AD700D">
        <w:rPr>
          <w:rFonts w:ascii="Arial Narrow" w:hAnsi="Arial Narrow"/>
        </w:rPr>
        <w:t>travaux</w:t>
      </w:r>
      <w:r w:rsidR="004B7C74" w:rsidRPr="00AD700D">
        <w:rPr>
          <w:rFonts w:ascii="Arial Narrow" w:hAnsi="Arial Narrow"/>
        </w:rPr>
        <w:t xml:space="preserve"> </w:t>
      </w:r>
      <w:r w:rsidRPr="00AD700D">
        <w:rPr>
          <w:rFonts w:ascii="Arial Narrow" w:hAnsi="Arial Narrow"/>
        </w:rPr>
        <w:t>et</w:t>
      </w:r>
      <w:r w:rsidR="004B7C74" w:rsidRPr="00AD700D">
        <w:rPr>
          <w:rFonts w:ascii="Arial Narrow" w:hAnsi="Arial Narrow"/>
        </w:rPr>
        <w:t xml:space="preserve"> </w:t>
      </w:r>
      <w:r w:rsidRPr="00AD700D">
        <w:rPr>
          <w:rFonts w:ascii="Arial Narrow" w:hAnsi="Arial Narrow"/>
        </w:rPr>
        <w:t>précisant</w:t>
      </w:r>
      <w:r w:rsidR="004B7C74" w:rsidRPr="00AD700D">
        <w:rPr>
          <w:rFonts w:ascii="Arial Narrow" w:hAnsi="Arial Narrow"/>
        </w:rPr>
        <w:t xml:space="preserve"> </w:t>
      </w:r>
      <w:r w:rsidRPr="00AD700D">
        <w:rPr>
          <w:rFonts w:ascii="Arial Narrow" w:hAnsi="Arial Narrow"/>
        </w:rPr>
        <w:t xml:space="preserve">l’organisation et le programme que le soumissionnaire compte mettre en place ou en œuvre pour les réaliser (installations, planning, PAQ, sous-traitance, </w:t>
      </w:r>
      <w:r w:rsidR="00CC6C86" w:rsidRPr="00AD700D">
        <w:rPr>
          <w:rFonts w:ascii="Arial Narrow" w:hAnsi="Arial Narrow"/>
        </w:rPr>
        <w:t>approche HIMO</w:t>
      </w:r>
      <w:r w:rsidR="004B7C74" w:rsidRPr="00AD700D">
        <w:rPr>
          <w:rFonts w:ascii="Arial Narrow" w:hAnsi="Arial Narrow"/>
        </w:rPr>
        <w:t xml:space="preserve"> </w:t>
      </w:r>
      <w:r w:rsidRPr="00AD700D">
        <w:rPr>
          <w:rFonts w:ascii="Arial Narrow" w:hAnsi="Arial Narrow"/>
        </w:rPr>
        <w:t>le</w:t>
      </w:r>
      <w:r w:rsidR="004B7C74" w:rsidRPr="00AD700D">
        <w:rPr>
          <w:rFonts w:ascii="Arial Narrow" w:hAnsi="Arial Narrow"/>
        </w:rPr>
        <w:t xml:space="preserve"> </w:t>
      </w:r>
      <w:r w:rsidRPr="00AD700D">
        <w:rPr>
          <w:rFonts w:ascii="Arial Narrow" w:hAnsi="Arial Narrow"/>
        </w:rPr>
        <w:t>cas</w:t>
      </w:r>
      <w:r w:rsidR="004B7C74" w:rsidRPr="00AD700D">
        <w:rPr>
          <w:rFonts w:ascii="Arial Narrow" w:hAnsi="Arial Narrow"/>
        </w:rPr>
        <w:t xml:space="preserve"> </w:t>
      </w:r>
      <w:r w:rsidRPr="00AD700D">
        <w:rPr>
          <w:rFonts w:ascii="Arial Narrow" w:hAnsi="Arial Narrow"/>
        </w:rPr>
        <w:t>échéant,</w:t>
      </w:r>
      <w:r w:rsidR="004B7C74" w:rsidRPr="00AD700D">
        <w:rPr>
          <w:rFonts w:ascii="Arial Narrow" w:hAnsi="Arial Narrow"/>
        </w:rPr>
        <w:t xml:space="preserve"> </w:t>
      </w:r>
      <w:r w:rsidRPr="00AD700D">
        <w:rPr>
          <w:rFonts w:ascii="Arial Narrow" w:hAnsi="Arial Narrow"/>
        </w:rPr>
        <w:t>etc.).</w:t>
      </w:r>
    </w:p>
    <w:p w14:paraId="7CAFBBBC" w14:textId="5D614F4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i/>
          <w:iCs/>
        </w:rPr>
        <w:t>b.</w:t>
      </w:r>
      <w:r w:rsidR="00030F36" w:rsidRPr="00AD700D">
        <w:rPr>
          <w:rFonts w:ascii="Arial Narrow" w:hAnsi="Arial Narrow"/>
          <w:i/>
          <w:iCs/>
        </w:rPr>
        <w:t xml:space="preserve"> </w:t>
      </w:r>
      <w:r w:rsidRPr="00AD700D">
        <w:rPr>
          <w:rFonts w:ascii="Arial Narrow" w:hAnsi="Arial Narrow"/>
          <w:i/>
          <w:iCs/>
        </w:rPr>
        <w:t xml:space="preserve">3. </w:t>
      </w:r>
      <w:r w:rsidR="00C046D0" w:rsidRPr="00AD700D">
        <w:rPr>
          <w:rFonts w:ascii="Arial Narrow" w:hAnsi="Arial Narrow"/>
          <w:b/>
          <w:i/>
          <w:iCs/>
        </w:rPr>
        <w:t>Les</w:t>
      </w:r>
      <w:r w:rsidR="004B7C74" w:rsidRPr="00AD700D">
        <w:rPr>
          <w:rFonts w:ascii="Arial Narrow" w:hAnsi="Arial Narrow"/>
          <w:b/>
          <w:i/>
          <w:iCs/>
        </w:rPr>
        <w:t xml:space="preserve"> </w:t>
      </w:r>
      <w:r w:rsidR="00C046D0" w:rsidRPr="00AD700D">
        <w:rPr>
          <w:rFonts w:ascii="Arial Narrow" w:hAnsi="Arial Narrow"/>
          <w:b/>
          <w:i/>
          <w:iCs/>
        </w:rPr>
        <w:t>preuves</w:t>
      </w:r>
      <w:r w:rsidR="004B7C74" w:rsidRPr="00AD700D">
        <w:rPr>
          <w:rFonts w:ascii="Arial Narrow" w:hAnsi="Arial Narrow"/>
          <w:b/>
          <w:i/>
          <w:iCs/>
        </w:rPr>
        <w:t xml:space="preserve"> </w:t>
      </w:r>
      <w:r w:rsidR="00C046D0" w:rsidRPr="00AD700D">
        <w:rPr>
          <w:rFonts w:ascii="Arial Narrow" w:hAnsi="Arial Narrow"/>
          <w:b/>
          <w:i/>
          <w:iCs/>
        </w:rPr>
        <w:t>d’acceptation</w:t>
      </w:r>
      <w:r w:rsidR="004B7C74" w:rsidRPr="00AD700D">
        <w:rPr>
          <w:rFonts w:ascii="Arial Narrow" w:hAnsi="Arial Narrow"/>
          <w:b/>
          <w:i/>
          <w:iCs/>
        </w:rPr>
        <w:t xml:space="preserve"> </w:t>
      </w:r>
      <w:r w:rsidR="00C046D0" w:rsidRPr="00AD700D">
        <w:rPr>
          <w:rFonts w:ascii="Arial Narrow" w:hAnsi="Arial Narrow"/>
          <w:b/>
          <w:i/>
          <w:iCs/>
        </w:rPr>
        <w:t>des</w:t>
      </w:r>
      <w:r w:rsidR="004B7C74" w:rsidRPr="00AD700D">
        <w:rPr>
          <w:rFonts w:ascii="Arial Narrow" w:hAnsi="Arial Narrow"/>
          <w:b/>
          <w:i/>
          <w:iCs/>
        </w:rPr>
        <w:t xml:space="preserve"> </w:t>
      </w:r>
      <w:r w:rsidR="00C046D0" w:rsidRPr="00AD700D">
        <w:rPr>
          <w:rFonts w:ascii="Arial Narrow" w:hAnsi="Arial Narrow"/>
          <w:b/>
          <w:i/>
          <w:iCs/>
        </w:rPr>
        <w:t>conditions</w:t>
      </w:r>
      <w:r w:rsidR="004B7C74" w:rsidRPr="00AD700D">
        <w:rPr>
          <w:rFonts w:ascii="Arial Narrow" w:hAnsi="Arial Narrow"/>
          <w:b/>
          <w:i/>
          <w:iCs/>
        </w:rPr>
        <w:t xml:space="preserve"> </w:t>
      </w:r>
      <w:r w:rsidR="00C046D0" w:rsidRPr="00AD700D">
        <w:rPr>
          <w:rFonts w:ascii="Arial Narrow" w:hAnsi="Arial Narrow"/>
          <w:b/>
          <w:i/>
          <w:iCs/>
        </w:rPr>
        <w:t>du marché</w:t>
      </w:r>
    </w:p>
    <w:p w14:paraId="7CC21F04" w14:textId="3BDE2A2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soumissionnaire remettra les copies dûment paraphées</w:t>
      </w:r>
      <w:r w:rsidR="006D0FDA" w:rsidRPr="00AD700D">
        <w:rPr>
          <w:rFonts w:ascii="Arial Narrow" w:hAnsi="Arial Narrow"/>
        </w:rPr>
        <w:t>,</w:t>
      </w:r>
      <w:r w:rsidR="004B7C74" w:rsidRPr="00AD700D">
        <w:rPr>
          <w:rFonts w:ascii="Arial Narrow" w:hAnsi="Arial Narrow"/>
        </w:rPr>
        <w:t xml:space="preserve"> </w:t>
      </w:r>
      <w:r w:rsidR="00C046D0" w:rsidRPr="00AD700D">
        <w:rPr>
          <w:rFonts w:ascii="Arial Narrow" w:hAnsi="Arial Narrow"/>
        </w:rPr>
        <w:t>renseignées et signées</w:t>
      </w:r>
      <w:r w:rsidRPr="00AD700D">
        <w:rPr>
          <w:rFonts w:ascii="Arial Narrow" w:hAnsi="Arial Narrow"/>
        </w:rPr>
        <w:t xml:space="preserve"> des documents à caractères administratif</w:t>
      </w:r>
      <w:r w:rsidR="004B7C74" w:rsidRPr="00AD700D">
        <w:rPr>
          <w:rFonts w:ascii="Arial Narrow" w:hAnsi="Arial Narrow"/>
        </w:rPr>
        <w:t xml:space="preserve"> </w:t>
      </w:r>
      <w:r w:rsidRPr="00AD700D">
        <w:rPr>
          <w:rFonts w:ascii="Arial Narrow" w:hAnsi="Arial Narrow"/>
        </w:rPr>
        <w:t>et</w:t>
      </w:r>
      <w:r w:rsidR="004B7C74" w:rsidRPr="00AD700D">
        <w:rPr>
          <w:rFonts w:ascii="Arial Narrow" w:hAnsi="Arial Narrow"/>
        </w:rPr>
        <w:t xml:space="preserve"> </w:t>
      </w:r>
      <w:r w:rsidRPr="00AD700D">
        <w:rPr>
          <w:rFonts w:ascii="Arial Narrow" w:hAnsi="Arial Narrow"/>
        </w:rPr>
        <w:t>technique</w:t>
      </w:r>
      <w:r w:rsidR="004B7C74" w:rsidRPr="00AD700D">
        <w:rPr>
          <w:rFonts w:ascii="Arial Narrow" w:hAnsi="Arial Narrow"/>
        </w:rPr>
        <w:t xml:space="preserve"> </w:t>
      </w:r>
      <w:r w:rsidRPr="00AD700D">
        <w:rPr>
          <w:rFonts w:ascii="Arial Narrow" w:hAnsi="Arial Narrow"/>
        </w:rPr>
        <w:t>régissant</w:t>
      </w:r>
      <w:r w:rsidR="004B7C74" w:rsidRPr="00AD700D">
        <w:rPr>
          <w:rFonts w:ascii="Arial Narrow" w:hAnsi="Arial Narrow"/>
        </w:rPr>
        <w:t xml:space="preserve"> </w:t>
      </w:r>
      <w:r w:rsidRPr="00AD700D">
        <w:rPr>
          <w:rFonts w:ascii="Arial Narrow" w:hAnsi="Arial Narrow"/>
        </w:rPr>
        <w:t>le</w:t>
      </w:r>
      <w:r w:rsidR="004B7C74" w:rsidRPr="00AD700D">
        <w:rPr>
          <w:rFonts w:ascii="Arial Narrow" w:hAnsi="Arial Narrow"/>
        </w:rPr>
        <w:t xml:space="preserve"> </w:t>
      </w:r>
      <w:r w:rsidRPr="00AD700D">
        <w:rPr>
          <w:rFonts w:ascii="Arial Narrow" w:hAnsi="Arial Narrow"/>
        </w:rPr>
        <w:t>marché,</w:t>
      </w:r>
      <w:r w:rsidR="004B7C74" w:rsidRPr="00AD700D">
        <w:rPr>
          <w:rFonts w:ascii="Arial Narrow" w:hAnsi="Arial Narrow"/>
        </w:rPr>
        <w:t xml:space="preserve"> </w:t>
      </w:r>
      <w:r w:rsidRPr="00AD700D">
        <w:rPr>
          <w:rFonts w:ascii="Arial Narrow" w:hAnsi="Arial Narrow"/>
        </w:rPr>
        <w:t>à</w:t>
      </w:r>
      <w:r w:rsidR="004B7C74" w:rsidRPr="00AD700D">
        <w:rPr>
          <w:rFonts w:ascii="Arial Narrow" w:hAnsi="Arial Narrow"/>
        </w:rPr>
        <w:t xml:space="preserve"> </w:t>
      </w:r>
      <w:r w:rsidRPr="00AD700D">
        <w:rPr>
          <w:rFonts w:ascii="Arial Narrow" w:hAnsi="Arial Narrow"/>
        </w:rPr>
        <w:t>savoir</w:t>
      </w:r>
      <w:r w:rsidR="00DD49D0" w:rsidRPr="00AD700D">
        <w:rPr>
          <w:rFonts w:ascii="Arial Narrow" w:hAnsi="Arial Narrow"/>
        </w:rPr>
        <w:t xml:space="preserve"> </w:t>
      </w:r>
      <w:r w:rsidRPr="00AD700D">
        <w:rPr>
          <w:rFonts w:ascii="Arial Narrow" w:hAnsi="Arial Narrow"/>
        </w:rPr>
        <w:t>:</w:t>
      </w:r>
    </w:p>
    <w:p w14:paraId="3E2CE93E" w14:textId="55033B15" w:rsidR="00273DD0" w:rsidRPr="00AD700D" w:rsidRDefault="00691F3A" w:rsidP="007E3E93">
      <w:pPr>
        <w:widowControl w:val="0"/>
        <w:tabs>
          <w:tab w:val="left" w:pos="820"/>
          <w:tab w:val="left" w:pos="1780"/>
          <w:tab w:val="left" w:pos="2440"/>
          <w:tab w:val="left" w:pos="3540"/>
        </w:tabs>
        <w:autoSpaceDE w:val="0"/>
        <w:spacing w:after="60" w:line="276" w:lineRule="auto"/>
        <w:jc w:val="both"/>
        <w:rPr>
          <w:rFonts w:ascii="Arial Narrow" w:hAnsi="Arial Narrow"/>
        </w:rPr>
      </w:pPr>
      <w:r w:rsidRPr="00AD700D">
        <w:rPr>
          <w:rFonts w:ascii="Arial Narrow" w:hAnsi="Arial Narrow"/>
          <w:w w:val="98"/>
        </w:rPr>
        <w:t xml:space="preserve"> i</w:t>
      </w:r>
      <w:r w:rsidR="00353DCC" w:rsidRPr="00AD700D">
        <w:rPr>
          <w:rFonts w:ascii="Arial Narrow" w:hAnsi="Arial Narrow"/>
          <w:w w:val="98"/>
        </w:rPr>
        <w:t>.</w:t>
      </w:r>
      <w:r w:rsidR="004B7C74" w:rsidRPr="00AD700D">
        <w:rPr>
          <w:rFonts w:ascii="Arial Narrow" w:hAnsi="Arial Narrow"/>
          <w:w w:val="98"/>
        </w:rPr>
        <w:t xml:space="preserve"> </w:t>
      </w:r>
      <w:r w:rsidR="00353DCC" w:rsidRPr="00AD700D">
        <w:rPr>
          <w:rFonts w:ascii="Arial Narrow" w:hAnsi="Arial Narrow"/>
          <w:spacing w:val="5"/>
          <w:w w:val="98"/>
        </w:rPr>
        <w:t>L</w:t>
      </w:r>
      <w:r w:rsidR="00353DCC" w:rsidRPr="00AD700D">
        <w:rPr>
          <w:rFonts w:ascii="Arial Narrow" w:hAnsi="Arial Narrow"/>
          <w:w w:val="98"/>
        </w:rPr>
        <w:t>e</w:t>
      </w:r>
      <w:r w:rsidR="004B7C74" w:rsidRPr="00AD700D">
        <w:rPr>
          <w:rFonts w:ascii="Arial Narrow" w:hAnsi="Arial Narrow"/>
          <w:w w:val="98"/>
        </w:rPr>
        <w:t xml:space="preserve"> </w:t>
      </w:r>
      <w:r w:rsidR="00353DCC" w:rsidRPr="00AD700D">
        <w:rPr>
          <w:rFonts w:ascii="Arial Narrow" w:hAnsi="Arial Narrow"/>
          <w:spacing w:val="5"/>
          <w:w w:val="98"/>
        </w:rPr>
        <w:t>Cahie</w:t>
      </w:r>
      <w:r w:rsidR="00353DCC" w:rsidRPr="00AD700D">
        <w:rPr>
          <w:rFonts w:ascii="Arial Narrow" w:hAnsi="Arial Narrow"/>
          <w:w w:val="98"/>
        </w:rPr>
        <w:t>r</w:t>
      </w:r>
      <w:r w:rsidR="004B7C74" w:rsidRPr="00AD700D">
        <w:rPr>
          <w:rFonts w:ascii="Arial Narrow" w:hAnsi="Arial Narrow"/>
          <w:w w:val="98"/>
        </w:rPr>
        <w:t xml:space="preserve"> </w:t>
      </w:r>
      <w:r w:rsidR="00353DCC" w:rsidRPr="00AD700D">
        <w:rPr>
          <w:rFonts w:ascii="Arial Narrow" w:hAnsi="Arial Narrow"/>
          <w:spacing w:val="5"/>
          <w:w w:val="98"/>
        </w:rPr>
        <w:t>de</w:t>
      </w:r>
      <w:r w:rsidR="00353DCC" w:rsidRPr="00AD700D">
        <w:rPr>
          <w:rFonts w:ascii="Arial Narrow" w:hAnsi="Arial Narrow"/>
          <w:w w:val="98"/>
        </w:rPr>
        <w:t>s</w:t>
      </w:r>
      <w:r w:rsidR="004B7C74" w:rsidRPr="00AD700D">
        <w:rPr>
          <w:rFonts w:ascii="Arial Narrow" w:hAnsi="Arial Narrow"/>
          <w:w w:val="98"/>
        </w:rPr>
        <w:t xml:space="preserve"> </w:t>
      </w:r>
      <w:r w:rsidR="00353DCC" w:rsidRPr="00AD700D">
        <w:rPr>
          <w:rFonts w:ascii="Arial Narrow" w:hAnsi="Arial Narrow"/>
          <w:spacing w:val="5"/>
          <w:w w:val="98"/>
        </w:rPr>
        <w:t>Clause</w:t>
      </w:r>
      <w:r w:rsidR="00353DCC" w:rsidRPr="00AD700D">
        <w:rPr>
          <w:rFonts w:ascii="Arial Narrow" w:hAnsi="Arial Narrow"/>
          <w:w w:val="98"/>
        </w:rPr>
        <w:t>s</w:t>
      </w:r>
      <w:r w:rsidR="004B7C74" w:rsidRPr="00AD700D">
        <w:rPr>
          <w:rFonts w:ascii="Arial Narrow" w:hAnsi="Arial Narrow"/>
          <w:w w:val="98"/>
        </w:rPr>
        <w:t xml:space="preserve"> </w:t>
      </w:r>
      <w:r w:rsidR="00353DCC" w:rsidRPr="00AD700D">
        <w:rPr>
          <w:rFonts w:ascii="Arial Narrow" w:hAnsi="Arial Narrow"/>
          <w:spacing w:val="5"/>
          <w:w w:val="98"/>
        </w:rPr>
        <w:t xml:space="preserve">Administratives </w:t>
      </w:r>
      <w:r w:rsidR="00353DCC" w:rsidRPr="00AD700D">
        <w:rPr>
          <w:rFonts w:ascii="Arial Narrow" w:hAnsi="Arial Narrow"/>
          <w:w w:val="98"/>
        </w:rPr>
        <w:t>Particulières</w:t>
      </w:r>
      <w:r w:rsidR="004B7C74" w:rsidRPr="00AD700D">
        <w:rPr>
          <w:rFonts w:ascii="Arial Narrow" w:hAnsi="Arial Narrow"/>
          <w:w w:val="98"/>
        </w:rPr>
        <w:t xml:space="preserve"> </w:t>
      </w:r>
      <w:r w:rsidR="00353DCC" w:rsidRPr="00AD700D">
        <w:rPr>
          <w:rFonts w:ascii="Arial Narrow" w:hAnsi="Arial Narrow"/>
          <w:w w:val="98"/>
        </w:rPr>
        <w:t>(CCAP)</w:t>
      </w:r>
      <w:r w:rsidR="00DD49D0" w:rsidRPr="00AD700D">
        <w:rPr>
          <w:rFonts w:ascii="Arial Narrow" w:hAnsi="Arial Narrow"/>
          <w:w w:val="98"/>
        </w:rPr>
        <w:t xml:space="preserve"> </w:t>
      </w:r>
      <w:r w:rsidR="00353DCC" w:rsidRPr="00AD700D">
        <w:rPr>
          <w:rFonts w:ascii="Arial Narrow" w:hAnsi="Arial Narrow"/>
          <w:w w:val="98"/>
        </w:rPr>
        <w:t>;</w:t>
      </w:r>
    </w:p>
    <w:p w14:paraId="5BFCD50D" w14:textId="77777777" w:rsidR="00273DD0" w:rsidRPr="00AD700D" w:rsidRDefault="00691F3A" w:rsidP="007E3E93">
      <w:pPr>
        <w:widowControl w:val="0"/>
        <w:autoSpaceDE w:val="0"/>
        <w:spacing w:after="60" w:line="276" w:lineRule="auto"/>
        <w:jc w:val="both"/>
        <w:rPr>
          <w:rFonts w:ascii="Arial Narrow" w:hAnsi="Arial Narrow"/>
        </w:rPr>
      </w:pPr>
      <w:r w:rsidRPr="00AD700D">
        <w:rPr>
          <w:rFonts w:ascii="Arial Narrow" w:hAnsi="Arial Narrow"/>
          <w:w w:val="98"/>
        </w:rPr>
        <w:t xml:space="preserve"> ii</w:t>
      </w:r>
      <w:r w:rsidR="00353DCC" w:rsidRPr="00AD700D">
        <w:rPr>
          <w:rFonts w:ascii="Arial Narrow" w:hAnsi="Arial Narrow"/>
          <w:w w:val="98"/>
        </w:rPr>
        <w:t>.</w:t>
      </w:r>
      <w:r w:rsidR="004B7C74" w:rsidRPr="00AD700D">
        <w:rPr>
          <w:rFonts w:ascii="Arial Narrow" w:hAnsi="Arial Narrow"/>
          <w:w w:val="98"/>
        </w:rPr>
        <w:t xml:space="preserve"> </w:t>
      </w:r>
      <w:r w:rsidR="00353DCC" w:rsidRPr="00AD700D">
        <w:rPr>
          <w:rFonts w:ascii="Arial Narrow" w:hAnsi="Arial Narrow"/>
          <w:w w:val="98"/>
        </w:rPr>
        <w:t>Le</w:t>
      </w:r>
      <w:r w:rsidR="004B7C74" w:rsidRPr="00AD700D">
        <w:rPr>
          <w:rFonts w:ascii="Arial Narrow" w:hAnsi="Arial Narrow"/>
          <w:w w:val="98"/>
        </w:rPr>
        <w:t xml:space="preserve"> </w:t>
      </w:r>
      <w:r w:rsidR="00353DCC" w:rsidRPr="00AD700D">
        <w:rPr>
          <w:rFonts w:ascii="Arial Narrow" w:hAnsi="Arial Narrow"/>
          <w:w w:val="98"/>
        </w:rPr>
        <w:t>Cahier</w:t>
      </w:r>
      <w:r w:rsidR="004B7C74" w:rsidRPr="00AD700D">
        <w:rPr>
          <w:rFonts w:ascii="Arial Narrow" w:hAnsi="Arial Narrow"/>
          <w:w w:val="98"/>
        </w:rPr>
        <w:t xml:space="preserve"> </w:t>
      </w:r>
      <w:r w:rsidR="00353DCC" w:rsidRPr="00AD700D">
        <w:rPr>
          <w:rFonts w:ascii="Arial Narrow" w:hAnsi="Arial Narrow"/>
          <w:w w:val="98"/>
        </w:rPr>
        <w:t>des</w:t>
      </w:r>
      <w:r w:rsidR="004B7C74" w:rsidRPr="00AD700D">
        <w:rPr>
          <w:rFonts w:ascii="Arial Narrow" w:hAnsi="Arial Narrow"/>
          <w:w w:val="98"/>
        </w:rPr>
        <w:t xml:space="preserve"> </w:t>
      </w:r>
      <w:r w:rsidR="00353DCC" w:rsidRPr="00AD700D">
        <w:rPr>
          <w:rFonts w:ascii="Arial Narrow" w:hAnsi="Arial Narrow"/>
          <w:w w:val="98"/>
        </w:rPr>
        <w:t>Clauses</w:t>
      </w:r>
      <w:r w:rsidR="004B7C74" w:rsidRPr="00AD700D">
        <w:rPr>
          <w:rFonts w:ascii="Arial Narrow" w:hAnsi="Arial Narrow"/>
          <w:w w:val="98"/>
        </w:rPr>
        <w:t xml:space="preserve"> </w:t>
      </w:r>
      <w:r w:rsidR="00353DCC" w:rsidRPr="00AD700D">
        <w:rPr>
          <w:rFonts w:ascii="Arial Narrow" w:hAnsi="Arial Narrow"/>
          <w:w w:val="98"/>
        </w:rPr>
        <w:t>Techniques</w:t>
      </w:r>
      <w:r w:rsidR="004B7C74" w:rsidRPr="00AD700D">
        <w:rPr>
          <w:rFonts w:ascii="Arial Narrow" w:hAnsi="Arial Narrow"/>
          <w:w w:val="98"/>
        </w:rPr>
        <w:t xml:space="preserve"> </w:t>
      </w:r>
      <w:r w:rsidR="00353DCC" w:rsidRPr="00AD700D">
        <w:rPr>
          <w:rFonts w:ascii="Arial Narrow" w:hAnsi="Arial Narrow"/>
          <w:w w:val="98"/>
        </w:rPr>
        <w:t>Particulières (CCTP).</w:t>
      </w:r>
    </w:p>
    <w:p w14:paraId="0D863249" w14:textId="77777777" w:rsidR="00273DD0" w:rsidRPr="00AD700D" w:rsidRDefault="00353DCC" w:rsidP="007E3E93">
      <w:pPr>
        <w:widowControl w:val="0"/>
        <w:autoSpaceDE w:val="0"/>
        <w:spacing w:after="60" w:line="276" w:lineRule="auto"/>
        <w:jc w:val="both"/>
        <w:rPr>
          <w:rFonts w:ascii="Arial Narrow" w:hAnsi="Arial Narrow"/>
          <w:b/>
          <w:i/>
          <w:iCs/>
        </w:rPr>
      </w:pPr>
      <w:r w:rsidRPr="00AD700D">
        <w:rPr>
          <w:rFonts w:ascii="Arial Narrow" w:hAnsi="Arial Narrow"/>
          <w:i/>
          <w:iCs/>
        </w:rPr>
        <w:t>b.4.</w:t>
      </w:r>
      <w:r w:rsidRPr="00AD700D">
        <w:rPr>
          <w:rFonts w:ascii="Arial Narrow" w:hAnsi="Arial Narrow"/>
          <w:b/>
          <w:i/>
          <w:iCs/>
        </w:rPr>
        <w:t>Commentaires</w:t>
      </w:r>
      <w:r w:rsidR="004B7C74" w:rsidRPr="00AD700D">
        <w:rPr>
          <w:rFonts w:ascii="Arial Narrow" w:hAnsi="Arial Narrow"/>
          <w:b/>
          <w:i/>
          <w:iCs/>
        </w:rPr>
        <w:t xml:space="preserve"> </w:t>
      </w:r>
      <w:r w:rsidR="006D0FDA" w:rsidRPr="00AD700D">
        <w:rPr>
          <w:rFonts w:ascii="Arial Narrow" w:hAnsi="Arial Narrow"/>
          <w:b/>
          <w:i/>
          <w:iCs/>
        </w:rPr>
        <w:t xml:space="preserve">CCAP et CCTP </w:t>
      </w:r>
      <w:r w:rsidR="00C046D0" w:rsidRPr="00AD700D">
        <w:rPr>
          <w:rFonts w:ascii="Arial Narrow" w:hAnsi="Arial Narrow"/>
          <w:b/>
          <w:i/>
          <w:iCs/>
        </w:rPr>
        <w:t>(f</w:t>
      </w:r>
      <w:r w:rsidR="0095669C" w:rsidRPr="00AD700D">
        <w:rPr>
          <w:rFonts w:ascii="Arial Narrow" w:hAnsi="Arial Narrow"/>
          <w:b/>
          <w:i/>
          <w:iCs/>
        </w:rPr>
        <w:t>acultatifs</w:t>
      </w:r>
      <w:r w:rsidR="00C046D0" w:rsidRPr="00AD700D">
        <w:rPr>
          <w:rFonts w:ascii="Arial Narrow" w:hAnsi="Arial Narrow"/>
          <w:b/>
          <w:i/>
          <w:iCs/>
        </w:rPr>
        <w:t>)</w:t>
      </w:r>
    </w:p>
    <w:p w14:paraId="7043D6D6" w14:textId="77777777" w:rsidR="00273DD0" w:rsidRPr="00AD700D" w:rsidRDefault="0095669C" w:rsidP="007E3E93">
      <w:pPr>
        <w:widowControl w:val="0"/>
        <w:autoSpaceDE w:val="0"/>
        <w:spacing w:after="60" w:line="276" w:lineRule="auto"/>
        <w:jc w:val="both"/>
        <w:rPr>
          <w:rFonts w:ascii="Arial Narrow" w:hAnsi="Arial Narrow"/>
        </w:rPr>
      </w:pPr>
      <w:r w:rsidRPr="00AD700D">
        <w:rPr>
          <w:rFonts w:ascii="Arial Narrow" w:hAnsi="Arial Narrow"/>
        </w:rPr>
        <w:t>L</w:t>
      </w:r>
      <w:r w:rsidR="00CC6C86" w:rsidRPr="00AD700D">
        <w:rPr>
          <w:rFonts w:ascii="Arial Narrow" w:hAnsi="Arial Narrow"/>
        </w:rPr>
        <w:t>es soumissionnaires formuleront un</w:t>
      </w:r>
      <w:r w:rsidR="004B7C74" w:rsidRPr="00AD700D">
        <w:rPr>
          <w:rFonts w:ascii="Arial Narrow" w:hAnsi="Arial Narrow"/>
        </w:rPr>
        <w:t xml:space="preserve"> </w:t>
      </w:r>
      <w:r w:rsidR="00353DCC" w:rsidRPr="00AD700D">
        <w:rPr>
          <w:rFonts w:ascii="Arial Narrow" w:hAnsi="Arial Narrow"/>
        </w:rPr>
        <w:t>commentaire</w:t>
      </w:r>
      <w:r w:rsidR="004B7C74" w:rsidRPr="00AD700D">
        <w:rPr>
          <w:rFonts w:ascii="Arial Narrow" w:hAnsi="Arial Narrow"/>
        </w:rPr>
        <w:t xml:space="preserve"> </w:t>
      </w:r>
      <w:r w:rsidR="00CC6C86" w:rsidRPr="00AD700D">
        <w:rPr>
          <w:rFonts w:ascii="Arial Narrow" w:hAnsi="Arial Narrow"/>
        </w:rPr>
        <w:t>sur les</w:t>
      </w:r>
      <w:r w:rsidR="004B7C74" w:rsidRPr="00AD700D">
        <w:rPr>
          <w:rFonts w:ascii="Arial Narrow" w:hAnsi="Arial Narrow"/>
        </w:rPr>
        <w:t xml:space="preserve"> </w:t>
      </w:r>
      <w:r w:rsidR="00353DCC" w:rsidRPr="00AD700D">
        <w:rPr>
          <w:rFonts w:ascii="Arial Narrow" w:hAnsi="Arial Narrow"/>
        </w:rPr>
        <w:t>choix</w:t>
      </w:r>
      <w:r w:rsidR="004B7C74" w:rsidRPr="00AD700D">
        <w:rPr>
          <w:rFonts w:ascii="Arial Narrow" w:hAnsi="Arial Narrow"/>
        </w:rPr>
        <w:t xml:space="preserve"> </w:t>
      </w:r>
      <w:r w:rsidR="00353DCC" w:rsidRPr="00AD700D">
        <w:rPr>
          <w:rFonts w:ascii="Arial Narrow" w:hAnsi="Arial Narrow"/>
        </w:rPr>
        <w:t>techniques</w:t>
      </w:r>
      <w:r w:rsidR="004B7C74" w:rsidRPr="00AD700D">
        <w:rPr>
          <w:rFonts w:ascii="Arial Narrow" w:hAnsi="Arial Narrow"/>
        </w:rPr>
        <w:t xml:space="preserve"> </w:t>
      </w:r>
      <w:r w:rsidR="00353DCC" w:rsidRPr="00AD700D">
        <w:rPr>
          <w:rFonts w:ascii="Arial Narrow" w:hAnsi="Arial Narrow"/>
        </w:rPr>
        <w:t>du</w:t>
      </w:r>
      <w:r w:rsidR="004B7C74" w:rsidRPr="00AD700D">
        <w:rPr>
          <w:rFonts w:ascii="Arial Narrow" w:hAnsi="Arial Narrow"/>
        </w:rPr>
        <w:t xml:space="preserve"> </w:t>
      </w:r>
      <w:r w:rsidR="00353DCC" w:rsidRPr="00AD700D">
        <w:rPr>
          <w:rFonts w:ascii="Arial Narrow" w:hAnsi="Arial Narrow"/>
        </w:rPr>
        <w:t>projet</w:t>
      </w:r>
      <w:r w:rsidR="004B7C74" w:rsidRPr="00AD700D">
        <w:rPr>
          <w:rFonts w:ascii="Arial Narrow" w:hAnsi="Arial Narrow"/>
        </w:rPr>
        <w:t xml:space="preserve"> </w:t>
      </w:r>
      <w:r w:rsidR="00353DCC" w:rsidRPr="00AD700D">
        <w:rPr>
          <w:rFonts w:ascii="Arial Narrow" w:hAnsi="Arial Narrow"/>
        </w:rPr>
        <w:t>et d’éventuelles</w:t>
      </w:r>
      <w:r w:rsidR="004B7C74" w:rsidRPr="00AD700D">
        <w:rPr>
          <w:rFonts w:ascii="Arial Narrow" w:hAnsi="Arial Narrow"/>
        </w:rPr>
        <w:t xml:space="preserve"> </w:t>
      </w:r>
      <w:r w:rsidR="00353DCC" w:rsidRPr="00AD700D">
        <w:rPr>
          <w:rFonts w:ascii="Arial Narrow" w:hAnsi="Arial Narrow"/>
        </w:rPr>
        <w:t>propositions.</w:t>
      </w:r>
      <w:r w:rsidR="00774128" w:rsidRPr="00AD700D">
        <w:rPr>
          <w:rFonts w:ascii="Arial Narrow" w:hAnsi="Arial Narrow"/>
        </w:rPr>
        <w:t xml:space="preserve"> </w:t>
      </w:r>
    </w:p>
    <w:p w14:paraId="335F7C97" w14:textId="685E967D" w:rsidR="00CD3FC5" w:rsidRPr="00AD700D" w:rsidRDefault="00CD3FC5" w:rsidP="007E3E93">
      <w:pPr>
        <w:widowControl w:val="0"/>
        <w:autoSpaceDE w:val="0"/>
        <w:spacing w:after="60" w:line="276" w:lineRule="auto"/>
        <w:jc w:val="both"/>
        <w:rPr>
          <w:rFonts w:ascii="Arial Narrow" w:hAnsi="Arial Narrow"/>
          <w:b/>
          <w:bCs/>
        </w:rPr>
      </w:pPr>
      <w:r w:rsidRPr="00AD700D">
        <w:rPr>
          <w:rFonts w:ascii="Arial Narrow" w:hAnsi="Arial Narrow"/>
          <w:b/>
          <w:bCs/>
        </w:rPr>
        <w:t xml:space="preserve">b .5. la charte d’intégrité </w:t>
      </w:r>
    </w:p>
    <w:p w14:paraId="61D3C4F5" w14:textId="20B20460" w:rsidR="00CD3FC5" w:rsidRPr="00AD700D" w:rsidRDefault="00CD3FC5" w:rsidP="007E3E93">
      <w:pPr>
        <w:widowControl w:val="0"/>
        <w:autoSpaceDE w:val="0"/>
        <w:spacing w:after="60" w:line="276" w:lineRule="auto"/>
        <w:jc w:val="both"/>
        <w:rPr>
          <w:rFonts w:ascii="Arial Narrow" w:hAnsi="Arial Narrow"/>
          <w:b/>
          <w:bCs/>
        </w:rPr>
      </w:pPr>
      <w:r w:rsidRPr="00AD700D">
        <w:rPr>
          <w:rFonts w:ascii="Arial Narrow" w:hAnsi="Arial Narrow"/>
          <w:b/>
          <w:bCs/>
        </w:rPr>
        <w:t>b-6- la déclaration d’engagement au respect des clauses sociales et environnementales</w:t>
      </w:r>
    </w:p>
    <w:p w14:paraId="7595B20C" w14:textId="77777777" w:rsidR="00273DD0" w:rsidRPr="00AD700D" w:rsidRDefault="00353DCC" w:rsidP="007E3E93">
      <w:pPr>
        <w:widowControl w:val="0"/>
        <w:autoSpaceDE w:val="0"/>
        <w:spacing w:after="60" w:line="276" w:lineRule="auto"/>
        <w:jc w:val="both"/>
        <w:rPr>
          <w:rFonts w:ascii="Arial Narrow" w:hAnsi="Arial Narrow"/>
          <w:b/>
        </w:rPr>
      </w:pPr>
      <w:r w:rsidRPr="00AD700D">
        <w:rPr>
          <w:rFonts w:ascii="Arial Narrow" w:hAnsi="Arial Narrow"/>
          <w:i/>
          <w:iCs/>
        </w:rPr>
        <w:t>c.</w:t>
      </w:r>
      <w:r w:rsidR="008116F8" w:rsidRPr="00AD700D">
        <w:rPr>
          <w:rFonts w:ascii="Arial Narrow" w:hAnsi="Arial Narrow"/>
          <w:i/>
          <w:iCs/>
        </w:rPr>
        <w:t xml:space="preserve"> </w:t>
      </w:r>
      <w:r w:rsidRPr="00AD700D">
        <w:rPr>
          <w:rFonts w:ascii="Arial Narrow" w:hAnsi="Arial Narrow"/>
          <w:b/>
          <w:i/>
          <w:iCs/>
        </w:rPr>
        <w:t>Volume</w:t>
      </w:r>
      <w:r w:rsidR="004B7C74" w:rsidRPr="00AD700D">
        <w:rPr>
          <w:rFonts w:ascii="Arial Narrow" w:hAnsi="Arial Narrow"/>
          <w:b/>
          <w:i/>
          <w:iCs/>
        </w:rPr>
        <w:t xml:space="preserve"> </w:t>
      </w:r>
      <w:r w:rsidRPr="00AD700D">
        <w:rPr>
          <w:rFonts w:ascii="Arial Narrow" w:hAnsi="Arial Narrow"/>
          <w:b/>
          <w:i/>
          <w:iCs/>
        </w:rPr>
        <w:t>3</w:t>
      </w:r>
      <w:r w:rsidR="006B6860" w:rsidRPr="00AD700D">
        <w:rPr>
          <w:rFonts w:ascii="Arial Narrow" w:hAnsi="Arial Narrow"/>
          <w:b/>
          <w:i/>
          <w:iCs/>
        </w:rPr>
        <w:t xml:space="preserve"> </w:t>
      </w:r>
      <w:r w:rsidRPr="00AD700D">
        <w:rPr>
          <w:rFonts w:ascii="Arial Narrow" w:hAnsi="Arial Narrow"/>
          <w:b/>
          <w:i/>
          <w:iCs/>
        </w:rPr>
        <w:t>:</w:t>
      </w:r>
      <w:r w:rsidR="006B6860" w:rsidRPr="00AD700D">
        <w:rPr>
          <w:rFonts w:ascii="Arial Narrow" w:hAnsi="Arial Narrow"/>
          <w:b/>
          <w:i/>
          <w:iCs/>
        </w:rPr>
        <w:t xml:space="preserve"> </w:t>
      </w:r>
      <w:r w:rsidRPr="00AD700D">
        <w:rPr>
          <w:rFonts w:ascii="Arial Narrow" w:hAnsi="Arial Narrow"/>
          <w:b/>
          <w:i/>
          <w:iCs/>
        </w:rPr>
        <w:t>Offre</w:t>
      </w:r>
      <w:r w:rsidR="006B6860" w:rsidRPr="00AD700D">
        <w:rPr>
          <w:rFonts w:ascii="Arial Narrow" w:hAnsi="Arial Narrow"/>
          <w:b/>
          <w:i/>
          <w:iCs/>
        </w:rPr>
        <w:t xml:space="preserve"> </w:t>
      </w:r>
      <w:r w:rsidRPr="00AD700D">
        <w:rPr>
          <w:rFonts w:ascii="Arial Narrow" w:hAnsi="Arial Narrow"/>
          <w:b/>
          <w:i/>
          <w:iCs/>
        </w:rPr>
        <w:t>financière</w:t>
      </w:r>
    </w:p>
    <w:p w14:paraId="0ADC5C31" w14:textId="77FE8192" w:rsidR="00273DD0" w:rsidRPr="00AD700D" w:rsidRDefault="0095669C" w:rsidP="007E3E93">
      <w:pPr>
        <w:widowControl w:val="0"/>
        <w:autoSpaceDE w:val="0"/>
        <w:spacing w:after="60" w:line="276" w:lineRule="auto"/>
        <w:jc w:val="both"/>
        <w:rPr>
          <w:rFonts w:ascii="Arial Narrow" w:hAnsi="Arial Narrow"/>
        </w:rPr>
      </w:pPr>
      <w:r w:rsidRPr="00AD700D">
        <w:rPr>
          <w:rFonts w:ascii="Arial Narrow" w:hAnsi="Arial Narrow"/>
          <w:spacing w:val="3"/>
        </w:rPr>
        <w:t xml:space="preserve">Il comprend </w:t>
      </w:r>
      <w:r w:rsidR="00353DCC" w:rsidRPr="00AD700D">
        <w:rPr>
          <w:rFonts w:ascii="Arial Narrow" w:hAnsi="Arial Narrow"/>
          <w:spacing w:val="3"/>
        </w:rPr>
        <w:t>le</w:t>
      </w:r>
      <w:r w:rsidR="00353DCC" w:rsidRPr="00AD700D">
        <w:rPr>
          <w:rFonts w:ascii="Arial Narrow" w:hAnsi="Arial Narrow"/>
        </w:rPr>
        <w:t xml:space="preserve">s </w:t>
      </w:r>
      <w:r w:rsidR="00353DCC" w:rsidRPr="00AD700D">
        <w:rPr>
          <w:rFonts w:ascii="Arial Narrow" w:hAnsi="Arial Narrow"/>
          <w:spacing w:val="3"/>
        </w:rPr>
        <w:t>élément</w:t>
      </w:r>
      <w:r w:rsidR="00353DCC" w:rsidRPr="00AD700D">
        <w:rPr>
          <w:rFonts w:ascii="Arial Narrow" w:hAnsi="Arial Narrow"/>
        </w:rPr>
        <w:t xml:space="preserve">s </w:t>
      </w:r>
      <w:r w:rsidR="00353DCC" w:rsidRPr="00AD700D">
        <w:rPr>
          <w:rFonts w:ascii="Arial Narrow" w:hAnsi="Arial Narrow"/>
          <w:spacing w:val="3"/>
        </w:rPr>
        <w:t>permettan</w:t>
      </w:r>
      <w:r w:rsidR="00353DCC" w:rsidRPr="00AD700D">
        <w:rPr>
          <w:rFonts w:ascii="Arial Narrow" w:hAnsi="Arial Narrow"/>
        </w:rPr>
        <w:t xml:space="preserve">t </w:t>
      </w:r>
      <w:r w:rsidR="00353DCC" w:rsidRPr="00AD700D">
        <w:rPr>
          <w:rFonts w:ascii="Arial Narrow" w:hAnsi="Arial Narrow"/>
          <w:spacing w:val="3"/>
        </w:rPr>
        <w:t xml:space="preserve">de </w:t>
      </w:r>
      <w:r w:rsidR="00353DCC" w:rsidRPr="00AD700D">
        <w:rPr>
          <w:rFonts w:ascii="Arial Narrow" w:hAnsi="Arial Narrow"/>
        </w:rPr>
        <w:t>justifier</w:t>
      </w:r>
      <w:r w:rsidR="006B6860" w:rsidRPr="00AD700D">
        <w:rPr>
          <w:rFonts w:ascii="Arial Narrow" w:hAnsi="Arial Narrow"/>
        </w:rPr>
        <w:t xml:space="preserve"> </w:t>
      </w:r>
      <w:r w:rsidR="00353DCC" w:rsidRPr="00AD700D">
        <w:rPr>
          <w:rFonts w:ascii="Arial Narrow" w:hAnsi="Arial Narrow"/>
        </w:rPr>
        <w:t>le</w:t>
      </w:r>
      <w:r w:rsidR="006B6860" w:rsidRPr="00AD700D">
        <w:rPr>
          <w:rFonts w:ascii="Arial Narrow" w:hAnsi="Arial Narrow"/>
        </w:rPr>
        <w:t xml:space="preserve"> </w:t>
      </w:r>
      <w:r w:rsidR="00353DCC" w:rsidRPr="00AD700D">
        <w:rPr>
          <w:rFonts w:ascii="Arial Narrow" w:hAnsi="Arial Narrow"/>
        </w:rPr>
        <w:t>coût</w:t>
      </w:r>
      <w:r w:rsidR="006B6860" w:rsidRPr="00AD700D">
        <w:rPr>
          <w:rFonts w:ascii="Arial Narrow" w:hAnsi="Arial Narrow"/>
        </w:rPr>
        <w:t xml:space="preserve"> </w:t>
      </w:r>
      <w:r w:rsidR="00353DCC" w:rsidRPr="00AD700D">
        <w:rPr>
          <w:rFonts w:ascii="Arial Narrow" w:hAnsi="Arial Narrow"/>
        </w:rPr>
        <w:t>des</w:t>
      </w:r>
      <w:r w:rsidR="006B6860" w:rsidRPr="00AD700D">
        <w:rPr>
          <w:rFonts w:ascii="Arial Narrow" w:hAnsi="Arial Narrow"/>
        </w:rPr>
        <w:t xml:space="preserve"> </w:t>
      </w:r>
      <w:r w:rsidR="00353DCC" w:rsidRPr="00AD700D">
        <w:rPr>
          <w:rFonts w:ascii="Arial Narrow" w:hAnsi="Arial Narrow"/>
        </w:rPr>
        <w:t>travaux,</w:t>
      </w:r>
      <w:r w:rsidR="006B6860" w:rsidRPr="00AD700D">
        <w:rPr>
          <w:rFonts w:ascii="Arial Narrow" w:hAnsi="Arial Narrow"/>
        </w:rPr>
        <w:t xml:space="preserve"> </w:t>
      </w:r>
      <w:r w:rsidR="00353DCC" w:rsidRPr="00AD700D">
        <w:rPr>
          <w:rFonts w:ascii="Arial Narrow" w:hAnsi="Arial Narrow"/>
        </w:rPr>
        <w:t>à</w:t>
      </w:r>
      <w:r w:rsidR="006B6860" w:rsidRPr="00AD700D">
        <w:rPr>
          <w:rFonts w:ascii="Arial Narrow" w:hAnsi="Arial Narrow"/>
        </w:rPr>
        <w:t xml:space="preserve"> </w:t>
      </w:r>
      <w:r w:rsidR="00353DCC" w:rsidRPr="00AD700D">
        <w:rPr>
          <w:rFonts w:ascii="Arial Narrow" w:hAnsi="Arial Narrow"/>
        </w:rPr>
        <w:t>savoir</w:t>
      </w:r>
      <w:r w:rsidR="00DD49D0" w:rsidRPr="00AD700D">
        <w:rPr>
          <w:rFonts w:ascii="Arial Narrow" w:hAnsi="Arial Narrow"/>
        </w:rPr>
        <w:t xml:space="preserve"> </w:t>
      </w:r>
      <w:r w:rsidR="00353DCC" w:rsidRPr="00AD700D">
        <w:rPr>
          <w:rFonts w:ascii="Arial Narrow" w:hAnsi="Arial Narrow"/>
        </w:rPr>
        <w:t>:</w:t>
      </w:r>
    </w:p>
    <w:p w14:paraId="42C97195" w14:textId="79BDC249"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1. La</w:t>
      </w:r>
      <w:r w:rsidR="006B6860" w:rsidRPr="00AD700D">
        <w:rPr>
          <w:rFonts w:ascii="Arial Narrow" w:hAnsi="Arial Narrow"/>
        </w:rPr>
        <w:t xml:space="preserve"> </w:t>
      </w:r>
      <w:r w:rsidR="00353DCC" w:rsidRPr="00AD700D">
        <w:rPr>
          <w:rFonts w:ascii="Arial Narrow" w:hAnsi="Arial Narrow"/>
        </w:rPr>
        <w:t>soumission</w:t>
      </w:r>
      <w:r w:rsidR="006B6860" w:rsidRPr="00AD700D">
        <w:rPr>
          <w:rFonts w:ascii="Arial Narrow" w:hAnsi="Arial Narrow"/>
        </w:rPr>
        <w:t xml:space="preserve"> </w:t>
      </w:r>
      <w:r w:rsidR="00353DCC" w:rsidRPr="00AD700D">
        <w:rPr>
          <w:rFonts w:ascii="Arial Narrow" w:hAnsi="Arial Narrow"/>
        </w:rPr>
        <w:t>proprement</w:t>
      </w:r>
      <w:r w:rsidR="006B6860" w:rsidRPr="00AD700D">
        <w:rPr>
          <w:rFonts w:ascii="Arial Narrow" w:hAnsi="Arial Narrow"/>
        </w:rPr>
        <w:t xml:space="preserve"> </w:t>
      </w:r>
      <w:r w:rsidR="00353DCC" w:rsidRPr="00AD700D">
        <w:rPr>
          <w:rFonts w:ascii="Arial Narrow" w:hAnsi="Arial Narrow"/>
        </w:rPr>
        <w:t>dite,</w:t>
      </w:r>
      <w:r w:rsidR="006B6860" w:rsidRPr="00AD700D">
        <w:rPr>
          <w:rFonts w:ascii="Arial Narrow" w:hAnsi="Arial Narrow"/>
        </w:rPr>
        <w:t xml:space="preserve"> </w:t>
      </w:r>
      <w:r w:rsidR="00353DCC" w:rsidRPr="00AD700D">
        <w:rPr>
          <w:rFonts w:ascii="Arial Narrow" w:hAnsi="Arial Narrow"/>
        </w:rPr>
        <w:t>en</w:t>
      </w:r>
      <w:r w:rsidR="006B6860" w:rsidRPr="00AD700D">
        <w:rPr>
          <w:rFonts w:ascii="Arial Narrow" w:hAnsi="Arial Narrow"/>
        </w:rPr>
        <w:t xml:space="preserve"> </w:t>
      </w:r>
      <w:r w:rsidR="00353DCC" w:rsidRPr="00AD700D">
        <w:rPr>
          <w:rFonts w:ascii="Arial Narrow" w:hAnsi="Arial Narrow"/>
        </w:rPr>
        <w:t>original</w:t>
      </w:r>
      <w:r w:rsidR="006B6860" w:rsidRPr="00AD700D">
        <w:rPr>
          <w:rFonts w:ascii="Arial Narrow" w:hAnsi="Arial Narrow"/>
        </w:rPr>
        <w:t xml:space="preserve"> </w:t>
      </w:r>
      <w:r w:rsidR="00353DCC" w:rsidRPr="00AD700D">
        <w:rPr>
          <w:rFonts w:ascii="Arial Narrow" w:hAnsi="Arial Narrow"/>
        </w:rPr>
        <w:t>rédigée selon</w:t>
      </w:r>
      <w:r w:rsidR="006B6860" w:rsidRPr="00AD700D">
        <w:rPr>
          <w:rFonts w:ascii="Arial Narrow" w:hAnsi="Arial Narrow"/>
        </w:rPr>
        <w:t xml:space="preserve"> </w:t>
      </w:r>
      <w:r w:rsidR="00353DCC" w:rsidRPr="00AD700D">
        <w:rPr>
          <w:rFonts w:ascii="Arial Narrow" w:hAnsi="Arial Narrow"/>
        </w:rPr>
        <w:t>le</w:t>
      </w:r>
      <w:r w:rsidR="006B6860" w:rsidRPr="00AD700D">
        <w:rPr>
          <w:rFonts w:ascii="Arial Narrow" w:hAnsi="Arial Narrow"/>
        </w:rPr>
        <w:t xml:space="preserve"> </w:t>
      </w:r>
      <w:r w:rsidR="00353DCC" w:rsidRPr="00AD700D">
        <w:rPr>
          <w:rFonts w:ascii="Arial Narrow" w:hAnsi="Arial Narrow"/>
        </w:rPr>
        <w:t>modèle</w:t>
      </w:r>
      <w:r w:rsidR="00F51536" w:rsidRPr="00AD700D">
        <w:rPr>
          <w:rFonts w:ascii="Arial Narrow" w:hAnsi="Arial Narrow"/>
        </w:rPr>
        <w:t xml:space="preserve"> ou le formulaire type</w:t>
      </w:r>
      <w:r w:rsidR="006B6860" w:rsidRPr="00AD700D">
        <w:rPr>
          <w:rFonts w:ascii="Arial Narrow" w:hAnsi="Arial Narrow"/>
        </w:rPr>
        <w:t xml:space="preserve"> </w:t>
      </w:r>
      <w:r w:rsidR="00353DCC" w:rsidRPr="00AD700D">
        <w:rPr>
          <w:rFonts w:ascii="Arial Narrow" w:hAnsi="Arial Narrow"/>
        </w:rPr>
        <w:t>joint,</w:t>
      </w:r>
      <w:r w:rsidR="006B6860" w:rsidRPr="00AD700D">
        <w:rPr>
          <w:rFonts w:ascii="Arial Narrow" w:hAnsi="Arial Narrow"/>
        </w:rPr>
        <w:t xml:space="preserve"> </w:t>
      </w:r>
      <w:r w:rsidR="00353DCC" w:rsidRPr="00AD700D">
        <w:rPr>
          <w:rFonts w:ascii="Arial Narrow" w:hAnsi="Arial Narrow"/>
        </w:rPr>
        <w:t>timbrée</w:t>
      </w:r>
      <w:r w:rsidR="006B6860" w:rsidRPr="00AD700D">
        <w:rPr>
          <w:rFonts w:ascii="Arial Narrow" w:hAnsi="Arial Narrow"/>
        </w:rPr>
        <w:t xml:space="preserve"> </w:t>
      </w:r>
      <w:r w:rsidR="00353DCC" w:rsidRPr="00AD700D">
        <w:rPr>
          <w:rFonts w:ascii="Arial Narrow" w:hAnsi="Arial Narrow"/>
        </w:rPr>
        <w:t>au</w:t>
      </w:r>
      <w:r w:rsidR="006B6860" w:rsidRPr="00AD700D">
        <w:rPr>
          <w:rFonts w:ascii="Arial Narrow" w:hAnsi="Arial Narrow"/>
        </w:rPr>
        <w:t xml:space="preserve"> </w:t>
      </w:r>
      <w:r w:rsidR="00353DCC" w:rsidRPr="00AD700D">
        <w:rPr>
          <w:rFonts w:ascii="Arial Narrow" w:hAnsi="Arial Narrow"/>
        </w:rPr>
        <w:t>tarif</w:t>
      </w:r>
      <w:r w:rsidR="006B6860" w:rsidRPr="00AD700D">
        <w:rPr>
          <w:rFonts w:ascii="Arial Narrow" w:hAnsi="Arial Narrow"/>
        </w:rPr>
        <w:t xml:space="preserve"> </w:t>
      </w:r>
      <w:r w:rsidR="00353DCC" w:rsidRPr="00AD700D">
        <w:rPr>
          <w:rFonts w:ascii="Arial Narrow" w:hAnsi="Arial Narrow"/>
        </w:rPr>
        <w:t>en</w:t>
      </w:r>
      <w:r w:rsidR="006B6860" w:rsidRPr="00AD700D">
        <w:rPr>
          <w:rFonts w:ascii="Arial Narrow" w:hAnsi="Arial Narrow"/>
        </w:rPr>
        <w:t xml:space="preserve"> </w:t>
      </w:r>
      <w:r w:rsidR="00353DCC" w:rsidRPr="00AD700D">
        <w:rPr>
          <w:rFonts w:ascii="Arial Narrow" w:hAnsi="Arial Narrow"/>
        </w:rPr>
        <w:t>vigueur, signée</w:t>
      </w:r>
      <w:r w:rsidR="006B6860" w:rsidRPr="00AD700D">
        <w:rPr>
          <w:rFonts w:ascii="Arial Narrow" w:hAnsi="Arial Narrow"/>
        </w:rPr>
        <w:t xml:space="preserve"> </w:t>
      </w:r>
      <w:r w:rsidR="00353DCC" w:rsidRPr="00AD700D">
        <w:rPr>
          <w:rFonts w:ascii="Arial Narrow" w:hAnsi="Arial Narrow"/>
        </w:rPr>
        <w:t>et</w:t>
      </w:r>
      <w:r w:rsidR="006B6860" w:rsidRPr="00AD700D">
        <w:rPr>
          <w:rFonts w:ascii="Arial Narrow" w:hAnsi="Arial Narrow"/>
        </w:rPr>
        <w:t xml:space="preserve"> </w:t>
      </w:r>
      <w:r w:rsidR="00353DCC" w:rsidRPr="00AD700D">
        <w:rPr>
          <w:rFonts w:ascii="Arial Narrow" w:hAnsi="Arial Narrow"/>
        </w:rPr>
        <w:t>datée</w:t>
      </w:r>
      <w:r w:rsidR="00DD49D0" w:rsidRPr="00AD700D">
        <w:rPr>
          <w:rFonts w:ascii="Arial Narrow" w:hAnsi="Arial Narrow"/>
        </w:rPr>
        <w:t xml:space="preserve"> </w:t>
      </w:r>
      <w:r w:rsidR="00353DCC" w:rsidRPr="00AD700D">
        <w:rPr>
          <w:rFonts w:ascii="Arial Narrow" w:hAnsi="Arial Narrow"/>
        </w:rPr>
        <w:t>;</w:t>
      </w:r>
    </w:p>
    <w:p w14:paraId="45173A4B" w14:textId="7FD35B48"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2. Le</w:t>
      </w:r>
      <w:r w:rsidR="006B6860" w:rsidRPr="00AD700D">
        <w:rPr>
          <w:rFonts w:ascii="Arial Narrow" w:hAnsi="Arial Narrow"/>
        </w:rPr>
        <w:t xml:space="preserve"> </w:t>
      </w:r>
      <w:r w:rsidR="00353DCC" w:rsidRPr="00AD700D">
        <w:rPr>
          <w:rFonts w:ascii="Arial Narrow" w:hAnsi="Arial Narrow"/>
        </w:rPr>
        <w:t>bordereau</w:t>
      </w:r>
      <w:r w:rsidR="006B6860" w:rsidRPr="00AD700D">
        <w:rPr>
          <w:rFonts w:ascii="Arial Narrow" w:hAnsi="Arial Narrow"/>
        </w:rPr>
        <w:t xml:space="preserve"> </w:t>
      </w:r>
      <w:r w:rsidR="00353DCC" w:rsidRPr="00AD700D">
        <w:rPr>
          <w:rFonts w:ascii="Arial Narrow" w:hAnsi="Arial Narrow"/>
        </w:rPr>
        <w:t>des</w:t>
      </w:r>
      <w:r w:rsidR="006B6860" w:rsidRPr="00AD700D">
        <w:rPr>
          <w:rFonts w:ascii="Arial Narrow" w:hAnsi="Arial Narrow"/>
        </w:rPr>
        <w:t xml:space="preserve"> </w:t>
      </w:r>
      <w:r w:rsidR="00353DCC" w:rsidRPr="00AD700D">
        <w:rPr>
          <w:rFonts w:ascii="Arial Narrow" w:hAnsi="Arial Narrow"/>
        </w:rPr>
        <w:t>prix</w:t>
      </w:r>
      <w:r w:rsidR="006B6860" w:rsidRPr="00AD700D">
        <w:rPr>
          <w:rFonts w:ascii="Arial Narrow" w:hAnsi="Arial Narrow"/>
        </w:rPr>
        <w:t xml:space="preserve"> </w:t>
      </w:r>
      <w:r w:rsidR="00353DCC" w:rsidRPr="00AD700D">
        <w:rPr>
          <w:rFonts w:ascii="Arial Narrow" w:hAnsi="Arial Narrow"/>
        </w:rPr>
        <w:t>unitaires</w:t>
      </w:r>
      <w:r w:rsidR="006B6860" w:rsidRPr="00AD700D">
        <w:rPr>
          <w:rFonts w:ascii="Arial Narrow" w:hAnsi="Arial Narrow"/>
        </w:rPr>
        <w:t xml:space="preserve"> </w:t>
      </w:r>
      <w:r w:rsidR="00353DCC" w:rsidRPr="00AD700D">
        <w:rPr>
          <w:rFonts w:ascii="Arial Narrow" w:hAnsi="Arial Narrow"/>
        </w:rPr>
        <w:t>dûment</w:t>
      </w:r>
      <w:r w:rsidR="006B6860" w:rsidRPr="00AD700D">
        <w:rPr>
          <w:rFonts w:ascii="Arial Narrow" w:hAnsi="Arial Narrow"/>
        </w:rPr>
        <w:t xml:space="preserve"> </w:t>
      </w:r>
      <w:r w:rsidR="00353DCC" w:rsidRPr="00AD700D">
        <w:rPr>
          <w:rFonts w:ascii="Arial Narrow" w:hAnsi="Arial Narrow"/>
        </w:rPr>
        <w:t>rempli</w:t>
      </w:r>
      <w:r w:rsidR="00DD49D0" w:rsidRPr="00AD700D">
        <w:rPr>
          <w:rFonts w:ascii="Arial Narrow" w:hAnsi="Arial Narrow"/>
        </w:rPr>
        <w:t xml:space="preserve"> </w:t>
      </w:r>
      <w:r w:rsidR="00353DCC" w:rsidRPr="00AD700D">
        <w:rPr>
          <w:rFonts w:ascii="Arial Narrow" w:hAnsi="Arial Narrow"/>
        </w:rPr>
        <w:t>;</w:t>
      </w:r>
    </w:p>
    <w:p w14:paraId="27242EEE" w14:textId="08852A78" w:rsidR="00273DD0" w:rsidRPr="00AD700D" w:rsidRDefault="006D0FDA" w:rsidP="007E3E93">
      <w:pPr>
        <w:widowControl w:val="0"/>
        <w:tabs>
          <w:tab w:val="left" w:pos="6675"/>
        </w:tabs>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3. Le</w:t>
      </w:r>
      <w:r w:rsidR="006B6860" w:rsidRPr="00AD700D">
        <w:rPr>
          <w:rFonts w:ascii="Arial Narrow" w:hAnsi="Arial Narrow"/>
        </w:rPr>
        <w:t xml:space="preserve"> </w:t>
      </w:r>
      <w:r w:rsidR="00353DCC" w:rsidRPr="00AD700D">
        <w:rPr>
          <w:rFonts w:ascii="Arial Narrow" w:hAnsi="Arial Narrow"/>
        </w:rPr>
        <w:t>détail</w:t>
      </w:r>
      <w:r w:rsidR="006B6860" w:rsidRPr="00AD700D">
        <w:rPr>
          <w:rFonts w:ascii="Arial Narrow" w:hAnsi="Arial Narrow"/>
        </w:rPr>
        <w:t xml:space="preserve"> </w:t>
      </w:r>
      <w:r w:rsidR="00031069" w:rsidRPr="00AD700D">
        <w:rPr>
          <w:rFonts w:ascii="Arial Narrow" w:hAnsi="Arial Narrow"/>
        </w:rPr>
        <w:t xml:space="preserve">quantitatif et </w:t>
      </w:r>
      <w:r w:rsidR="00353DCC" w:rsidRPr="00AD700D">
        <w:rPr>
          <w:rFonts w:ascii="Arial Narrow" w:hAnsi="Arial Narrow"/>
        </w:rPr>
        <w:t>estimatif</w:t>
      </w:r>
      <w:r w:rsidR="006B6860" w:rsidRPr="00AD700D">
        <w:rPr>
          <w:rFonts w:ascii="Arial Narrow" w:hAnsi="Arial Narrow"/>
        </w:rPr>
        <w:t xml:space="preserve"> </w:t>
      </w:r>
      <w:r w:rsidR="00353DCC" w:rsidRPr="00AD700D">
        <w:rPr>
          <w:rFonts w:ascii="Arial Narrow" w:hAnsi="Arial Narrow"/>
        </w:rPr>
        <w:t>dûment</w:t>
      </w:r>
      <w:r w:rsidR="006B6860" w:rsidRPr="00AD700D">
        <w:rPr>
          <w:rFonts w:ascii="Arial Narrow" w:hAnsi="Arial Narrow"/>
        </w:rPr>
        <w:t xml:space="preserve"> </w:t>
      </w:r>
      <w:r w:rsidR="00353DCC" w:rsidRPr="00AD700D">
        <w:rPr>
          <w:rFonts w:ascii="Arial Narrow" w:hAnsi="Arial Narrow"/>
        </w:rPr>
        <w:t>rempli</w:t>
      </w:r>
      <w:r w:rsidR="00DD49D0" w:rsidRPr="00AD700D">
        <w:rPr>
          <w:rFonts w:ascii="Arial Narrow" w:hAnsi="Arial Narrow"/>
        </w:rPr>
        <w:t xml:space="preserve"> </w:t>
      </w:r>
      <w:r w:rsidR="00353DCC" w:rsidRPr="00AD700D">
        <w:rPr>
          <w:rFonts w:ascii="Arial Narrow" w:hAnsi="Arial Narrow"/>
        </w:rPr>
        <w:t>;</w:t>
      </w:r>
      <w:r w:rsidR="00031069" w:rsidRPr="00AD700D">
        <w:rPr>
          <w:rFonts w:ascii="Arial Narrow" w:hAnsi="Arial Narrow"/>
        </w:rPr>
        <w:tab/>
      </w:r>
    </w:p>
    <w:p w14:paraId="32293894" w14:textId="48FE9799"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4. Le sous-détail des prix et/ou la décomposition des</w:t>
      </w:r>
      <w:r w:rsidR="006B6860" w:rsidRPr="00AD700D">
        <w:rPr>
          <w:rFonts w:ascii="Arial Narrow" w:hAnsi="Arial Narrow"/>
        </w:rPr>
        <w:t xml:space="preserve"> </w:t>
      </w:r>
      <w:r w:rsidR="00353DCC" w:rsidRPr="00AD700D">
        <w:rPr>
          <w:rFonts w:ascii="Arial Narrow" w:hAnsi="Arial Narrow"/>
        </w:rPr>
        <w:t>prix</w:t>
      </w:r>
      <w:r w:rsidR="006B6860" w:rsidRPr="00AD700D">
        <w:rPr>
          <w:rFonts w:ascii="Arial Narrow" w:hAnsi="Arial Narrow"/>
        </w:rPr>
        <w:t xml:space="preserve"> </w:t>
      </w:r>
      <w:r w:rsidR="00353DCC" w:rsidRPr="00AD700D">
        <w:rPr>
          <w:rFonts w:ascii="Arial Narrow" w:hAnsi="Arial Narrow"/>
        </w:rPr>
        <w:t>forfaitaires</w:t>
      </w:r>
      <w:r w:rsidR="00DD49D0" w:rsidRPr="00AD700D">
        <w:rPr>
          <w:rFonts w:ascii="Arial Narrow" w:hAnsi="Arial Narrow"/>
        </w:rPr>
        <w:t xml:space="preserve"> </w:t>
      </w:r>
      <w:r w:rsidR="00353DCC" w:rsidRPr="00AD700D">
        <w:rPr>
          <w:rFonts w:ascii="Arial Narrow" w:hAnsi="Arial Narrow"/>
        </w:rPr>
        <w:t>;</w:t>
      </w:r>
    </w:p>
    <w:p w14:paraId="726C509E" w14:textId="77777777" w:rsidR="00273DD0" w:rsidRPr="00AD700D" w:rsidRDefault="006D0FDA" w:rsidP="007E3E93">
      <w:pPr>
        <w:widowControl w:val="0"/>
        <w:autoSpaceDE w:val="0"/>
        <w:spacing w:after="60" w:line="276" w:lineRule="auto"/>
        <w:jc w:val="both"/>
        <w:rPr>
          <w:rFonts w:ascii="Arial Narrow" w:hAnsi="Arial Narrow"/>
        </w:rPr>
      </w:pPr>
      <w:r w:rsidRPr="00AD700D">
        <w:rPr>
          <w:rFonts w:ascii="Arial Narrow" w:hAnsi="Arial Narrow"/>
        </w:rPr>
        <w:t>c.</w:t>
      </w:r>
      <w:r w:rsidR="00353DCC" w:rsidRPr="00AD700D">
        <w:rPr>
          <w:rFonts w:ascii="Arial Narrow" w:hAnsi="Arial Narrow"/>
        </w:rPr>
        <w:t xml:space="preserve">5. </w:t>
      </w:r>
      <w:bookmarkStart w:id="78" w:name="_Hlk159243591"/>
      <w:r w:rsidR="00353DCC" w:rsidRPr="00AD700D">
        <w:rPr>
          <w:rFonts w:ascii="Arial Narrow" w:hAnsi="Arial Narrow"/>
        </w:rPr>
        <w:t>L’échéancier prévisionnel de paiements</w:t>
      </w:r>
      <w:r w:rsidR="0095669C" w:rsidRPr="00AD700D">
        <w:rPr>
          <w:rFonts w:ascii="Arial Narrow" w:hAnsi="Arial Narrow"/>
        </w:rPr>
        <w:t>,</w:t>
      </w:r>
      <w:r w:rsidR="00353DCC" w:rsidRPr="00AD700D">
        <w:rPr>
          <w:rFonts w:ascii="Arial Narrow" w:hAnsi="Arial Narrow"/>
        </w:rPr>
        <w:t xml:space="preserve"> le cas échéant</w:t>
      </w:r>
      <w:bookmarkEnd w:id="78"/>
      <w:r w:rsidR="00353DCC" w:rsidRPr="00AD700D">
        <w:rPr>
          <w:rFonts w:ascii="Arial Narrow" w:hAnsi="Arial Narrow"/>
        </w:rPr>
        <w:t>.</w:t>
      </w:r>
    </w:p>
    <w:p w14:paraId="405DA8D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1"/>
        </w:rPr>
        <w:t>Le</w:t>
      </w:r>
      <w:r w:rsidRPr="00AD700D">
        <w:rPr>
          <w:rFonts w:ascii="Arial Narrow" w:hAnsi="Arial Narrow"/>
        </w:rPr>
        <w:t xml:space="preserve">s </w:t>
      </w:r>
      <w:r w:rsidRPr="00AD700D">
        <w:rPr>
          <w:rFonts w:ascii="Arial Narrow" w:hAnsi="Arial Narrow"/>
          <w:spacing w:val="1"/>
        </w:rPr>
        <w:t>soumissionnaire</w:t>
      </w:r>
      <w:r w:rsidRPr="00AD700D">
        <w:rPr>
          <w:rFonts w:ascii="Arial Narrow" w:hAnsi="Arial Narrow"/>
        </w:rPr>
        <w:t xml:space="preserve">s </w:t>
      </w:r>
      <w:r w:rsidRPr="00AD700D">
        <w:rPr>
          <w:rFonts w:ascii="Arial Narrow" w:hAnsi="Arial Narrow"/>
          <w:spacing w:val="1"/>
        </w:rPr>
        <w:t>utiliseron</w:t>
      </w:r>
      <w:r w:rsidRPr="00AD700D">
        <w:rPr>
          <w:rFonts w:ascii="Arial Narrow" w:hAnsi="Arial Narrow"/>
        </w:rPr>
        <w:t xml:space="preserve">t à </w:t>
      </w:r>
      <w:r w:rsidRPr="00AD700D">
        <w:rPr>
          <w:rFonts w:ascii="Arial Narrow" w:hAnsi="Arial Narrow"/>
          <w:spacing w:val="1"/>
        </w:rPr>
        <w:t>ce</w:t>
      </w:r>
      <w:r w:rsidRPr="00AD700D">
        <w:rPr>
          <w:rFonts w:ascii="Arial Narrow" w:hAnsi="Arial Narrow"/>
        </w:rPr>
        <w:t xml:space="preserve">t </w:t>
      </w:r>
      <w:r w:rsidRPr="00AD700D">
        <w:rPr>
          <w:rFonts w:ascii="Arial Narrow" w:hAnsi="Arial Narrow"/>
          <w:spacing w:val="1"/>
        </w:rPr>
        <w:t>effe</w:t>
      </w:r>
      <w:r w:rsidRPr="00AD700D">
        <w:rPr>
          <w:rFonts w:ascii="Arial Narrow" w:hAnsi="Arial Narrow"/>
        </w:rPr>
        <w:t xml:space="preserve">t </w:t>
      </w:r>
      <w:r w:rsidRPr="00AD700D">
        <w:rPr>
          <w:rFonts w:ascii="Arial Narrow" w:hAnsi="Arial Narrow"/>
          <w:spacing w:val="1"/>
        </w:rPr>
        <w:t xml:space="preserve">les </w:t>
      </w:r>
      <w:r w:rsidRPr="00AD700D">
        <w:rPr>
          <w:rFonts w:ascii="Arial Narrow" w:hAnsi="Arial Narrow"/>
        </w:rPr>
        <w:t>pièces et modèles</w:t>
      </w:r>
      <w:r w:rsidR="006B6860" w:rsidRPr="00AD700D">
        <w:rPr>
          <w:rFonts w:ascii="Arial Narrow" w:hAnsi="Arial Narrow"/>
        </w:rPr>
        <w:t xml:space="preserve"> </w:t>
      </w:r>
      <w:r w:rsidR="00407794" w:rsidRPr="00AD700D">
        <w:rPr>
          <w:rFonts w:ascii="Arial Narrow" w:hAnsi="Arial Narrow"/>
        </w:rPr>
        <w:t>ou formulaires types</w:t>
      </w:r>
      <w:r w:rsidRPr="00AD700D">
        <w:rPr>
          <w:rFonts w:ascii="Arial Narrow" w:hAnsi="Arial Narrow"/>
        </w:rPr>
        <w:t xml:space="preserve"> prévus dans le Dossier d’Appel d’Offres, sous</w:t>
      </w:r>
      <w:r w:rsidR="00764A83" w:rsidRPr="00AD700D">
        <w:rPr>
          <w:rFonts w:ascii="Arial Narrow" w:hAnsi="Arial Narrow"/>
        </w:rPr>
        <w:t xml:space="preserve"> réserve des dispositions de l’a</w:t>
      </w:r>
      <w:r w:rsidRPr="00AD700D">
        <w:rPr>
          <w:rFonts w:ascii="Arial Narrow" w:hAnsi="Arial Narrow"/>
        </w:rPr>
        <w:t xml:space="preserve">rticle </w:t>
      </w:r>
      <w:r w:rsidRPr="00AD700D">
        <w:rPr>
          <w:rFonts w:ascii="Arial Narrow" w:hAnsi="Arial Narrow"/>
          <w:spacing w:val="5"/>
        </w:rPr>
        <w:t>17.</w:t>
      </w:r>
      <w:r w:rsidRPr="00AD700D">
        <w:rPr>
          <w:rFonts w:ascii="Arial Narrow" w:hAnsi="Arial Narrow"/>
        </w:rPr>
        <w:t xml:space="preserve">2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RGA</w:t>
      </w:r>
      <w:r w:rsidRPr="00AD700D">
        <w:rPr>
          <w:rFonts w:ascii="Arial Narrow" w:hAnsi="Arial Narrow"/>
        </w:rPr>
        <w:t xml:space="preserve">O </w:t>
      </w:r>
      <w:r w:rsidRPr="00AD700D">
        <w:rPr>
          <w:rFonts w:ascii="Arial Narrow" w:hAnsi="Arial Narrow"/>
          <w:spacing w:val="5"/>
        </w:rPr>
        <w:t>concernan</w:t>
      </w:r>
      <w:r w:rsidRPr="00AD700D">
        <w:rPr>
          <w:rFonts w:ascii="Arial Narrow" w:hAnsi="Arial Narrow"/>
        </w:rPr>
        <w:t xml:space="preserve">t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autre</w:t>
      </w:r>
      <w:r w:rsidRPr="00AD700D">
        <w:rPr>
          <w:rFonts w:ascii="Arial Narrow" w:hAnsi="Arial Narrow"/>
        </w:rPr>
        <w:t xml:space="preserve">s </w:t>
      </w:r>
      <w:r w:rsidRPr="00AD700D">
        <w:rPr>
          <w:rFonts w:ascii="Arial Narrow" w:hAnsi="Arial Narrow"/>
          <w:spacing w:val="5"/>
        </w:rPr>
        <w:lastRenderedPageBreak/>
        <w:t xml:space="preserve">formes </w:t>
      </w:r>
      <w:r w:rsidRPr="00AD700D">
        <w:rPr>
          <w:rFonts w:ascii="Arial Narrow" w:hAnsi="Arial Narrow"/>
        </w:rPr>
        <w:t>possibles</w:t>
      </w:r>
      <w:r w:rsidR="006B6860" w:rsidRPr="00AD700D">
        <w:rPr>
          <w:rFonts w:ascii="Arial Narrow" w:hAnsi="Arial Narrow"/>
        </w:rPr>
        <w:t xml:space="preserve"> </w:t>
      </w:r>
      <w:r w:rsidRPr="00AD700D">
        <w:rPr>
          <w:rFonts w:ascii="Arial Narrow" w:hAnsi="Arial Narrow"/>
        </w:rPr>
        <w:t>de</w:t>
      </w:r>
      <w:r w:rsidR="006B6860" w:rsidRPr="00AD700D">
        <w:rPr>
          <w:rFonts w:ascii="Arial Narrow" w:hAnsi="Arial Narrow"/>
        </w:rPr>
        <w:t xml:space="preserve"> </w:t>
      </w:r>
      <w:r w:rsidRPr="00AD700D">
        <w:rPr>
          <w:rFonts w:ascii="Arial Narrow" w:hAnsi="Arial Narrow"/>
        </w:rPr>
        <w:t>Caution</w:t>
      </w:r>
      <w:r w:rsidR="00975494" w:rsidRPr="00AD700D">
        <w:rPr>
          <w:rFonts w:ascii="Arial Narrow" w:hAnsi="Arial Narrow"/>
        </w:rPr>
        <w:t xml:space="preserve">nement </w:t>
      </w:r>
      <w:r w:rsidRPr="00AD700D">
        <w:rPr>
          <w:rFonts w:ascii="Arial Narrow" w:hAnsi="Arial Narrow"/>
        </w:rPr>
        <w:t>de</w:t>
      </w:r>
      <w:r w:rsidR="006B6860" w:rsidRPr="00AD700D">
        <w:rPr>
          <w:rFonts w:ascii="Arial Narrow" w:hAnsi="Arial Narrow"/>
        </w:rPr>
        <w:t xml:space="preserve"> </w:t>
      </w:r>
      <w:r w:rsidRPr="00AD700D">
        <w:rPr>
          <w:rFonts w:ascii="Arial Narrow" w:hAnsi="Arial Narrow"/>
        </w:rPr>
        <w:t>Soumission.</w:t>
      </w:r>
    </w:p>
    <w:p w14:paraId="1E6033D1" w14:textId="3E441567" w:rsidR="00A0296A" w:rsidRPr="00AD700D" w:rsidRDefault="00A0296A" w:rsidP="007E3E93">
      <w:pPr>
        <w:spacing w:after="60" w:line="276" w:lineRule="auto"/>
        <w:jc w:val="both"/>
        <w:rPr>
          <w:rFonts w:ascii="Arial Narrow" w:hAnsi="Arial Narrow"/>
        </w:rPr>
      </w:pPr>
      <w:r w:rsidRPr="00AD700D">
        <w:rPr>
          <w:rFonts w:ascii="Arial Narrow" w:hAnsi="Arial Narrow"/>
        </w:rPr>
        <w:t>13.2. Le RPAO indique combien de temps les propositions doivent demeurer valides à compter de la date de soumission. Pendant cette période, les soumissionnaires doivent garder à disposition le personnel spécialisé proposé pour la mission. Le Maître d’Ouvrage fait tout son possible pour mener à bien les négociations dans ces délais. Si celui-ci souhaite prolonger la durée de validité des propositions, les Candidats qui n’y consentent pas sont en droit de refuser une telle prolongation</w:t>
      </w:r>
      <w:r w:rsidR="00030F36" w:rsidRPr="00AD700D">
        <w:rPr>
          <w:rFonts w:ascii="Arial Narrow" w:hAnsi="Arial Narrow"/>
        </w:rPr>
        <w:t>.</w:t>
      </w:r>
    </w:p>
    <w:p w14:paraId="3A2448D1" w14:textId="38BE8A67" w:rsidR="00273DD0" w:rsidRPr="00AD700D" w:rsidRDefault="00353DCC" w:rsidP="007E3E93">
      <w:pPr>
        <w:pStyle w:val="RGAOarticles"/>
        <w:spacing w:line="276" w:lineRule="auto"/>
        <w:rPr>
          <w:rFonts w:ascii="Arial Narrow" w:hAnsi="Arial Narrow"/>
        </w:rPr>
      </w:pPr>
      <w:bookmarkStart w:id="79" w:name="_Toc530307920"/>
      <w:bookmarkStart w:id="80" w:name="_Toc97557041"/>
      <w:bookmarkStart w:id="81" w:name="_Toc163062708"/>
      <w:r w:rsidRPr="00AD700D">
        <w:rPr>
          <w:rFonts w:ascii="Arial Narrow" w:hAnsi="Arial Narrow"/>
        </w:rPr>
        <w:t>Montant</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l’offre</w:t>
      </w:r>
      <w:bookmarkEnd w:id="79"/>
      <w:bookmarkEnd w:id="80"/>
      <w:bookmarkEnd w:id="81"/>
    </w:p>
    <w:p w14:paraId="1D0A4B3A" w14:textId="5A68B32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14.1. </w:t>
      </w:r>
      <w:bookmarkStart w:id="82" w:name="_Hlk159243872"/>
      <w:r w:rsidRPr="00AD700D">
        <w:rPr>
          <w:rFonts w:ascii="Arial Narrow" w:hAnsi="Arial Narrow"/>
          <w:spacing w:val="2"/>
        </w:rPr>
        <w:t>Sau</w:t>
      </w:r>
      <w:r w:rsidRPr="00AD700D">
        <w:rPr>
          <w:rFonts w:ascii="Arial Narrow" w:hAnsi="Arial Narrow"/>
        </w:rPr>
        <w:t xml:space="preserve">f </w:t>
      </w:r>
      <w:r w:rsidRPr="00AD700D">
        <w:rPr>
          <w:rFonts w:ascii="Arial Narrow" w:hAnsi="Arial Narrow"/>
          <w:spacing w:val="2"/>
        </w:rPr>
        <w:t>indicatio</w:t>
      </w:r>
      <w:r w:rsidRPr="00AD700D">
        <w:rPr>
          <w:rFonts w:ascii="Arial Narrow" w:hAnsi="Arial Narrow"/>
        </w:rPr>
        <w:t xml:space="preserve">n </w:t>
      </w:r>
      <w:r w:rsidRPr="00AD700D">
        <w:rPr>
          <w:rFonts w:ascii="Arial Narrow" w:hAnsi="Arial Narrow"/>
          <w:spacing w:val="2"/>
        </w:rPr>
        <w:t>contrair</w:t>
      </w:r>
      <w:r w:rsidRPr="00AD700D">
        <w:rPr>
          <w:rFonts w:ascii="Arial Narrow" w:hAnsi="Arial Narrow"/>
        </w:rPr>
        <w:t xml:space="preserve">e </w:t>
      </w:r>
      <w:r w:rsidRPr="00AD700D">
        <w:rPr>
          <w:rFonts w:ascii="Arial Narrow" w:hAnsi="Arial Narrow"/>
          <w:spacing w:val="2"/>
        </w:rPr>
        <w:t>figuran</w:t>
      </w:r>
      <w:r w:rsidRPr="00AD700D">
        <w:rPr>
          <w:rFonts w:ascii="Arial Narrow" w:hAnsi="Arial Narrow"/>
        </w:rPr>
        <w:t xml:space="preserve">t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 xml:space="preserve">le </w:t>
      </w:r>
      <w:r w:rsidRPr="00AD700D">
        <w:rPr>
          <w:rFonts w:ascii="Arial Narrow" w:hAnsi="Arial Narrow"/>
          <w:spacing w:val="5"/>
        </w:rPr>
        <w:t>Dossie</w:t>
      </w:r>
      <w:r w:rsidRPr="00AD700D">
        <w:rPr>
          <w:rFonts w:ascii="Arial Narrow" w:hAnsi="Arial Narrow"/>
        </w:rPr>
        <w:t xml:space="preserve">r </w:t>
      </w:r>
      <w:r w:rsidRPr="00AD700D">
        <w:rPr>
          <w:rFonts w:ascii="Arial Narrow" w:hAnsi="Arial Narrow"/>
          <w:spacing w:val="5"/>
        </w:rPr>
        <w:t>d’Appe</w:t>
      </w:r>
      <w:r w:rsidRPr="00AD700D">
        <w:rPr>
          <w:rFonts w:ascii="Arial Narrow" w:hAnsi="Arial Narrow"/>
        </w:rPr>
        <w:t xml:space="preserve">l </w:t>
      </w:r>
      <w:r w:rsidRPr="00AD700D">
        <w:rPr>
          <w:rFonts w:ascii="Arial Narrow" w:hAnsi="Arial Narrow"/>
          <w:spacing w:val="5"/>
        </w:rPr>
        <w:t>d’Offres</w:t>
      </w:r>
      <w:r w:rsidRPr="00AD700D">
        <w:rPr>
          <w:rFonts w:ascii="Arial Narrow" w:hAnsi="Arial Narrow"/>
        </w:rPr>
        <w:t xml:space="preserve">,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montan</w:t>
      </w:r>
      <w:r w:rsidRPr="00AD700D">
        <w:rPr>
          <w:rFonts w:ascii="Arial Narrow" w:hAnsi="Arial Narrow"/>
        </w:rPr>
        <w:t xml:space="preserve">t </w:t>
      </w:r>
      <w:r w:rsidRPr="00AD700D">
        <w:rPr>
          <w:rFonts w:ascii="Arial Narrow" w:hAnsi="Arial Narrow"/>
          <w:spacing w:val="5"/>
        </w:rPr>
        <w:t>du march</w:t>
      </w:r>
      <w:r w:rsidRPr="00AD700D">
        <w:rPr>
          <w:rFonts w:ascii="Arial Narrow" w:hAnsi="Arial Narrow"/>
        </w:rPr>
        <w:t xml:space="preserve">é </w:t>
      </w:r>
      <w:r w:rsidRPr="00AD700D">
        <w:rPr>
          <w:rFonts w:ascii="Arial Narrow" w:hAnsi="Arial Narrow"/>
          <w:spacing w:val="5"/>
        </w:rPr>
        <w:t>couvrir</w:t>
      </w:r>
      <w:r w:rsidRPr="00AD700D">
        <w:rPr>
          <w:rFonts w:ascii="Arial Narrow" w:hAnsi="Arial Narrow"/>
        </w:rPr>
        <w:t xml:space="preserve">a </w:t>
      </w:r>
      <w:r w:rsidRPr="00AD700D">
        <w:rPr>
          <w:rFonts w:ascii="Arial Narrow" w:hAnsi="Arial Narrow"/>
          <w:spacing w:val="5"/>
        </w:rPr>
        <w:t>l’ensembl</w:t>
      </w:r>
      <w:r w:rsidRPr="00AD700D">
        <w:rPr>
          <w:rFonts w:ascii="Arial Narrow" w:hAnsi="Arial Narrow"/>
        </w:rPr>
        <w:t xml:space="preserve">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 xml:space="preserve">travaux </w:t>
      </w:r>
      <w:r w:rsidR="00764A83" w:rsidRPr="00AD700D">
        <w:rPr>
          <w:rFonts w:ascii="Arial Narrow" w:hAnsi="Arial Narrow"/>
        </w:rPr>
        <w:t>décrits à l’a</w:t>
      </w:r>
      <w:r w:rsidRPr="00AD700D">
        <w:rPr>
          <w:rFonts w:ascii="Arial Narrow" w:hAnsi="Arial Narrow"/>
        </w:rPr>
        <w:t xml:space="preserve">rticle 1.1 du </w:t>
      </w:r>
      <w:r w:rsidR="00B53D36" w:rsidRPr="00AD700D">
        <w:rPr>
          <w:rFonts w:ascii="Arial Narrow" w:hAnsi="Arial Narrow"/>
        </w:rPr>
        <w:t>RPAO</w:t>
      </w:r>
      <w:r w:rsidRPr="00AD700D">
        <w:rPr>
          <w:rFonts w:ascii="Arial Narrow" w:hAnsi="Arial Narrow"/>
        </w:rPr>
        <w:t>, sur la base du Bordereau des Prix et du Détail Quantitatif</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Estimatif</w:t>
      </w:r>
      <w:r w:rsidR="00045CDF" w:rsidRPr="00AD700D">
        <w:rPr>
          <w:rFonts w:ascii="Arial Narrow" w:hAnsi="Arial Narrow"/>
        </w:rPr>
        <w:t xml:space="preserve"> chiffrés</w:t>
      </w:r>
      <w:r w:rsidR="00F03C83" w:rsidRPr="00AD700D">
        <w:rPr>
          <w:rFonts w:ascii="Arial Narrow" w:hAnsi="Arial Narrow"/>
        </w:rPr>
        <w:t xml:space="preserve">, ainsi que </w:t>
      </w:r>
      <w:r w:rsidR="00013F41" w:rsidRPr="00AD700D">
        <w:rPr>
          <w:rFonts w:ascii="Arial Narrow" w:hAnsi="Arial Narrow"/>
        </w:rPr>
        <w:t>du sous-détail des prix unitaires et de la décomposition des prix forfaitaires</w:t>
      </w:r>
      <w:r w:rsidR="008A7AA5" w:rsidRPr="00AD700D">
        <w:rPr>
          <w:rFonts w:ascii="Arial Narrow" w:hAnsi="Arial Narrow"/>
        </w:rPr>
        <w:t xml:space="preserve"> </w:t>
      </w:r>
      <w:r w:rsidRPr="00AD700D">
        <w:rPr>
          <w:rFonts w:ascii="Arial Narrow" w:hAnsi="Arial Narrow"/>
        </w:rPr>
        <w:t>présentés</w:t>
      </w:r>
      <w:r w:rsidR="008A7AA5" w:rsidRPr="00AD700D">
        <w:rPr>
          <w:rFonts w:ascii="Arial Narrow" w:hAnsi="Arial Narrow"/>
        </w:rPr>
        <w:t xml:space="preserve"> </w:t>
      </w:r>
      <w:r w:rsidRPr="00AD700D">
        <w:rPr>
          <w:rFonts w:ascii="Arial Narrow" w:hAnsi="Arial Narrow"/>
        </w:rPr>
        <w:t>par le</w:t>
      </w:r>
      <w:r w:rsidR="008A7AA5" w:rsidRPr="00AD700D">
        <w:rPr>
          <w:rFonts w:ascii="Arial Narrow" w:hAnsi="Arial Narrow"/>
        </w:rPr>
        <w:t xml:space="preserve"> </w:t>
      </w:r>
      <w:r w:rsidRPr="00AD700D">
        <w:rPr>
          <w:rFonts w:ascii="Arial Narrow" w:hAnsi="Arial Narrow"/>
        </w:rPr>
        <w:t>soumissionnaire</w:t>
      </w:r>
      <w:r w:rsidR="00C025E6" w:rsidRPr="00AD700D">
        <w:rPr>
          <w:rFonts w:ascii="Arial Narrow" w:hAnsi="Arial Narrow"/>
        </w:rPr>
        <w:t xml:space="preserve"> </w:t>
      </w:r>
      <w:r w:rsidR="00F11ED2" w:rsidRPr="00AD700D">
        <w:rPr>
          <w:rFonts w:ascii="Arial Narrow" w:hAnsi="Arial Narrow"/>
        </w:rPr>
        <w:t>le ca</w:t>
      </w:r>
      <w:r w:rsidR="00C025E6" w:rsidRPr="00AD700D">
        <w:rPr>
          <w:rFonts w:ascii="Arial Narrow" w:hAnsi="Arial Narrow"/>
        </w:rPr>
        <w:t>s échéant</w:t>
      </w:r>
      <w:r w:rsidRPr="00AD700D">
        <w:rPr>
          <w:rFonts w:ascii="Arial Narrow" w:hAnsi="Arial Narrow"/>
        </w:rPr>
        <w:t>.</w:t>
      </w:r>
    </w:p>
    <w:p w14:paraId="2EF4A69F" w14:textId="77777777" w:rsidR="00273DD0" w:rsidRPr="00AD700D" w:rsidRDefault="00353DCC" w:rsidP="007E3E93">
      <w:pPr>
        <w:widowControl w:val="0"/>
        <w:autoSpaceDE w:val="0"/>
        <w:spacing w:after="60" w:line="276" w:lineRule="auto"/>
        <w:jc w:val="both"/>
        <w:rPr>
          <w:rFonts w:ascii="Arial Narrow" w:hAnsi="Arial Narrow"/>
        </w:rPr>
      </w:pPr>
      <w:bookmarkStart w:id="83" w:name="_Hlk159243992"/>
      <w:bookmarkEnd w:id="82"/>
      <w:r w:rsidRPr="00AD700D">
        <w:rPr>
          <w:rFonts w:ascii="Arial Narrow" w:hAnsi="Arial Narrow"/>
        </w:rPr>
        <w:t>14.2. Le</w:t>
      </w:r>
      <w:r w:rsidR="008A7AA5" w:rsidRPr="00AD700D">
        <w:rPr>
          <w:rFonts w:ascii="Arial Narrow" w:hAnsi="Arial Narrow"/>
        </w:rPr>
        <w:t xml:space="preserve"> </w:t>
      </w:r>
      <w:r w:rsidRPr="00AD700D">
        <w:rPr>
          <w:rFonts w:ascii="Arial Narrow" w:hAnsi="Arial Narrow"/>
        </w:rPr>
        <w:t>soumissionnaire</w:t>
      </w:r>
      <w:r w:rsidR="008A7AA5" w:rsidRPr="00AD700D">
        <w:rPr>
          <w:rFonts w:ascii="Arial Narrow" w:hAnsi="Arial Narrow"/>
        </w:rPr>
        <w:t xml:space="preserve"> </w:t>
      </w:r>
      <w:r w:rsidRPr="00AD700D">
        <w:rPr>
          <w:rFonts w:ascii="Arial Narrow" w:hAnsi="Arial Narrow"/>
        </w:rPr>
        <w:t>remplira</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unitaires et</w:t>
      </w:r>
      <w:r w:rsidR="008A7AA5" w:rsidRPr="00AD700D">
        <w:rPr>
          <w:rFonts w:ascii="Arial Narrow" w:hAnsi="Arial Narrow"/>
        </w:rPr>
        <w:t xml:space="preserve"> </w:t>
      </w:r>
      <w:r w:rsidRPr="00AD700D">
        <w:rPr>
          <w:rFonts w:ascii="Arial Narrow" w:hAnsi="Arial Narrow"/>
        </w:rPr>
        <w:t>totaux</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tous</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postes</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bordereau</w:t>
      </w:r>
      <w:r w:rsidR="008A7AA5" w:rsidRPr="00AD700D">
        <w:rPr>
          <w:rFonts w:ascii="Arial Narrow" w:hAnsi="Arial Narrow"/>
        </w:rPr>
        <w:t xml:space="preserve"> </w:t>
      </w:r>
      <w:r w:rsidRPr="00AD700D">
        <w:rPr>
          <w:rFonts w:ascii="Arial Narrow" w:hAnsi="Arial Narrow"/>
        </w:rPr>
        <w:t>de prix</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Détail</w:t>
      </w:r>
      <w:r w:rsidR="008A7AA5" w:rsidRPr="00AD700D">
        <w:rPr>
          <w:rFonts w:ascii="Arial Narrow" w:hAnsi="Arial Narrow"/>
        </w:rPr>
        <w:t xml:space="preserve"> </w:t>
      </w:r>
      <w:r w:rsidRPr="00AD700D">
        <w:rPr>
          <w:rFonts w:ascii="Arial Narrow" w:hAnsi="Arial Narrow"/>
        </w:rPr>
        <w:t>quantitatif</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estimatif.</w:t>
      </w:r>
    </w:p>
    <w:bookmarkEnd w:id="83"/>
    <w:p w14:paraId="7AA8DE3A" w14:textId="5F33686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14.3. </w:t>
      </w:r>
      <w:bookmarkStart w:id="84" w:name="_Hlk159244150"/>
      <w:r w:rsidRPr="00AD700D">
        <w:rPr>
          <w:rFonts w:ascii="Arial Narrow" w:hAnsi="Arial Narrow"/>
          <w:spacing w:val="5"/>
        </w:rPr>
        <w:t>Sou</w:t>
      </w:r>
      <w:r w:rsidRPr="00AD700D">
        <w:rPr>
          <w:rFonts w:ascii="Arial Narrow" w:hAnsi="Arial Narrow"/>
        </w:rPr>
        <w:t xml:space="preserve">s </w:t>
      </w:r>
      <w:r w:rsidRPr="00AD700D">
        <w:rPr>
          <w:rFonts w:ascii="Arial Narrow" w:hAnsi="Arial Narrow"/>
          <w:spacing w:val="5"/>
        </w:rPr>
        <w:t>réserv</w:t>
      </w:r>
      <w:r w:rsidRPr="00AD700D">
        <w:rPr>
          <w:rFonts w:ascii="Arial Narrow" w:hAnsi="Arial Narrow"/>
        </w:rPr>
        <w:t xml:space="preserve">e </w:t>
      </w:r>
      <w:r w:rsidRPr="00AD700D">
        <w:rPr>
          <w:rFonts w:ascii="Arial Narrow" w:hAnsi="Arial Narrow"/>
          <w:spacing w:val="5"/>
        </w:rPr>
        <w:t>d</w:t>
      </w:r>
      <w:r w:rsidRPr="00AD700D">
        <w:rPr>
          <w:rFonts w:ascii="Arial Narrow" w:hAnsi="Arial Narrow"/>
        </w:rPr>
        <w:t xml:space="preserve">es </w:t>
      </w:r>
      <w:r w:rsidRPr="00AD700D">
        <w:rPr>
          <w:rFonts w:ascii="Arial Narrow" w:hAnsi="Arial Narrow"/>
          <w:spacing w:val="5"/>
        </w:rPr>
        <w:t>disposition</w:t>
      </w:r>
      <w:r w:rsidRPr="00AD700D">
        <w:rPr>
          <w:rFonts w:ascii="Arial Narrow" w:hAnsi="Arial Narrow"/>
        </w:rPr>
        <w:t xml:space="preserve">s </w:t>
      </w:r>
      <w:r w:rsidRPr="00AD700D">
        <w:rPr>
          <w:rFonts w:ascii="Arial Narrow" w:hAnsi="Arial Narrow"/>
          <w:spacing w:val="5"/>
        </w:rPr>
        <w:t xml:space="preserve">contraires </w:t>
      </w:r>
      <w:r w:rsidRPr="00AD700D">
        <w:rPr>
          <w:rFonts w:ascii="Arial Narrow" w:hAnsi="Arial Narrow"/>
        </w:rPr>
        <w:t>prévues</w:t>
      </w:r>
      <w:r w:rsidR="008A7AA5" w:rsidRPr="00AD700D">
        <w:rPr>
          <w:rFonts w:ascii="Arial Narrow" w:hAnsi="Arial Narrow"/>
        </w:rPr>
        <w:t xml:space="preserve"> </w:t>
      </w:r>
      <w:r w:rsidRPr="00AD700D">
        <w:rPr>
          <w:rFonts w:ascii="Arial Narrow" w:hAnsi="Arial Narrow"/>
        </w:rPr>
        <w:t>dans</w:t>
      </w:r>
      <w:r w:rsidR="008A7AA5" w:rsidRPr="00AD700D">
        <w:rPr>
          <w:rFonts w:ascii="Arial Narrow" w:hAnsi="Arial Narrow"/>
        </w:rPr>
        <w:t xml:space="preserve"> </w:t>
      </w:r>
      <w:r w:rsidRPr="00AD700D">
        <w:rPr>
          <w:rFonts w:ascii="Arial Narrow" w:hAnsi="Arial Narrow"/>
        </w:rPr>
        <w:t>le</w:t>
      </w:r>
      <w:r w:rsidR="008A7AA5" w:rsidRPr="00AD700D">
        <w:rPr>
          <w:rFonts w:ascii="Arial Narrow" w:hAnsi="Arial Narrow"/>
        </w:rPr>
        <w:t xml:space="preserve"> </w:t>
      </w:r>
      <w:r w:rsidRPr="00AD700D">
        <w:rPr>
          <w:rFonts w:ascii="Arial Narrow" w:hAnsi="Arial Narrow"/>
        </w:rPr>
        <w:t>RPAO</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006E566F" w:rsidRPr="00AD700D">
        <w:rPr>
          <w:rFonts w:ascii="Arial Narrow" w:hAnsi="Arial Narrow"/>
        </w:rPr>
        <w:t xml:space="preserve">le </w:t>
      </w:r>
      <w:r w:rsidRPr="00AD700D">
        <w:rPr>
          <w:rFonts w:ascii="Arial Narrow" w:hAnsi="Arial Narrow"/>
        </w:rPr>
        <w:t>CCAP</w:t>
      </w:r>
      <w:bookmarkEnd w:id="84"/>
      <w:r w:rsidRPr="00AD700D">
        <w:rPr>
          <w:rFonts w:ascii="Arial Narrow" w:hAnsi="Arial Narrow"/>
        </w:rPr>
        <w:t>,</w:t>
      </w:r>
      <w:r w:rsidR="008A7AA5" w:rsidRPr="00AD700D">
        <w:rPr>
          <w:rFonts w:ascii="Arial Narrow" w:hAnsi="Arial Narrow"/>
        </w:rPr>
        <w:t xml:space="preserve"> </w:t>
      </w:r>
      <w:r w:rsidRPr="00AD700D">
        <w:rPr>
          <w:rFonts w:ascii="Arial Narrow" w:hAnsi="Arial Narrow"/>
        </w:rPr>
        <w:t>tous</w:t>
      </w:r>
      <w:r w:rsidR="008A7AA5" w:rsidRPr="00AD700D">
        <w:rPr>
          <w:rFonts w:ascii="Arial Narrow" w:hAnsi="Arial Narrow"/>
        </w:rPr>
        <w:t xml:space="preserve"> </w:t>
      </w:r>
      <w:r w:rsidRPr="00AD700D">
        <w:rPr>
          <w:rFonts w:ascii="Arial Narrow" w:hAnsi="Arial Narrow"/>
        </w:rPr>
        <w:t xml:space="preserve">les </w:t>
      </w:r>
      <w:r w:rsidRPr="00AD700D">
        <w:rPr>
          <w:rFonts w:ascii="Arial Narrow" w:hAnsi="Arial Narrow"/>
          <w:spacing w:val="5"/>
        </w:rPr>
        <w:t>droits</w:t>
      </w:r>
      <w:r w:rsidRPr="00AD700D">
        <w:rPr>
          <w:rFonts w:ascii="Arial Narrow" w:hAnsi="Arial Narrow"/>
        </w:rPr>
        <w:t xml:space="preserve">, </w:t>
      </w:r>
      <w:r w:rsidRPr="00AD700D">
        <w:rPr>
          <w:rFonts w:ascii="Arial Narrow" w:hAnsi="Arial Narrow"/>
          <w:spacing w:val="5"/>
        </w:rPr>
        <w:t>impôt</w:t>
      </w:r>
      <w:r w:rsidRPr="00AD700D">
        <w:rPr>
          <w:rFonts w:ascii="Arial Narrow" w:hAnsi="Arial Narrow"/>
        </w:rPr>
        <w:t>s</w:t>
      </w:r>
      <w:r w:rsidR="00843DD8" w:rsidRPr="00AD700D">
        <w:rPr>
          <w:rFonts w:ascii="Arial Narrow" w:hAnsi="Arial Narrow"/>
        </w:rPr>
        <w:t>,</w:t>
      </w:r>
      <w:r w:rsidR="008A7AA5" w:rsidRPr="00AD700D">
        <w:rPr>
          <w:rFonts w:ascii="Arial Narrow" w:hAnsi="Arial Narrow"/>
        </w:rPr>
        <w:t xml:space="preserve"> </w:t>
      </w:r>
      <w:r w:rsidRPr="00AD700D">
        <w:rPr>
          <w:rFonts w:ascii="Arial Narrow" w:hAnsi="Arial Narrow"/>
          <w:spacing w:val="5"/>
        </w:rPr>
        <w:t>taxe</w:t>
      </w:r>
      <w:r w:rsidRPr="00AD700D">
        <w:rPr>
          <w:rFonts w:ascii="Arial Narrow" w:hAnsi="Arial Narrow"/>
        </w:rPr>
        <w:t xml:space="preserve">s </w:t>
      </w:r>
      <w:r w:rsidR="00843DD8" w:rsidRPr="00AD700D">
        <w:rPr>
          <w:rFonts w:ascii="Arial Narrow" w:hAnsi="Arial Narrow"/>
          <w:spacing w:val="5"/>
        </w:rPr>
        <w:t>e</w:t>
      </w:r>
      <w:r w:rsidR="00843DD8" w:rsidRPr="00AD700D">
        <w:rPr>
          <w:rFonts w:ascii="Arial Narrow" w:hAnsi="Arial Narrow"/>
        </w:rPr>
        <w:t>t</w:t>
      </w:r>
      <w:r w:rsidR="00843DD8" w:rsidRPr="00AD700D">
        <w:rPr>
          <w:rFonts w:ascii="Arial Narrow" w:hAnsi="Arial Narrow"/>
          <w:spacing w:val="5"/>
        </w:rPr>
        <w:t xml:space="preserve"> assurances </w:t>
      </w:r>
      <w:r w:rsidRPr="00AD700D">
        <w:rPr>
          <w:rFonts w:ascii="Arial Narrow" w:hAnsi="Arial Narrow"/>
          <w:spacing w:val="5"/>
        </w:rPr>
        <w:t>payable</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 xml:space="preserve">le </w:t>
      </w:r>
      <w:r w:rsidRPr="00AD700D">
        <w:rPr>
          <w:rFonts w:ascii="Arial Narrow" w:hAnsi="Arial Narrow"/>
        </w:rPr>
        <w:t>soumissionnaire</w:t>
      </w:r>
      <w:r w:rsidR="008A7AA5" w:rsidRPr="00AD700D">
        <w:rPr>
          <w:rFonts w:ascii="Arial Narrow" w:hAnsi="Arial Narrow"/>
        </w:rPr>
        <w:t xml:space="preserve"> </w:t>
      </w:r>
      <w:r w:rsidRPr="00AD700D">
        <w:rPr>
          <w:rFonts w:ascii="Arial Narrow" w:hAnsi="Arial Narrow"/>
        </w:rPr>
        <w:t>au</w:t>
      </w:r>
      <w:r w:rsidR="008A7AA5" w:rsidRPr="00AD700D">
        <w:rPr>
          <w:rFonts w:ascii="Arial Narrow" w:hAnsi="Arial Narrow"/>
        </w:rPr>
        <w:t xml:space="preserve"> </w:t>
      </w:r>
      <w:r w:rsidRPr="00AD700D">
        <w:rPr>
          <w:rFonts w:ascii="Arial Narrow" w:hAnsi="Arial Narrow"/>
        </w:rPr>
        <w:t>titre</w:t>
      </w:r>
      <w:r w:rsidR="008A7AA5" w:rsidRPr="00AD700D">
        <w:rPr>
          <w:rFonts w:ascii="Arial Narrow" w:hAnsi="Arial Narrow"/>
        </w:rPr>
        <w:t xml:space="preserve"> </w:t>
      </w:r>
      <w:r w:rsidRPr="00AD700D">
        <w:rPr>
          <w:rFonts w:ascii="Arial Narrow" w:hAnsi="Arial Narrow"/>
        </w:rPr>
        <w:t>du</w:t>
      </w:r>
      <w:r w:rsidR="008A7AA5" w:rsidRPr="00AD700D">
        <w:rPr>
          <w:rFonts w:ascii="Arial Narrow" w:hAnsi="Arial Narrow"/>
        </w:rPr>
        <w:t xml:space="preserve"> </w:t>
      </w:r>
      <w:r w:rsidRPr="00AD700D">
        <w:rPr>
          <w:rFonts w:ascii="Arial Narrow" w:hAnsi="Arial Narrow"/>
        </w:rPr>
        <w:t>futur</w:t>
      </w:r>
      <w:r w:rsidR="008A7AA5" w:rsidRPr="00AD700D">
        <w:rPr>
          <w:rFonts w:ascii="Arial Narrow" w:hAnsi="Arial Narrow"/>
        </w:rPr>
        <w:t xml:space="preserve"> </w:t>
      </w:r>
      <w:r w:rsidRPr="00AD700D">
        <w:rPr>
          <w:rFonts w:ascii="Arial Narrow" w:hAnsi="Arial Narrow"/>
        </w:rPr>
        <w:t>Marché,</w:t>
      </w:r>
      <w:r w:rsidR="008A7AA5" w:rsidRPr="00AD700D">
        <w:rPr>
          <w:rFonts w:ascii="Arial Narrow" w:hAnsi="Arial Narrow"/>
        </w:rPr>
        <w:t xml:space="preserve"> </w:t>
      </w:r>
      <w:r w:rsidRPr="00AD700D">
        <w:rPr>
          <w:rFonts w:ascii="Arial Narrow" w:hAnsi="Arial Narrow"/>
        </w:rPr>
        <w:t>ou</w:t>
      </w:r>
      <w:r w:rsidR="008A7AA5" w:rsidRPr="00AD700D">
        <w:rPr>
          <w:rFonts w:ascii="Arial Narrow" w:hAnsi="Arial Narrow"/>
        </w:rPr>
        <w:t xml:space="preserve"> </w:t>
      </w:r>
      <w:r w:rsidRPr="00AD700D">
        <w:rPr>
          <w:rFonts w:ascii="Arial Narrow" w:hAnsi="Arial Narrow"/>
        </w:rPr>
        <w:t>à tout</w:t>
      </w:r>
      <w:r w:rsidR="008A7AA5" w:rsidRPr="00AD700D">
        <w:rPr>
          <w:rFonts w:ascii="Arial Narrow" w:hAnsi="Arial Narrow"/>
        </w:rPr>
        <w:t xml:space="preserve"> </w:t>
      </w:r>
      <w:r w:rsidRPr="00AD700D">
        <w:rPr>
          <w:rFonts w:ascii="Arial Narrow" w:hAnsi="Arial Narrow"/>
        </w:rPr>
        <w:t>autre</w:t>
      </w:r>
      <w:r w:rsidR="008A7AA5" w:rsidRPr="00AD700D">
        <w:rPr>
          <w:rFonts w:ascii="Arial Narrow" w:hAnsi="Arial Narrow"/>
        </w:rPr>
        <w:t xml:space="preserve"> </w:t>
      </w:r>
      <w:r w:rsidRPr="00AD700D">
        <w:rPr>
          <w:rFonts w:ascii="Arial Narrow" w:hAnsi="Arial Narrow"/>
        </w:rPr>
        <w:t>titre,</w:t>
      </w:r>
      <w:r w:rsidR="008A7AA5" w:rsidRPr="00AD700D">
        <w:rPr>
          <w:rFonts w:ascii="Arial Narrow" w:hAnsi="Arial Narrow"/>
        </w:rPr>
        <w:t xml:space="preserve"> </w:t>
      </w:r>
      <w:r w:rsidRPr="00AD700D">
        <w:rPr>
          <w:rFonts w:ascii="Arial Narrow" w:hAnsi="Arial Narrow"/>
        </w:rPr>
        <w:t>trente</w:t>
      </w:r>
      <w:r w:rsidR="008A7AA5" w:rsidRPr="00AD700D">
        <w:rPr>
          <w:rFonts w:ascii="Arial Narrow" w:hAnsi="Arial Narrow"/>
        </w:rPr>
        <w:t xml:space="preserve"> </w:t>
      </w:r>
      <w:r w:rsidRPr="00AD700D">
        <w:rPr>
          <w:rFonts w:ascii="Arial Narrow" w:hAnsi="Arial Narrow"/>
        </w:rPr>
        <w:t>(30)</w:t>
      </w:r>
      <w:r w:rsidR="008A7AA5" w:rsidRPr="00AD700D">
        <w:rPr>
          <w:rFonts w:ascii="Arial Narrow" w:hAnsi="Arial Narrow"/>
        </w:rPr>
        <w:t xml:space="preserve"> </w:t>
      </w:r>
      <w:r w:rsidRPr="00AD700D">
        <w:rPr>
          <w:rFonts w:ascii="Arial Narrow" w:hAnsi="Arial Narrow"/>
        </w:rPr>
        <w:t>jours</w:t>
      </w:r>
      <w:r w:rsidR="008A7AA5" w:rsidRPr="00AD700D">
        <w:rPr>
          <w:rFonts w:ascii="Arial Narrow" w:hAnsi="Arial Narrow"/>
        </w:rPr>
        <w:t xml:space="preserve"> </w:t>
      </w:r>
      <w:r w:rsidRPr="00AD700D">
        <w:rPr>
          <w:rFonts w:ascii="Arial Narrow" w:hAnsi="Arial Narrow"/>
        </w:rPr>
        <w:t>avant</w:t>
      </w:r>
      <w:r w:rsidR="008A7AA5" w:rsidRPr="00AD700D">
        <w:rPr>
          <w:rFonts w:ascii="Arial Narrow" w:hAnsi="Arial Narrow"/>
        </w:rPr>
        <w:t xml:space="preserve"> </w:t>
      </w:r>
      <w:r w:rsidRPr="00AD700D">
        <w:rPr>
          <w:rFonts w:ascii="Arial Narrow" w:hAnsi="Arial Narrow"/>
        </w:rPr>
        <w:t>la</w:t>
      </w:r>
      <w:r w:rsidR="008A7AA5" w:rsidRPr="00AD700D">
        <w:rPr>
          <w:rFonts w:ascii="Arial Narrow" w:hAnsi="Arial Narrow"/>
        </w:rPr>
        <w:t xml:space="preserve"> </w:t>
      </w:r>
      <w:r w:rsidRPr="00AD700D">
        <w:rPr>
          <w:rFonts w:ascii="Arial Narrow" w:hAnsi="Arial Narrow"/>
        </w:rPr>
        <w:t>date limite</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dépôt</w:t>
      </w:r>
      <w:r w:rsidR="008A7AA5" w:rsidRPr="00AD700D">
        <w:rPr>
          <w:rFonts w:ascii="Arial Narrow" w:hAnsi="Arial Narrow"/>
        </w:rPr>
        <w:t xml:space="preserve"> </w:t>
      </w:r>
      <w:r w:rsidRPr="00AD700D">
        <w:rPr>
          <w:rFonts w:ascii="Arial Narrow" w:hAnsi="Arial Narrow"/>
        </w:rPr>
        <w:t>des</w:t>
      </w:r>
      <w:r w:rsidR="008A7AA5" w:rsidRPr="00AD700D">
        <w:rPr>
          <w:rFonts w:ascii="Arial Narrow" w:hAnsi="Arial Narrow"/>
        </w:rPr>
        <w:t xml:space="preserve"> </w:t>
      </w:r>
      <w:r w:rsidRPr="00AD700D">
        <w:rPr>
          <w:rFonts w:ascii="Arial Narrow" w:hAnsi="Arial Narrow"/>
        </w:rPr>
        <w:t>offres</w:t>
      </w:r>
      <w:r w:rsidR="008A7AA5" w:rsidRPr="00AD700D">
        <w:rPr>
          <w:rFonts w:ascii="Arial Narrow" w:hAnsi="Arial Narrow"/>
        </w:rPr>
        <w:t xml:space="preserve"> </w:t>
      </w:r>
      <w:r w:rsidRPr="00AD700D">
        <w:rPr>
          <w:rFonts w:ascii="Arial Narrow" w:hAnsi="Arial Narrow"/>
        </w:rPr>
        <w:t>seront</w:t>
      </w:r>
      <w:r w:rsidR="008A7AA5" w:rsidRPr="00AD700D">
        <w:rPr>
          <w:rFonts w:ascii="Arial Narrow" w:hAnsi="Arial Narrow"/>
        </w:rPr>
        <w:t xml:space="preserve"> </w:t>
      </w:r>
      <w:r w:rsidRPr="00AD700D">
        <w:rPr>
          <w:rFonts w:ascii="Arial Narrow" w:hAnsi="Arial Narrow"/>
        </w:rPr>
        <w:t>inclus</w:t>
      </w:r>
      <w:r w:rsidR="008A7AA5" w:rsidRPr="00AD700D">
        <w:rPr>
          <w:rFonts w:ascii="Arial Narrow" w:hAnsi="Arial Narrow"/>
        </w:rPr>
        <w:t xml:space="preserve"> </w:t>
      </w:r>
      <w:r w:rsidRPr="00AD700D">
        <w:rPr>
          <w:rFonts w:ascii="Arial Narrow" w:hAnsi="Arial Narrow"/>
        </w:rPr>
        <w:t>dans les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et</w:t>
      </w:r>
      <w:r w:rsidR="008A7AA5" w:rsidRPr="00AD700D">
        <w:rPr>
          <w:rFonts w:ascii="Arial Narrow" w:hAnsi="Arial Narrow"/>
        </w:rPr>
        <w:t xml:space="preserve"> </w:t>
      </w:r>
      <w:r w:rsidRPr="00AD700D">
        <w:rPr>
          <w:rFonts w:ascii="Arial Narrow" w:hAnsi="Arial Narrow"/>
        </w:rPr>
        <w:t>dans</w:t>
      </w:r>
      <w:r w:rsidR="008A7AA5" w:rsidRPr="00AD700D">
        <w:rPr>
          <w:rFonts w:ascii="Arial Narrow" w:hAnsi="Arial Narrow"/>
        </w:rPr>
        <w:t xml:space="preserve"> </w:t>
      </w:r>
      <w:r w:rsidRPr="00AD700D">
        <w:rPr>
          <w:rFonts w:ascii="Arial Narrow" w:hAnsi="Arial Narrow"/>
        </w:rPr>
        <w:t>le</w:t>
      </w:r>
      <w:r w:rsidR="008A7AA5" w:rsidRPr="00AD700D">
        <w:rPr>
          <w:rFonts w:ascii="Arial Narrow" w:hAnsi="Arial Narrow"/>
        </w:rPr>
        <w:t xml:space="preserve"> </w:t>
      </w:r>
      <w:r w:rsidRPr="00AD700D">
        <w:rPr>
          <w:rFonts w:ascii="Arial Narrow" w:hAnsi="Arial Narrow"/>
        </w:rPr>
        <w:t>montant</w:t>
      </w:r>
      <w:r w:rsidR="008A7AA5" w:rsidRPr="00AD700D">
        <w:rPr>
          <w:rFonts w:ascii="Arial Narrow" w:hAnsi="Arial Narrow"/>
        </w:rPr>
        <w:t xml:space="preserve"> </w:t>
      </w:r>
      <w:r w:rsidRPr="00AD700D">
        <w:rPr>
          <w:rFonts w:ascii="Arial Narrow" w:hAnsi="Arial Narrow"/>
        </w:rPr>
        <w:t>total</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son</w:t>
      </w:r>
      <w:r w:rsidR="008A7AA5" w:rsidRPr="00AD700D">
        <w:rPr>
          <w:rFonts w:ascii="Arial Narrow" w:hAnsi="Arial Narrow"/>
        </w:rPr>
        <w:t xml:space="preserve"> </w:t>
      </w:r>
      <w:r w:rsidRPr="00AD700D">
        <w:rPr>
          <w:rFonts w:ascii="Arial Narrow" w:hAnsi="Arial Narrow"/>
        </w:rPr>
        <w:t>offre.</w:t>
      </w:r>
    </w:p>
    <w:p w14:paraId="3B624750" w14:textId="227F3547" w:rsidR="00273DD0" w:rsidRPr="00AD700D" w:rsidRDefault="00353DCC" w:rsidP="007E3E93">
      <w:pPr>
        <w:widowControl w:val="0"/>
        <w:autoSpaceDE w:val="0"/>
        <w:spacing w:after="60" w:line="276" w:lineRule="auto"/>
        <w:jc w:val="both"/>
        <w:rPr>
          <w:rFonts w:ascii="Arial Narrow" w:hAnsi="Arial Narrow"/>
        </w:rPr>
      </w:pPr>
      <w:bookmarkStart w:id="85" w:name="_Hlk159244377"/>
      <w:r w:rsidRPr="00AD700D">
        <w:rPr>
          <w:rFonts w:ascii="Arial Narrow" w:hAnsi="Arial Narrow"/>
        </w:rPr>
        <w:t>14.4. Si</w:t>
      </w:r>
      <w:r w:rsidR="008A7AA5" w:rsidRPr="00AD700D">
        <w:rPr>
          <w:rFonts w:ascii="Arial Narrow" w:hAnsi="Arial Narrow"/>
        </w:rPr>
        <w:t xml:space="preserve"> </w:t>
      </w:r>
      <w:r w:rsidRPr="00AD700D">
        <w:rPr>
          <w:rFonts w:ascii="Arial Narrow" w:hAnsi="Arial Narrow"/>
        </w:rPr>
        <w:t>les</w:t>
      </w:r>
      <w:r w:rsidR="008A7AA5" w:rsidRPr="00AD700D">
        <w:rPr>
          <w:rFonts w:ascii="Arial Narrow" w:hAnsi="Arial Narrow"/>
        </w:rPr>
        <w:t xml:space="preserve"> </w:t>
      </w:r>
      <w:r w:rsidRPr="00AD700D">
        <w:rPr>
          <w:rFonts w:ascii="Arial Narrow" w:hAnsi="Arial Narrow"/>
        </w:rPr>
        <w:t>clauses</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révision</w:t>
      </w:r>
      <w:r w:rsidR="008A7AA5" w:rsidRPr="00AD700D">
        <w:rPr>
          <w:rFonts w:ascii="Arial Narrow" w:hAnsi="Arial Narrow"/>
        </w:rPr>
        <w:t xml:space="preserve"> </w:t>
      </w:r>
      <w:r w:rsidRPr="00AD700D">
        <w:rPr>
          <w:rFonts w:ascii="Arial Narrow" w:hAnsi="Arial Narrow"/>
        </w:rPr>
        <w:t>et/ou</w:t>
      </w:r>
      <w:r w:rsidR="008A7AA5" w:rsidRPr="00AD700D">
        <w:rPr>
          <w:rFonts w:ascii="Arial Narrow" w:hAnsi="Arial Narrow"/>
        </w:rPr>
        <w:t xml:space="preserve"> </w:t>
      </w:r>
      <w:r w:rsidRPr="00AD700D">
        <w:rPr>
          <w:rFonts w:ascii="Arial Narrow" w:hAnsi="Arial Narrow"/>
        </w:rPr>
        <w:t>d’actualisation des prix sont prévues au marché, la date d’établissement</w:t>
      </w:r>
      <w:r w:rsidR="008A7AA5" w:rsidRPr="00AD700D">
        <w:rPr>
          <w:rFonts w:ascii="Arial Narrow" w:hAnsi="Arial Narrow"/>
        </w:rPr>
        <w:t xml:space="preserve"> </w:t>
      </w:r>
      <w:r w:rsidRPr="00AD700D">
        <w:rPr>
          <w:rFonts w:ascii="Arial Narrow" w:hAnsi="Arial Narrow"/>
        </w:rPr>
        <w:t>des</w:t>
      </w:r>
      <w:r w:rsidR="008A7AA5" w:rsidRPr="00AD700D">
        <w:rPr>
          <w:rFonts w:ascii="Arial Narrow" w:hAnsi="Arial Narrow"/>
        </w:rPr>
        <w:t xml:space="preserve"> </w:t>
      </w:r>
      <w:r w:rsidRPr="00AD700D">
        <w:rPr>
          <w:rFonts w:ascii="Arial Narrow" w:hAnsi="Arial Narrow"/>
        </w:rPr>
        <w:t>prix</w:t>
      </w:r>
      <w:r w:rsidR="008A7AA5" w:rsidRPr="00AD700D">
        <w:rPr>
          <w:rFonts w:ascii="Arial Narrow" w:hAnsi="Arial Narrow"/>
        </w:rPr>
        <w:t xml:space="preserve"> </w:t>
      </w:r>
      <w:r w:rsidRPr="00AD700D">
        <w:rPr>
          <w:rFonts w:ascii="Arial Narrow" w:hAnsi="Arial Narrow"/>
        </w:rPr>
        <w:t>initiaux,</w:t>
      </w:r>
      <w:r w:rsidR="008A7AA5" w:rsidRPr="00AD700D">
        <w:rPr>
          <w:rFonts w:ascii="Arial Narrow" w:hAnsi="Arial Narrow"/>
        </w:rPr>
        <w:t xml:space="preserve"> </w:t>
      </w:r>
      <w:r w:rsidRPr="00AD700D">
        <w:rPr>
          <w:rFonts w:ascii="Arial Narrow" w:hAnsi="Arial Narrow"/>
        </w:rPr>
        <w:t>ainsi</w:t>
      </w:r>
      <w:r w:rsidR="008A7AA5" w:rsidRPr="00AD700D">
        <w:rPr>
          <w:rFonts w:ascii="Arial Narrow" w:hAnsi="Arial Narrow"/>
        </w:rPr>
        <w:t xml:space="preserve"> </w:t>
      </w:r>
      <w:r w:rsidRPr="00AD700D">
        <w:rPr>
          <w:rFonts w:ascii="Arial Narrow" w:hAnsi="Arial Narrow"/>
        </w:rPr>
        <w:t>que</w:t>
      </w:r>
      <w:r w:rsidR="008A7AA5" w:rsidRPr="00AD700D">
        <w:rPr>
          <w:rFonts w:ascii="Arial Narrow" w:hAnsi="Arial Narrow"/>
        </w:rPr>
        <w:t xml:space="preserve"> </w:t>
      </w:r>
      <w:r w:rsidRPr="00AD700D">
        <w:rPr>
          <w:rFonts w:ascii="Arial Narrow" w:hAnsi="Arial Narrow"/>
        </w:rPr>
        <w:t xml:space="preserve">les </w:t>
      </w:r>
      <w:r w:rsidRPr="00AD700D">
        <w:rPr>
          <w:rFonts w:ascii="Arial Narrow" w:hAnsi="Arial Narrow"/>
          <w:spacing w:val="1"/>
        </w:rPr>
        <w:t>modalité</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1"/>
        </w:rPr>
        <w:t>d</w:t>
      </w:r>
      <w:r w:rsidRPr="00AD700D">
        <w:rPr>
          <w:rFonts w:ascii="Arial Narrow" w:hAnsi="Arial Narrow"/>
        </w:rPr>
        <w:t xml:space="preserve">e </w:t>
      </w:r>
      <w:r w:rsidRPr="00AD700D">
        <w:rPr>
          <w:rFonts w:ascii="Arial Narrow" w:hAnsi="Arial Narrow"/>
          <w:spacing w:val="1"/>
        </w:rPr>
        <w:t>révisio</w:t>
      </w:r>
      <w:r w:rsidRPr="00AD700D">
        <w:rPr>
          <w:rFonts w:ascii="Arial Narrow" w:hAnsi="Arial Narrow"/>
        </w:rPr>
        <w:t>n</w:t>
      </w:r>
      <w:r w:rsidR="008A7AA5" w:rsidRPr="00AD700D">
        <w:rPr>
          <w:rFonts w:ascii="Arial Narrow" w:hAnsi="Arial Narrow"/>
        </w:rPr>
        <w:t xml:space="preserve"> </w:t>
      </w:r>
      <w:r w:rsidRPr="00AD700D">
        <w:rPr>
          <w:rFonts w:ascii="Arial Narrow" w:hAnsi="Arial Narrow"/>
          <w:spacing w:val="1"/>
        </w:rPr>
        <w:t>et/o</w:t>
      </w:r>
      <w:r w:rsidRPr="00AD700D">
        <w:rPr>
          <w:rFonts w:ascii="Arial Narrow" w:hAnsi="Arial Narrow"/>
        </w:rPr>
        <w:t xml:space="preserve">u </w:t>
      </w:r>
      <w:r w:rsidRPr="00AD700D">
        <w:rPr>
          <w:rFonts w:ascii="Arial Narrow" w:hAnsi="Arial Narrow"/>
          <w:spacing w:val="1"/>
        </w:rPr>
        <w:t>d’actualisation desdit</w:t>
      </w:r>
      <w:r w:rsidRPr="00AD700D">
        <w:rPr>
          <w:rFonts w:ascii="Arial Narrow" w:hAnsi="Arial Narrow"/>
        </w:rPr>
        <w:t>s</w:t>
      </w:r>
      <w:r w:rsidR="008A7AA5" w:rsidRPr="00AD700D">
        <w:rPr>
          <w:rFonts w:ascii="Arial Narrow" w:hAnsi="Arial Narrow"/>
        </w:rPr>
        <w:t xml:space="preserve"> </w:t>
      </w:r>
      <w:r w:rsidRPr="00AD700D">
        <w:rPr>
          <w:rFonts w:ascii="Arial Narrow" w:hAnsi="Arial Narrow"/>
          <w:spacing w:val="1"/>
        </w:rPr>
        <w:t>pri</w:t>
      </w:r>
      <w:r w:rsidRPr="00AD700D">
        <w:rPr>
          <w:rFonts w:ascii="Arial Narrow" w:hAnsi="Arial Narrow"/>
        </w:rPr>
        <w:t xml:space="preserve">x </w:t>
      </w:r>
      <w:r w:rsidRPr="00AD700D">
        <w:rPr>
          <w:rFonts w:ascii="Arial Narrow" w:hAnsi="Arial Narrow"/>
          <w:spacing w:val="1"/>
        </w:rPr>
        <w:t>doiven</w:t>
      </w:r>
      <w:r w:rsidRPr="00AD700D">
        <w:rPr>
          <w:rFonts w:ascii="Arial Narrow" w:hAnsi="Arial Narrow"/>
        </w:rPr>
        <w:t xml:space="preserve">t </w:t>
      </w:r>
      <w:r w:rsidRPr="00AD700D">
        <w:rPr>
          <w:rFonts w:ascii="Arial Narrow" w:hAnsi="Arial Narrow"/>
          <w:spacing w:val="1"/>
        </w:rPr>
        <w:t>êtr</w:t>
      </w:r>
      <w:r w:rsidRPr="00AD700D">
        <w:rPr>
          <w:rFonts w:ascii="Arial Narrow" w:hAnsi="Arial Narrow"/>
        </w:rPr>
        <w:t xml:space="preserve">e </w:t>
      </w:r>
      <w:r w:rsidRPr="00AD700D">
        <w:rPr>
          <w:rFonts w:ascii="Arial Narrow" w:hAnsi="Arial Narrow"/>
          <w:spacing w:val="1"/>
        </w:rPr>
        <w:t>précisées</w:t>
      </w:r>
      <w:r w:rsidRPr="00AD700D">
        <w:rPr>
          <w:rFonts w:ascii="Arial Narrow" w:hAnsi="Arial Narrow"/>
        </w:rPr>
        <w:t>.</w:t>
      </w:r>
      <w:r w:rsidR="008A7AA5" w:rsidRPr="00AD700D">
        <w:rPr>
          <w:rFonts w:ascii="Arial Narrow" w:hAnsi="Arial Narrow"/>
        </w:rPr>
        <w:t xml:space="preserve"> </w:t>
      </w:r>
      <w:r w:rsidR="002C2EB1" w:rsidRPr="00AD700D">
        <w:rPr>
          <w:rFonts w:ascii="Arial Narrow" w:hAnsi="Arial Narrow"/>
        </w:rPr>
        <w:t xml:space="preserve">Tout </w:t>
      </w:r>
      <w:r w:rsidRPr="00AD700D">
        <w:rPr>
          <w:rFonts w:ascii="Arial Narrow" w:hAnsi="Arial Narrow"/>
        </w:rPr>
        <w:t>Marché</w:t>
      </w:r>
      <w:r w:rsidR="008A7AA5" w:rsidRPr="00AD700D">
        <w:rPr>
          <w:rFonts w:ascii="Arial Narrow" w:hAnsi="Arial Narrow"/>
        </w:rPr>
        <w:t xml:space="preserve"> </w:t>
      </w:r>
      <w:r w:rsidRPr="00AD700D">
        <w:rPr>
          <w:rFonts w:ascii="Arial Narrow" w:hAnsi="Arial Narrow"/>
        </w:rPr>
        <w:t>dont</w:t>
      </w:r>
      <w:r w:rsidR="008A7AA5" w:rsidRPr="00AD700D">
        <w:rPr>
          <w:rFonts w:ascii="Arial Narrow" w:hAnsi="Arial Narrow"/>
        </w:rPr>
        <w:t xml:space="preserve"> </w:t>
      </w:r>
      <w:r w:rsidRPr="00AD700D">
        <w:rPr>
          <w:rFonts w:ascii="Arial Narrow" w:hAnsi="Arial Narrow"/>
        </w:rPr>
        <w:t>la</w:t>
      </w:r>
      <w:r w:rsidR="008A7AA5" w:rsidRPr="00AD700D">
        <w:rPr>
          <w:rFonts w:ascii="Arial Narrow" w:hAnsi="Arial Narrow"/>
        </w:rPr>
        <w:t xml:space="preserve"> </w:t>
      </w:r>
      <w:r w:rsidRPr="00AD700D">
        <w:rPr>
          <w:rFonts w:ascii="Arial Narrow" w:hAnsi="Arial Narrow"/>
        </w:rPr>
        <w:t>durée</w:t>
      </w:r>
      <w:r w:rsidR="008A7AA5" w:rsidRPr="00AD700D">
        <w:rPr>
          <w:rFonts w:ascii="Arial Narrow" w:hAnsi="Arial Narrow"/>
        </w:rPr>
        <w:t xml:space="preserve"> </w:t>
      </w:r>
      <w:r w:rsidRPr="00AD700D">
        <w:rPr>
          <w:rFonts w:ascii="Arial Narrow" w:hAnsi="Arial Narrow"/>
        </w:rPr>
        <w:t>d’exécution</w:t>
      </w:r>
      <w:r w:rsidR="008A7AA5" w:rsidRPr="00AD700D">
        <w:rPr>
          <w:rFonts w:ascii="Arial Narrow" w:hAnsi="Arial Narrow"/>
        </w:rPr>
        <w:t xml:space="preserve"> </w:t>
      </w:r>
      <w:r w:rsidRPr="00AD700D">
        <w:rPr>
          <w:rFonts w:ascii="Arial Narrow" w:hAnsi="Arial Narrow"/>
        </w:rPr>
        <w:t>est</w:t>
      </w:r>
      <w:r w:rsidR="008A7AA5" w:rsidRPr="00AD700D">
        <w:rPr>
          <w:rFonts w:ascii="Arial Narrow" w:hAnsi="Arial Narrow"/>
        </w:rPr>
        <w:t xml:space="preserve"> </w:t>
      </w:r>
      <w:r w:rsidRPr="00AD700D">
        <w:rPr>
          <w:rFonts w:ascii="Arial Narrow" w:hAnsi="Arial Narrow"/>
        </w:rPr>
        <w:t>au</w:t>
      </w:r>
      <w:r w:rsidR="008A7AA5" w:rsidRPr="00AD700D">
        <w:rPr>
          <w:rFonts w:ascii="Arial Narrow" w:hAnsi="Arial Narrow"/>
        </w:rPr>
        <w:t xml:space="preserve"> </w:t>
      </w:r>
      <w:r w:rsidRPr="00AD700D">
        <w:rPr>
          <w:rFonts w:ascii="Arial Narrow" w:hAnsi="Arial Narrow"/>
        </w:rPr>
        <w:t>plus</w:t>
      </w:r>
      <w:r w:rsidR="008A7AA5" w:rsidRPr="00AD700D">
        <w:rPr>
          <w:rFonts w:ascii="Arial Narrow" w:hAnsi="Arial Narrow"/>
        </w:rPr>
        <w:t xml:space="preserve"> </w:t>
      </w:r>
      <w:r w:rsidRPr="00AD700D">
        <w:rPr>
          <w:rFonts w:ascii="Arial Narrow" w:hAnsi="Arial Narrow"/>
        </w:rPr>
        <w:t>égale</w:t>
      </w:r>
      <w:r w:rsidR="008A7AA5" w:rsidRPr="00AD700D">
        <w:rPr>
          <w:rFonts w:ascii="Arial Narrow" w:hAnsi="Arial Narrow"/>
        </w:rPr>
        <w:t xml:space="preserve"> </w:t>
      </w:r>
      <w:r w:rsidRPr="00AD700D">
        <w:rPr>
          <w:rFonts w:ascii="Arial Narrow" w:hAnsi="Arial Narrow"/>
        </w:rPr>
        <w:t>à</w:t>
      </w:r>
      <w:r w:rsidR="008A7AA5" w:rsidRPr="00AD700D">
        <w:rPr>
          <w:rFonts w:ascii="Arial Narrow" w:hAnsi="Arial Narrow"/>
        </w:rPr>
        <w:t xml:space="preserve"> </w:t>
      </w:r>
      <w:r w:rsidRPr="00AD700D">
        <w:rPr>
          <w:rFonts w:ascii="Arial Narrow" w:hAnsi="Arial Narrow"/>
        </w:rPr>
        <w:t>un</w:t>
      </w:r>
      <w:r w:rsidR="008A7AA5" w:rsidRPr="00AD700D">
        <w:rPr>
          <w:rFonts w:ascii="Arial Narrow" w:hAnsi="Arial Narrow"/>
        </w:rPr>
        <w:t xml:space="preserve"> </w:t>
      </w:r>
      <w:r w:rsidRPr="00AD700D">
        <w:rPr>
          <w:rFonts w:ascii="Arial Narrow" w:hAnsi="Arial Narrow"/>
        </w:rPr>
        <w:t>(1)</w:t>
      </w:r>
      <w:r w:rsidR="008A7AA5" w:rsidRPr="00AD700D">
        <w:rPr>
          <w:rFonts w:ascii="Arial Narrow" w:hAnsi="Arial Narrow"/>
        </w:rPr>
        <w:t xml:space="preserve"> </w:t>
      </w:r>
      <w:r w:rsidRPr="00AD700D">
        <w:rPr>
          <w:rFonts w:ascii="Arial Narrow" w:hAnsi="Arial Narrow"/>
        </w:rPr>
        <w:t>an</w:t>
      </w:r>
      <w:r w:rsidR="008A7AA5" w:rsidRPr="00AD700D">
        <w:rPr>
          <w:rFonts w:ascii="Arial Narrow" w:hAnsi="Arial Narrow"/>
        </w:rPr>
        <w:t xml:space="preserve"> </w:t>
      </w:r>
      <w:r w:rsidRPr="00AD700D">
        <w:rPr>
          <w:rFonts w:ascii="Arial Narrow" w:hAnsi="Arial Narrow"/>
        </w:rPr>
        <w:t>ne</w:t>
      </w:r>
      <w:r w:rsidR="008A7AA5" w:rsidRPr="00AD700D">
        <w:rPr>
          <w:rFonts w:ascii="Arial Narrow" w:hAnsi="Arial Narrow"/>
        </w:rPr>
        <w:t xml:space="preserve"> </w:t>
      </w:r>
      <w:r w:rsidRPr="00AD700D">
        <w:rPr>
          <w:rFonts w:ascii="Arial Narrow" w:hAnsi="Arial Narrow"/>
        </w:rPr>
        <w:t>peut faire</w:t>
      </w:r>
      <w:r w:rsidR="008A7AA5" w:rsidRPr="00AD700D">
        <w:rPr>
          <w:rFonts w:ascii="Arial Narrow" w:hAnsi="Arial Narrow"/>
        </w:rPr>
        <w:t xml:space="preserve"> </w:t>
      </w:r>
      <w:r w:rsidRPr="00AD700D">
        <w:rPr>
          <w:rFonts w:ascii="Arial Narrow" w:hAnsi="Arial Narrow"/>
        </w:rPr>
        <w:t>l’objet</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révision</w:t>
      </w:r>
      <w:r w:rsidR="008A7AA5" w:rsidRPr="00AD700D">
        <w:rPr>
          <w:rFonts w:ascii="Arial Narrow" w:hAnsi="Arial Narrow"/>
        </w:rPr>
        <w:t xml:space="preserve"> </w:t>
      </w:r>
      <w:r w:rsidRPr="00AD700D">
        <w:rPr>
          <w:rFonts w:ascii="Arial Narrow" w:hAnsi="Arial Narrow"/>
        </w:rPr>
        <w:t>de</w:t>
      </w:r>
      <w:r w:rsidR="008A7AA5" w:rsidRPr="00AD700D">
        <w:rPr>
          <w:rFonts w:ascii="Arial Narrow" w:hAnsi="Arial Narrow"/>
        </w:rPr>
        <w:t xml:space="preserve"> </w:t>
      </w:r>
      <w:r w:rsidRPr="00AD700D">
        <w:rPr>
          <w:rFonts w:ascii="Arial Narrow" w:hAnsi="Arial Narrow"/>
        </w:rPr>
        <w:t>prix.</w:t>
      </w:r>
    </w:p>
    <w:p w14:paraId="4456A5CC" w14:textId="1407E046" w:rsidR="00273DD0" w:rsidRPr="00AD700D" w:rsidRDefault="00353DCC" w:rsidP="007E3E93">
      <w:pPr>
        <w:widowControl w:val="0"/>
        <w:autoSpaceDE w:val="0"/>
        <w:spacing w:after="60" w:line="276" w:lineRule="auto"/>
        <w:jc w:val="both"/>
        <w:rPr>
          <w:rFonts w:ascii="Arial Narrow" w:hAnsi="Arial Narrow"/>
        </w:rPr>
      </w:pPr>
      <w:bookmarkStart w:id="86" w:name="_Hlk159244887"/>
      <w:bookmarkEnd w:id="85"/>
      <w:r w:rsidRPr="00AD700D">
        <w:rPr>
          <w:rFonts w:ascii="Arial Narrow" w:hAnsi="Arial Narrow"/>
        </w:rPr>
        <w:t>14.5. Tous les prix unitaires assortis des quantités doivent être justifiés par</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sous-détails</w:t>
      </w:r>
      <w:r w:rsidR="00E819B7" w:rsidRPr="00AD700D">
        <w:rPr>
          <w:rFonts w:ascii="Arial Narrow" w:hAnsi="Arial Narrow"/>
        </w:rPr>
        <w:t xml:space="preserve"> </w:t>
      </w:r>
      <w:r w:rsidRPr="00AD700D">
        <w:rPr>
          <w:rFonts w:ascii="Arial Narrow" w:hAnsi="Arial Narrow"/>
        </w:rPr>
        <w:t>établis</w:t>
      </w:r>
      <w:r w:rsidR="00E819B7" w:rsidRPr="00AD700D">
        <w:rPr>
          <w:rFonts w:ascii="Arial Narrow" w:hAnsi="Arial Narrow"/>
        </w:rPr>
        <w:t xml:space="preserve"> </w:t>
      </w:r>
      <w:r w:rsidRPr="00AD700D">
        <w:rPr>
          <w:rFonts w:ascii="Arial Narrow" w:hAnsi="Arial Narrow"/>
        </w:rPr>
        <w:t>conformément</w:t>
      </w:r>
      <w:r w:rsidR="00E819B7" w:rsidRPr="00AD700D">
        <w:rPr>
          <w:rFonts w:ascii="Arial Narrow" w:hAnsi="Arial Narrow"/>
        </w:rPr>
        <w:t xml:space="preserve"> </w:t>
      </w:r>
      <w:r w:rsidRPr="00AD700D">
        <w:rPr>
          <w:rFonts w:ascii="Arial Narrow" w:hAnsi="Arial Narrow"/>
        </w:rPr>
        <w:t>au cadre</w:t>
      </w:r>
      <w:r w:rsidR="00E819B7" w:rsidRPr="00AD700D">
        <w:rPr>
          <w:rFonts w:ascii="Arial Narrow" w:hAnsi="Arial Narrow"/>
        </w:rPr>
        <w:t xml:space="preserve"> </w:t>
      </w:r>
      <w:r w:rsidRPr="00AD700D">
        <w:rPr>
          <w:rFonts w:ascii="Arial Narrow" w:hAnsi="Arial Narrow"/>
        </w:rPr>
        <w:t>proposé</w:t>
      </w:r>
      <w:r w:rsidR="00E819B7" w:rsidRPr="00AD700D">
        <w:rPr>
          <w:rFonts w:ascii="Arial Narrow" w:hAnsi="Arial Narrow"/>
        </w:rPr>
        <w:t xml:space="preserve"> </w:t>
      </w:r>
      <w:r w:rsidRPr="00AD700D">
        <w:rPr>
          <w:rFonts w:ascii="Arial Narrow" w:hAnsi="Arial Narrow"/>
        </w:rPr>
        <w:t>à</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00C046D0" w:rsidRPr="00AD700D">
        <w:rPr>
          <w:rFonts w:ascii="Arial Narrow" w:hAnsi="Arial Narrow"/>
        </w:rPr>
        <w:t>pièce</w:t>
      </w:r>
      <w:r w:rsidR="00E819B7" w:rsidRPr="00AD700D">
        <w:rPr>
          <w:rFonts w:ascii="Arial Narrow" w:hAnsi="Arial Narrow"/>
        </w:rPr>
        <w:t xml:space="preserve"> </w:t>
      </w:r>
      <w:r w:rsidR="00C046D0" w:rsidRPr="00AD700D">
        <w:rPr>
          <w:rFonts w:ascii="Arial Narrow" w:hAnsi="Arial Narrow"/>
        </w:rPr>
        <w:t>N°</w:t>
      </w:r>
      <w:r w:rsidR="005510A1" w:rsidRPr="00AD700D">
        <w:rPr>
          <w:rFonts w:ascii="Arial Narrow" w:hAnsi="Arial Narrow"/>
        </w:rPr>
        <w:t xml:space="preserve"> </w:t>
      </w:r>
      <w:r w:rsidR="00C046D0" w:rsidRPr="00AD700D">
        <w:rPr>
          <w:rFonts w:ascii="Arial Narrow" w:hAnsi="Arial Narrow"/>
        </w:rPr>
        <w:t>8 du DAO</w:t>
      </w:r>
      <w:r w:rsidRPr="00AD700D">
        <w:rPr>
          <w:rFonts w:ascii="Arial Narrow" w:hAnsi="Arial Narrow"/>
        </w:rPr>
        <w:t>.</w:t>
      </w:r>
    </w:p>
    <w:bookmarkEnd w:id="86"/>
    <w:p w14:paraId="1E489037" w14:textId="732694D6" w:rsidR="00DF7B79" w:rsidRPr="00AD700D" w:rsidRDefault="00DF7B79" w:rsidP="007E3E93">
      <w:pPr>
        <w:widowControl w:val="0"/>
        <w:autoSpaceDE w:val="0"/>
        <w:spacing w:after="60" w:line="276" w:lineRule="auto"/>
        <w:jc w:val="both"/>
        <w:rPr>
          <w:rFonts w:ascii="Arial Narrow" w:hAnsi="Arial Narrow"/>
        </w:rPr>
      </w:pPr>
      <w:r w:rsidRPr="00AD700D">
        <w:rPr>
          <w:rFonts w:ascii="Arial Narrow" w:hAnsi="Arial Narrow"/>
        </w:rPr>
        <w:t>14.6. Les soumissionnaires indiqueront les rabais consentis dans leurs offres. Par ailleurs, ils préciseront les conditions d’application de ce rabais.</w:t>
      </w:r>
    </w:p>
    <w:p w14:paraId="4B2365DD" w14:textId="3AF6B132" w:rsidR="00273DD0" w:rsidRPr="00AD700D" w:rsidRDefault="00353DCC" w:rsidP="007E3E93">
      <w:pPr>
        <w:pStyle w:val="RGAOarticles"/>
        <w:spacing w:line="276" w:lineRule="auto"/>
        <w:rPr>
          <w:rFonts w:ascii="Arial Narrow" w:hAnsi="Arial Narrow"/>
        </w:rPr>
      </w:pPr>
      <w:bookmarkStart w:id="87" w:name="_Toc530307921"/>
      <w:bookmarkStart w:id="88" w:name="_Toc97557042"/>
      <w:bookmarkStart w:id="89" w:name="_Toc163062709"/>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soumission</w:t>
      </w:r>
      <w:r w:rsidR="00E819B7" w:rsidRPr="00AD700D">
        <w:rPr>
          <w:rFonts w:ascii="Arial Narrow" w:hAnsi="Arial Narrow"/>
        </w:rPr>
        <w:t xml:space="preserve"> </w:t>
      </w:r>
      <w:r w:rsidRPr="00AD700D">
        <w:rPr>
          <w:rFonts w:ascii="Arial Narrow" w:hAnsi="Arial Narrow"/>
        </w:rPr>
        <w:t>et de règlement</w:t>
      </w:r>
      <w:bookmarkEnd w:id="87"/>
      <w:bookmarkEnd w:id="88"/>
      <w:bookmarkEnd w:id="89"/>
    </w:p>
    <w:p w14:paraId="2807B89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15.1. En cas d’Appels d’Offres Internationaux, les monnaies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l’offre</w:t>
      </w:r>
      <w:r w:rsidRPr="00AD700D">
        <w:rPr>
          <w:rFonts w:ascii="Arial Narrow" w:hAnsi="Arial Narrow"/>
          <w:spacing w:val="26"/>
        </w:rPr>
        <w:t xml:space="preserve"> doivent </w:t>
      </w:r>
      <w:r w:rsidRPr="00AD700D">
        <w:rPr>
          <w:rFonts w:ascii="Arial Narrow" w:hAnsi="Arial Narrow"/>
        </w:rPr>
        <w:t>suivre</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 xml:space="preserve">dispositions soit de l’Option A ou de l’Option B </w:t>
      </w:r>
      <w:r w:rsidRPr="00AD700D">
        <w:rPr>
          <w:rFonts w:ascii="Arial Narrow" w:hAnsi="Arial Narrow"/>
          <w:spacing w:val="3"/>
        </w:rPr>
        <w:t>ci-dessous</w:t>
      </w:r>
      <w:r w:rsidRPr="00AD700D">
        <w:rPr>
          <w:rFonts w:ascii="Arial Narrow" w:hAnsi="Arial Narrow"/>
        </w:rPr>
        <w:t xml:space="preserve">; </w:t>
      </w:r>
      <w:r w:rsidRPr="00AD700D">
        <w:rPr>
          <w:rFonts w:ascii="Arial Narrow" w:hAnsi="Arial Narrow"/>
          <w:spacing w:val="3"/>
        </w:rPr>
        <w:t>l’optio</w:t>
      </w:r>
      <w:r w:rsidRPr="00AD700D">
        <w:rPr>
          <w:rFonts w:ascii="Arial Narrow" w:hAnsi="Arial Narrow"/>
        </w:rPr>
        <w:t xml:space="preserve">n </w:t>
      </w:r>
      <w:r w:rsidRPr="00AD700D">
        <w:rPr>
          <w:rFonts w:ascii="Arial Narrow" w:hAnsi="Arial Narrow"/>
          <w:spacing w:val="3"/>
        </w:rPr>
        <w:t>applicabl</w:t>
      </w:r>
      <w:r w:rsidRPr="00AD700D">
        <w:rPr>
          <w:rFonts w:ascii="Arial Narrow" w:hAnsi="Arial Narrow"/>
        </w:rPr>
        <w:t xml:space="preserve">e </w:t>
      </w:r>
      <w:r w:rsidRPr="00AD700D">
        <w:rPr>
          <w:rFonts w:ascii="Arial Narrow" w:hAnsi="Arial Narrow"/>
          <w:spacing w:val="3"/>
        </w:rPr>
        <w:t>étan</w:t>
      </w:r>
      <w:r w:rsidRPr="00AD700D">
        <w:rPr>
          <w:rFonts w:ascii="Arial Narrow" w:hAnsi="Arial Narrow"/>
        </w:rPr>
        <w:t xml:space="preserve">t </w:t>
      </w:r>
      <w:r w:rsidRPr="00AD700D">
        <w:rPr>
          <w:rFonts w:ascii="Arial Narrow" w:hAnsi="Arial Narrow"/>
          <w:spacing w:val="3"/>
        </w:rPr>
        <w:t xml:space="preserve">celle </w:t>
      </w:r>
      <w:r w:rsidRPr="00AD700D">
        <w:rPr>
          <w:rFonts w:ascii="Arial Narrow" w:hAnsi="Arial Narrow"/>
        </w:rPr>
        <w:t>retenue</w:t>
      </w:r>
      <w:r w:rsidR="00E819B7" w:rsidRPr="00AD700D">
        <w:rPr>
          <w:rFonts w:ascii="Arial Narrow" w:hAnsi="Arial Narrow"/>
        </w:rPr>
        <w:t xml:space="preserve"> </w:t>
      </w:r>
      <w:r w:rsidRPr="00AD700D">
        <w:rPr>
          <w:rFonts w:ascii="Arial Narrow" w:hAnsi="Arial Narrow"/>
        </w:rPr>
        <w:t>dans</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RPAO.</w:t>
      </w:r>
    </w:p>
    <w:p w14:paraId="4B4027A8"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15.2. Option A : le montant de la soumission est libellé</w:t>
      </w:r>
      <w:r w:rsidR="00E819B7" w:rsidRPr="00AD700D">
        <w:rPr>
          <w:rFonts w:ascii="Arial Narrow" w:hAnsi="Arial Narrow"/>
        </w:rPr>
        <w:t xml:space="preserve"> </w:t>
      </w:r>
      <w:r w:rsidRPr="00AD700D">
        <w:rPr>
          <w:rFonts w:ascii="Arial Narrow" w:hAnsi="Arial Narrow"/>
        </w:rPr>
        <w:t>entièrement</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monnaie</w:t>
      </w:r>
      <w:r w:rsidR="00E819B7" w:rsidRPr="00AD700D">
        <w:rPr>
          <w:rFonts w:ascii="Arial Narrow" w:hAnsi="Arial Narrow"/>
        </w:rPr>
        <w:t xml:space="preserve"> </w:t>
      </w:r>
      <w:r w:rsidRPr="00AD700D">
        <w:rPr>
          <w:rFonts w:ascii="Arial Narrow" w:hAnsi="Arial Narrow"/>
        </w:rPr>
        <w:t>nationale</w:t>
      </w:r>
    </w:p>
    <w:p w14:paraId="773E2C7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Le montant de la soumission, les prix unitaires du bordereau</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prix</w:t>
      </w:r>
      <w:r w:rsidR="00E819B7" w:rsidRPr="00AD700D">
        <w:rPr>
          <w:rFonts w:ascii="Arial Narrow" w:hAnsi="Arial Narrow"/>
        </w:rPr>
        <w:t xml:space="preserve"> </w:t>
      </w:r>
      <w:r w:rsidRPr="00AD700D">
        <w:rPr>
          <w:rFonts w:ascii="Arial Narrow" w:hAnsi="Arial Narrow"/>
        </w:rPr>
        <w:t>et</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prix</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détail</w:t>
      </w:r>
      <w:r w:rsidR="00E819B7" w:rsidRPr="00AD700D">
        <w:rPr>
          <w:rFonts w:ascii="Arial Narrow" w:hAnsi="Arial Narrow"/>
        </w:rPr>
        <w:t xml:space="preserve"> </w:t>
      </w:r>
      <w:r w:rsidRPr="00AD700D">
        <w:rPr>
          <w:rFonts w:ascii="Arial Narrow" w:hAnsi="Arial Narrow"/>
        </w:rPr>
        <w:t>quantitatif</w:t>
      </w:r>
      <w:r w:rsidR="00E819B7" w:rsidRPr="00AD700D">
        <w:rPr>
          <w:rFonts w:ascii="Arial Narrow" w:hAnsi="Arial Narrow"/>
        </w:rPr>
        <w:t xml:space="preserve"> </w:t>
      </w:r>
      <w:r w:rsidRPr="00AD700D">
        <w:rPr>
          <w:rFonts w:ascii="Arial Narrow" w:hAnsi="Arial Narrow"/>
        </w:rPr>
        <w:t>et estimatif</w:t>
      </w:r>
      <w:r w:rsidR="00E819B7" w:rsidRPr="00AD700D">
        <w:rPr>
          <w:rFonts w:ascii="Arial Narrow" w:hAnsi="Arial Narrow"/>
        </w:rPr>
        <w:t xml:space="preserve"> </w:t>
      </w:r>
      <w:r w:rsidRPr="00AD700D">
        <w:rPr>
          <w:rFonts w:ascii="Arial Narrow" w:hAnsi="Arial Narrow"/>
        </w:rPr>
        <w:t>sont</w:t>
      </w:r>
      <w:r w:rsidR="00E819B7" w:rsidRPr="00AD700D">
        <w:rPr>
          <w:rFonts w:ascii="Arial Narrow" w:hAnsi="Arial Narrow"/>
        </w:rPr>
        <w:t xml:space="preserve"> </w:t>
      </w:r>
      <w:r w:rsidRPr="00AD700D">
        <w:rPr>
          <w:rFonts w:ascii="Arial Narrow" w:hAnsi="Arial Narrow"/>
        </w:rPr>
        <w:t>libellés</w:t>
      </w:r>
      <w:r w:rsidR="00E819B7" w:rsidRPr="00AD700D">
        <w:rPr>
          <w:rFonts w:ascii="Arial Narrow" w:hAnsi="Arial Narrow"/>
        </w:rPr>
        <w:t xml:space="preserve"> </w:t>
      </w:r>
      <w:r w:rsidRPr="00AD700D">
        <w:rPr>
          <w:rFonts w:ascii="Arial Narrow" w:hAnsi="Arial Narrow"/>
        </w:rPr>
        <w:t>entièrement</w:t>
      </w:r>
      <w:r w:rsidRPr="00AD700D">
        <w:rPr>
          <w:rFonts w:ascii="Arial Narrow" w:hAnsi="Arial Narrow"/>
          <w:spacing w:val="8"/>
        </w:rPr>
        <w:t xml:space="preserve"> e</w:t>
      </w:r>
      <w:r w:rsidRPr="00AD700D">
        <w:rPr>
          <w:rFonts w:ascii="Arial Narrow" w:hAnsi="Arial Narrow"/>
        </w:rPr>
        <w:t>n</w:t>
      </w:r>
      <w:r w:rsidR="00E819B7" w:rsidRPr="00AD700D">
        <w:rPr>
          <w:rFonts w:ascii="Arial Narrow" w:hAnsi="Arial Narrow"/>
        </w:rPr>
        <w:t xml:space="preserve"> </w:t>
      </w:r>
      <w:r w:rsidRPr="00AD700D">
        <w:rPr>
          <w:rFonts w:ascii="Arial Narrow" w:hAnsi="Arial Narrow"/>
        </w:rPr>
        <w:t>francs</w:t>
      </w:r>
      <w:r w:rsidR="00E819B7" w:rsidRPr="00AD700D">
        <w:rPr>
          <w:rFonts w:ascii="Arial Narrow" w:hAnsi="Arial Narrow"/>
        </w:rPr>
        <w:t xml:space="preserve"> </w:t>
      </w:r>
      <w:r w:rsidRPr="00AD700D">
        <w:rPr>
          <w:rFonts w:ascii="Arial Narrow" w:hAnsi="Arial Narrow"/>
        </w:rPr>
        <w:t>CFA de</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manière</w:t>
      </w:r>
      <w:r w:rsidR="00E819B7" w:rsidRPr="00AD700D">
        <w:rPr>
          <w:rFonts w:ascii="Arial Narrow" w:hAnsi="Arial Narrow"/>
        </w:rPr>
        <w:t xml:space="preserve"> </w:t>
      </w:r>
      <w:r w:rsidRPr="00AD700D">
        <w:rPr>
          <w:rFonts w:ascii="Arial Narrow" w:hAnsi="Arial Narrow"/>
        </w:rPr>
        <w:t>suivante:</w:t>
      </w:r>
    </w:p>
    <w:p w14:paraId="273D12FF" w14:textId="1700F1D1"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a. </w:t>
      </w:r>
      <w:r w:rsidRPr="00AD700D">
        <w:rPr>
          <w:rFonts w:ascii="Arial Narrow" w:hAnsi="Arial Narrow"/>
          <w:spacing w:val="2"/>
        </w:rPr>
        <w:t>Le</w:t>
      </w:r>
      <w:r w:rsidRPr="00AD700D">
        <w:rPr>
          <w:rFonts w:ascii="Arial Narrow" w:hAnsi="Arial Narrow"/>
        </w:rPr>
        <w:t xml:space="preserve">s </w:t>
      </w:r>
      <w:r w:rsidRPr="00AD700D">
        <w:rPr>
          <w:rFonts w:ascii="Arial Narrow" w:hAnsi="Arial Narrow"/>
          <w:spacing w:val="2"/>
        </w:rPr>
        <w:t>pri</w:t>
      </w:r>
      <w:r w:rsidRPr="00AD700D">
        <w:rPr>
          <w:rFonts w:ascii="Arial Narrow" w:hAnsi="Arial Narrow"/>
        </w:rPr>
        <w:t xml:space="preserve">x </w:t>
      </w:r>
      <w:r w:rsidRPr="00AD700D">
        <w:rPr>
          <w:rFonts w:ascii="Arial Narrow" w:hAnsi="Arial Narrow"/>
          <w:spacing w:val="2"/>
        </w:rPr>
        <w:t>seron</w:t>
      </w:r>
      <w:r w:rsidRPr="00AD700D">
        <w:rPr>
          <w:rFonts w:ascii="Arial Narrow" w:hAnsi="Arial Narrow"/>
        </w:rPr>
        <w:t xml:space="preserve">t </w:t>
      </w:r>
      <w:r w:rsidRPr="00AD700D">
        <w:rPr>
          <w:rFonts w:ascii="Arial Narrow" w:hAnsi="Arial Narrow"/>
          <w:spacing w:val="2"/>
        </w:rPr>
        <w:t>entièremen</w:t>
      </w:r>
      <w:r w:rsidRPr="00AD700D">
        <w:rPr>
          <w:rFonts w:ascii="Arial Narrow" w:hAnsi="Arial Narrow"/>
        </w:rPr>
        <w:t xml:space="preserve">t </w:t>
      </w:r>
      <w:r w:rsidRPr="00AD700D">
        <w:rPr>
          <w:rFonts w:ascii="Arial Narrow" w:hAnsi="Arial Narrow"/>
          <w:spacing w:val="2"/>
        </w:rPr>
        <w:t>libellé</w:t>
      </w:r>
      <w:r w:rsidRPr="00AD700D">
        <w:rPr>
          <w:rFonts w:ascii="Arial Narrow" w:hAnsi="Arial Narrow"/>
        </w:rPr>
        <w:t xml:space="preserve">s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 xml:space="preserve">la </w:t>
      </w:r>
      <w:r w:rsidRPr="00AD700D">
        <w:rPr>
          <w:rFonts w:ascii="Arial Narrow" w:hAnsi="Arial Narrow"/>
          <w:spacing w:val="5"/>
        </w:rPr>
        <w:t>monnai</w:t>
      </w:r>
      <w:r w:rsidRPr="00AD700D">
        <w:rPr>
          <w:rFonts w:ascii="Arial Narrow" w:hAnsi="Arial Narrow"/>
        </w:rPr>
        <w:t xml:space="preserve">e </w:t>
      </w:r>
      <w:r w:rsidRPr="00AD700D">
        <w:rPr>
          <w:rFonts w:ascii="Arial Narrow" w:hAnsi="Arial Narrow"/>
          <w:spacing w:val="5"/>
        </w:rPr>
        <w:t>nationale</w:t>
      </w:r>
      <w:r w:rsidRPr="00AD700D">
        <w:rPr>
          <w:rFonts w:ascii="Arial Narrow" w:hAnsi="Arial Narrow"/>
        </w:rPr>
        <w:t xml:space="preserve">.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soumissionnair</w:t>
      </w:r>
      <w:r w:rsidRPr="00AD700D">
        <w:rPr>
          <w:rFonts w:ascii="Arial Narrow" w:hAnsi="Arial Narrow"/>
        </w:rPr>
        <w:t>e</w:t>
      </w:r>
      <w:r w:rsidR="0001179D" w:rsidRPr="00AD700D">
        <w:rPr>
          <w:rFonts w:ascii="Arial Narrow" w:hAnsi="Arial Narrow"/>
        </w:rPr>
        <w:t>,</w:t>
      </w:r>
      <w:r w:rsidRPr="00AD700D">
        <w:rPr>
          <w:rFonts w:ascii="Arial Narrow" w:hAnsi="Arial Narrow"/>
        </w:rPr>
        <w:t xml:space="preserve"> </w:t>
      </w:r>
      <w:r w:rsidRPr="00AD700D">
        <w:rPr>
          <w:rFonts w:ascii="Arial Narrow" w:hAnsi="Arial Narrow"/>
          <w:spacing w:val="5"/>
        </w:rPr>
        <w:t xml:space="preserve">qui </w:t>
      </w:r>
      <w:r w:rsidRPr="00AD700D">
        <w:rPr>
          <w:rFonts w:ascii="Arial Narrow" w:hAnsi="Arial Narrow"/>
        </w:rPr>
        <w:t>compte engager des dépenses dans d’autres monnaies pour la réalisation des Travaux, indiquera en annexe à la soumission le ou les pourcentages du montant de l’offre nécessaires pour</w:t>
      </w:r>
      <w:r w:rsidR="00E819B7" w:rsidRPr="00AD700D">
        <w:rPr>
          <w:rFonts w:ascii="Arial Narrow" w:hAnsi="Arial Narrow"/>
        </w:rPr>
        <w:t xml:space="preserve"> </w:t>
      </w:r>
      <w:r w:rsidRPr="00AD700D">
        <w:rPr>
          <w:rFonts w:ascii="Arial Narrow" w:hAnsi="Arial Narrow"/>
        </w:rPr>
        <w:t>couvrir</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besoins</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étrangères, sans</w:t>
      </w:r>
      <w:r w:rsidR="00E819B7" w:rsidRPr="00AD700D">
        <w:rPr>
          <w:rFonts w:ascii="Arial Narrow" w:hAnsi="Arial Narrow"/>
        </w:rPr>
        <w:t xml:space="preserve"> </w:t>
      </w:r>
      <w:r w:rsidRPr="00AD700D">
        <w:rPr>
          <w:rFonts w:ascii="Arial Narrow" w:hAnsi="Arial Narrow"/>
        </w:rPr>
        <w:t>excéder</w:t>
      </w:r>
      <w:r w:rsidR="00E819B7" w:rsidRPr="00AD700D">
        <w:rPr>
          <w:rFonts w:ascii="Arial Narrow" w:hAnsi="Arial Narrow"/>
        </w:rPr>
        <w:t xml:space="preserve"> </w:t>
      </w:r>
      <w:r w:rsidRPr="00AD700D">
        <w:rPr>
          <w:rFonts w:ascii="Arial Narrow" w:hAnsi="Arial Narrow"/>
        </w:rPr>
        <w:t>un</w:t>
      </w:r>
      <w:r w:rsidR="00E819B7" w:rsidRPr="00AD700D">
        <w:rPr>
          <w:rFonts w:ascii="Arial Narrow" w:hAnsi="Arial Narrow"/>
        </w:rPr>
        <w:t xml:space="preserve"> </w:t>
      </w:r>
      <w:r w:rsidRPr="00AD700D">
        <w:rPr>
          <w:rFonts w:ascii="Arial Narrow" w:hAnsi="Arial Narrow"/>
        </w:rPr>
        <w:t>maximum</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trois</w:t>
      </w:r>
      <w:r w:rsidR="00E819B7" w:rsidRPr="00AD700D">
        <w:rPr>
          <w:rFonts w:ascii="Arial Narrow" w:hAnsi="Arial Narrow"/>
        </w:rPr>
        <w:t xml:space="preserve"> </w:t>
      </w:r>
      <w:r w:rsidRPr="00AD700D">
        <w:rPr>
          <w:rFonts w:ascii="Arial Narrow" w:hAnsi="Arial Narrow"/>
        </w:rPr>
        <w:t>monnaies</w:t>
      </w:r>
      <w:r w:rsidR="00E819B7" w:rsidRPr="00AD700D">
        <w:rPr>
          <w:rFonts w:ascii="Arial Narrow" w:hAnsi="Arial Narrow"/>
        </w:rPr>
        <w:t xml:space="preserve"> </w:t>
      </w:r>
      <w:r w:rsidRPr="00AD700D">
        <w:rPr>
          <w:rFonts w:ascii="Arial Narrow" w:hAnsi="Arial Narrow"/>
        </w:rPr>
        <w:t>de pays</w:t>
      </w:r>
      <w:r w:rsidR="00E819B7" w:rsidRPr="00AD700D">
        <w:rPr>
          <w:rFonts w:ascii="Arial Narrow" w:hAnsi="Arial Narrow"/>
        </w:rPr>
        <w:t xml:space="preserve"> </w:t>
      </w:r>
      <w:r w:rsidRPr="00AD700D">
        <w:rPr>
          <w:rFonts w:ascii="Arial Narrow" w:hAnsi="Arial Narrow"/>
        </w:rPr>
        <w:t>membres</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l’institution</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financement</w:t>
      </w:r>
      <w:r w:rsidR="00E819B7" w:rsidRPr="00AD700D">
        <w:rPr>
          <w:rFonts w:ascii="Arial Narrow" w:hAnsi="Arial Narrow"/>
        </w:rPr>
        <w:t xml:space="preserve"> </w:t>
      </w:r>
      <w:r w:rsidRPr="00AD700D">
        <w:rPr>
          <w:rFonts w:ascii="Arial Narrow" w:hAnsi="Arial Narrow"/>
        </w:rPr>
        <w:t>du marché.</w:t>
      </w:r>
    </w:p>
    <w:p w14:paraId="6D0E8FFC" w14:textId="77777777" w:rsidR="00273DD0" w:rsidRPr="00AD700D" w:rsidRDefault="00353DCC" w:rsidP="007E3E93">
      <w:pPr>
        <w:widowControl w:val="0"/>
        <w:tabs>
          <w:tab w:val="left" w:pos="940"/>
          <w:tab w:val="left" w:pos="1660"/>
          <w:tab w:val="left" w:pos="2220"/>
          <w:tab w:val="left" w:pos="3260"/>
          <w:tab w:val="left" w:pos="4260"/>
          <w:tab w:val="left" w:pos="4900"/>
        </w:tabs>
        <w:autoSpaceDE w:val="0"/>
        <w:spacing w:after="60" w:line="276" w:lineRule="auto"/>
        <w:ind w:left="567"/>
        <w:jc w:val="both"/>
        <w:rPr>
          <w:rFonts w:ascii="Arial Narrow" w:hAnsi="Arial Narrow"/>
        </w:rPr>
      </w:pPr>
      <w:r w:rsidRPr="00AD700D">
        <w:rPr>
          <w:rFonts w:ascii="Arial Narrow" w:hAnsi="Arial Narrow"/>
        </w:rPr>
        <w:t xml:space="preserve">b. </w:t>
      </w:r>
      <w:r w:rsidRPr="00AD700D">
        <w:rPr>
          <w:rFonts w:ascii="Arial Narrow" w:hAnsi="Arial Narrow"/>
          <w:spacing w:val="5"/>
        </w:rPr>
        <w:t>Le</w:t>
      </w:r>
      <w:r w:rsidRPr="00AD700D">
        <w:rPr>
          <w:rFonts w:ascii="Arial Narrow" w:hAnsi="Arial Narrow"/>
        </w:rPr>
        <w:t>s</w:t>
      </w:r>
      <w:r w:rsidR="00E819B7" w:rsidRPr="00AD700D">
        <w:rPr>
          <w:rFonts w:ascii="Arial Narrow" w:hAnsi="Arial Narrow"/>
        </w:rPr>
        <w:t xml:space="preserve"> </w:t>
      </w:r>
      <w:r w:rsidRPr="00AD700D">
        <w:rPr>
          <w:rFonts w:ascii="Arial Narrow" w:hAnsi="Arial Narrow"/>
          <w:spacing w:val="5"/>
        </w:rPr>
        <w:t>tau</w:t>
      </w:r>
      <w:r w:rsidRPr="00AD700D">
        <w:rPr>
          <w:rFonts w:ascii="Arial Narrow" w:hAnsi="Arial Narrow"/>
        </w:rPr>
        <w:t>x</w:t>
      </w:r>
      <w:r w:rsidR="00E819B7" w:rsidRPr="00AD700D">
        <w:rPr>
          <w:rFonts w:ascii="Arial Narrow" w:hAnsi="Arial Narrow"/>
        </w:rPr>
        <w:t xml:space="preserve"> </w:t>
      </w:r>
      <w:r w:rsidRPr="00AD700D">
        <w:rPr>
          <w:rFonts w:ascii="Arial Narrow" w:hAnsi="Arial Narrow"/>
          <w:spacing w:val="5"/>
        </w:rPr>
        <w:t>d</w:t>
      </w:r>
      <w:r w:rsidRPr="00AD700D">
        <w:rPr>
          <w:rFonts w:ascii="Arial Narrow" w:hAnsi="Arial Narrow"/>
        </w:rPr>
        <w:t>e</w:t>
      </w:r>
      <w:r w:rsidR="00E819B7" w:rsidRPr="00AD700D">
        <w:rPr>
          <w:rFonts w:ascii="Arial Narrow" w:hAnsi="Arial Narrow"/>
        </w:rPr>
        <w:t xml:space="preserve"> </w:t>
      </w:r>
      <w:r w:rsidRPr="00AD700D">
        <w:rPr>
          <w:rFonts w:ascii="Arial Narrow" w:hAnsi="Arial Narrow"/>
          <w:spacing w:val="5"/>
        </w:rPr>
        <w:t>chang</w:t>
      </w:r>
      <w:r w:rsidRPr="00AD700D">
        <w:rPr>
          <w:rFonts w:ascii="Arial Narrow" w:hAnsi="Arial Narrow"/>
        </w:rPr>
        <w:t>e</w:t>
      </w:r>
      <w:r w:rsidR="00E819B7" w:rsidRPr="00AD700D">
        <w:rPr>
          <w:rFonts w:ascii="Arial Narrow" w:hAnsi="Arial Narrow"/>
        </w:rPr>
        <w:t xml:space="preserve"> </w:t>
      </w:r>
      <w:r w:rsidRPr="00AD700D">
        <w:rPr>
          <w:rFonts w:ascii="Arial Narrow" w:hAnsi="Arial Narrow"/>
          <w:spacing w:val="5"/>
        </w:rPr>
        <w:t>utilisé</w:t>
      </w:r>
      <w:r w:rsidRPr="00AD700D">
        <w:rPr>
          <w:rFonts w:ascii="Arial Narrow" w:hAnsi="Arial Narrow"/>
        </w:rPr>
        <w:t>s</w:t>
      </w:r>
      <w:r w:rsidR="00E819B7" w:rsidRPr="00AD700D">
        <w:rPr>
          <w:rFonts w:ascii="Arial Narrow" w:hAnsi="Arial Narrow"/>
        </w:rPr>
        <w:t xml:space="preserve"> </w:t>
      </w:r>
      <w:r w:rsidRPr="00AD700D">
        <w:rPr>
          <w:rFonts w:ascii="Arial Narrow" w:hAnsi="Arial Narrow"/>
          <w:spacing w:val="5"/>
        </w:rPr>
        <w:t>pa</w:t>
      </w:r>
      <w:r w:rsidRPr="00AD700D">
        <w:rPr>
          <w:rFonts w:ascii="Arial Narrow" w:hAnsi="Arial Narrow"/>
        </w:rPr>
        <w:t>r</w:t>
      </w:r>
      <w:r w:rsidR="00E819B7" w:rsidRPr="00AD700D">
        <w:rPr>
          <w:rFonts w:ascii="Arial Narrow" w:hAnsi="Arial Narrow"/>
        </w:rPr>
        <w:t xml:space="preserve"> </w:t>
      </w:r>
      <w:r w:rsidRPr="00AD700D">
        <w:rPr>
          <w:rFonts w:ascii="Arial Narrow" w:hAnsi="Arial Narrow"/>
          <w:spacing w:val="5"/>
        </w:rPr>
        <w:t xml:space="preserve">le </w:t>
      </w:r>
      <w:r w:rsidRPr="00AD700D">
        <w:rPr>
          <w:rFonts w:ascii="Arial Narrow" w:hAnsi="Arial Narrow"/>
          <w:spacing w:val="2"/>
        </w:rPr>
        <w:t>Soumissionnair</w:t>
      </w:r>
      <w:r w:rsidRPr="00AD700D">
        <w:rPr>
          <w:rFonts w:ascii="Arial Narrow" w:hAnsi="Arial Narrow"/>
        </w:rPr>
        <w:t xml:space="preserve">e </w:t>
      </w:r>
      <w:r w:rsidRPr="00AD700D">
        <w:rPr>
          <w:rFonts w:ascii="Arial Narrow" w:hAnsi="Arial Narrow"/>
          <w:spacing w:val="2"/>
        </w:rPr>
        <w:t>pou</w:t>
      </w:r>
      <w:r w:rsidRPr="00AD700D">
        <w:rPr>
          <w:rFonts w:ascii="Arial Narrow" w:hAnsi="Arial Narrow"/>
        </w:rPr>
        <w:t xml:space="preserve">r </w:t>
      </w:r>
      <w:r w:rsidRPr="00AD700D">
        <w:rPr>
          <w:rFonts w:ascii="Arial Narrow" w:hAnsi="Arial Narrow"/>
          <w:spacing w:val="2"/>
        </w:rPr>
        <w:t>converti</w:t>
      </w:r>
      <w:r w:rsidRPr="00AD700D">
        <w:rPr>
          <w:rFonts w:ascii="Arial Narrow" w:hAnsi="Arial Narrow"/>
        </w:rPr>
        <w:t xml:space="preserve">r </w:t>
      </w:r>
      <w:r w:rsidRPr="00AD700D">
        <w:rPr>
          <w:rFonts w:ascii="Arial Narrow" w:hAnsi="Arial Narrow"/>
          <w:spacing w:val="2"/>
        </w:rPr>
        <w:t>so</w:t>
      </w:r>
      <w:r w:rsidRPr="00AD700D">
        <w:rPr>
          <w:rFonts w:ascii="Arial Narrow" w:hAnsi="Arial Narrow"/>
        </w:rPr>
        <w:t xml:space="preserve">n </w:t>
      </w:r>
      <w:r w:rsidRPr="00AD700D">
        <w:rPr>
          <w:rFonts w:ascii="Arial Narrow" w:hAnsi="Arial Narrow"/>
          <w:spacing w:val="2"/>
        </w:rPr>
        <w:t>offr</w:t>
      </w:r>
      <w:r w:rsidRPr="00AD700D">
        <w:rPr>
          <w:rFonts w:ascii="Arial Narrow" w:hAnsi="Arial Narrow"/>
        </w:rPr>
        <w:t xml:space="preserve">e </w:t>
      </w:r>
      <w:r w:rsidRPr="00AD700D">
        <w:rPr>
          <w:rFonts w:ascii="Arial Narrow" w:hAnsi="Arial Narrow"/>
          <w:spacing w:val="2"/>
        </w:rPr>
        <w:t xml:space="preserve">en </w:t>
      </w:r>
      <w:r w:rsidRPr="00AD700D">
        <w:rPr>
          <w:rFonts w:ascii="Arial Narrow" w:hAnsi="Arial Narrow"/>
        </w:rPr>
        <w:t>monnaie</w:t>
      </w:r>
      <w:r w:rsidR="00E819B7" w:rsidRPr="00AD700D">
        <w:rPr>
          <w:rFonts w:ascii="Arial Narrow" w:hAnsi="Arial Narrow"/>
        </w:rPr>
        <w:t xml:space="preserve"> </w:t>
      </w:r>
      <w:r w:rsidRPr="00AD700D">
        <w:rPr>
          <w:rFonts w:ascii="Arial Narrow" w:hAnsi="Arial Narrow"/>
        </w:rPr>
        <w:t>nationale</w:t>
      </w:r>
      <w:r w:rsidR="00E819B7" w:rsidRPr="00AD700D">
        <w:rPr>
          <w:rFonts w:ascii="Arial Narrow" w:hAnsi="Arial Narrow"/>
        </w:rPr>
        <w:t xml:space="preserve"> </w:t>
      </w:r>
      <w:r w:rsidRPr="00AD700D">
        <w:rPr>
          <w:rFonts w:ascii="Arial Narrow" w:hAnsi="Arial Narrow"/>
        </w:rPr>
        <w:t>seront</w:t>
      </w:r>
      <w:r w:rsidR="00E819B7" w:rsidRPr="00AD700D">
        <w:rPr>
          <w:rFonts w:ascii="Arial Narrow" w:hAnsi="Arial Narrow"/>
        </w:rPr>
        <w:t xml:space="preserve"> </w:t>
      </w:r>
      <w:r w:rsidRPr="00AD700D">
        <w:rPr>
          <w:rFonts w:ascii="Arial Narrow" w:hAnsi="Arial Narrow"/>
        </w:rPr>
        <w:t>spécifiés</w:t>
      </w:r>
      <w:r w:rsidR="00E819B7" w:rsidRPr="00AD700D">
        <w:rPr>
          <w:rFonts w:ascii="Arial Narrow" w:hAnsi="Arial Narrow"/>
        </w:rPr>
        <w:t xml:space="preserve"> </w:t>
      </w:r>
      <w:r w:rsidRPr="00AD700D">
        <w:rPr>
          <w:rFonts w:ascii="Arial Narrow" w:hAnsi="Arial Narrow"/>
        </w:rPr>
        <w:t>par</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soumissionnaire</w:t>
      </w:r>
      <w:r w:rsidR="00E819B7" w:rsidRPr="00AD700D">
        <w:rPr>
          <w:rFonts w:ascii="Arial Narrow" w:hAnsi="Arial Narrow"/>
        </w:rPr>
        <w:t xml:space="preserve"> </w:t>
      </w:r>
      <w:r w:rsidRPr="00AD700D">
        <w:rPr>
          <w:rFonts w:ascii="Arial Narrow" w:hAnsi="Arial Narrow"/>
        </w:rPr>
        <w:t>en</w:t>
      </w:r>
      <w:r w:rsidR="00E819B7" w:rsidRPr="00AD700D">
        <w:rPr>
          <w:rFonts w:ascii="Arial Narrow" w:hAnsi="Arial Narrow"/>
        </w:rPr>
        <w:t xml:space="preserve"> </w:t>
      </w:r>
      <w:r w:rsidRPr="00AD700D">
        <w:rPr>
          <w:rFonts w:ascii="Arial Narrow" w:hAnsi="Arial Narrow"/>
        </w:rPr>
        <w:t>annexe</w:t>
      </w:r>
      <w:r w:rsidR="00E819B7" w:rsidRPr="00AD700D">
        <w:rPr>
          <w:rFonts w:ascii="Arial Narrow" w:hAnsi="Arial Narrow"/>
        </w:rPr>
        <w:t xml:space="preserve"> </w:t>
      </w:r>
      <w:r w:rsidRPr="00AD700D">
        <w:rPr>
          <w:rFonts w:ascii="Arial Narrow" w:hAnsi="Arial Narrow"/>
        </w:rPr>
        <w:t>à</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soumission conformément aux précisions du RPAO. Ils</w:t>
      </w:r>
      <w:r w:rsidR="00E819B7" w:rsidRPr="00AD700D">
        <w:rPr>
          <w:rFonts w:ascii="Arial Narrow" w:hAnsi="Arial Narrow"/>
        </w:rPr>
        <w:t xml:space="preserve"> </w:t>
      </w:r>
      <w:r w:rsidRPr="00AD700D">
        <w:rPr>
          <w:rFonts w:ascii="Arial Narrow" w:hAnsi="Arial Narrow"/>
        </w:rPr>
        <w:t>seront appliqués</w:t>
      </w:r>
      <w:r w:rsidR="00E819B7" w:rsidRPr="00AD700D">
        <w:rPr>
          <w:rFonts w:ascii="Arial Narrow" w:hAnsi="Arial Narrow"/>
        </w:rPr>
        <w:t xml:space="preserve"> </w:t>
      </w:r>
      <w:r w:rsidRPr="00AD700D">
        <w:rPr>
          <w:rFonts w:ascii="Arial Narrow" w:hAnsi="Arial Narrow"/>
        </w:rPr>
        <w:t>pour</w:t>
      </w:r>
      <w:r w:rsidR="00E819B7" w:rsidRPr="00AD700D">
        <w:rPr>
          <w:rFonts w:ascii="Arial Narrow" w:hAnsi="Arial Narrow"/>
        </w:rPr>
        <w:t xml:space="preserve"> </w:t>
      </w:r>
      <w:r w:rsidRPr="00AD700D">
        <w:rPr>
          <w:rFonts w:ascii="Arial Narrow" w:hAnsi="Arial Narrow"/>
        </w:rPr>
        <w:t>tout</w:t>
      </w:r>
      <w:r w:rsidR="00E819B7" w:rsidRPr="00AD700D">
        <w:rPr>
          <w:rFonts w:ascii="Arial Narrow" w:hAnsi="Arial Narrow"/>
        </w:rPr>
        <w:t xml:space="preserve"> </w:t>
      </w:r>
      <w:r w:rsidRPr="00AD700D">
        <w:rPr>
          <w:rFonts w:ascii="Arial Narrow" w:hAnsi="Arial Narrow"/>
        </w:rPr>
        <w:t>paiement</w:t>
      </w:r>
      <w:r w:rsidR="00E819B7" w:rsidRPr="00AD700D">
        <w:rPr>
          <w:rFonts w:ascii="Arial Narrow" w:hAnsi="Arial Narrow"/>
        </w:rPr>
        <w:t xml:space="preserve"> </w:t>
      </w:r>
      <w:r w:rsidRPr="00AD700D">
        <w:rPr>
          <w:rFonts w:ascii="Arial Narrow" w:hAnsi="Arial Narrow"/>
        </w:rPr>
        <w:t>au</w:t>
      </w:r>
      <w:r w:rsidR="00E819B7" w:rsidRPr="00AD700D">
        <w:rPr>
          <w:rFonts w:ascii="Arial Narrow" w:hAnsi="Arial Narrow"/>
        </w:rPr>
        <w:t xml:space="preserve"> </w:t>
      </w:r>
      <w:r w:rsidRPr="00AD700D">
        <w:rPr>
          <w:rFonts w:ascii="Arial Narrow" w:hAnsi="Arial Narrow"/>
        </w:rPr>
        <w:t>titre</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Marché, pour</w:t>
      </w:r>
      <w:r w:rsidR="00E819B7" w:rsidRPr="00AD700D">
        <w:rPr>
          <w:rFonts w:ascii="Arial Narrow" w:hAnsi="Arial Narrow"/>
        </w:rPr>
        <w:t xml:space="preserve"> </w:t>
      </w:r>
      <w:r w:rsidRPr="00AD700D">
        <w:rPr>
          <w:rFonts w:ascii="Arial Narrow" w:hAnsi="Arial Narrow"/>
        </w:rPr>
        <w:t>qu’aucun</w:t>
      </w:r>
      <w:r w:rsidR="00E819B7" w:rsidRPr="00AD700D">
        <w:rPr>
          <w:rFonts w:ascii="Arial Narrow" w:hAnsi="Arial Narrow"/>
        </w:rPr>
        <w:t xml:space="preserve"> </w:t>
      </w:r>
      <w:r w:rsidRPr="00AD700D">
        <w:rPr>
          <w:rFonts w:ascii="Arial Narrow" w:hAnsi="Arial Narrow"/>
        </w:rPr>
        <w:lastRenderedPageBreak/>
        <w:t>risque</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change</w:t>
      </w:r>
      <w:r w:rsidR="00E819B7" w:rsidRPr="00AD700D">
        <w:rPr>
          <w:rFonts w:ascii="Arial Narrow" w:hAnsi="Arial Narrow"/>
        </w:rPr>
        <w:t xml:space="preserve"> </w:t>
      </w:r>
      <w:r w:rsidRPr="00AD700D">
        <w:rPr>
          <w:rFonts w:ascii="Arial Narrow" w:hAnsi="Arial Narrow"/>
        </w:rPr>
        <w:t>ne</w:t>
      </w:r>
      <w:r w:rsidR="00E819B7" w:rsidRPr="00AD700D">
        <w:rPr>
          <w:rFonts w:ascii="Arial Narrow" w:hAnsi="Arial Narrow"/>
        </w:rPr>
        <w:t xml:space="preserve"> </w:t>
      </w:r>
      <w:r w:rsidRPr="00AD700D">
        <w:rPr>
          <w:rFonts w:ascii="Arial Narrow" w:hAnsi="Arial Narrow"/>
        </w:rPr>
        <w:t>soit</w:t>
      </w:r>
      <w:r w:rsidR="00E819B7" w:rsidRPr="00AD700D">
        <w:rPr>
          <w:rFonts w:ascii="Arial Narrow" w:hAnsi="Arial Narrow"/>
        </w:rPr>
        <w:t xml:space="preserve"> </w:t>
      </w:r>
      <w:r w:rsidRPr="00AD700D">
        <w:rPr>
          <w:rFonts w:ascii="Arial Narrow" w:hAnsi="Arial Narrow"/>
        </w:rPr>
        <w:t>supporté par</w:t>
      </w:r>
      <w:r w:rsidR="00E819B7" w:rsidRPr="00AD700D">
        <w:rPr>
          <w:rFonts w:ascii="Arial Narrow" w:hAnsi="Arial Narrow"/>
        </w:rPr>
        <w:t xml:space="preserve"> </w:t>
      </w:r>
      <w:r w:rsidRPr="00AD700D">
        <w:rPr>
          <w:rFonts w:ascii="Arial Narrow" w:hAnsi="Arial Narrow"/>
        </w:rPr>
        <w:t>le</w:t>
      </w:r>
      <w:r w:rsidR="00E819B7" w:rsidRPr="00AD700D">
        <w:rPr>
          <w:rFonts w:ascii="Arial Narrow" w:hAnsi="Arial Narrow"/>
        </w:rPr>
        <w:t xml:space="preserve"> </w:t>
      </w:r>
      <w:r w:rsidRPr="00AD700D">
        <w:rPr>
          <w:rFonts w:ascii="Arial Narrow" w:hAnsi="Arial Narrow"/>
        </w:rPr>
        <w:t>Soumissionnaire</w:t>
      </w:r>
      <w:r w:rsidR="00E819B7" w:rsidRPr="00AD700D">
        <w:rPr>
          <w:rFonts w:ascii="Arial Narrow" w:hAnsi="Arial Narrow"/>
        </w:rPr>
        <w:t xml:space="preserve"> </w:t>
      </w:r>
      <w:r w:rsidRPr="00AD700D">
        <w:rPr>
          <w:rFonts w:ascii="Arial Narrow" w:hAnsi="Arial Narrow"/>
        </w:rPr>
        <w:t>retenu.</w:t>
      </w:r>
    </w:p>
    <w:p w14:paraId="62B69E19"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15.3. Option B : Le montant de la soumission est directement libellé en monnaie nationale et étrangère.</w:t>
      </w:r>
    </w:p>
    <w:p w14:paraId="12DC001F" w14:textId="526B72E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Le soumissionnaire libellera les </w:t>
      </w:r>
      <w:r w:rsidR="0001179D" w:rsidRPr="00AD700D">
        <w:rPr>
          <w:rFonts w:ascii="Arial Narrow" w:hAnsi="Arial Narrow"/>
        </w:rPr>
        <w:t>P</w:t>
      </w:r>
      <w:r w:rsidRPr="00AD700D">
        <w:rPr>
          <w:rFonts w:ascii="Arial Narrow" w:hAnsi="Arial Narrow"/>
        </w:rPr>
        <w:t xml:space="preserve">rix </w:t>
      </w:r>
      <w:r w:rsidR="0001179D" w:rsidRPr="00AD700D">
        <w:rPr>
          <w:rFonts w:ascii="Arial Narrow" w:hAnsi="Arial Narrow"/>
        </w:rPr>
        <w:t>U</w:t>
      </w:r>
      <w:r w:rsidRPr="00AD700D">
        <w:rPr>
          <w:rFonts w:ascii="Arial Narrow" w:hAnsi="Arial Narrow"/>
        </w:rPr>
        <w:t xml:space="preserve">nitaires du </w:t>
      </w:r>
      <w:r w:rsidR="0001179D" w:rsidRPr="00AD700D">
        <w:rPr>
          <w:rFonts w:ascii="Arial Narrow" w:hAnsi="Arial Narrow"/>
        </w:rPr>
        <w:t>B</w:t>
      </w:r>
      <w:r w:rsidRPr="00AD700D">
        <w:rPr>
          <w:rFonts w:ascii="Arial Narrow" w:hAnsi="Arial Narrow"/>
        </w:rPr>
        <w:t>ordereau</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0001179D" w:rsidRPr="00AD700D">
        <w:rPr>
          <w:rFonts w:ascii="Arial Narrow" w:hAnsi="Arial Narrow"/>
        </w:rPr>
        <w:t>P</w:t>
      </w:r>
      <w:r w:rsidRPr="00AD700D">
        <w:rPr>
          <w:rFonts w:ascii="Arial Narrow" w:hAnsi="Arial Narrow"/>
        </w:rPr>
        <w:t>rix</w:t>
      </w:r>
      <w:r w:rsidR="00E819B7" w:rsidRPr="00AD700D">
        <w:rPr>
          <w:rFonts w:ascii="Arial Narrow" w:hAnsi="Arial Narrow"/>
        </w:rPr>
        <w:t xml:space="preserve"> </w:t>
      </w:r>
      <w:r w:rsidRPr="00AD700D">
        <w:rPr>
          <w:rFonts w:ascii="Arial Narrow" w:hAnsi="Arial Narrow"/>
        </w:rPr>
        <w:t>et</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0001179D" w:rsidRPr="00AD700D">
        <w:rPr>
          <w:rFonts w:ascii="Arial Narrow" w:hAnsi="Arial Narrow"/>
        </w:rPr>
        <w:t>P</w:t>
      </w:r>
      <w:r w:rsidRPr="00AD700D">
        <w:rPr>
          <w:rFonts w:ascii="Arial Narrow" w:hAnsi="Arial Narrow"/>
        </w:rPr>
        <w:t>rix</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Détail</w:t>
      </w:r>
      <w:r w:rsidR="00E819B7" w:rsidRPr="00AD700D">
        <w:rPr>
          <w:rFonts w:ascii="Arial Narrow" w:hAnsi="Arial Narrow"/>
        </w:rPr>
        <w:t xml:space="preserve"> </w:t>
      </w:r>
      <w:r w:rsidR="0001179D" w:rsidRPr="00AD700D">
        <w:rPr>
          <w:rFonts w:ascii="Arial Narrow" w:hAnsi="Arial Narrow"/>
        </w:rPr>
        <w:t>Q</w:t>
      </w:r>
      <w:r w:rsidRPr="00AD700D">
        <w:rPr>
          <w:rFonts w:ascii="Arial Narrow" w:hAnsi="Arial Narrow"/>
        </w:rPr>
        <w:t>uantitatif</w:t>
      </w:r>
      <w:r w:rsidR="00E819B7" w:rsidRPr="00AD700D">
        <w:rPr>
          <w:rFonts w:ascii="Arial Narrow" w:hAnsi="Arial Narrow"/>
        </w:rPr>
        <w:t xml:space="preserve"> </w:t>
      </w:r>
      <w:r w:rsidRPr="00AD700D">
        <w:rPr>
          <w:rFonts w:ascii="Arial Narrow" w:hAnsi="Arial Narrow"/>
        </w:rPr>
        <w:t xml:space="preserve">et </w:t>
      </w:r>
      <w:r w:rsidR="0001179D" w:rsidRPr="00AD700D">
        <w:rPr>
          <w:rFonts w:ascii="Arial Narrow" w:hAnsi="Arial Narrow"/>
        </w:rPr>
        <w:t>E</w:t>
      </w:r>
      <w:r w:rsidRPr="00AD700D">
        <w:rPr>
          <w:rFonts w:ascii="Arial Narrow" w:hAnsi="Arial Narrow"/>
        </w:rPr>
        <w:t>stimatif</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manière</w:t>
      </w:r>
      <w:r w:rsidR="00E819B7" w:rsidRPr="00AD700D">
        <w:rPr>
          <w:rFonts w:ascii="Arial Narrow" w:hAnsi="Arial Narrow"/>
        </w:rPr>
        <w:t xml:space="preserve"> </w:t>
      </w:r>
      <w:r w:rsidRPr="00AD700D">
        <w:rPr>
          <w:rFonts w:ascii="Arial Narrow" w:hAnsi="Arial Narrow"/>
        </w:rPr>
        <w:t>suivante</w:t>
      </w:r>
      <w:r w:rsidR="008A1217" w:rsidRPr="00AD700D">
        <w:rPr>
          <w:rFonts w:ascii="Arial Narrow" w:hAnsi="Arial Narrow"/>
        </w:rPr>
        <w:t xml:space="preserve"> </w:t>
      </w:r>
      <w:r w:rsidRPr="00AD700D">
        <w:rPr>
          <w:rFonts w:ascii="Arial Narrow" w:hAnsi="Arial Narrow"/>
        </w:rPr>
        <w:t>:</w:t>
      </w:r>
    </w:p>
    <w:p w14:paraId="1CFD7357" w14:textId="54F5E490"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9"/>
        </w:rPr>
        <w:t>a.</w:t>
      </w:r>
      <w:r w:rsidRPr="00AD700D">
        <w:rPr>
          <w:rFonts w:ascii="Arial Narrow" w:hAnsi="Arial Narrow"/>
        </w:rPr>
        <w:t xml:space="preserve"> Les prix des intrants nécessaires aux </w:t>
      </w:r>
      <w:r w:rsidR="002C2EB1" w:rsidRPr="00AD700D">
        <w:rPr>
          <w:rFonts w:ascii="Arial Narrow" w:hAnsi="Arial Narrow"/>
        </w:rPr>
        <w:t>t</w:t>
      </w:r>
      <w:r w:rsidRPr="00AD700D">
        <w:rPr>
          <w:rFonts w:ascii="Arial Narrow" w:hAnsi="Arial Narrow"/>
        </w:rPr>
        <w:t>ravaux</w:t>
      </w:r>
      <w:r w:rsidR="0001179D" w:rsidRPr="00AD700D">
        <w:rPr>
          <w:rFonts w:ascii="Arial Narrow" w:hAnsi="Arial Narrow"/>
        </w:rPr>
        <w:t>,</w:t>
      </w:r>
      <w:r w:rsidRPr="00AD700D">
        <w:rPr>
          <w:rFonts w:ascii="Arial Narrow" w:hAnsi="Arial Narrow"/>
        </w:rPr>
        <w:t xml:space="preserve"> que le Soumissionnaire compte se procurer </w:t>
      </w:r>
      <w:r w:rsidR="0008181A" w:rsidRPr="00AD700D">
        <w:rPr>
          <w:rFonts w:ascii="Arial Narrow" w:hAnsi="Arial Narrow"/>
        </w:rPr>
        <w:t xml:space="preserve">dans le pays du Maître d’Ouvrage </w:t>
      </w:r>
      <w:r w:rsidRPr="00AD700D">
        <w:rPr>
          <w:rFonts w:ascii="Arial Narrow" w:hAnsi="Arial Narrow"/>
        </w:rPr>
        <w:t xml:space="preserve">seront libellés </w:t>
      </w:r>
      <w:r w:rsidR="00936ED5" w:rsidRPr="00AD700D">
        <w:rPr>
          <w:rFonts w:ascii="Arial Narrow" w:hAnsi="Arial Narrow"/>
        </w:rPr>
        <w:t xml:space="preserve">en francs CFA tels que </w:t>
      </w:r>
      <w:r w:rsidRPr="00AD700D">
        <w:rPr>
          <w:rFonts w:ascii="Arial Narrow" w:hAnsi="Arial Narrow"/>
        </w:rPr>
        <w:t>spécifié au</w:t>
      </w:r>
      <w:r w:rsidR="0008181A" w:rsidRPr="00AD700D">
        <w:rPr>
          <w:rFonts w:ascii="Arial Narrow" w:hAnsi="Arial Narrow"/>
        </w:rPr>
        <w:t xml:space="preserve"> </w:t>
      </w:r>
      <w:r w:rsidRPr="00AD700D">
        <w:rPr>
          <w:rFonts w:ascii="Arial Narrow" w:hAnsi="Arial Narrow"/>
        </w:rPr>
        <w:t>RPAO et dénommée “monnaie nationale”.</w:t>
      </w:r>
    </w:p>
    <w:p w14:paraId="423E8E6C" w14:textId="784E4179"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 xml:space="preserve">b. Les prix des intrants nécessaires aux </w:t>
      </w:r>
      <w:r w:rsidR="002C2EB1" w:rsidRPr="00AD700D">
        <w:rPr>
          <w:rFonts w:ascii="Arial Narrow" w:hAnsi="Arial Narrow"/>
        </w:rPr>
        <w:t>t</w:t>
      </w:r>
      <w:r w:rsidRPr="00AD700D">
        <w:rPr>
          <w:rFonts w:ascii="Arial Narrow" w:hAnsi="Arial Narrow"/>
        </w:rPr>
        <w:t>ravaux que</w:t>
      </w:r>
      <w:r w:rsidR="0001179D" w:rsidRPr="00AD700D">
        <w:rPr>
          <w:rFonts w:ascii="Arial Narrow" w:hAnsi="Arial Narrow"/>
        </w:rPr>
        <w:t>,</w:t>
      </w:r>
      <w:r w:rsidRPr="00AD700D">
        <w:rPr>
          <w:rFonts w:ascii="Arial Narrow" w:hAnsi="Arial Narrow"/>
        </w:rPr>
        <w:t xml:space="preserve"> le soumissionnaire compte se procurer en dehors du pays d</w:t>
      </w:r>
      <w:r w:rsidR="00734B63" w:rsidRPr="00AD700D">
        <w:rPr>
          <w:rFonts w:ascii="Arial Narrow" w:hAnsi="Arial Narrow"/>
        </w:rPr>
        <w:t>u</w:t>
      </w:r>
      <w:r w:rsidR="0008181A"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 xml:space="preserve">seront libellés </w:t>
      </w:r>
      <w:r w:rsidR="00C046D0" w:rsidRPr="00AD700D">
        <w:rPr>
          <w:rFonts w:ascii="Arial Narrow" w:hAnsi="Arial Narrow"/>
        </w:rPr>
        <w:t>dans la monnaie du pays du soumissionnaire ou de celle d’un pays membre éligible largement utilisée dans le commerce international</w:t>
      </w:r>
      <w:r w:rsidRPr="00AD700D">
        <w:rPr>
          <w:rFonts w:ascii="Arial Narrow" w:hAnsi="Arial Narrow"/>
        </w:rPr>
        <w:t>.</w:t>
      </w:r>
    </w:p>
    <w:p w14:paraId="74EA9973" w14:textId="6D32C500"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15.4. L</w:t>
      </w:r>
      <w:r w:rsidR="00734B63"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peut demander aux soumissionnaires d’exprimer leurs besoins en monnaies nationale et étrangère et de justifier que</w:t>
      </w:r>
      <w:r w:rsidR="0001179D" w:rsidRPr="00AD700D">
        <w:rPr>
          <w:rFonts w:ascii="Arial Narrow" w:hAnsi="Arial Narrow"/>
        </w:rPr>
        <w:t>,</w:t>
      </w:r>
      <w:r w:rsidRPr="00AD700D">
        <w:rPr>
          <w:rFonts w:ascii="Arial Narrow" w:hAnsi="Arial Narrow"/>
        </w:rPr>
        <w:t xml:space="preserve"> les montants inclus dans les prix unitaires et totaux, et indiqués en annexe à la soumission, sont raisonnables</w:t>
      </w:r>
      <w:r w:rsidR="008A1217" w:rsidRPr="00AD700D">
        <w:rPr>
          <w:rFonts w:ascii="Arial Narrow" w:hAnsi="Arial Narrow"/>
        </w:rPr>
        <w:t xml:space="preserve"> </w:t>
      </w:r>
      <w:r w:rsidRPr="00AD700D">
        <w:rPr>
          <w:rFonts w:ascii="Arial Narrow" w:hAnsi="Arial Narrow"/>
        </w:rPr>
        <w:t>; à cette fin, un état détaillé de ses besoins en monnaies étrangères sera fourni par le soumissionnaire.</w:t>
      </w:r>
    </w:p>
    <w:p w14:paraId="670DD746" w14:textId="4FBC8F8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15.5. Durant</w:t>
      </w:r>
      <w:r w:rsidR="00E819B7" w:rsidRPr="00AD700D">
        <w:rPr>
          <w:rFonts w:ascii="Arial Narrow" w:hAnsi="Arial Narrow"/>
        </w:rPr>
        <w:t xml:space="preserve"> </w:t>
      </w:r>
      <w:r w:rsidRPr="00AD700D">
        <w:rPr>
          <w:rFonts w:ascii="Arial Narrow" w:hAnsi="Arial Narrow"/>
        </w:rPr>
        <w:t>l’exécution</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travaux,</w:t>
      </w:r>
      <w:r w:rsidR="00E819B7" w:rsidRPr="00AD700D">
        <w:rPr>
          <w:rFonts w:ascii="Arial Narrow" w:hAnsi="Arial Narrow"/>
        </w:rPr>
        <w:t xml:space="preserve"> </w:t>
      </w:r>
      <w:r w:rsidRPr="00AD700D">
        <w:rPr>
          <w:rFonts w:ascii="Arial Narrow" w:hAnsi="Arial Narrow"/>
        </w:rPr>
        <w:t>la</w:t>
      </w:r>
      <w:r w:rsidR="00E819B7" w:rsidRPr="00AD700D">
        <w:rPr>
          <w:rFonts w:ascii="Arial Narrow" w:hAnsi="Arial Narrow"/>
        </w:rPr>
        <w:t xml:space="preserve"> </w:t>
      </w:r>
      <w:r w:rsidRPr="00AD700D">
        <w:rPr>
          <w:rFonts w:ascii="Arial Narrow" w:hAnsi="Arial Narrow"/>
        </w:rPr>
        <w:t>plupart</w:t>
      </w:r>
      <w:r w:rsidR="00E819B7" w:rsidRPr="00AD700D">
        <w:rPr>
          <w:rFonts w:ascii="Arial Narrow" w:hAnsi="Arial Narrow"/>
        </w:rPr>
        <w:t xml:space="preserve"> </w:t>
      </w:r>
      <w:r w:rsidRPr="00AD700D">
        <w:rPr>
          <w:rFonts w:ascii="Arial Narrow" w:hAnsi="Arial Narrow"/>
        </w:rPr>
        <w:t xml:space="preserve">des monnaies étrangères restant à payer sur le montant du marché peut être révisée d’un commun accord par </w:t>
      </w:r>
      <w:r w:rsidR="00936ED5"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 xml:space="preserve">et </w:t>
      </w:r>
      <w:r w:rsidR="00CF2942" w:rsidRPr="00AD700D">
        <w:rPr>
          <w:rFonts w:ascii="Arial Narrow" w:hAnsi="Arial Narrow"/>
        </w:rPr>
        <w:t>l’entreprise</w:t>
      </w:r>
      <w:r w:rsidRPr="00AD700D">
        <w:rPr>
          <w:rFonts w:ascii="Arial Narrow" w:hAnsi="Arial Narrow"/>
        </w:rPr>
        <w:t xml:space="preserve"> de façon à tenir compte de toute</w:t>
      </w:r>
      <w:r w:rsidR="00E819B7" w:rsidRPr="00AD700D">
        <w:rPr>
          <w:rFonts w:ascii="Arial Narrow" w:hAnsi="Arial Narrow"/>
        </w:rPr>
        <w:t xml:space="preserve"> </w:t>
      </w:r>
      <w:r w:rsidRPr="00AD700D">
        <w:rPr>
          <w:rFonts w:ascii="Arial Narrow" w:hAnsi="Arial Narrow"/>
        </w:rPr>
        <w:t>modification</w:t>
      </w:r>
      <w:r w:rsidR="00E819B7" w:rsidRPr="00AD700D">
        <w:rPr>
          <w:rFonts w:ascii="Arial Narrow" w:hAnsi="Arial Narrow"/>
        </w:rPr>
        <w:t xml:space="preserve"> </w:t>
      </w:r>
      <w:r w:rsidRPr="00AD700D">
        <w:rPr>
          <w:rFonts w:ascii="Arial Narrow" w:hAnsi="Arial Narrow"/>
        </w:rPr>
        <w:t>survenue</w:t>
      </w:r>
      <w:r w:rsidR="00E819B7" w:rsidRPr="00AD700D">
        <w:rPr>
          <w:rFonts w:ascii="Arial Narrow" w:hAnsi="Arial Narrow"/>
        </w:rPr>
        <w:t xml:space="preserve"> </w:t>
      </w:r>
      <w:r w:rsidRPr="00AD700D">
        <w:rPr>
          <w:rFonts w:ascii="Arial Narrow" w:hAnsi="Arial Narrow"/>
        </w:rPr>
        <w:t>dans</w:t>
      </w:r>
      <w:r w:rsidR="00E819B7" w:rsidRPr="00AD700D">
        <w:rPr>
          <w:rFonts w:ascii="Arial Narrow" w:hAnsi="Arial Narrow"/>
        </w:rPr>
        <w:t xml:space="preserve"> </w:t>
      </w:r>
      <w:r w:rsidRPr="00AD700D">
        <w:rPr>
          <w:rFonts w:ascii="Arial Narrow" w:hAnsi="Arial Narrow"/>
        </w:rPr>
        <w:t>les</w:t>
      </w:r>
      <w:r w:rsidR="00E819B7" w:rsidRPr="00AD700D">
        <w:rPr>
          <w:rFonts w:ascii="Arial Narrow" w:hAnsi="Arial Narrow"/>
        </w:rPr>
        <w:t xml:space="preserve"> </w:t>
      </w:r>
      <w:r w:rsidRPr="00AD700D">
        <w:rPr>
          <w:rFonts w:ascii="Arial Narrow" w:hAnsi="Arial Narrow"/>
        </w:rPr>
        <w:t>besoins en</w:t>
      </w:r>
      <w:r w:rsidR="00E819B7" w:rsidRPr="00AD700D">
        <w:rPr>
          <w:rFonts w:ascii="Arial Narrow" w:hAnsi="Arial Narrow"/>
        </w:rPr>
        <w:t xml:space="preserve"> </w:t>
      </w:r>
      <w:r w:rsidRPr="00AD700D">
        <w:rPr>
          <w:rFonts w:ascii="Arial Narrow" w:hAnsi="Arial Narrow"/>
        </w:rPr>
        <w:t>devises</w:t>
      </w:r>
      <w:r w:rsidR="00E819B7" w:rsidRPr="00AD700D">
        <w:rPr>
          <w:rFonts w:ascii="Arial Narrow" w:hAnsi="Arial Narrow"/>
        </w:rPr>
        <w:t xml:space="preserve"> </w:t>
      </w:r>
      <w:r w:rsidRPr="00AD700D">
        <w:rPr>
          <w:rFonts w:ascii="Arial Narrow" w:hAnsi="Arial Narrow"/>
        </w:rPr>
        <w:t>au</w:t>
      </w:r>
      <w:r w:rsidR="00E819B7" w:rsidRPr="00AD700D">
        <w:rPr>
          <w:rFonts w:ascii="Arial Narrow" w:hAnsi="Arial Narrow"/>
        </w:rPr>
        <w:t xml:space="preserve"> </w:t>
      </w:r>
      <w:r w:rsidRPr="00AD700D">
        <w:rPr>
          <w:rFonts w:ascii="Arial Narrow" w:hAnsi="Arial Narrow"/>
        </w:rPr>
        <w:t>titre</w:t>
      </w:r>
      <w:r w:rsidR="00E819B7" w:rsidRPr="00AD700D">
        <w:rPr>
          <w:rFonts w:ascii="Arial Narrow" w:hAnsi="Arial Narrow"/>
        </w:rPr>
        <w:t xml:space="preserve"> </w:t>
      </w:r>
      <w:r w:rsidRPr="00AD700D">
        <w:rPr>
          <w:rFonts w:ascii="Arial Narrow" w:hAnsi="Arial Narrow"/>
        </w:rPr>
        <w:t>du</w:t>
      </w:r>
      <w:r w:rsidR="00E819B7" w:rsidRPr="00AD700D">
        <w:rPr>
          <w:rFonts w:ascii="Arial Narrow" w:hAnsi="Arial Narrow"/>
        </w:rPr>
        <w:t xml:space="preserve"> </w:t>
      </w:r>
      <w:r w:rsidRPr="00AD700D">
        <w:rPr>
          <w:rFonts w:ascii="Arial Narrow" w:hAnsi="Arial Narrow"/>
        </w:rPr>
        <w:t>marché.</w:t>
      </w:r>
    </w:p>
    <w:p w14:paraId="19087412" w14:textId="2A65DA02" w:rsidR="00273DD0" w:rsidRPr="00AD700D" w:rsidRDefault="00353DCC" w:rsidP="007E3E93">
      <w:pPr>
        <w:pStyle w:val="RGAOarticles"/>
        <w:spacing w:line="276" w:lineRule="auto"/>
        <w:rPr>
          <w:rFonts w:ascii="Arial Narrow" w:hAnsi="Arial Narrow"/>
        </w:rPr>
      </w:pPr>
      <w:bookmarkStart w:id="90" w:name="_Toc530307922"/>
      <w:bookmarkStart w:id="91" w:name="_Toc97557043"/>
      <w:bookmarkStart w:id="92" w:name="_Toc163062710"/>
      <w:r w:rsidRPr="00AD700D">
        <w:rPr>
          <w:rFonts w:ascii="Arial Narrow" w:hAnsi="Arial Narrow"/>
        </w:rPr>
        <w:t>Validité</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offres</w:t>
      </w:r>
      <w:bookmarkEnd w:id="90"/>
      <w:bookmarkEnd w:id="91"/>
      <w:bookmarkEnd w:id="92"/>
    </w:p>
    <w:p w14:paraId="74598FA2" w14:textId="0FDC0C7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16.1. Les</w:t>
      </w:r>
      <w:r w:rsidR="00E819B7" w:rsidRPr="00AD700D">
        <w:rPr>
          <w:rFonts w:ascii="Arial Narrow" w:hAnsi="Arial Narrow"/>
        </w:rPr>
        <w:t xml:space="preserve"> </w:t>
      </w:r>
      <w:r w:rsidRPr="00AD700D">
        <w:rPr>
          <w:rFonts w:ascii="Arial Narrow" w:hAnsi="Arial Narrow"/>
        </w:rPr>
        <w:t>offres</w:t>
      </w:r>
      <w:r w:rsidR="00E819B7" w:rsidRPr="00AD700D">
        <w:rPr>
          <w:rFonts w:ascii="Arial Narrow" w:hAnsi="Arial Narrow"/>
        </w:rPr>
        <w:t xml:space="preserve"> </w:t>
      </w:r>
      <w:r w:rsidRPr="00AD700D">
        <w:rPr>
          <w:rFonts w:ascii="Arial Narrow" w:hAnsi="Arial Narrow"/>
        </w:rPr>
        <w:t>doivent</w:t>
      </w:r>
      <w:r w:rsidR="00E819B7" w:rsidRPr="00AD700D">
        <w:rPr>
          <w:rFonts w:ascii="Arial Narrow" w:hAnsi="Arial Narrow"/>
        </w:rPr>
        <w:t xml:space="preserve"> </w:t>
      </w:r>
      <w:r w:rsidRPr="00AD700D">
        <w:rPr>
          <w:rFonts w:ascii="Arial Narrow" w:hAnsi="Arial Narrow"/>
        </w:rPr>
        <w:t>demeurer</w:t>
      </w:r>
      <w:r w:rsidR="00E819B7" w:rsidRPr="00AD700D">
        <w:rPr>
          <w:rFonts w:ascii="Arial Narrow" w:hAnsi="Arial Narrow"/>
        </w:rPr>
        <w:t xml:space="preserve"> </w:t>
      </w:r>
      <w:r w:rsidRPr="00AD700D">
        <w:rPr>
          <w:rFonts w:ascii="Arial Narrow" w:hAnsi="Arial Narrow"/>
        </w:rPr>
        <w:t>valables</w:t>
      </w:r>
      <w:r w:rsidR="00E819B7" w:rsidRPr="00AD700D">
        <w:rPr>
          <w:rFonts w:ascii="Arial Narrow" w:hAnsi="Arial Narrow"/>
        </w:rPr>
        <w:t xml:space="preserve"> </w:t>
      </w:r>
      <w:r w:rsidRPr="00AD700D">
        <w:rPr>
          <w:rFonts w:ascii="Arial Narrow" w:hAnsi="Arial Narrow"/>
        </w:rPr>
        <w:t xml:space="preserve">pendant </w:t>
      </w:r>
      <w:r w:rsidRPr="00AD700D">
        <w:rPr>
          <w:rFonts w:ascii="Arial Narrow" w:hAnsi="Arial Narrow"/>
          <w:spacing w:val="5"/>
        </w:rPr>
        <w:t>l</w:t>
      </w:r>
      <w:r w:rsidRPr="00AD700D">
        <w:rPr>
          <w:rFonts w:ascii="Arial Narrow" w:hAnsi="Arial Narrow"/>
        </w:rPr>
        <w:t xml:space="preserve">a </w:t>
      </w:r>
      <w:r w:rsidRPr="00AD700D">
        <w:rPr>
          <w:rFonts w:ascii="Arial Narrow" w:hAnsi="Arial Narrow"/>
          <w:spacing w:val="5"/>
        </w:rPr>
        <w:t>périod</w:t>
      </w:r>
      <w:r w:rsidRPr="00AD700D">
        <w:rPr>
          <w:rFonts w:ascii="Arial Narrow" w:hAnsi="Arial Narrow"/>
        </w:rPr>
        <w:t xml:space="preserve">e </w:t>
      </w:r>
      <w:r w:rsidRPr="00AD700D">
        <w:rPr>
          <w:rFonts w:ascii="Arial Narrow" w:hAnsi="Arial Narrow"/>
          <w:spacing w:val="5"/>
        </w:rPr>
        <w:t>spécifié</w:t>
      </w:r>
      <w:r w:rsidRPr="00AD700D">
        <w:rPr>
          <w:rFonts w:ascii="Arial Narrow" w:hAnsi="Arial Narrow"/>
        </w:rPr>
        <w:t xml:space="preserve">e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l</w:t>
      </w:r>
      <w:r w:rsidRPr="00AD700D">
        <w:rPr>
          <w:rFonts w:ascii="Arial Narrow" w:hAnsi="Arial Narrow"/>
        </w:rPr>
        <w:t xml:space="preserve">e </w:t>
      </w:r>
      <w:r w:rsidRPr="00AD700D">
        <w:rPr>
          <w:rFonts w:ascii="Arial Narrow" w:hAnsi="Arial Narrow"/>
          <w:spacing w:val="5"/>
        </w:rPr>
        <w:t xml:space="preserve">Règlement </w:t>
      </w:r>
      <w:r w:rsidRPr="00AD700D">
        <w:rPr>
          <w:rFonts w:ascii="Arial Narrow" w:hAnsi="Arial Narrow"/>
        </w:rPr>
        <w:t>Particulier</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l'Appel</w:t>
      </w:r>
      <w:r w:rsidR="00E819B7" w:rsidRPr="00AD700D">
        <w:rPr>
          <w:rFonts w:ascii="Arial Narrow" w:hAnsi="Arial Narrow"/>
        </w:rPr>
        <w:t xml:space="preserve"> </w:t>
      </w:r>
      <w:r w:rsidRPr="00AD700D">
        <w:rPr>
          <w:rFonts w:ascii="Arial Narrow" w:hAnsi="Arial Narrow"/>
        </w:rPr>
        <w:t>d'Offres</w:t>
      </w:r>
      <w:r w:rsidR="00E819B7" w:rsidRPr="00AD700D">
        <w:rPr>
          <w:rFonts w:ascii="Arial Narrow" w:hAnsi="Arial Narrow"/>
        </w:rPr>
        <w:t xml:space="preserve"> </w:t>
      </w:r>
      <w:r w:rsidR="001F3440" w:rsidRPr="00AD700D">
        <w:rPr>
          <w:rFonts w:ascii="Arial Narrow" w:hAnsi="Arial Narrow"/>
        </w:rPr>
        <w:t xml:space="preserve">pour </w:t>
      </w:r>
      <w:r w:rsidRPr="00AD700D">
        <w:rPr>
          <w:rFonts w:ascii="Arial Narrow" w:hAnsi="Arial Narrow"/>
        </w:rPr>
        <w:t>compter</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la date</w:t>
      </w:r>
      <w:r w:rsidR="00E819B7" w:rsidRPr="00AD700D">
        <w:rPr>
          <w:rFonts w:ascii="Arial Narrow" w:hAnsi="Arial Narrow"/>
        </w:rPr>
        <w:t xml:space="preserve"> </w:t>
      </w:r>
      <w:r w:rsidRPr="00AD700D">
        <w:rPr>
          <w:rFonts w:ascii="Arial Narrow" w:hAnsi="Arial Narrow"/>
        </w:rPr>
        <w:t>de</w:t>
      </w:r>
      <w:r w:rsidR="00E819B7" w:rsidRPr="00AD700D">
        <w:rPr>
          <w:rFonts w:ascii="Arial Narrow" w:hAnsi="Arial Narrow"/>
        </w:rPr>
        <w:t xml:space="preserve"> </w:t>
      </w:r>
      <w:r w:rsidRPr="00AD700D">
        <w:rPr>
          <w:rFonts w:ascii="Arial Narrow" w:hAnsi="Arial Narrow"/>
        </w:rPr>
        <w:t>remise</w:t>
      </w:r>
      <w:r w:rsidR="00E819B7" w:rsidRPr="00AD700D">
        <w:rPr>
          <w:rFonts w:ascii="Arial Narrow" w:hAnsi="Arial Narrow"/>
        </w:rPr>
        <w:t xml:space="preserve"> </w:t>
      </w:r>
      <w:r w:rsidRPr="00AD700D">
        <w:rPr>
          <w:rFonts w:ascii="Arial Narrow" w:hAnsi="Arial Narrow"/>
        </w:rPr>
        <w:t>des</w:t>
      </w:r>
      <w:r w:rsidR="00E819B7" w:rsidRPr="00AD700D">
        <w:rPr>
          <w:rFonts w:ascii="Arial Narrow" w:hAnsi="Arial Narrow"/>
        </w:rPr>
        <w:t xml:space="preserve"> </w:t>
      </w:r>
      <w:r w:rsidRPr="00AD700D">
        <w:rPr>
          <w:rFonts w:ascii="Arial Narrow" w:hAnsi="Arial Narrow"/>
        </w:rPr>
        <w:t>offres</w:t>
      </w:r>
      <w:r w:rsidR="00E819B7" w:rsidRPr="00AD700D">
        <w:rPr>
          <w:rFonts w:ascii="Arial Narrow" w:hAnsi="Arial Narrow"/>
        </w:rPr>
        <w:t xml:space="preserve"> </w:t>
      </w:r>
      <w:r w:rsidRPr="00AD700D">
        <w:rPr>
          <w:rFonts w:ascii="Arial Narrow" w:hAnsi="Arial Narrow"/>
        </w:rPr>
        <w:t>fixée</w:t>
      </w:r>
      <w:r w:rsidR="00795B16" w:rsidRPr="00AD700D">
        <w:rPr>
          <w:rFonts w:ascii="Arial Narrow" w:hAnsi="Arial Narrow"/>
        </w:rPr>
        <w:t xml:space="preserve"> </w:t>
      </w:r>
      <w:r w:rsidRPr="00AD700D">
        <w:rPr>
          <w:rFonts w:ascii="Arial Narrow" w:hAnsi="Arial Narrow"/>
        </w:rPr>
        <w:t>par</w:t>
      </w:r>
      <w:r w:rsidR="00795B16" w:rsidRPr="00AD700D">
        <w:rPr>
          <w:rFonts w:ascii="Arial Narrow" w:hAnsi="Arial Narrow"/>
        </w:rPr>
        <w:t xml:space="preserve"> </w:t>
      </w:r>
      <w:r w:rsidRPr="00AD700D">
        <w:rPr>
          <w:rFonts w:ascii="Arial Narrow" w:hAnsi="Arial Narrow"/>
        </w:rPr>
        <w:t>l</w:t>
      </w:r>
      <w:r w:rsidR="00A7388C" w:rsidRPr="00AD700D">
        <w:rPr>
          <w:rFonts w:ascii="Arial Narrow" w:hAnsi="Arial Narrow"/>
        </w:rPr>
        <w:t xml:space="preserve">e </w:t>
      </w:r>
      <w:r w:rsidR="00CC1E99" w:rsidRPr="00AD700D">
        <w:rPr>
          <w:rFonts w:ascii="Arial Narrow" w:hAnsi="Arial Narrow"/>
        </w:rPr>
        <w:t>Maître d’Ouvrage</w:t>
      </w:r>
      <w:r w:rsidRPr="00AD700D">
        <w:rPr>
          <w:rFonts w:ascii="Arial Narrow" w:hAnsi="Arial Narrow"/>
        </w:rPr>
        <w:t xml:space="preserve">, en application de l'article 22 du RGAO. Une offre valable pour une période </w:t>
      </w:r>
      <w:r w:rsidRPr="00AD700D">
        <w:rPr>
          <w:rFonts w:ascii="Arial Narrow" w:hAnsi="Arial Narrow"/>
          <w:spacing w:val="5"/>
        </w:rPr>
        <w:t>plu</w:t>
      </w:r>
      <w:r w:rsidRPr="00AD700D">
        <w:rPr>
          <w:rFonts w:ascii="Arial Narrow" w:hAnsi="Arial Narrow"/>
        </w:rPr>
        <w:t xml:space="preserve">s </w:t>
      </w:r>
      <w:r w:rsidR="005C06D0" w:rsidRPr="00AD700D">
        <w:rPr>
          <w:rFonts w:ascii="Arial Narrow" w:hAnsi="Arial Narrow"/>
          <w:spacing w:val="5"/>
        </w:rPr>
        <w:t>court</w:t>
      </w:r>
      <w:r w:rsidR="005C06D0" w:rsidRPr="00AD700D">
        <w:rPr>
          <w:rFonts w:ascii="Arial Narrow" w:hAnsi="Arial Narrow"/>
        </w:rPr>
        <w:t>e</w:t>
      </w:r>
      <w:r w:rsidR="00865D4F" w:rsidRPr="00AD700D">
        <w:rPr>
          <w:rFonts w:ascii="Arial Narrow" w:hAnsi="Arial Narrow"/>
        </w:rPr>
        <w:t xml:space="preserve"> </w:t>
      </w:r>
      <w:r w:rsidR="005C06D0" w:rsidRPr="00AD700D">
        <w:rPr>
          <w:rFonts w:ascii="Arial Narrow" w:hAnsi="Arial Narrow"/>
          <w:spacing w:val="5"/>
        </w:rPr>
        <w:t>se</w:t>
      </w:r>
      <w:r w:rsidR="005C06D0" w:rsidRPr="00AD700D">
        <w:rPr>
          <w:rFonts w:ascii="Arial Narrow" w:hAnsi="Arial Narrow"/>
        </w:rPr>
        <w:t>ra</w:t>
      </w:r>
      <w:r w:rsidRPr="00AD700D">
        <w:rPr>
          <w:rFonts w:ascii="Arial Narrow" w:hAnsi="Arial Narrow"/>
        </w:rPr>
        <w:t xml:space="preserve"> </w:t>
      </w:r>
      <w:r w:rsidR="0095669C" w:rsidRPr="00AD700D">
        <w:rPr>
          <w:rFonts w:ascii="Arial Narrow" w:hAnsi="Arial Narrow"/>
          <w:spacing w:val="5"/>
        </w:rPr>
        <w:t>considérée</w:t>
      </w:r>
      <w:r w:rsidRPr="00AD700D">
        <w:rPr>
          <w:rFonts w:ascii="Arial Narrow" w:hAnsi="Arial Narrow"/>
        </w:rPr>
        <w:t xml:space="preserve"> </w:t>
      </w:r>
      <w:r w:rsidRPr="00AD700D">
        <w:rPr>
          <w:rFonts w:ascii="Arial Narrow" w:hAnsi="Arial Narrow"/>
          <w:spacing w:val="5"/>
        </w:rPr>
        <w:t>pa</w:t>
      </w:r>
      <w:r w:rsidRPr="00AD700D">
        <w:rPr>
          <w:rFonts w:ascii="Arial Narrow" w:hAnsi="Arial Narrow"/>
        </w:rPr>
        <w:t xml:space="preserve">r </w:t>
      </w:r>
      <w:r w:rsidR="0095669C" w:rsidRPr="00AD700D">
        <w:rPr>
          <w:rFonts w:ascii="Arial Narrow" w:hAnsi="Arial Narrow"/>
          <w:spacing w:val="5"/>
        </w:rPr>
        <w:t>la Commission de passation des marchés</w:t>
      </w:r>
      <w:r w:rsidRPr="00AD700D">
        <w:rPr>
          <w:rFonts w:ascii="Arial Narrow" w:hAnsi="Arial Narrow"/>
        </w:rPr>
        <w:t xml:space="preserve"> comme</w:t>
      </w:r>
      <w:r w:rsidR="00795B16" w:rsidRPr="00AD700D">
        <w:rPr>
          <w:rFonts w:ascii="Arial Narrow" w:hAnsi="Arial Narrow"/>
        </w:rPr>
        <w:t xml:space="preserve"> </w:t>
      </w:r>
      <w:r w:rsidRPr="00AD700D">
        <w:rPr>
          <w:rFonts w:ascii="Arial Narrow" w:hAnsi="Arial Narrow"/>
        </w:rPr>
        <w:t>non</w:t>
      </w:r>
      <w:r w:rsidR="00795B16" w:rsidRPr="00AD700D">
        <w:rPr>
          <w:rFonts w:ascii="Arial Narrow" w:hAnsi="Arial Narrow"/>
        </w:rPr>
        <w:t xml:space="preserve"> </w:t>
      </w:r>
      <w:r w:rsidRPr="00AD700D">
        <w:rPr>
          <w:rFonts w:ascii="Arial Narrow" w:hAnsi="Arial Narrow"/>
        </w:rPr>
        <w:t>conforme</w:t>
      </w:r>
      <w:r w:rsidR="005927FA" w:rsidRPr="00AD700D">
        <w:rPr>
          <w:rFonts w:ascii="Arial Narrow" w:hAnsi="Arial Narrow"/>
        </w:rPr>
        <w:t>,</w:t>
      </w:r>
      <w:r w:rsidR="0095669C" w:rsidRPr="00AD700D">
        <w:rPr>
          <w:rFonts w:ascii="Arial Narrow" w:hAnsi="Arial Narrow"/>
        </w:rPr>
        <w:t xml:space="preserve"> </w:t>
      </w:r>
      <w:r w:rsidR="005C06D0" w:rsidRPr="00AD700D">
        <w:rPr>
          <w:rFonts w:ascii="Arial Narrow" w:hAnsi="Arial Narrow"/>
        </w:rPr>
        <w:t xml:space="preserve">sauf si le délai de validité </w:t>
      </w:r>
      <w:r w:rsidR="00FA3EAD" w:rsidRPr="00AD700D">
        <w:rPr>
          <w:rFonts w:ascii="Arial Narrow" w:hAnsi="Arial Narrow"/>
        </w:rPr>
        <w:t xml:space="preserve">du cautionnement </w:t>
      </w:r>
      <w:r w:rsidR="005927FA" w:rsidRPr="00AD700D">
        <w:rPr>
          <w:rFonts w:ascii="Arial Narrow" w:hAnsi="Arial Narrow"/>
        </w:rPr>
        <w:t>de soumission</w:t>
      </w:r>
      <w:r w:rsidR="005C06D0" w:rsidRPr="00AD700D">
        <w:rPr>
          <w:rFonts w:ascii="Arial Narrow" w:hAnsi="Arial Narrow"/>
        </w:rPr>
        <w:t xml:space="preserve"> est conforme. Dans ce cas, un </w:t>
      </w:r>
      <w:r w:rsidR="0095669C" w:rsidRPr="00AD700D">
        <w:rPr>
          <w:rFonts w:ascii="Arial Narrow" w:hAnsi="Arial Narrow"/>
        </w:rPr>
        <w:t xml:space="preserve">délai de </w:t>
      </w:r>
      <w:r w:rsidR="005C06D0" w:rsidRPr="00AD700D">
        <w:rPr>
          <w:rFonts w:ascii="Arial Narrow" w:hAnsi="Arial Narrow"/>
        </w:rPr>
        <w:t>quarante-huit</w:t>
      </w:r>
      <w:r w:rsidR="003C102B" w:rsidRPr="00AD700D">
        <w:rPr>
          <w:rFonts w:ascii="Arial Narrow" w:hAnsi="Arial Narrow"/>
        </w:rPr>
        <w:t xml:space="preserve"> </w:t>
      </w:r>
      <w:r w:rsidR="0095669C" w:rsidRPr="00AD700D">
        <w:rPr>
          <w:rFonts w:ascii="Arial Narrow" w:hAnsi="Arial Narrow"/>
        </w:rPr>
        <w:t xml:space="preserve">(48) heures </w:t>
      </w:r>
      <w:r w:rsidR="005C06D0" w:rsidRPr="00AD700D">
        <w:rPr>
          <w:rFonts w:ascii="Arial Narrow" w:hAnsi="Arial Narrow"/>
        </w:rPr>
        <w:t xml:space="preserve">est </w:t>
      </w:r>
      <w:r w:rsidR="0095669C" w:rsidRPr="00AD700D">
        <w:rPr>
          <w:rFonts w:ascii="Arial Narrow" w:hAnsi="Arial Narrow"/>
        </w:rPr>
        <w:t xml:space="preserve">accordé </w:t>
      </w:r>
      <w:r w:rsidR="005C06D0" w:rsidRPr="00AD700D">
        <w:rPr>
          <w:rFonts w:ascii="Arial Narrow" w:hAnsi="Arial Narrow"/>
        </w:rPr>
        <w:t xml:space="preserve">au soumissionnaire </w:t>
      </w:r>
      <w:r w:rsidR="0095669C" w:rsidRPr="00AD700D">
        <w:rPr>
          <w:rFonts w:ascii="Arial Narrow" w:hAnsi="Arial Narrow"/>
        </w:rPr>
        <w:t>pour produir</w:t>
      </w:r>
      <w:r w:rsidR="005C06D0" w:rsidRPr="00AD700D">
        <w:rPr>
          <w:rFonts w:ascii="Arial Narrow" w:hAnsi="Arial Narrow"/>
        </w:rPr>
        <w:t xml:space="preserve">e une </w:t>
      </w:r>
      <w:r w:rsidR="00FC0170" w:rsidRPr="00AD700D">
        <w:rPr>
          <w:rFonts w:ascii="Arial Narrow" w:hAnsi="Arial Narrow"/>
        </w:rPr>
        <w:t xml:space="preserve">nouvelle </w:t>
      </w:r>
      <w:r w:rsidR="005C06D0" w:rsidRPr="00AD700D">
        <w:rPr>
          <w:rFonts w:ascii="Arial Narrow" w:hAnsi="Arial Narrow"/>
        </w:rPr>
        <w:t xml:space="preserve">lettre </w:t>
      </w:r>
      <w:r w:rsidR="00FC0170" w:rsidRPr="00AD700D">
        <w:rPr>
          <w:rFonts w:ascii="Arial Narrow" w:hAnsi="Arial Narrow"/>
        </w:rPr>
        <w:t>de soumission</w:t>
      </w:r>
      <w:r w:rsidR="00926883" w:rsidRPr="00AD700D">
        <w:rPr>
          <w:rFonts w:ascii="Arial Narrow" w:hAnsi="Arial Narrow"/>
        </w:rPr>
        <w:t>.</w:t>
      </w:r>
    </w:p>
    <w:p w14:paraId="2AE8236D" w14:textId="07D7B8FB"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16.2.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circonstance</w:t>
      </w:r>
      <w:r w:rsidRPr="00AD700D">
        <w:rPr>
          <w:rFonts w:ascii="Arial Narrow" w:hAnsi="Arial Narrow"/>
        </w:rPr>
        <w:t xml:space="preserve">s </w:t>
      </w:r>
      <w:r w:rsidRPr="00AD700D">
        <w:rPr>
          <w:rFonts w:ascii="Arial Narrow" w:hAnsi="Arial Narrow"/>
          <w:spacing w:val="5"/>
        </w:rPr>
        <w:t xml:space="preserve">exceptionnelles, </w:t>
      </w:r>
      <w:r w:rsidRPr="00AD700D">
        <w:rPr>
          <w:rFonts w:ascii="Arial Narrow" w:hAnsi="Arial Narrow"/>
        </w:rPr>
        <w:t>l</w:t>
      </w:r>
      <w:r w:rsidR="00D24759"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peut</w:t>
      </w:r>
      <w:r w:rsidR="00795B16" w:rsidRPr="00AD700D">
        <w:rPr>
          <w:rFonts w:ascii="Arial Narrow" w:hAnsi="Arial Narrow"/>
        </w:rPr>
        <w:t xml:space="preserve"> </w:t>
      </w:r>
      <w:r w:rsidRPr="00AD700D">
        <w:rPr>
          <w:rFonts w:ascii="Arial Narrow" w:hAnsi="Arial Narrow"/>
        </w:rPr>
        <w:t>solliciter</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consentement du soumissionnaire à une prolongation</w:t>
      </w:r>
      <w:r w:rsidR="00795B16" w:rsidRPr="00AD700D">
        <w:rPr>
          <w:rFonts w:ascii="Arial Narrow" w:hAnsi="Arial Narrow"/>
        </w:rPr>
        <w:t xml:space="preserve"> </w:t>
      </w:r>
      <w:r w:rsidRPr="00AD700D">
        <w:rPr>
          <w:rFonts w:ascii="Arial Narrow" w:hAnsi="Arial Narrow"/>
        </w:rPr>
        <w:t>du</w:t>
      </w:r>
      <w:r w:rsidR="00795B16" w:rsidRPr="00AD700D">
        <w:rPr>
          <w:rFonts w:ascii="Arial Narrow" w:hAnsi="Arial Narrow"/>
        </w:rPr>
        <w:t xml:space="preserve"> </w:t>
      </w:r>
      <w:r w:rsidRPr="00AD700D">
        <w:rPr>
          <w:rFonts w:ascii="Arial Narrow" w:hAnsi="Arial Narrow"/>
        </w:rPr>
        <w:t>délai</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validité.</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demande</w:t>
      </w:r>
      <w:r w:rsidR="00795B16" w:rsidRPr="00AD700D">
        <w:rPr>
          <w:rFonts w:ascii="Arial Narrow" w:hAnsi="Arial Narrow"/>
        </w:rPr>
        <w:t xml:space="preserve"> </w:t>
      </w:r>
      <w:r w:rsidRPr="00AD700D">
        <w:rPr>
          <w:rFonts w:ascii="Arial Narrow" w:hAnsi="Arial Narrow"/>
        </w:rPr>
        <w:t>et</w:t>
      </w:r>
      <w:r w:rsidR="00795B16" w:rsidRPr="00AD700D">
        <w:rPr>
          <w:rFonts w:ascii="Arial Narrow" w:hAnsi="Arial Narrow"/>
        </w:rPr>
        <w:t xml:space="preserve"> </w:t>
      </w:r>
      <w:r w:rsidRPr="00AD700D">
        <w:rPr>
          <w:rFonts w:ascii="Arial Narrow" w:hAnsi="Arial Narrow"/>
        </w:rPr>
        <w:t xml:space="preserve">les réponses qui lui seront faites le seront par écrit (ou par télécopie). La validité </w:t>
      </w:r>
      <w:r w:rsidR="00010A51" w:rsidRPr="00AD700D">
        <w:rPr>
          <w:rFonts w:ascii="Arial Narrow" w:hAnsi="Arial Narrow"/>
        </w:rPr>
        <w:t xml:space="preserve">du cautionnement </w:t>
      </w:r>
      <w:r w:rsidRPr="00AD700D">
        <w:rPr>
          <w:rFonts w:ascii="Arial Narrow" w:hAnsi="Arial Narrow"/>
        </w:rPr>
        <w:t>de</w:t>
      </w:r>
      <w:r w:rsidR="0008181A" w:rsidRPr="00AD700D">
        <w:rPr>
          <w:rFonts w:ascii="Arial Narrow" w:hAnsi="Arial Narrow"/>
        </w:rPr>
        <w:t xml:space="preserve"> </w:t>
      </w:r>
      <w:r w:rsidRPr="00AD700D">
        <w:rPr>
          <w:rFonts w:ascii="Arial Narrow" w:hAnsi="Arial Narrow"/>
        </w:rPr>
        <w:t>soumission</w:t>
      </w:r>
      <w:r w:rsidR="0008181A" w:rsidRPr="00AD700D">
        <w:rPr>
          <w:rFonts w:ascii="Arial Narrow" w:hAnsi="Arial Narrow"/>
        </w:rPr>
        <w:t xml:space="preserve"> </w:t>
      </w:r>
      <w:r w:rsidRPr="00AD700D">
        <w:rPr>
          <w:rFonts w:ascii="Arial Narrow" w:hAnsi="Arial Narrow"/>
        </w:rPr>
        <w:t>prévu</w:t>
      </w:r>
      <w:r w:rsidR="00CF2942" w:rsidRPr="00AD700D">
        <w:rPr>
          <w:rFonts w:ascii="Arial Narrow" w:hAnsi="Arial Narrow"/>
        </w:rPr>
        <w:t>e</w:t>
      </w:r>
      <w:r w:rsidR="0008181A" w:rsidRPr="00AD700D">
        <w:rPr>
          <w:rFonts w:ascii="Arial Narrow" w:hAnsi="Arial Narrow"/>
        </w:rPr>
        <w:t xml:space="preserve"> </w:t>
      </w:r>
      <w:r w:rsidRPr="00AD700D">
        <w:rPr>
          <w:rFonts w:ascii="Arial Narrow" w:hAnsi="Arial Narrow"/>
        </w:rPr>
        <w:t>à</w:t>
      </w:r>
      <w:r w:rsidR="0008181A" w:rsidRPr="00AD700D">
        <w:rPr>
          <w:rFonts w:ascii="Arial Narrow" w:hAnsi="Arial Narrow"/>
        </w:rPr>
        <w:t xml:space="preserve"> </w:t>
      </w:r>
      <w:r w:rsidRPr="00AD700D">
        <w:rPr>
          <w:rFonts w:ascii="Arial Narrow" w:hAnsi="Arial Narrow"/>
        </w:rPr>
        <w:t>l'article</w:t>
      </w:r>
      <w:r w:rsidR="0008181A" w:rsidRPr="00AD700D">
        <w:rPr>
          <w:rFonts w:ascii="Arial Narrow" w:hAnsi="Arial Narrow"/>
        </w:rPr>
        <w:t xml:space="preserve"> </w:t>
      </w:r>
      <w:r w:rsidRPr="00AD700D">
        <w:rPr>
          <w:rFonts w:ascii="Arial Narrow" w:hAnsi="Arial Narrow"/>
        </w:rPr>
        <w:t>17</w:t>
      </w:r>
      <w:r w:rsidR="0008181A" w:rsidRPr="00AD700D">
        <w:rPr>
          <w:rFonts w:ascii="Arial Narrow" w:hAnsi="Arial Narrow"/>
        </w:rPr>
        <w:t xml:space="preserve"> </w:t>
      </w:r>
      <w:r w:rsidRPr="00AD700D">
        <w:rPr>
          <w:rFonts w:ascii="Arial Narrow" w:hAnsi="Arial Narrow"/>
        </w:rPr>
        <w:t>du RGAO sera de même prolongé</w:t>
      </w:r>
      <w:r w:rsidR="0008181A" w:rsidRPr="00AD700D">
        <w:rPr>
          <w:rFonts w:ascii="Arial Narrow" w:hAnsi="Arial Narrow"/>
        </w:rPr>
        <w:t xml:space="preserve">e </w:t>
      </w:r>
      <w:r w:rsidRPr="00AD700D">
        <w:rPr>
          <w:rFonts w:ascii="Arial Narrow" w:hAnsi="Arial Narrow"/>
        </w:rPr>
        <w:t xml:space="preserve">pour une durée correspondante. Un Soumissionnaire peut refuser de prolonger la validité de son offre sans perdre </w:t>
      </w:r>
      <w:r w:rsidR="00010A51" w:rsidRPr="00AD700D">
        <w:rPr>
          <w:rFonts w:ascii="Arial Narrow" w:hAnsi="Arial Narrow"/>
        </w:rPr>
        <w:t xml:space="preserve">son cautionnement </w:t>
      </w:r>
      <w:r w:rsidR="009567B9" w:rsidRPr="00AD700D">
        <w:rPr>
          <w:rFonts w:ascii="Arial Narrow" w:hAnsi="Arial Narrow"/>
        </w:rPr>
        <w:t>de soumission</w:t>
      </w:r>
      <w:r w:rsidRPr="00AD700D">
        <w:rPr>
          <w:rFonts w:ascii="Arial Narrow" w:hAnsi="Arial Narrow"/>
        </w:rPr>
        <w:t xml:space="preserve">. </w:t>
      </w:r>
      <w:r w:rsidRPr="00AD700D">
        <w:rPr>
          <w:rFonts w:ascii="Arial Narrow" w:hAnsi="Arial Narrow"/>
          <w:spacing w:val="5"/>
        </w:rPr>
        <w:t>U</w:t>
      </w:r>
      <w:r w:rsidRPr="00AD700D">
        <w:rPr>
          <w:rFonts w:ascii="Arial Narrow" w:hAnsi="Arial Narrow"/>
        </w:rPr>
        <w:t xml:space="preserve">n </w:t>
      </w:r>
      <w:r w:rsidRPr="00AD700D">
        <w:rPr>
          <w:rFonts w:ascii="Arial Narrow" w:hAnsi="Arial Narrow"/>
          <w:spacing w:val="5"/>
        </w:rPr>
        <w:t>soumissionnair</w:t>
      </w:r>
      <w:r w:rsidRPr="00AD700D">
        <w:rPr>
          <w:rFonts w:ascii="Arial Narrow" w:hAnsi="Arial Narrow"/>
        </w:rPr>
        <w:t xml:space="preserve">e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consen</w:t>
      </w:r>
      <w:r w:rsidRPr="00AD700D">
        <w:rPr>
          <w:rFonts w:ascii="Arial Narrow" w:hAnsi="Arial Narrow"/>
        </w:rPr>
        <w:t xml:space="preserve">t à </w:t>
      </w:r>
      <w:r w:rsidRPr="00AD700D">
        <w:rPr>
          <w:rFonts w:ascii="Arial Narrow" w:hAnsi="Arial Narrow"/>
          <w:spacing w:val="5"/>
        </w:rPr>
        <w:t xml:space="preserve">une </w:t>
      </w:r>
      <w:r w:rsidRPr="00AD700D">
        <w:rPr>
          <w:rFonts w:ascii="Arial Narrow" w:hAnsi="Arial Narrow"/>
        </w:rPr>
        <w:t>prolongation ne se verra pas demander de modifier son offre, ni ne sera autorisé à le faire.</w:t>
      </w:r>
    </w:p>
    <w:p w14:paraId="26A3E3E4" w14:textId="79E0370B" w:rsidR="00273DD0" w:rsidRPr="00AD700D" w:rsidRDefault="00353DCC" w:rsidP="007E3E93">
      <w:pPr>
        <w:widowControl w:val="0"/>
        <w:tabs>
          <w:tab w:val="left" w:pos="800"/>
          <w:tab w:val="left" w:pos="2000"/>
          <w:tab w:val="left" w:pos="3220"/>
          <w:tab w:val="left" w:pos="3960"/>
        </w:tabs>
        <w:autoSpaceDE w:val="0"/>
        <w:spacing w:after="60" w:line="276" w:lineRule="auto"/>
        <w:jc w:val="both"/>
        <w:rPr>
          <w:rFonts w:ascii="Arial Narrow" w:hAnsi="Arial Narrow"/>
        </w:rPr>
      </w:pPr>
      <w:r w:rsidRPr="00AD700D">
        <w:rPr>
          <w:rFonts w:ascii="Arial Narrow" w:hAnsi="Arial Narrow"/>
        </w:rPr>
        <w:t>16.3. Lorsque</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marché</w:t>
      </w:r>
      <w:r w:rsidR="00795B16" w:rsidRPr="00AD700D">
        <w:rPr>
          <w:rFonts w:ascii="Arial Narrow" w:hAnsi="Arial Narrow"/>
        </w:rPr>
        <w:t xml:space="preserve"> </w:t>
      </w:r>
      <w:r w:rsidRPr="00AD700D">
        <w:rPr>
          <w:rFonts w:ascii="Arial Narrow" w:hAnsi="Arial Narrow"/>
        </w:rPr>
        <w:t>ne</w:t>
      </w:r>
      <w:r w:rsidR="00795B16" w:rsidRPr="00AD700D">
        <w:rPr>
          <w:rFonts w:ascii="Arial Narrow" w:hAnsi="Arial Narrow"/>
        </w:rPr>
        <w:t xml:space="preserve"> </w:t>
      </w:r>
      <w:r w:rsidRPr="00AD700D">
        <w:rPr>
          <w:rFonts w:ascii="Arial Narrow" w:hAnsi="Arial Narrow"/>
        </w:rPr>
        <w:t>comporte</w:t>
      </w:r>
      <w:r w:rsidR="00795B16" w:rsidRPr="00AD700D">
        <w:rPr>
          <w:rFonts w:ascii="Arial Narrow" w:hAnsi="Arial Narrow"/>
        </w:rPr>
        <w:t xml:space="preserve"> </w:t>
      </w:r>
      <w:r w:rsidRPr="00AD700D">
        <w:rPr>
          <w:rFonts w:ascii="Arial Narrow" w:hAnsi="Arial Narrow"/>
        </w:rPr>
        <w:t>pas</w:t>
      </w:r>
      <w:r w:rsidR="00795B16" w:rsidRPr="00AD700D">
        <w:rPr>
          <w:rFonts w:ascii="Arial Narrow" w:hAnsi="Arial Narrow"/>
        </w:rPr>
        <w:t xml:space="preserve"> </w:t>
      </w:r>
      <w:r w:rsidRPr="00AD700D">
        <w:rPr>
          <w:rFonts w:ascii="Arial Narrow" w:hAnsi="Arial Narrow"/>
        </w:rPr>
        <w:t>d’article de révision de prix et que la période de validité des offres est prorogée de plus de soixante</w:t>
      </w:r>
      <w:r w:rsidR="00795B16" w:rsidRPr="00AD700D">
        <w:rPr>
          <w:rFonts w:ascii="Arial Narrow" w:hAnsi="Arial Narrow"/>
        </w:rPr>
        <w:t xml:space="preserve"> </w:t>
      </w:r>
      <w:r w:rsidRPr="00AD700D">
        <w:rPr>
          <w:rFonts w:ascii="Arial Narrow" w:hAnsi="Arial Narrow"/>
        </w:rPr>
        <w:t>(60)</w:t>
      </w:r>
      <w:r w:rsidR="00795B16" w:rsidRPr="00AD700D">
        <w:rPr>
          <w:rFonts w:ascii="Arial Narrow" w:hAnsi="Arial Narrow"/>
        </w:rPr>
        <w:t xml:space="preserve"> </w:t>
      </w:r>
      <w:r w:rsidRPr="00AD700D">
        <w:rPr>
          <w:rFonts w:ascii="Arial Narrow" w:hAnsi="Arial Narrow"/>
        </w:rPr>
        <w:t>jours,</w:t>
      </w:r>
      <w:r w:rsidR="00795B16" w:rsidRPr="00AD700D">
        <w:rPr>
          <w:rFonts w:ascii="Arial Narrow" w:hAnsi="Arial Narrow"/>
        </w:rPr>
        <w:t xml:space="preserve"> </w:t>
      </w:r>
      <w:r w:rsidRPr="00AD700D">
        <w:rPr>
          <w:rFonts w:ascii="Arial Narrow" w:hAnsi="Arial Narrow"/>
        </w:rPr>
        <w:t>les</w:t>
      </w:r>
      <w:r w:rsidR="00795B16" w:rsidRPr="00AD700D">
        <w:rPr>
          <w:rFonts w:ascii="Arial Narrow" w:hAnsi="Arial Narrow"/>
        </w:rPr>
        <w:t xml:space="preserve"> </w:t>
      </w:r>
      <w:r w:rsidRPr="00AD700D">
        <w:rPr>
          <w:rFonts w:ascii="Arial Narrow" w:hAnsi="Arial Narrow"/>
        </w:rPr>
        <w:t>montants</w:t>
      </w:r>
      <w:r w:rsidR="00795B16" w:rsidRPr="00AD700D">
        <w:rPr>
          <w:rFonts w:ascii="Arial Narrow" w:hAnsi="Arial Narrow"/>
        </w:rPr>
        <w:t xml:space="preserve"> </w:t>
      </w:r>
      <w:r w:rsidRPr="00AD700D">
        <w:rPr>
          <w:rFonts w:ascii="Arial Narrow" w:hAnsi="Arial Narrow"/>
        </w:rPr>
        <w:t>payables</w:t>
      </w:r>
      <w:r w:rsidR="00795B16" w:rsidRPr="00AD700D">
        <w:rPr>
          <w:rFonts w:ascii="Arial Narrow" w:hAnsi="Arial Narrow"/>
        </w:rPr>
        <w:t xml:space="preserve"> </w:t>
      </w:r>
      <w:r w:rsidRPr="00AD700D">
        <w:rPr>
          <w:rFonts w:ascii="Arial Narrow" w:hAnsi="Arial Narrow"/>
        </w:rPr>
        <w:t>au soumissionnaire</w:t>
      </w:r>
      <w:r w:rsidR="00795B16" w:rsidRPr="00AD700D">
        <w:rPr>
          <w:rFonts w:ascii="Arial Narrow" w:hAnsi="Arial Narrow"/>
        </w:rPr>
        <w:t xml:space="preserve"> </w:t>
      </w:r>
      <w:r w:rsidRPr="00AD700D">
        <w:rPr>
          <w:rFonts w:ascii="Arial Narrow" w:hAnsi="Arial Narrow"/>
        </w:rPr>
        <w:t>retenu,</w:t>
      </w:r>
      <w:r w:rsidR="00795B16" w:rsidRPr="00AD700D">
        <w:rPr>
          <w:rFonts w:ascii="Arial Narrow" w:hAnsi="Arial Narrow"/>
        </w:rPr>
        <w:t xml:space="preserve"> </w:t>
      </w:r>
      <w:r w:rsidRPr="00AD700D">
        <w:rPr>
          <w:rFonts w:ascii="Arial Narrow" w:hAnsi="Arial Narrow"/>
        </w:rPr>
        <w:t>seront</w:t>
      </w:r>
      <w:r w:rsidR="00795B16" w:rsidRPr="00AD700D">
        <w:rPr>
          <w:rFonts w:ascii="Arial Narrow" w:hAnsi="Arial Narrow"/>
        </w:rPr>
        <w:t xml:space="preserve"> </w:t>
      </w:r>
      <w:r w:rsidRPr="00AD700D">
        <w:rPr>
          <w:rFonts w:ascii="Arial Narrow" w:hAnsi="Arial Narrow"/>
        </w:rPr>
        <w:t>actualisés</w:t>
      </w:r>
      <w:r w:rsidR="00795B16" w:rsidRPr="00AD700D">
        <w:rPr>
          <w:rFonts w:ascii="Arial Narrow" w:hAnsi="Arial Narrow"/>
        </w:rPr>
        <w:t xml:space="preserve"> </w:t>
      </w:r>
      <w:r w:rsidRPr="00AD700D">
        <w:rPr>
          <w:rFonts w:ascii="Arial Narrow" w:hAnsi="Arial Narrow"/>
        </w:rPr>
        <w:t>par application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formule</w:t>
      </w:r>
      <w:r w:rsidR="00795B16" w:rsidRPr="00AD700D">
        <w:rPr>
          <w:rFonts w:ascii="Arial Narrow" w:hAnsi="Arial Narrow"/>
        </w:rPr>
        <w:t xml:space="preserve"> </w:t>
      </w:r>
      <w:r w:rsidRPr="00AD700D">
        <w:rPr>
          <w:rFonts w:ascii="Arial Narrow" w:hAnsi="Arial Narrow"/>
        </w:rPr>
        <w:t>y</w:t>
      </w:r>
      <w:r w:rsidR="00795B16" w:rsidRPr="00AD700D">
        <w:rPr>
          <w:rFonts w:ascii="Arial Narrow" w:hAnsi="Arial Narrow"/>
        </w:rPr>
        <w:t xml:space="preserve"> </w:t>
      </w:r>
      <w:r w:rsidRPr="00AD700D">
        <w:rPr>
          <w:rFonts w:ascii="Arial Narrow" w:hAnsi="Arial Narrow"/>
        </w:rPr>
        <w:t>relative</w:t>
      </w:r>
      <w:r w:rsidR="00795B16" w:rsidRPr="00AD700D">
        <w:rPr>
          <w:rFonts w:ascii="Arial Narrow" w:hAnsi="Arial Narrow"/>
        </w:rPr>
        <w:t xml:space="preserve"> </w:t>
      </w:r>
      <w:r w:rsidRPr="00AD700D">
        <w:rPr>
          <w:rFonts w:ascii="Arial Narrow" w:hAnsi="Arial Narrow"/>
        </w:rPr>
        <w:t>figurant</w:t>
      </w:r>
      <w:r w:rsidR="00795B16" w:rsidRPr="00AD700D">
        <w:rPr>
          <w:rFonts w:ascii="Arial Narrow" w:hAnsi="Arial Narrow"/>
        </w:rPr>
        <w:t xml:space="preserve"> </w:t>
      </w:r>
      <w:r w:rsidRPr="00AD700D">
        <w:rPr>
          <w:rFonts w:ascii="Arial Narrow" w:hAnsi="Arial Narrow"/>
        </w:rPr>
        <w:t>à</w:t>
      </w:r>
      <w:r w:rsidR="00795B16" w:rsidRPr="00AD700D">
        <w:rPr>
          <w:rFonts w:ascii="Arial Narrow" w:hAnsi="Arial Narrow"/>
        </w:rPr>
        <w:t xml:space="preserve"> </w:t>
      </w:r>
      <w:r w:rsidRPr="00AD700D">
        <w:rPr>
          <w:rFonts w:ascii="Arial Narrow" w:hAnsi="Arial Narrow"/>
        </w:rPr>
        <w:t xml:space="preserve"> la demande de prorogation que l</w:t>
      </w:r>
      <w:r w:rsidR="00D24759"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spacing w:val="5"/>
        </w:rPr>
        <w:t>adresser</w:t>
      </w:r>
      <w:r w:rsidRPr="00AD700D">
        <w:rPr>
          <w:rFonts w:ascii="Arial Narrow" w:hAnsi="Arial Narrow"/>
        </w:rPr>
        <w:t>a</w:t>
      </w:r>
      <w:r w:rsidR="00795B16" w:rsidRPr="00AD700D">
        <w:rPr>
          <w:rFonts w:ascii="Arial Narrow" w:hAnsi="Arial Narrow"/>
        </w:rPr>
        <w:t xml:space="preserve"> </w:t>
      </w:r>
      <w:r w:rsidRPr="00AD700D">
        <w:rPr>
          <w:rFonts w:ascii="Arial Narrow" w:hAnsi="Arial Narrow"/>
          <w:spacing w:val="5"/>
        </w:rPr>
        <w:t>au(x</w:t>
      </w:r>
      <w:r w:rsidRPr="00AD700D">
        <w:rPr>
          <w:rFonts w:ascii="Arial Narrow" w:hAnsi="Arial Narrow"/>
        </w:rPr>
        <w:t>)</w:t>
      </w:r>
      <w:r w:rsidR="00795B16" w:rsidRPr="00AD700D">
        <w:rPr>
          <w:rFonts w:ascii="Arial Narrow" w:hAnsi="Arial Narrow"/>
        </w:rPr>
        <w:t xml:space="preserve"> </w:t>
      </w:r>
      <w:r w:rsidRPr="00AD700D">
        <w:rPr>
          <w:rFonts w:ascii="Arial Narrow" w:hAnsi="Arial Narrow"/>
          <w:spacing w:val="5"/>
        </w:rPr>
        <w:t>soumission</w:t>
      </w:r>
      <w:r w:rsidRPr="00AD700D">
        <w:rPr>
          <w:rFonts w:ascii="Arial Narrow" w:hAnsi="Arial Narrow"/>
        </w:rPr>
        <w:t>naire(s).</w:t>
      </w:r>
    </w:p>
    <w:p w14:paraId="786A6CC1" w14:textId="6BE1E1F6" w:rsidR="00273DD0" w:rsidRPr="00AD700D" w:rsidRDefault="00353DCC" w:rsidP="007E3E93">
      <w:pPr>
        <w:widowControl w:val="0"/>
        <w:tabs>
          <w:tab w:val="left" w:pos="800"/>
          <w:tab w:val="left" w:pos="2000"/>
          <w:tab w:val="left" w:pos="3220"/>
          <w:tab w:val="left" w:pos="3960"/>
        </w:tabs>
        <w:autoSpaceDE w:val="0"/>
        <w:spacing w:after="60" w:line="276" w:lineRule="auto"/>
        <w:jc w:val="both"/>
        <w:rPr>
          <w:rFonts w:ascii="Arial Narrow" w:hAnsi="Arial Narrow"/>
        </w:rPr>
      </w:pPr>
      <w:r w:rsidRPr="00AD700D">
        <w:rPr>
          <w:rFonts w:ascii="Arial Narrow" w:hAnsi="Arial Narrow"/>
        </w:rPr>
        <w:t>La période d’actualisation ira de la date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dépassement</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soixante</w:t>
      </w:r>
      <w:r w:rsidR="00795B16" w:rsidRPr="00AD700D">
        <w:rPr>
          <w:rFonts w:ascii="Arial Narrow" w:hAnsi="Arial Narrow"/>
        </w:rPr>
        <w:t xml:space="preserve"> </w:t>
      </w:r>
      <w:r w:rsidRPr="00AD700D">
        <w:rPr>
          <w:rFonts w:ascii="Arial Narrow" w:hAnsi="Arial Narrow"/>
        </w:rPr>
        <w:t>(60)</w:t>
      </w:r>
      <w:r w:rsidR="00795B16" w:rsidRPr="00AD700D">
        <w:rPr>
          <w:rFonts w:ascii="Arial Narrow" w:hAnsi="Arial Narrow"/>
        </w:rPr>
        <w:t xml:space="preserve"> </w:t>
      </w:r>
      <w:r w:rsidRPr="00AD700D">
        <w:rPr>
          <w:rFonts w:ascii="Arial Narrow" w:hAnsi="Arial Narrow"/>
        </w:rPr>
        <w:t>jours à la date de notification du marché ou de l’ordre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service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démarrage</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travaux au</w:t>
      </w:r>
      <w:r w:rsidR="00795B16" w:rsidRPr="00AD700D">
        <w:rPr>
          <w:rFonts w:ascii="Arial Narrow" w:hAnsi="Arial Narrow"/>
        </w:rPr>
        <w:t xml:space="preserve"> </w:t>
      </w:r>
      <w:r w:rsidRPr="00AD700D">
        <w:rPr>
          <w:rFonts w:ascii="Arial Narrow" w:hAnsi="Arial Narrow"/>
        </w:rPr>
        <w:t>soumissionnaire</w:t>
      </w:r>
      <w:r w:rsidR="00795B16" w:rsidRPr="00AD700D">
        <w:rPr>
          <w:rFonts w:ascii="Arial Narrow" w:hAnsi="Arial Narrow"/>
        </w:rPr>
        <w:t xml:space="preserve"> </w:t>
      </w:r>
      <w:r w:rsidRPr="00AD700D">
        <w:rPr>
          <w:rFonts w:ascii="Arial Narrow" w:hAnsi="Arial Narrow"/>
        </w:rPr>
        <w:t>retenu,</w:t>
      </w:r>
      <w:r w:rsidR="00795B16" w:rsidRPr="00AD700D">
        <w:rPr>
          <w:rFonts w:ascii="Arial Narrow" w:hAnsi="Arial Narrow"/>
        </w:rPr>
        <w:t xml:space="preserve"> </w:t>
      </w:r>
      <w:r w:rsidRPr="00AD700D">
        <w:rPr>
          <w:rFonts w:ascii="Arial Narrow" w:hAnsi="Arial Narrow"/>
        </w:rPr>
        <w:t>tel</w:t>
      </w:r>
      <w:r w:rsidR="00795B16" w:rsidRPr="00AD700D">
        <w:rPr>
          <w:rFonts w:ascii="Arial Narrow" w:hAnsi="Arial Narrow"/>
        </w:rPr>
        <w:t xml:space="preserve"> </w:t>
      </w:r>
      <w:r w:rsidRPr="00AD700D">
        <w:rPr>
          <w:rFonts w:ascii="Arial Narrow" w:hAnsi="Arial Narrow"/>
        </w:rPr>
        <w:t>que</w:t>
      </w:r>
      <w:r w:rsidR="00795B16" w:rsidRPr="00AD700D">
        <w:rPr>
          <w:rFonts w:ascii="Arial Narrow" w:hAnsi="Arial Narrow"/>
        </w:rPr>
        <w:t xml:space="preserve"> </w:t>
      </w:r>
      <w:r w:rsidRPr="00AD700D">
        <w:rPr>
          <w:rFonts w:ascii="Arial Narrow" w:hAnsi="Arial Narrow"/>
        </w:rPr>
        <w:t>prévu</w:t>
      </w:r>
      <w:r w:rsidR="00795B16" w:rsidRPr="00AD700D">
        <w:rPr>
          <w:rFonts w:ascii="Arial Narrow" w:hAnsi="Arial Narrow"/>
        </w:rPr>
        <w:t xml:space="preserve"> </w:t>
      </w:r>
      <w:r w:rsidRPr="00AD700D">
        <w:rPr>
          <w:rFonts w:ascii="Arial Narrow" w:hAnsi="Arial Narrow"/>
        </w:rPr>
        <w:t>par le CCAP. L’effet de l’actualisation n’est pas pris</w:t>
      </w:r>
      <w:r w:rsidR="00795B16" w:rsidRPr="00AD700D">
        <w:rPr>
          <w:rFonts w:ascii="Arial Narrow" w:hAnsi="Arial Narrow"/>
        </w:rPr>
        <w:t xml:space="preserve"> </w:t>
      </w:r>
      <w:r w:rsidRPr="00AD700D">
        <w:rPr>
          <w:rFonts w:ascii="Arial Narrow" w:hAnsi="Arial Narrow"/>
        </w:rPr>
        <w:t>en</w:t>
      </w:r>
      <w:r w:rsidR="00795B16" w:rsidRPr="00AD700D">
        <w:rPr>
          <w:rFonts w:ascii="Arial Narrow" w:hAnsi="Arial Narrow"/>
        </w:rPr>
        <w:t xml:space="preserve"> </w:t>
      </w:r>
      <w:r w:rsidRPr="00AD700D">
        <w:rPr>
          <w:rFonts w:ascii="Arial Narrow" w:hAnsi="Arial Narrow"/>
        </w:rPr>
        <w:t>considération</w:t>
      </w:r>
      <w:r w:rsidR="00795B16" w:rsidRPr="00AD700D">
        <w:rPr>
          <w:rFonts w:ascii="Arial Narrow" w:hAnsi="Arial Narrow"/>
        </w:rPr>
        <w:t xml:space="preserve"> </w:t>
      </w:r>
      <w:r w:rsidRPr="00AD700D">
        <w:rPr>
          <w:rFonts w:ascii="Arial Narrow" w:hAnsi="Arial Narrow"/>
        </w:rPr>
        <w:t>aux</w:t>
      </w:r>
      <w:r w:rsidR="00795B16" w:rsidRPr="00AD700D">
        <w:rPr>
          <w:rFonts w:ascii="Arial Narrow" w:hAnsi="Arial Narrow"/>
        </w:rPr>
        <w:t xml:space="preserve"> </w:t>
      </w:r>
      <w:r w:rsidRPr="00AD700D">
        <w:rPr>
          <w:rFonts w:ascii="Arial Narrow" w:hAnsi="Arial Narrow"/>
        </w:rPr>
        <w:t>fins</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l’évaluation des offres.</w:t>
      </w:r>
    </w:p>
    <w:p w14:paraId="25DB1A88" w14:textId="43AB9956" w:rsidR="00273DD0" w:rsidRPr="00AD700D" w:rsidRDefault="00353DCC" w:rsidP="007E3E93">
      <w:pPr>
        <w:pStyle w:val="RGAOarticles"/>
        <w:spacing w:line="276" w:lineRule="auto"/>
        <w:rPr>
          <w:rFonts w:ascii="Arial Narrow" w:hAnsi="Arial Narrow"/>
        </w:rPr>
      </w:pPr>
      <w:bookmarkStart w:id="93" w:name="_Toc530307923"/>
      <w:bookmarkStart w:id="94" w:name="_Toc97557044"/>
      <w:bookmarkStart w:id="95" w:name="_Toc163062711"/>
      <w:r w:rsidRPr="00AD700D">
        <w:rPr>
          <w:rFonts w:ascii="Arial Narrow" w:hAnsi="Arial Narrow"/>
        </w:rPr>
        <w:t>Caution</w:t>
      </w:r>
      <w:r w:rsidR="00143F39" w:rsidRPr="00AD700D">
        <w:rPr>
          <w:rFonts w:ascii="Arial Narrow" w:hAnsi="Arial Narrow"/>
        </w:rPr>
        <w:t xml:space="preserve">nement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soumission</w:t>
      </w:r>
      <w:bookmarkEnd w:id="93"/>
      <w:bookmarkEnd w:id="94"/>
      <w:bookmarkEnd w:id="95"/>
    </w:p>
    <w:p w14:paraId="619594F7" w14:textId="7F209A9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17.1. </w:t>
      </w:r>
      <w:r w:rsidRPr="00AD700D">
        <w:rPr>
          <w:rFonts w:ascii="Arial Narrow" w:hAnsi="Arial Narrow"/>
          <w:spacing w:val="3"/>
        </w:rPr>
        <w:t>E</w:t>
      </w:r>
      <w:r w:rsidRPr="00AD700D">
        <w:rPr>
          <w:rFonts w:ascii="Arial Narrow" w:hAnsi="Arial Narrow"/>
        </w:rPr>
        <w:t xml:space="preserve">n </w:t>
      </w:r>
      <w:r w:rsidRPr="00AD700D">
        <w:rPr>
          <w:rFonts w:ascii="Arial Narrow" w:hAnsi="Arial Narrow"/>
          <w:spacing w:val="3"/>
        </w:rPr>
        <w:t>applicatio</w:t>
      </w:r>
      <w:r w:rsidRPr="00AD700D">
        <w:rPr>
          <w:rFonts w:ascii="Arial Narrow" w:hAnsi="Arial Narrow"/>
        </w:rPr>
        <w:t xml:space="preserve">n </w:t>
      </w:r>
      <w:r w:rsidRPr="00AD700D">
        <w:rPr>
          <w:rFonts w:ascii="Arial Narrow" w:hAnsi="Arial Narrow"/>
          <w:spacing w:val="3"/>
        </w:rPr>
        <w:t>d</w:t>
      </w:r>
      <w:r w:rsidRPr="00AD700D">
        <w:rPr>
          <w:rFonts w:ascii="Arial Narrow" w:hAnsi="Arial Narrow"/>
        </w:rPr>
        <w:t xml:space="preserve">e </w:t>
      </w:r>
      <w:r w:rsidRPr="00AD700D">
        <w:rPr>
          <w:rFonts w:ascii="Arial Narrow" w:hAnsi="Arial Narrow"/>
          <w:spacing w:val="3"/>
        </w:rPr>
        <w:t>l'articl</w:t>
      </w:r>
      <w:r w:rsidRPr="00AD700D">
        <w:rPr>
          <w:rFonts w:ascii="Arial Narrow" w:hAnsi="Arial Narrow"/>
        </w:rPr>
        <w:t xml:space="preserve">e </w:t>
      </w:r>
      <w:r w:rsidRPr="00AD700D">
        <w:rPr>
          <w:rFonts w:ascii="Arial Narrow" w:hAnsi="Arial Narrow"/>
          <w:spacing w:val="3"/>
        </w:rPr>
        <w:t>1</w:t>
      </w:r>
      <w:r w:rsidRPr="00AD700D">
        <w:rPr>
          <w:rFonts w:ascii="Arial Narrow" w:hAnsi="Arial Narrow"/>
        </w:rPr>
        <w:t xml:space="preserve">3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 xml:space="preserve">RGAO, </w:t>
      </w:r>
      <w:r w:rsidRPr="00AD700D">
        <w:rPr>
          <w:rFonts w:ascii="Arial Narrow" w:hAnsi="Arial Narrow"/>
        </w:rPr>
        <w:t xml:space="preserve">le soumissionnaire fournira </w:t>
      </w:r>
      <w:r w:rsidR="00010A51" w:rsidRPr="00AD700D">
        <w:rPr>
          <w:rFonts w:ascii="Arial Narrow" w:hAnsi="Arial Narrow"/>
        </w:rPr>
        <w:t xml:space="preserve">un cautionnement </w:t>
      </w:r>
      <w:r w:rsidR="009567B9" w:rsidRPr="00AD700D">
        <w:rPr>
          <w:rFonts w:ascii="Arial Narrow" w:hAnsi="Arial Narrow"/>
        </w:rPr>
        <w:t>de soumission</w:t>
      </w:r>
      <w:r w:rsidR="00795B16" w:rsidRPr="00AD700D">
        <w:rPr>
          <w:rFonts w:ascii="Arial Narrow" w:hAnsi="Arial Narrow"/>
        </w:rPr>
        <w:t xml:space="preserve"> </w:t>
      </w:r>
      <w:r w:rsidRPr="00AD700D">
        <w:rPr>
          <w:rFonts w:ascii="Arial Narrow" w:hAnsi="Arial Narrow"/>
          <w:spacing w:val="5"/>
        </w:rPr>
        <w:lastRenderedPageBreak/>
        <w:t>d</w:t>
      </w:r>
      <w:r w:rsidRPr="00AD700D">
        <w:rPr>
          <w:rFonts w:ascii="Arial Narrow" w:hAnsi="Arial Narrow"/>
        </w:rPr>
        <w:t xml:space="preserve">u </w:t>
      </w:r>
      <w:r w:rsidRPr="00AD700D">
        <w:rPr>
          <w:rFonts w:ascii="Arial Narrow" w:hAnsi="Arial Narrow"/>
          <w:spacing w:val="5"/>
        </w:rPr>
        <w:t>montan</w:t>
      </w:r>
      <w:r w:rsidRPr="00AD700D">
        <w:rPr>
          <w:rFonts w:ascii="Arial Narrow" w:hAnsi="Arial Narrow"/>
        </w:rPr>
        <w:t xml:space="preserve">t </w:t>
      </w:r>
      <w:r w:rsidRPr="00AD700D">
        <w:rPr>
          <w:rFonts w:ascii="Arial Narrow" w:hAnsi="Arial Narrow"/>
          <w:spacing w:val="5"/>
        </w:rPr>
        <w:t>spécifi</w:t>
      </w:r>
      <w:r w:rsidRPr="00AD700D">
        <w:rPr>
          <w:rFonts w:ascii="Arial Narrow" w:hAnsi="Arial Narrow"/>
        </w:rPr>
        <w:t xml:space="preserve">é </w:t>
      </w:r>
      <w:r w:rsidRPr="00AD700D">
        <w:rPr>
          <w:rFonts w:ascii="Arial Narrow" w:hAnsi="Arial Narrow"/>
          <w:spacing w:val="5"/>
        </w:rPr>
        <w:t>dan</w:t>
      </w:r>
      <w:r w:rsidRPr="00AD700D">
        <w:rPr>
          <w:rFonts w:ascii="Arial Narrow" w:hAnsi="Arial Narrow"/>
        </w:rPr>
        <w:t xml:space="preserve">s </w:t>
      </w:r>
      <w:r w:rsidRPr="00AD700D">
        <w:rPr>
          <w:rFonts w:ascii="Arial Narrow" w:hAnsi="Arial Narrow"/>
          <w:spacing w:val="5"/>
        </w:rPr>
        <w:t xml:space="preserve">le </w:t>
      </w:r>
      <w:r w:rsidRPr="00AD700D">
        <w:rPr>
          <w:rFonts w:ascii="Arial Narrow" w:hAnsi="Arial Narrow"/>
          <w:spacing w:val="2"/>
        </w:rPr>
        <w:t>Règlemen</w:t>
      </w:r>
      <w:r w:rsidRPr="00AD700D">
        <w:rPr>
          <w:rFonts w:ascii="Arial Narrow" w:hAnsi="Arial Narrow"/>
        </w:rPr>
        <w:t xml:space="preserve">t </w:t>
      </w:r>
      <w:r w:rsidRPr="00AD700D">
        <w:rPr>
          <w:rFonts w:ascii="Arial Narrow" w:hAnsi="Arial Narrow"/>
          <w:spacing w:val="2"/>
        </w:rPr>
        <w:t>Particulie</w:t>
      </w:r>
      <w:r w:rsidRPr="00AD700D">
        <w:rPr>
          <w:rFonts w:ascii="Arial Narrow" w:hAnsi="Arial Narrow"/>
        </w:rPr>
        <w:t xml:space="preserve">r </w:t>
      </w:r>
      <w:r w:rsidRPr="00AD700D">
        <w:rPr>
          <w:rFonts w:ascii="Arial Narrow" w:hAnsi="Arial Narrow"/>
          <w:spacing w:val="2"/>
        </w:rPr>
        <w:t>d</w:t>
      </w:r>
      <w:r w:rsidRPr="00AD700D">
        <w:rPr>
          <w:rFonts w:ascii="Arial Narrow" w:hAnsi="Arial Narrow"/>
        </w:rPr>
        <w:t xml:space="preserve">e </w:t>
      </w:r>
      <w:r w:rsidRPr="00AD700D">
        <w:rPr>
          <w:rFonts w:ascii="Arial Narrow" w:hAnsi="Arial Narrow"/>
          <w:spacing w:val="2"/>
        </w:rPr>
        <w:t>l'Appe</w:t>
      </w:r>
      <w:r w:rsidRPr="00AD700D">
        <w:rPr>
          <w:rFonts w:ascii="Arial Narrow" w:hAnsi="Arial Narrow"/>
        </w:rPr>
        <w:t xml:space="preserve">l </w:t>
      </w:r>
      <w:r w:rsidRPr="00AD700D">
        <w:rPr>
          <w:rFonts w:ascii="Arial Narrow" w:hAnsi="Arial Narrow"/>
          <w:spacing w:val="2"/>
        </w:rPr>
        <w:t xml:space="preserve">d'Offres, </w:t>
      </w:r>
      <w:r w:rsidR="00801F08" w:rsidRPr="00AD700D">
        <w:rPr>
          <w:rFonts w:ascii="Arial Narrow" w:hAnsi="Arial Narrow"/>
        </w:rPr>
        <w:t xml:space="preserve">et qui </w:t>
      </w:r>
      <w:r w:rsidRPr="00AD700D">
        <w:rPr>
          <w:rFonts w:ascii="Arial Narrow" w:hAnsi="Arial Narrow"/>
        </w:rPr>
        <w:t>fera</w:t>
      </w:r>
      <w:r w:rsidR="00795B16" w:rsidRPr="00AD700D">
        <w:rPr>
          <w:rFonts w:ascii="Arial Narrow" w:hAnsi="Arial Narrow"/>
        </w:rPr>
        <w:t xml:space="preserve"> </w:t>
      </w:r>
      <w:r w:rsidRPr="00AD700D">
        <w:rPr>
          <w:rFonts w:ascii="Arial Narrow" w:hAnsi="Arial Narrow"/>
        </w:rPr>
        <w:t>partie</w:t>
      </w:r>
      <w:r w:rsidR="00795B16" w:rsidRPr="00AD700D">
        <w:rPr>
          <w:rFonts w:ascii="Arial Narrow" w:hAnsi="Arial Narrow"/>
        </w:rPr>
        <w:t xml:space="preserve"> </w:t>
      </w:r>
      <w:r w:rsidRPr="00AD700D">
        <w:rPr>
          <w:rFonts w:ascii="Arial Narrow" w:hAnsi="Arial Narrow"/>
        </w:rPr>
        <w:t>intégrante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son</w:t>
      </w:r>
      <w:r w:rsidR="00795B16" w:rsidRPr="00AD700D">
        <w:rPr>
          <w:rFonts w:ascii="Arial Narrow" w:hAnsi="Arial Narrow"/>
        </w:rPr>
        <w:t xml:space="preserve"> </w:t>
      </w:r>
      <w:r w:rsidRPr="00AD700D">
        <w:rPr>
          <w:rFonts w:ascii="Arial Narrow" w:hAnsi="Arial Narrow"/>
        </w:rPr>
        <w:t>offre.</w:t>
      </w:r>
    </w:p>
    <w:p w14:paraId="4280C576" w14:textId="5CBFA9B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17.2</w:t>
      </w:r>
      <w:r w:rsidR="00010A51" w:rsidRPr="00AD700D">
        <w:rPr>
          <w:rFonts w:ascii="Arial Narrow" w:hAnsi="Arial Narrow"/>
        </w:rPr>
        <w:t xml:space="preserve">. Le cautionnement </w:t>
      </w:r>
      <w:r w:rsidR="009567B9" w:rsidRPr="00AD700D">
        <w:rPr>
          <w:rFonts w:ascii="Arial Narrow" w:hAnsi="Arial Narrow"/>
        </w:rPr>
        <w:t>de soumission</w:t>
      </w:r>
      <w:r w:rsidRPr="00AD700D">
        <w:rPr>
          <w:rFonts w:ascii="Arial Narrow" w:hAnsi="Arial Narrow"/>
        </w:rPr>
        <w:t xml:space="preserve"> sera conforme au modèle présenté dans le Dossier d’Appel d’Offres</w:t>
      </w:r>
      <w:r w:rsidR="00F672E6" w:rsidRPr="00AD700D">
        <w:rPr>
          <w:rFonts w:ascii="Arial Narrow" w:hAnsi="Arial Narrow"/>
        </w:rPr>
        <w:t xml:space="preserve"> </w:t>
      </w:r>
      <w:r w:rsidRPr="00AD700D">
        <w:rPr>
          <w:rFonts w:ascii="Arial Narrow" w:hAnsi="Arial Narrow"/>
        </w:rPr>
        <w:t>;</w:t>
      </w:r>
      <w:r w:rsidR="00795B16" w:rsidRPr="00AD700D">
        <w:rPr>
          <w:rFonts w:ascii="Arial Narrow" w:hAnsi="Arial Narrow"/>
        </w:rPr>
        <w:t xml:space="preserve"> </w:t>
      </w:r>
      <w:r w:rsidRPr="00AD700D">
        <w:rPr>
          <w:rFonts w:ascii="Arial Narrow" w:hAnsi="Arial Narrow"/>
        </w:rPr>
        <w:t>d’autres</w:t>
      </w:r>
      <w:r w:rsidR="00795B16" w:rsidRPr="00AD700D">
        <w:rPr>
          <w:rFonts w:ascii="Arial Narrow" w:hAnsi="Arial Narrow"/>
        </w:rPr>
        <w:t xml:space="preserve"> </w:t>
      </w:r>
      <w:r w:rsidRPr="00AD700D">
        <w:rPr>
          <w:rFonts w:ascii="Arial Narrow" w:hAnsi="Arial Narrow"/>
        </w:rPr>
        <w:t>modèles</w:t>
      </w:r>
      <w:r w:rsidR="00795B16" w:rsidRPr="00AD700D">
        <w:rPr>
          <w:rFonts w:ascii="Arial Narrow" w:hAnsi="Arial Narrow"/>
        </w:rPr>
        <w:t xml:space="preserve"> </w:t>
      </w:r>
      <w:r w:rsidRPr="00AD700D">
        <w:rPr>
          <w:rFonts w:ascii="Arial Narrow" w:hAnsi="Arial Narrow"/>
        </w:rPr>
        <w:t>peuvent</w:t>
      </w:r>
      <w:r w:rsidR="00795B16" w:rsidRPr="00AD700D">
        <w:rPr>
          <w:rFonts w:ascii="Arial Narrow" w:hAnsi="Arial Narrow"/>
        </w:rPr>
        <w:t xml:space="preserve"> </w:t>
      </w:r>
      <w:r w:rsidRPr="00AD700D">
        <w:rPr>
          <w:rFonts w:ascii="Arial Narrow" w:hAnsi="Arial Narrow"/>
        </w:rPr>
        <w:t>être</w:t>
      </w:r>
      <w:r w:rsidR="00795B16" w:rsidRPr="00AD700D">
        <w:rPr>
          <w:rFonts w:ascii="Arial Narrow" w:hAnsi="Arial Narrow"/>
        </w:rPr>
        <w:t xml:space="preserve"> </w:t>
      </w:r>
      <w:r w:rsidRPr="00AD700D">
        <w:rPr>
          <w:rFonts w:ascii="Arial Narrow" w:hAnsi="Arial Narrow"/>
        </w:rPr>
        <w:t>autorisés,</w:t>
      </w:r>
      <w:r w:rsidR="00795B16" w:rsidRPr="00AD700D">
        <w:rPr>
          <w:rFonts w:ascii="Arial Narrow" w:hAnsi="Arial Narrow"/>
        </w:rPr>
        <w:t xml:space="preserve"> </w:t>
      </w:r>
      <w:r w:rsidR="00926883" w:rsidRPr="00AD700D">
        <w:rPr>
          <w:rFonts w:ascii="Arial Narrow" w:hAnsi="Arial Narrow"/>
        </w:rPr>
        <w:t>par le</w:t>
      </w:r>
      <w:r w:rsidR="00795B16" w:rsidRPr="00AD700D">
        <w:rPr>
          <w:rFonts w:ascii="Arial Narrow" w:hAnsi="Arial Narrow"/>
        </w:rPr>
        <w:t xml:space="preserve"> </w:t>
      </w:r>
      <w:r w:rsidR="00CC1E99" w:rsidRPr="00AD700D">
        <w:rPr>
          <w:rFonts w:ascii="Arial Narrow" w:hAnsi="Arial Narrow"/>
          <w:spacing w:val="5"/>
        </w:rPr>
        <w:t>Maître d’Ouvrage</w:t>
      </w:r>
      <w:r w:rsidRPr="00AD700D">
        <w:rPr>
          <w:rFonts w:ascii="Arial Narrow" w:hAnsi="Arial Narrow"/>
        </w:rPr>
        <w:t>.</w:t>
      </w:r>
      <w:r w:rsidR="00795B16" w:rsidRPr="00AD700D">
        <w:rPr>
          <w:rFonts w:ascii="Arial Narrow" w:hAnsi="Arial Narrow"/>
        </w:rPr>
        <w:t xml:space="preserve"> </w:t>
      </w:r>
      <w:r w:rsidR="00010A51" w:rsidRPr="00AD700D">
        <w:rPr>
          <w:rFonts w:ascii="Arial Narrow" w:hAnsi="Arial Narrow"/>
        </w:rPr>
        <w:t xml:space="preserve">Le cautionnement </w:t>
      </w:r>
      <w:r w:rsidRPr="00AD700D">
        <w:rPr>
          <w:rFonts w:ascii="Arial Narrow" w:hAnsi="Arial Narrow"/>
          <w:spacing w:val="5"/>
        </w:rPr>
        <w:t xml:space="preserve">de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demeurera</w:t>
      </w:r>
      <w:r w:rsidR="00795B16" w:rsidRPr="00AD700D">
        <w:rPr>
          <w:rFonts w:ascii="Arial Narrow" w:hAnsi="Arial Narrow"/>
        </w:rPr>
        <w:t xml:space="preserve"> </w:t>
      </w:r>
      <w:r w:rsidRPr="00AD700D">
        <w:rPr>
          <w:rFonts w:ascii="Arial Narrow" w:hAnsi="Arial Narrow"/>
        </w:rPr>
        <w:t>valide</w:t>
      </w:r>
      <w:r w:rsidR="00795B16" w:rsidRPr="00AD700D">
        <w:rPr>
          <w:rFonts w:ascii="Arial Narrow" w:hAnsi="Arial Narrow"/>
        </w:rPr>
        <w:t xml:space="preserve"> </w:t>
      </w:r>
      <w:r w:rsidRPr="00AD700D">
        <w:rPr>
          <w:rFonts w:ascii="Arial Narrow" w:hAnsi="Arial Narrow"/>
        </w:rPr>
        <w:t>pendant</w:t>
      </w:r>
      <w:r w:rsidR="00795B16" w:rsidRPr="00AD700D">
        <w:rPr>
          <w:rFonts w:ascii="Arial Narrow" w:hAnsi="Arial Narrow"/>
        </w:rPr>
        <w:t xml:space="preserve"> </w:t>
      </w:r>
      <w:r w:rsidRPr="00AD700D">
        <w:rPr>
          <w:rFonts w:ascii="Arial Narrow" w:hAnsi="Arial Narrow"/>
        </w:rPr>
        <w:t>trente (30)</w:t>
      </w:r>
      <w:r w:rsidR="00795B16" w:rsidRPr="00AD700D">
        <w:rPr>
          <w:rFonts w:ascii="Arial Narrow" w:hAnsi="Arial Narrow"/>
        </w:rPr>
        <w:t xml:space="preserve"> </w:t>
      </w:r>
      <w:r w:rsidRPr="00AD700D">
        <w:rPr>
          <w:rFonts w:ascii="Arial Narrow" w:hAnsi="Arial Narrow"/>
        </w:rPr>
        <w:t>jours</w:t>
      </w:r>
      <w:r w:rsidR="00795B16" w:rsidRPr="00AD700D">
        <w:rPr>
          <w:rFonts w:ascii="Arial Narrow" w:hAnsi="Arial Narrow"/>
        </w:rPr>
        <w:t xml:space="preserve"> </w:t>
      </w:r>
      <w:r w:rsidRPr="00AD700D">
        <w:rPr>
          <w:rFonts w:ascii="Arial Narrow" w:hAnsi="Arial Narrow"/>
        </w:rPr>
        <w:t>au-delà</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w:t>
      </w:r>
      <w:r w:rsidR="00795B16" w:rsidRPr="00AD700D">
        <w:rPr>
          <w:rFonts w:ascii="Arial Narrow" w:hAnsi="Arial Narrow"/>
        </w:rPr>
        <w:t xml:space="preserve"> </w:t>
      </w:r>
      <w:r w:rsidRPr="00AD700D">
        <w:rPr>
          <w:rFonts w:ascii="Arial Narrow" w:hAnsi="Arial Narrow"/>
        </w:rPr>
        <w:t>date</w:t>
      </w:r>
      <w:r w:rsidR="00795B16" w:rsidRPr="00AD700D">
        <w:rPr>
          <w:rFonts w:ascii="Arial Narrow" w:hAnsi="Arial Narrow"/>
        </w:rPr>
        <w:t xml:space="preserve"> </w:t>
      </w:r>
      <w:r w:rsidRPr="00AD700D">
        <w:rPr>
          <w:rFonts w:ascii="Arial Narrow" w:hAnsi="Arial Narrow"/>
        </w:rPr>
        <w:t>limite</w:t>
      </w:r>
      <w:r w:rsidRPr="00AD700D">
        <w:rPr>
          <w:rFonts w:ascii="Arial Narrow" w:hAnsi="Arial Narrow"/>
          <w:spacing w:val="-8"/>
        </w:rPr>
        <w:t xml:space="preserve"> initiale </w:t>
      </w:r>
      <w:r w:rsidRPr="00AD700D">
        <w:rPr>
          <w:rFonts w:ascii="Arial Narrow" w:hAnsi="Arial Narrow"/>
        </w:rPr>
        <w:t>de validité</w:t>
      </w:r>
      <w:r w:rsidR="00795B16" w:rsidRPr="00AD700D">
        <w:rPr>
          <w:rFonts w:ascii="Arial Narrow" w:hAnsi="Arial Narrow"/>
        </w:rPr>
        <w:t xml:space="preserve"> </w:t>
      </w:r>
      <w:r w:rsidRPr="00AD700D">
        <w:rPr>
          <w:rFonts w:ascii="Arial Narrow" w:hAnsi="Arial Narrow"/>
        </w:rPr>
        <w:t>des</w:t>
      </w:r>
      <w:r w:rsidR="00795B16" w:rsidRPr="00AD700D">
        <w:rPr>
          <w:rFonts w:ascii="Arial Narrow" w:hAnsi="Arial Narrow"/>
        </w:rPr>
        <w:t xml:space="preserve"> </w:t>
      </w:r>
      <w:r w:rsidRPr="00AD700D">
        <w:rPr>
          <w:rFonts w:ascii="Arial Narrow" w:hAnsi="Arial Narrow"/>
        </w:rPr>
        <w:t>offres,</w:t>
      </w:r>
      <w:r w:rsidR="00795B16" w:rsidRPr="00AD700D">
        <w:rPr>
          <w:rFonts w:ascii="Arial Narrow" w:hAnsi="Arial Narrow"/>
        </w:rPr>
        <w:t xml:space="preserve"> </w:t>
      </w:r>
      <w:r w:rsidRPr="00AD700D">
        <w:rPr>
          <w:rFonts w:ascii="Arial Narrow" w:hAnsi="Arial Narrow"/>
        </w:rPr>
        <w:t>ou</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toute</w:t>
      </w:r>
      <w:r w:rsidR="00795B16" w:rsidRPr="00AD700D">
        <w:rPr>
          <w:rFonts w:ascii="Arial Narrow" w:hAnsi="Arial Narrow"/>
        </w:rPr>
        <w:t xml:space="preserve"> </w:t>
      </w:r>
      <w:r w:rsidRPr="00AD700D">
        <w:rPr>
          <w:rFonts w:ascii="Arial Narrow" w:hAnsi="Arial Narrow"/>
        </w:rPr>
        <w:t>nouvelle</w:t>
      </w:r>
      <w:r w:rsidR="00795B16" w:rsidRPr="00AD700D">
        <w:rPr>
          <w:rFonts w:ascii="Arial Narrow" w:hAnsi="Arial Narrow"/>
        </w:rPr>
        <w:t xml:space="preserve"> </w:t>
      </w:r>
      <w:r w:rsidRPr="00AD700D">
        <w:rPr>
          <w:rFonts w:ascii="Arial Narrow" w:hAnsi="Arial Narrow"/>
        </w:rPr>
        <w:t>date limite de validité demandée par l</w:t>
      </w:r>
      <w:r w:rsidR="00795B1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et acceptée par le soumission</w:t>
      </w:r>
      <w:r w:rsidRPr="00AD700D">
        <w:rPr>
          <w:rFonts w:ascii="Arial Narrow" w:hAnsi="Arial Narrow"/>
          <w:spacing w:val="4"/>
        </w:rPr>
        <w:t>naire</w:t>
      </w:r>
      <w:r w:rsidRPr="00AD700D">
        <w:rPr>
          <w:rFonts w:ascii="Arial Narrow" w:hAnsi="Arial Narrow"/>
        </w:rPr>
        <w:t>,</w:t>
      </w:r>
      <w:r w:rsidR="00795B16" w:rsidRPr="00AD700D">
        <w:rPr>
          <w:rFonts w:ascii="Arial Narrow" w:hAnsi="Arial Narrow"/>
        </w:rPr>
        <w:t xml:space="preserve"> </w:t>
      </w:r>
      <w:r w:rsidRPr="00AD700D">
        <w:rPr>
          <w:rFonts w:ascii="Arial Narrow" w:hAnsi="Arial Narrow"/>
          <w:spacing w:val="4"/>
        </w:rPr>
        <w:t>conformémen</w:t>
      </w:r>
      <w:r w:rsidRPr="00AD700D">
        <w:rPr>
          <w:rFonts w:ascii="Arial Narrow" w:hAnsi="Arial Narrow"/>
        </w:rPr>
        <w:t xml:space="preserve">t </w:t>
      </w:r>
      <w:r w:rsidRPr="00AD700D">
        <w:rPr>
          <w:rFonts w:ascii="Arial Narrow" w:hAnsi="Arial Narrow"/>
          <w:spacing w:val="4"/>
        </w:rPr>
        <w:t>au</w:t>
      </w:r>
      <w:r w:rsidRPr="00AD700D">
        <w:rPr>
          <w:rFonts w:ascii="Arial Narrow" w:hAnsi="Arial Narrow"/>
        </w:rPr>
        <w:t xml:space="preserve">x </w:t>
      </w:r>
      <w:r w:rsidRPr="00AD700D">
        <w:rPr>
          <w:rFonts w:ascii="Arial Narrow" w:hAnsi="Arial Narrow"/>
          <w:spacing w:val="4"/>
        </w:rPr>
        <w:t>disposition</w:t>
      </w:r>
      <w:r w:rsidRPr="00AD700D">
        <w:rPr>
          <w:rFonts w:ascii="Arial Narrow" w:hAnsi="Arial Narrow"/>
        </w:rPr>
        <w:t xml:space="preserve">s </w:t>
      </w:r>
      <w:r w:rsidRPr="00AD700D">
        <w:rPr>
          <w:rFonts w:ascii="Arial Narrow" w:hAnsi="Arial Narrow"/>
          <w:spacing w:val="4"/>
        </w:rPr>
        <w:t xml:space="preserve">de </w:t>
      </w:r>
      <w:r w:rsidR="00764A83" w:rsidRPr="00AD700D">
        <w:rPr>
          <w:rFonts w:ascii="Arial Narrow" w:hAnsi="Arial Narrow"/>
        </w:rPr>
        <w:t>l’a</w:t>
      </w:r>
      <w:r w:rsidRPr="00AD700D">
        <w:rPr>
          <w:rFonts w:ascii="Arial Narrow" w:hAnsi="Arial Narrow"/>
        </w:rPr>
        <w:t>rticle</w:t>
      </w:r>
      <w:r w:rsidR="00795B16" w:rsidRPr="00AD700D">
        <w:rPr>
          <w:rFonts w:ascii="Arial Narrow" w:hAnsi="Arial Narrow"/>
        </w:rPr>
        <w:t xml:space="preserve"> </w:t>
      </w:r>
      <w:r w:rsidRPr="00AD700D">
        <w:rPr>
          <w:rFonts w:ascii="Arial Narrow" w:hAnsi="Arial Narrow"/>
        </w:rPr>
        <w:t>16.2</w:t>
      </w:r>
      <w:r w:rsidR="00795B16" w:rsidRPr="00AD700D">
        <w:rPr>
          <w:rFonts w:ascii="Arial Narrow" w:hAnsi="Arial Narrow"/>
        </w:rPr>
        <w:t xml:space="preserve"> </w:t>
      </w:r>
      <w:r w:rsidRPr="00AD700D">
        <w:rPr>
          <w:rFonts w:ascii="Arial Narrow" w:hAnsi="Arial Narrow"/>
        </w:rPr>
        <w:t>du</w:t>
      </w:r>
      <w:r w:rsidR="00795B16" w:rsidRPr="00AD700D">
        <w:rPr>
          <w:rFonts w:ascii="Arial Narrow" w:hAnsi="Arial Narrow"/>
        </w:rPr>
        <w:t xml:space="preserve"> </w:t>
      </w:r>
      <w:r w:rsidRPr="00AD700D">
        <w:rPr>
          <w:rFonts w:ascii="Arial Narrow" w:hAnsi="Arial Narrow"/>
        </w:rPr>
        <w:t>RGAO.</w:t>
      </w:r>
    </w:p>
    <w:p w14:paraId="780278A4" w14:textId="7545446E" w:rsidR="003C1F56" w:rsidRPr="00AD700D" w:rsidRDefault="003C1F56" w:rsidP="007E3E93">
      <w:pPr>
        <w:widowControl w:val="0"/>
        <w:autoSpaceDE w:val="0"/>
        <w:spacing w:after="60" w:line="276" w:lineRule="auto"/>
        <w:jc w:val="both"/>
        <w:rPr>
          <w:rFonts w:ascii="Arial Narrow" w:hAnsi="Arial Narrow"/>
        </w:rPr>
      </w:pPr>
      <w:r w:rsidRPr="00AD700D">
        <w:rPr>
          <w:rFonts w:ascii="Arial Narrow" w:hAnsi="Arial Narrow"/>
        </w:rPr>
        <w:t xml:space="preserve">Pour les prestations relevant des lettres commandes, les chèques certifiés et les chèques-banques sont admis </w:t>
      </w:r>
      <w:r w:rsidR="00033BD2" w:rsidRPr="00AD700D">
        <w:rPr>
          <w:rFonts w:ascii="Arial Narrow" w:hAnsi="Arial Narrow"/>
        </w:rPr>
        <w:t>au titre</w:t>
      </w:r>
      <w:r w:rsidRPr="00AD700D">
        <w:rPr>
          <w:rFonts w:ascii="Arial Narrow" w:hAnsi="Arial Narrow"/>
        </w:rPr>
        <w:t xml:space="preserve"> </w:t>
      </w:r>
      <w:r w:rsidR="00010A51" w:rsidRPr="00AD700D">
        <w:rPr>
          <w:rFonts w:ascii="Arial Narrow" w:hAnsi="Arial Narrow"/>
        </w:rPr>
        <w:t xml:space="preserve">du cautionnement </w:t>
      </w:r>
      <w:r w:rsidRPr="00AD700D">
        <w:rPr>
          <w:rFonts w:ascii="Arial Narrow" w:hAnsi="Arial Narrow"/>
        </w:rPr>
        <w:t>de soumission.</w:t>
      </w:r>
    </w:p>
    <w:p w14:paraId="612411C3" w14:textId="67C56851" w:rsidR="00273DD0" w:rsidRPr="00AD700D" w:rsidRDefault="00C046D0"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17.3. Toute</w:t>
      </w:r>
      <w:r w:rsidR="00795B16" w:rsidRPr="00AD700D">
        <w:rPr>
          <w:rFonts w:ascii="Arial Narrow" w:hAnsi="Arial Narrow"/>
        </w:rPr>
        <w:t xml:space="preserve"> </w:t>
      </w:r>
      <w:r w:rsidRPr="00AD700D">
        <w:rPr>
          <w:rFonts w:ascii="Arial Narrow" w:hAnsi="Arial Narrow"/>
        </w:rPr>
        <w:t>offre</w:t>
      </w:r>
      <w:r w:rsidR="00795B16" w:rsidRPr="00AD700D">
        <w:rPr>
          <w:rFonts w:ascii="Arial Narrow" w:hAnsi="Arial Narrow"/>
        </w:rPr>
        <w:t xml:space="preserve"> </w:t>
      </w:r>
      <w:r w:rsidRPr="00AD700D">
        <w:rPr>
          <w:rFonts w:ascii="Arial Narrow" w:hAnsi="Arial Narrow"/>
        </w:rPr>
        <w:t>non</w:t>
      </w:r>
      <w:r w:rsidR="00795B16" w:rsidRPr="00AD700D">
        <w:rPr>
          <w:rFonts w:ascii="Arial Narrow" w:hAnsi="Arial Narrow"/>
        </w:rPr>
        <w:t xml:space="preserve"> </w:t>
      </w:r>
      <w:r w:rsidRPr="00AD700D">
        <w:rPr>
          <w:rFonts w:ascii="Arial Narrow" w:hAnsi="Arial Narrow"/>
        </w:rPr>
        <w:t>accompagnée</w:t>
      </w:r>
      <w:r w:rsidR="00795B16" w:rsidRPr="00AD700D">
        <w:rPr>
          <w:rFonts w:ascii="Arial Narrow" w:hAnsi="Arial Narrow"/>
        </w:rPr>
        <w:t xml:space="preserve"> </w:t>
      </w:r>
      <w:r w:rsidRPr="00AD700D">
        <w:rPr>
          <w:rFonts w:ascii="Arial Narrow" w:hAnsi="Arial Narrow"/>
        </w:rPr>
        <w:t>d’un</w:t>
      </w:r>
      <w:r w:rsidR="00010A51" w:rsidRPr="00AD700D">
        <w:rPr>
          <w:rFonts w:ascii="Arial Narrow" w:hAnsi="Arial Narrow"/>
        </w:rPr>
        <w:t xml:space="preserve"> cautionnement </w:t>
      </w:r>
      <w:r w:rsidRPr="00AD700D">
        <w:rPr>
          <w:rFonts w:ascii="Arial Narrow" w:hAnsi="Arial Narrow"/>
        </w:rPr>
        <w:t>de</w:t>
      </w:r>
      <w:r w:rsidR="00795B16" w:rsidRPr="00AD700D">
        <w:rPr>
          <w:rFonts w:ascii="Arial Narrow" w:hAnsi="Arial Narrow"/>
        </w:rPr>
        <w:t xml:space="preserve"> </w:t>
      </w:r>
      <w:r w:rsidR="00132251" w:rsidRPr="00AD700D">
        <w:rPr>
          <w:rFonts w:ascii="Arial Narrow" w:hAnsi="Arial Narrow"/>
        </w:rPr>
        <w:t xml:space="preserve">soumission </w:t>
      </w:r>
      <w:r w:rsidRPr="00AD700D">
        <w:rPr>
          <w:rFonts w:ascii="Arial Narrow" w:hAnsi="Arial Narrow"/>
        </w:rPr>
        <w:t>acceptable</w:t>
      </w:r>
      <w:r w:rsidR="00795B16" w:rsidRPr="00AD700D">
        <w:rPr>
          <w:rFonts w:ascii="Arial Narrow" w:hAnsi="Arial Narrow"/>
        </w:rPr>
        <w:t xml:space="preserve"> </w:t>
      </w:r>
      <w:r w:rsidRPr="00AD700D">
        <w:rPr>
          <w:rFonts w:ascii="Arial Narrow" w:hAnsi="Arial Narrow"/>
        </w:rPr>
        <w:t>sera</w:t>
      </w:r>
      <w:r w:rsidR="00795B16" w:rsidRPr="00AD700D">
        <w:rPr>
          <w:rFonts w:ascii="Arial Narrow" w:hAnsi="Arial Narrow"/>
        </w:rPr>
        <w:t xml:space="preserve"> </w:t>
      </w:r>
      <w:r w:rsidRPr="00AD700D">
        <w:rPr>
          <w:rFonts w:ascii="Arial Narrow" w:hAnsi="Arial Narrow"/>
        </w:rPr>
        <w:t>rejeté</w:t>
      </w:r>
      <w:r w:rsidR="00926883" w:rsidRPr="00AD700D">
        <w:rPr>
          <w:rFonts w:ascii="Arial Narrow" w:hAnsi="Arial Narrow"/>
        </w:rPr>
        <w:t>e</w:t>
      </w:r>
      <w:r w:rsidR="00795B16" w:rsidRPr="00AD700D">
        <w:rPr>
          <w:rFonts w:ascii="Arial Narrow" w:hAnsi="Arial Narrow"/>
        </w:rPr>
        <w:t xml:space="preserve"> </w:t>
      </w:r>
      <w:r w:rsidRPr="00AD700D">
        <w:rPr>
          <w:rFonts w:ascii="Arial Narrow" w:hAnsi="Arial Narrow"/>
        </w:rPr>
        <w:t>par</w:t>
      </w:r>
      <w:r w:rsidR="00795B16" w:rsidRPr="00AD700D">
        <w:rPr>
          <w:rFonts w:ascii="Arial Narrow" w:hAnsi="Arial Narrow"/>
        </w:rPr>
        <w:t xml:space="preserve"> </w:t>
      </w:r>
      <w:r w:rsidRPr="00AD700D">
        <w:rPr>
          <w:rFonts w:ascii="Arial Narrow" w:hAnsi="Arial Narrow"/>
        </w:rPr>
        <w:t xml:space="preserve">la </w:t>
      </w:r>
      <w:r w:rsidRPr="00AD700D">
        <w:rPr>
          <w:rFonts w:ascii="Arial Narrow" w:hAnsi="Arial Narrow"/>
          <w:spacing w:val="5"/>
        </w:rPr>
        <w:t>Commissio</w:t>
      </w:r>
      <w:r w:rsidRPr="00AD700D">
        <w:rPr>
          <w:rFonts w:ascii="Arial Narrow" w:hAnsi="Arial Narrow"/>
        </w:rPr>
        <w:t xml:space="preserve">n </w:t>
      </w:r>
      <w:r w:rsidRPr="00AD700D">
        <w:rPr>
          <w:rFonts w:ascii="Arial Narrow" w:hAnsi="Arial Narrow"/>
          <w:spacing w:val="5"/>
        </w:rPr>
        <w:t>d</w:t>
      </w:r>
      <w:r w:rsidRPr="00AD700D">
        <w:rPr>
          <w:rFonts w:ascii="Arial Narrow" w:hAnsi="Arial Narrow"/>
        </w:rPr>
        <w:t>e</w:t>
      </w:r>
      <w:r w:rsidR="00795B16" w:rsidRPr="00AD700D">
        <w:rPr>
          <w:rFonts w:ascii="Arial Narrow" w:hAnsi="Arial Narrow"/>
        </w:rPr>
        <w:t xml:space="preserve"> </w:t>
      </w:r>
      <w:r w:rsidRPr="00AD700D">
        <w:rPr>
          <w:rFonts w:ascii="Arial Narrow" w:hAnsi="Arial Narrow"/>
          <w:spacing w:val="5"/>
        </w:rPr>
        <w:t>Passatio</w:t>
      </w:r>
      <w:r w:rsidRPr="00AD700D">
        <w:rPr>
          <w:rFonts w:ascii="Arial Narrow" w:hAnsi="Arial Narrow"/>
        </w:rPr>
        <w:t>n</w:t>
      </w:r>
      <w:r w:rsidR="00795B16" w:rsidRPr="00AD700D">
        <w:rPr>
          <w:rFonts w:ascii="Arial Narrow" w:hAnsi="Arial Narrow"/>
        </w:rPr>
        <w:t xml:space="preserv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Marchés comm</w:t>
      </w:r>
      <w:r w:rsidRPr="00AD700D">
        <w:rPr>
          <w:rFonts w:ascii="Arial Narrow" w:hAnsi="Arial Narrow"/>
        </w:rPr>
        <w:t>e</w:t>
      </w:r>
      <w:r w:rsidR="00795B16" w:rsidRPr="00AD700D">
        <w:rPr>
          <w:rFonts w:ascii="Arial Narrow" w:hAnsi="Arial Narrow"/>
        </w:rPr>
        <w:t xml:space="preserve"> </w:t>
      </w:r>
      <w:r w:rsidR="00926883" w:rsidRPr="00AD700D">
        <w:rPr>
          <w:rFonts w:ascii="Arial Narrow" w:hAnsi="Arial Narrow"/>
          <w:spacing w:val="5"/>
        </w:rPr>
        <w:t>incomplète</w:t>
      </w:r>
      <w:r w:rsidRPr="00AD700D">
        <w:rPr>
          <w:rFonts w:ascii="Arial Narrow" w:hAnsi="Arial Narrow"/>
        </w:rPr>
        <w:t>.</w:t>
      </w:r>
      <w:r w:rsidR="00795B16" w:rsidRPr="00AD700D">
        <w:rPr>
          <w:rFonts w:ascii="Arial Narrow" w:hAnsi="Arial Narrow"/>
        </w:rPr>
        <w:t xml:space="preserve"> </w:t>
      </w:r>
      <w:r w:rsidR="00010A51" w:rsidRPr="00AD700D">
        <w:rPr>
          <w:rFonts w:ascii="Arial Narrow" w:hAnsi="Arial Narrow"/>
        </w:rPr>
        <w:t>Le cautionnement</w:t>
      </w:r>
      <w:r w:rsidR="00115F2C" w:rsidRPr="00AD700D">
        <w:rPr>
          <w:rFonts w:ascii="Arial Narrow" w:hAnsi="Arial Narrow"/>
        </w:rPr>
        <w:t xml:space="preserve"> </w:t>
      </w:r>
      <w:r w:rsidRPr="00AD700D">
        <w:rPr>
          <w:rFonts w:ascii="Arial Narrow" w:hAnsi="Arial Narrow"/>
          <w:spacing w:val="5"/>
        </w:rPr>
        <w:t xml:space="preserve">de </w:t>
      </w:r>
      <w:r w:rsidRPr="00AD700D">
        <w:rPr>
          <w:rFonts w:ascii="Arial Narrow" w:hAnsi="Arial Narrow"/>
          <w:spacing w:val="1"/>
        </w:rPr>
        <w:t>soumissio</w:t>
      </w:r>
      <w:r w:rsidRPr="00AD700D">
        <w:rPr>
          <w:rFonts w:ascii="Arial Narrow" w:hAnsi="Arial Narrow"/>
        </w:rPr>
        <w:t xml:space="preserve">n </w:t>
      </w:r>
      <w:r w:rsidRPr="00AD700D">
        <w:rPr>
          <w:rFonts w:ascii="Arial Narrow" w:hAnsi="Arial Narrow"/>
          <w:spacing w:val="1"/>
        </w:rPr>
        <w:t>d’u</w:t>
      </w:r>
      <w:r w:rsidRPr="00AD700D">
        <w:rPr>
          <w:rFonts w:ascii="Arial Narrow" w:hAnsi="Arial Narrow"/>
        </w:rPr>
        <w:t xml:space="preserve">n </w:t>
      </w:r>
      <w:r w:rsidRPr="00AD700D">
        <w:rPr>
          <w:rFonts w:ascii="Arial Narrow" w:hAnsi="Arial Narrow"/>
          <w:spacing w:val="1"/>
        </w:rPr>
        <w:t>groupemen</w:t>
      </w:r>
      <w:r w:rsidRPr="00AD700D">
        <w:rPr>
          <w:rFonts w:ascii="Arial Narrow" w:hAnsi="Arial Narrow"/>
        </w:rPr>
        <w:t xml:space="preserve">t </w:t>
      </w:r>
      <w:r w:rsidRPr="00AD700D">
        <w:rPr>
          <w:rFonts w:ascii="Arial Narrow" w:hAnsi="Arial Narrow"/>
          <w:spacing w:val="1"/>
        </w:rPr>
        <w:t xml:space="preserve">d’entreprises </w:t>
      </w:r>
      <w:r w:rsidRPr="00AD700D">
        <w:rPr>
          <w:rFonts w:ascii="Arial Narrow" w:hAnsi="Arial Narrow"/>
          <w:spacing w:val="5"/>
        </w:rPr>
        <w:t>doi</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établi</w:t>
      </w:r>
      <w:r w:rsidR="00795B16" w:rsidRPr="00AD700D">
        <w:rPr>
          <w:rFonts w:ascii="Arial Narrow" w:hAnsi="Arial Narrow"/>
          <w:spacing w:val="5"/>
        </w:rPr>
        <w:t xml:space="preserve"> </w:t>
      </w:r>
      <w:r w:rsidRPr="00AD700D">
        <w:rPr>
          <w:rFonts w:ascii="Arial Narrow" w:hAnsi="Arial Narrow"/>
          <w:spacing w:val="5"/>
        </w:rPr>
        <w:t>a</w:t>
      </w:r>
      <w:r w:rsidRPr="00AD700D">
        <w:rPr>
          <w:rFonts w:ascii="Arial Narrow" w:hAnsi="Arial Narrow"/>
        </w:rPr>
        <w:t xml:space="preserve">u </w:t>
      </w:r>
      <w:r w:rsidRPr="00AD700D">
        <w:rPr>
          <w:rFonts w:ascii="Arial Narrow" w:hAnsi="Arial Narrow"/>
          <w:spacing w:val="5"/>
        </w:rPr>
        <w:t>no</w:t>
      </w:r>
      <w:r w:rsidRPr="00AD700D">
        <w:rPr>
          <w:rFonts w:ascii="Arial Narrow" w:hAnsi="Arial Narrow"/>
        </w:rPr>
        <w:t xml:space="preserve">m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 xml:space="preserve">mandataire </w:t>
      </w:r>
      <w:r w:rsidRPr="00AD700D">
        <w:rPr>
          <w:rFonts w:ascii="Arial Narrow" w:hAnsi="Arial Narrow"/>
        </w:rPr>
        <w:t xml:space="preserve">soumettant </w:t>
      </w:r>
      <w:r w:rsidR="00926883" w:rsidRPr="00AD700D">
        <w:rPr>
          <w:rFonts w:ascii="Arial Narrow" w:hAnsi="Arial Narrow"/>
        </w:rPr>
        <w:t>l’offre.</w:t>
      </w:r>
    </w:p>
    <w:p w14:paraId="3FCA5422" w14:textId="6ACE79AC" w:rsidR="00273DD0" w:rsidRPr="00AD700D" w:rsidRDefault="00353DCC"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17.4. Les offres des soumissionnaires non retenu</w:t>
      </w:r>
      <w:r w:rsidR="003E029E" w:rsidRPr="00AD700D">
        <w:rPr>
          <w:rFonts w:ascii="Arial Narrow" w:hAnsi="Arial Narrow"/>
        </w:rPr>
        <w:t>e</w:t>
      </w:r>
      <w:r w:rsidRPr="00AD700D">
        <w:rPr>
          <w:rFonts w:ascii="Arial Narrow" w:hAnsi="Arial Narrow"/>
        </w:rPr>
        <w:t>s</w:t>
      </w:r>
      <w:r w:rsidR="005B128E" w:rsidRPr="00AD700D">
        <w:rPr>
          <w:rFonts w:ascii="Arial Narrow" w:hAnsi="Arial Narrow"/>
        </w:rPr>
        <w:t xml:space="preserve"> (à l’exception</w:t>
      </w:r>
      <w:r w:rsidR="00E2422E" w:rsidRPr="00AD700D">
        <w:rPr>
          <w:rFonts w:ascii="Arial Narrow" w:hAnsi="Arial Narrow"/>
        </w:rPr>
        <w:t xml:space="preserve"> de l’exemplaire destiné à l’organisme chargé de la régulation des marchés publics)</w:t>
      </w:r>
      <w:r w:rsidRPr="00AD700D">
        <w:rPr>
          <w:rFonts w:ascii="Arial Narrow" w:hAnsi="Arial Narrow"/>
        </w:rPr>
        <w:t xml:space="preserve"> seront restitué</w:t>
      </w:r>
      <w:r w:rsidR="003E029E" w:rsidRPr="00AD700D">
        <w:rPr>
          <w:rFonts w:ascii="Arial Narrow" w:hAnsi="Arial Narrow"/>
        </w:rPr>
        <w:t>e</w:t>
      </w:r>
      <w:r w:rsidRPr="00AD700D">
        <w:rPr>
          <w:rFonts w:ascii="Arial Narrow" w:hAnsi="Arial Narrow"/>
        </w:rPr>
        <w:t>s dans un délai de quinze (15) jours</w:t>
      </w:r>
      <w:r w:rsidR="00920DE5" w:rsidRPr="00AD700D">
        <w:rPr>
          <w:rFonts w:ascii="Arial Narrow" w:hAnsi="Arial Narrow"/>
        </w:rPr>
        <w:t xml:space="preserve"> ouvrables</w:t>
      </w:r>
      <w:r w:rsidR="00795B16" w:rsidRPr="00AD700D">
        <w:rPr>
          <w:rFonts w:ascii="Arial Narrow" w:hAnsi="Arial Narrow"/>
        </w:rPr>
        <w:t xml:space="preserve"> </w:t>
      </w:r>
      <w:r w:rsidR="00EA34BF" w:rsidRPr="00AD700D">
        <w:rPr>
          <w:rFonts w:ascii="Arial Narrow" w:hAnsi="Arial Narrow"/>
        </w:rPr>
        <w:t xml:space="preserve">dès </w:t>
      </w:r>
      <w:r w:rsidRPr="00AD700D">
        <w:rPr>
          <w:rFonts w:ascii="Arial Narrow" w:hAnsi="Arial Narrow"/>
        </w:rPr>
        <w:t>publication des résultats</w:t>
      </w:r>
      <w:r w:rsidR="0070673C" w:rsidRPr="00AD700D">
        <w:rPr>
          <w:rFonts w:ascii="Arial Narrow" w:hAnsi="Arial Narrow"/>
        </w:rPr>
        <w:t xml:space="preserve"> de l’attribution</w:t>
      </w:r>
      <w:r w:rsidRPr="00AD700D">
        <w:rPr>
          <w:rFonts w:ascii="Arial Narrow" w:hAnsi="Arial Narrow"/>
        </w:rPr>
        <w:t>.</w:t>
      </w:r>
      <w:r w:rsidR="005833D4" w:rsidRPr="00AD700D">
        <w:rPr>
          <w:rFonts w:ascii="Arial Narrow" w:hAnsi="Arial Narrow"/>
        </w:rPr>
        <w:t xml:space="preserve"> Les offres non retirées dans ce délai peuvent être détruites, sans qu’il y ait lieu à réclamation.</w:t>
      </w:r>
    </w:p>
    <w:p w14:paraId="500A8493" w14:textId="598C3893" w:rsidR="00E55C52" w:rsidRPr="00AD700D" w:rsidRDefault="00E55C52" w:rsidP="007E3E93">
      <w:pPr>
        <w:widowControl w:val="0"/>
        <w:tabs>
          <w:tab w:val="left" w:pos="1560"/>
          <w:tab w:val="left" w:pos="2140"/>
          <w:tab w:val="left" w:pos="3380"/>
          <w:tab w:val="left" w:pos="3820"/>
          <w:tab w:val="left" w:pos="4820"/>
        </w:tabs>
        <w:autoSpaceDE w:val="0"/>
        <w:spacing w:after="60" w:line="276" w:lineRule="auto"/>
        <w:jc w:val="both"/>
        <w:rPr>
          <w:rFonts w:ascii="Arial Narrow" w:hAnsi="Arial Narrow"/>
        </w:rPr>
      </w:pPr>
      <w:r w:rsidRPr="00AD700D">
        <w:rPr>
          <w:rFonts w:ascii="Arial Narrow" w:hAnsi="Arial Narrow"/>
        </w:rPr>
        <w:t xml:space="preserve">17.5. </w:t>
      </w:r>
      <w:r w:rsidR="00010A51" w:rsidRPr="00AD700D">
        <w:rPr>
          <w:rFonts w:ascii="Arial Narrow" w:hAnsi="Arial Narrow"/>
        </w:rPr>
        <w:t>Le cautionnement</w:t>
      </w:r>
      <w:r w:rsidR="00ED5A47" w:rsidRPr="00AD700D">
        <w:rPr>
          <w:rFonts w:ascii="Arial Narrow" w:hAnsi="Arial Narrow"/>
        </w:rPr>
        <w:t xml:space="preserve"> de soumission des soumissionnaires non retenus sont restitués dès publication des résultats d’attribution.</w:t>
      </w:r>
    </w:p>
    <w:p w14:paraId="3E8CEEA4" w14:textId="000788C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w:t>
      </w:r>
      <w:r w:rsidR="00E55C52" w:rsidRPr="00AD700D">
        <w:rPr>
          <w:rFonts w:ascii="Arial Narrow" w:hAnsi="Arial Narrow"/>
        </w:rPr>
        <w:t xml:space="preserve"> 6</w:t>
      </w:r>
      <w:r w:rsidRPr="00AD700D">
        <w:rPr>
          <w:rFonts w:ascii="Arial Narrow" w:hAnsi="Arial Narrow"/>
        </w:rPr>
        <w:t xml:space="preserve">. </w:t>
      </w:r>
      <w:r w:rsidR="00010A51" w:rsidRPr="00AD700D">
        <w:rPr>
          <w:rFonts w:ascii="Arial Narrow" w:hAnsi="Arial Narrow"/>
        </w:rPr>
        <w:t xml:space="preserve">Le cautionnement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l’attributaire</w:t>
      </w:r>
      <w:r w:rsidR="00795B16" w:rsidRPr="00AD700D">
        <w:rPr>
          <w:rFonts w:ascii="Arial Narrow" w:hAnsi="Arial Narrow"/>
        </w:rPr>
        <w:t xml:space="preserve"> </w:t>
      </w:r>
      <w:r w:rsidRPr="00AD700D">
        <w:rPr>
          <w:rFonts w:ascii="Arial Narrow" w:hAnsi="Arial Narrow"/>
        </w:rPr>
        <w:t>du Marché</w:t>
      </w:r>
      <w:r w:rsidR="00795B16" w:rsidRPr="00AD700D">
        <w:rPr>
          <w:rFonts w:ascii="Arial Narrow" w:hAnsi="Arial Narrow"/>
        </w:rPr>
        <w:t xml:space="preserve"> </w:t>
      </w:r>
      <w:r w:rsidRPr="00AD700D">
        <w:rPr>
          <w:rFonts w:ascii="Arial Narrow" w:hAnsi="Arial Narrow"/>
        </w:rPr>
        <w:t>sera</w:t>
      </w:r>
      <w:r w:rsidR="00795B16" w:rsidRPr="00AD700D">
        <w:rPr>
          <w:rFonts w:ascii="Arial Narrow" w:hAnsi="Arial Narrow"/>
        </w:rPr>
        <w:t xml:space="preserve"> </w:t>
      </w:r>
      <w:r w:rsidRPr="00AD700D">
        <w:rPr>
          <w:rFonts w:ascii="Arial Narrow" w:hAnsi="Arial Narrow"/>
        </w:rPr>
        <w:t>libéré</w:t>
      </w:r>
      <w:r w:rsidR="00795B16" w:rsidRPr="00AD700D">
        <w:rPr>
          <w:rFonts w:ascii="Arial Narrow" w:hAnsi="Arial Narrow"/>
        </w:rPr>
        <w:t xml:space="preserve"> </w:t>
      </w:r>
      <w:r w:rsidRPr="00AD700D">
        <w:rPr>
          <w:rFonts w:ascii="Arial Narrow" w:hAnsi="Arial Narrow"/>
        </w:rPr>
        <w:t>dès</w:t>
      </w:r>
      <w:r w:rsidR="00795B16" w:rsidRPr="00AD700D">
        <w:rPr>
          <w:rFonts w:ascii="Arial Narrow" w:hAnsi="Arial Narrow"/>
        </w:rPr>
        <w:t xml:space="preserve"> </w:t>
      </w:r>
      <w:r w:rsidRPr="00AD700D">
        <w:rPr>
          <w:rFonts w:ascii="Arial Narrow" w:hAnsi="Arial Narrow"/>
        </w:rPr>
        <w:t>que</w:t>
      </w:r>
      <w:r w:rsidR="00795B16" w:rsidRPr="00AD700D">
        <w:rPr>
          <w:rFonts w:ascii="Arial Narrow" w:hAnsi="Arial Narrow"/>
        </w:rPr>
        <w:t xml:space="preserve"> </w:t>
      </w:r>
      <w:r w:rsidRPr="00AD700D">
        <w:rPr>
          <w:rFonts w:ascii="Arial Narrow" w:hAnsi="Arial Narrow"/>
        </w:rPr>
        <w:t>ce</w:t>
      </w:r>
      <w:r w:rsidR="00795B16" w:rsidRPr="00AD700D">
        <w:rPr>
          <w:rFonts w:ascii="Arial Narrow" w:hAnsi="Arial Narrow"/>
        </w:rPr>
        <w:t xml:space="preserve"> </w:t>
      </w:r>
      <w:r w:rsidRPr="00AD700D">
        <w:rPr>
          <w:rFonts w:ascii="Arial Narrow" w:hAnsi="Arial Narrow"/>
        </w:rPr>
        <w:t>dernier</w:t>
      </w:r>
      <w:r w:rsidR="00795B16" w:rsidRPr="00AD700D">
        <w:rPr>
          <w:rFonts w:ascii="Arial Narrow" w:hAnsi="Arial Narrow"/>
        </w:rPr>
        <w:t xml:space="preserve"> </w:t>
      </w:r>
      <w:r w:rsidRPr="00AD700D">
        <w:rPr>
          <w:rFonts w:ascii="Arial Narrow" w:hAnsi="Arial Narrow"/>
        </w:rPr>
        <w:t xml:space="preserve">aura fourni le </w:t>
      </w:r>
      <w:r w:rsidR="00764A83" w:rsidRPr="00AD700D">
        <w:rPr>
          <w:rFonts w:ascii="Arial Narrow" w:hAnsi="Arial Narrow"/>
        </w:rPr>
        <w:t>c</w:t>
      </w:r>
      <w:r w:rsidRPr="00AD700D">
        <w:rPr>
          <w:rFonts w:ascii="Arial Narrow" w:hAnsi="Arial Narrow"/>
        </w:rPr>
        <w:t>autionnement définitif</w:t>
      </w:r>
      <w:r w:rsidR="00795B16" w:rsidRPr="00AD700D">
        <w:rPr>
          <w:rFonts w:ascii="Arial Narrow" w:hAnsi="Arial Narrow"/>
        </w:rPr>
        <w:t xml:space="preserve"> </w:t>
      </w:r>
      <w:r w:rsidRPr="00AD700D">
        <w:rPr>
          <w:rFonts w:ascii="Arial Narrow" w:hAnsi="Arial Narrow"/>
        </w:rPr>
        <w:t>requis.</w:t>
      </w:r>
    </w:p>
    <w:p w14:paraId="3FABF15B" w14:textId="18A7FFA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17.</w:t>
      </w:r>
      <w:r w:rsidR="00E55C52" w:rsidRPr="00AD700D">
        <w:rPr>
          <w:rFonts w:ascii="Arial Narrow" w:hAnsi="Arial Narrow"/>
        </w:rPr>
        <w:t xml:space="preserve"> 7</w:t>
      </w:r>
      <w:r w:rsidRPr="00AD700D">
        <w:rPr>
          <w:rFonts w:ascii="Arial Narrow" w:hAnsi="Arial Narrow"/>
        </w:rPr>
        <w:t xml:space="preserve">. </w:t>
      </w:r>
      <w:r w:rsidR="00010A51" w:rsidRPr="00AD700D">
        <w:rPr>
          <w:rFonts w:ascii="Arial Narrow" w:hAnsi="Arial Narrow"/>
        </w:rPr>
        <w:t xml:space="preserve">Le cautionnement </w:t>
      </w:r>
      <w:r w:rsidR="00095A91" w:rsidRPr="00AD700D">
        <w:rPr>
          <w:rFonts w:ascii="Arial Narrow" w:hAnsi="Arial Narrow"/>
        </w:rPr>
        <w:t xml:space="preserve">de </w:t>
      </w:r>
      <w:r w:rsidRPr="00AD700D">
        <w:rPr>
          <w:rFonts w:ascii="Arial Narrow" w:hAnsi="Arial Narrow"/>
        </w:rPr>
        <w:t>soumission</w:t>
      </w:r>
      <w:r w:rsidR="00795B16" w:rsidRPr="00AD700D">
        <w:rPr>
          <w:rFonts w:ascii="Arial Narrow" w:hAnsi="Arial Narrow"/>
        </w:rPr>
        <w:t xml:space="preserve"> </w:t>
      </w:r>
      <w:r w:rsidRPr="00AD700D">
        <w:rPr>
          <w:rFonts w:ascii="Arial Narrow" w:hAnsi="Arial Narrow"/>
        </w:rPr>
        <w:t>peut</w:t>
      </w:r>
      <w:r w:rsidR="00795B16" w:rsidRPr="00AD700D">
        <w:rPr>
          <w:rFonts w:ascii="Arial Narrow" w:hAnsi="Arial Narrow"/>
        </w:rPr>
        <w:t xml:space="preserve"> </w:t>
      </w:r>
      <w:r w:rsidRPr="00AD700D">
        <w:rPr>
          <w:rFonts w:ascii="Arial Narrow" w:hAnsi="Arial Narrow"/>
        </w:rPr>
        <w:t>être</w:t>
      </w:r>
      <w:r w:rsidR="00795B16" w:rsidRPr="00AD700D">
        <w:rPr>
          <w:rFonts w:ascii="Arial Narrow" w:hAnsi="Arial Narrow"/>
        </w:rPr>
        <w:t xml:space="preserve"> </w:t>
      </w:r>
      <w:r w:rsidRPr="00AD700D">
        <w:rPr>
          <w:rFonts w:ascii="Arial Narrow" w:hAnsi="Arial Narrow"/>
        </w:rPr>
        <w:t>saisi</w:t>
      </w:r>
      <w:r w:rsidR="00376BA4" w:rsidRPr="00AD700D">
        <w:rPr>
          <w:rFonts w:ascii="Arial Narrow" w:hAnsi="Arial Narrow"/>
        </w:rPr>
        <w:t xml:space="preserve"> </w:t>
      </w:r>
      <w:r w:rsidRPr="00AD700D">
        <w:rPr>
          <w:rFonts w:ascii="Arial Narrow" w:hAnsi="Arial Narrow"/>
        </w:rPr>
        <w:t>:</w:t>
      </w:r>
    </w:p>
    <w:p w14:paraId="4256F97D" w14:textId="7B379D5A" w:rsidR="00273DD0" w:rsidRPr="00AD700D" w:rsidRDefault="00353DCC" w:rsidP="007E3E93">
      <w:pPr>
        <w:widowControl w:val="0"/>
        <w:autoSpaceDE w:val="0"/>
        <w:spacing w:after="60" w:line="276" w:lineRule="auto"/>
        <w:ind w:firstLine="720"/>
        <w:jc w:val="both"/>
        <w:rPr>
          <w:rFonts w:ascii="Arial Narrow" w:hAnsi="Arial Narrow"/>
        </w:rPr>
      </w:pPr>
      <w:r w:rsidRPr="00AD700D">
        <w:rPr>
          <w:rFonts w:ascii="Arial Narrow" w:hAnsi="Arial Narrow"/>
        </w:rPr>
        <w:t>a. Si le soumissionnaire retire son offre durant la période</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validité</w:t>
      </w:r>
      <w:r w:rsidR="002C0E69" w:rsidRPr="00AD700D">
        <w:rPr>
          <w:rFonts w:ascii="Arial Narrow" w:hAnsi="Arial Narrow"/>
        </w:rPr>
        <w:t xml:space="preserve"> </w:t>
      </w:r>
      <w:r w:rsidRPr="00AD700D">
        <w:rPr>
          <w:rFonts w:ascii="Arial Narrow" w:hAnsi="Arial Narrow"/>
        </w:rPr>
        <w:t>;</w:t>
      </w:r>
    </w:p>
    <w:p w14:paraId="1DAE0A8D" w14:textId="1F9C7471" w:rsidR="00273DD0" w:rsidRPr="00AD700D" w:rsidRDefault="00353DCC" w:rsidP="007E3E93">
      <w:pPr>
        <w:widowControl w:val="0"/>
        <w:autoSpaceDE w:val="0"/>
        <w:spacing w:after="60" w:line="276" w:lineRule="auto"/>
        <w:ind w:firstLine="720"/>
        <w:jc w:val="both"/>
        <w:rPr>
          <w:rFonts w:ascii="Arial Narrow" w:hAnsi="Arial Narrow"/>
        </w:rPr>
      </w:pPr>
      <w:r w:rsidRPr="00AD700D">
        <w:rPr>
          <w:rFonts w:ascii="Arial Narrow" w:hAnsi="Arial Narrow"/>
        </w:rPr>
        <w:t>b. Si,</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soumissionnaire</w:t>
      </w:r>
      <w:r w:rsidR="00795B16" w:rsidRPr="00AD700D">
        <w:rPr>
          <w:rFonts w:ascii="Arial Narrow" w:hAnsi="Arial Narrow"/>
        </w:rPr>
        <w:t xml:space="preserve"> </w:t>
      </w:r>
      <w:r w:rsidRPr="00AD700D">
        <w:rPr>
          <w:rFonts w:ascii="Arial Narrow" w:hAnsi="Arial Narrow"/>
        </w:rPr>
        <w:t>retenu</w:t>
      </w:r>
      <w:r w:rsidR="002C0E69" w:rsidRPr="00AD700D">
        <w:rPr>
          <w:rFonts w:ascii="Arial Narrow" w:hAnsi="Arial Narrow"/>
        </w:rPr>
        <w:t xml:space="preserve"> </w:t>
      </w:r>
      <w:r w:rsidRPr="00AD700D">
        <w:rPr>
          <w:rFonts w:ascii="Arial Narrow" w:hAnsi="Arial Narrow"/>
        </w:rPr>
        <w:t>:</w:t>
      </w:r>
    </w:p>
    <w:p w14:paraId="3FE580B0" w14:textId="77777777"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 Manque</w:t>
      </w:r>
      <w:r w:rsidR="00795B16" w:rsidRPr="00AD700D">
        <w:rPr>
          <w:rFonts w:ascii="Arial Narrow" w:hAnsi="Arial Narrow"/>
        </w:rPr>
        <w:t xml:space="preserve"> </w:t>
      </w:r>
      <w:r w:rsidRPr="00AD700D">
        <w:rPr>
          <w:rFonts w:ascii="Arial Narrow" w:hAnsi="Arial Narrow"/>
        </w:rPr>
        <w:t>à</w:t>
      </w:r>
      <w:r w:rsidR="00795B16" w:rsidRPr="00AD700D">
        <w:rPr>
          <w:rFonts w:ascii="Arial Narrow" w:hAnsi="Arial Narrow"/>
        </w:rPr>
        <w:t xml:space="preserve"> </w:t>
      </w:r>
      <w:r w:rsidRPr="00AD700D">
        <w:rPr>
          <w:rFonts w:ascii="Arial Narrow" w:hAnsi="Arial Narrow"/>
        </w:rPr>
        <w:t>son</w:t>
      </w:r>
      <w:r w:rsidR="00795B16" w:rsidRPr="00AD700D">
        <w:rPr>
          <w:rFonts w:ascii="Arial Narrow" w:hAnsi="Arial Narrow"/>
        </w:rPr>
        <w:t xml:space="preserve"> </w:t>
      </w:r>
      <w:r w:rsidRPr="00AD700D">
        <w:rPr>
          <w:rFonts w:ascii="Arial Narrow" w:hAnsi="Arial Narrow"/>
        </w:rPr>
        <w:t>obligation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souscrire</w:t>
      </w:r>
      <w:r w:rsidR="00795B16" w:rsidRPr="00AD700D">
        <w:rPr>
          <w:rFonts w:ascii="Arial Narrow" w:hAnsi="Arial Narrow"/>
        </w:rPr>
        <w:t xml:space="preserve"> </w:t>
      </w:r>
      <w:r w:rsidRPr="00AD700D">
        <w:rPr>
          <w:rFonts w:ascii="Arial Narrow" w:hAnsi="Arial Narrow"/>
        </w:rPr>
        <w:t>le</w:t>
      </w:r>
      <w:r w:rsidR="00795B16" w:rsidRPr="00AD700D">
        <w:rPr>
          <w:rFonts w:ascii="Arial Narrow" w:hAnsi="Arial Narrow"/>
        </w:rPr>
        <w:t xml:space="preserve"> </w:t>
      </w:r>
      <w:r w:rsidRPr="00AD700D">
        <w:rPr>
          <w:rFonts w:ascii="Arial Narrow" w:hAnsi="Arial Narrow"/>
        </w:rPr>
        <w:t>marché en</w:t>
      </w:r>
      <w:r w:rsidR="00795B16" w:rsidRPr="00AD700D">
        <w:rPr>
          <w:rFonts w:ascii="Arial Narrow" w:hAnsi="Arial Narrow"/>
        </w:rPr>
        <w:t xml:space="preserve"> </w:t>
      </w:r>
      <w:r w:rsidRPr="00AD700D">
        <w:rPr>
          <w:rFonts w:ascii="Arial Narrow" w:hAnsi="Arial Narrow"/>
        </w:rPr>
        <w:t>application</w:t>
      </w:r>
      <w:r w:rsidR="00795B16" w:rsidRPr="00AD700D">
        <w:rPr>
          <w:rFonts w:ascii="Arial Narrow" w:hAnsi="Arial Narrow"/>
        </w:rPr>
        <w:t xml:space="preserve"> </w:t>
      </w:r>
      <w:r w:rsidRPr="00AD700D">
        <w:rPr>
          <w:rFonts w:ascii="Arial Narrow" w:hAnsi="Arial Narrow"/>
        </w:rPr>
        <w:t>de</w:t>
      </w:r>
      <w:r w:rsidR="00795B16" w:rsidRPr="00AD700D">
        <w:rPr>
          <w:rFonts w:ascii="Arial Narrow" w:hAnsi="Arial Narrow"/>
        </w:rPr>
        <w:t xml:space="preserve"> </w:t>
      </w:r>
      <w:r w:rsidRPr="00AD700D">
        <w:rPr>
          <w:rFonts w:ascii="Arial Narrow" w:hAnsi="Arial Narrow"/>
        </w:rPr>
        <w:t>l’article 38 du</w:t>
      </w:r>
      <w:r w:rsidR="00795B16" w:rsidRPr="00AD700D">
        <w:rPr>
          <w:rFonts w:ascii="Arial Narrow" w:hAnsi="Arial Narrow"/>
        </w:rPr>
        <w:t xml:space="preserve"> </w:t>
      </w:r>
      <w:r w:rsidRPr="00AD700D">
        <w:rPr>
          <w:rFonts w:ascii="Arial Narrow" w:hAnsi="Arial Narrow"/>
        </w:rPr>
        <w:t>RGAO</w:t>
      </w:r>
      <w:r w:rsidR="00ED5A47" w:rsidRPr="00AD700D">
        <w:rPr>
          <w:rFonts w:ascii="Arial Narrow" w:hAnsi="Arial Narrow"/>
        </w:rPr>
        <w:t xml:space="preserve"> ; </w:t>
      </w:r>
    </w:p>
    <w:p w14:paraId="6286AFA9" w14:textId="3757028B"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ii. Manque à son obligation de fournir le cautionnement définitif en application de l’article 39 du RGAO</w:t>
      </w:r>
      <w:r w:rsidR="00ED5A47" w:rsidRPr="00AD700D">
        <w:rPr>
          <w:rFonts w:ascii="Arial Narrow" w:hAnsi="Arial Narrow"/>
        </w:rPr>
        <w:t xml:space="preserve"> ; </w:t>
      </w:r>
      <w:r w:rsidR="001E44E3" w:rsidRPr="00AD700D">
        <w:rPr>
          <w:rFonts w:ascii="Arial Narrow" w:hAnsi="Arial Narrow"/>
        </w:rPr>
        <w:t xml:space="preserve"> </w:t>
      </w:r>
    </w:p>
    <w:p w14:paraId="640DCA6C" w14:textId="73510558" w:rsidR="00273DD0" w:rsidRPr="00AD700D" w:rsidRDefault="00353DCC" w:rsidP="007E3E93">
      <w:pPr>
        <w:widowControl w:val="0"/>
        <w:autoSpaceDE w:val="0"/>
        <w:spacing w:after="60" w:line="276" w:lineRule="auto"/>
        <w:ind w:left="567" w:hanging="283"/>
        <w:jc w:val="both"/>
        <w:rPr>
          <w:rFonts w:ascii="Arial Narrow" w:hAnsi="Arial Narrow"/>
        </w:rPr>
      </w:pPr>
      <w:r w:rsidRPr="00AD700D">
        <w:rPr>
          <w:rFonts w:ascii="Arial Narrow" w:hAnsi="Arial Narrow"/>
        </w:rPr>
        <w:t>iii.  Refuse de recevoir notification du marché</w:t>
      </w:r>
      <w:r w:rsidR="00AC1F56" w:rsidRPr="00AD700D">
        <w:rPr>
          <w:rFonts w:ascii="Arial Narrow" w:hAnsi="Arial Narrow"/>
        </w:rPr>
        <w:t xml:space="preserve">. </w:t>
      </w:r>
    </w:p>
    <w:p w14:paraId="001B7DE2" w14:textId="571754B7" w:rsidR="00273DD0" w:rsidRPr="00AD700D" w:rsidRDefault="00353DCC" w:rsidP="007E3E93">
      <w:pPr>
        <w:pStyle w:val="RGAOarticles"/>
        <w:spacing w:line="276" w:lineRule="auto"/>
        <w:rPr>
          <w:rFonts w:ascii="Arial Narrow" w:hAnsi="Arial Narrow"/>
        </w:rPr>
      </w:pPr>
      <w:bookmarkStart w:id="96" w:name="_Toc530307924"/>
      <w:bookmarkStart w:id="97" w:name="_Toc97557045"/>
      <w:bookmarkStart w:id="98" w:name="_Toc163062712"/>
      <w:r w:rsidRPr="00AD700D">
        <w:rPr>
          <w:rFonts w:ascii="Arial Narrow" w:hAnsi="Arial Narrow"/>
        </w:rPr>
        <w:t>Propositions</w:t>
      </w:r>
      <w:r w:rsidR="00CA2043" w:rsidRPr="00AD700D">
        <w:rPr>
          <w:rFonts w:ascii="Arial Narrow" w:hAnsi="Arial Narrow"/>
        </w:rPr>
        <w:t xml:space="preserve"> </w:t>
      </w:r>
      <w:r w:rsidRPr="00AD700D">
        <w:rPr>
          <w:rFonts w:ascii="Arial Narrow" w:hAnsi="Arial Narrow"/>
        </w:rPr>
        <w:t>variantes</w:t>
      </w:r>
      <w:r w:rsidR="00CA2043" w:rsidRPr="00AD700D">
        <w:rPr>
          <w:rFonts w:ascii="Arial Narrow" w:hAnsi="Arial Narrow"/>
        </w:rPr>
        <w:t xml:space="preserve"> </w:t>
      </w:r>
      <w:r w:rsidRPr="00AD700D">
        <w:rPr>
          <w:rFonts w:ascii="Arial Narrow" w:hAnsi="Arial Narrow"/>
        </w:rPr>
        <w:t>des soumissionnaires</w:t>
      </w:r>
      <w:bookmarkEnd w:id="96"/>
      <w:bookmarkEnd w:id="97"/>
      <w:bookmarkEnd w:id="98"/>
    </w:p>
    <w:p w14:paraId="39B9091D"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18.1. Lorsque les travaux peuvent être exécutés </w:t>
      </w:r>
      <w:r w:rsidRPr="00AD700D">
        <w:rPr>
          <w:rFonts w:ascii="Arial Narrow" w:hAnsi="Arial Narrow"/>
          <w:spacing w:val="2"/>
        </w:rPr>
        <w:t>dan</w:t>
      </w:r>
      <w:r w:rsidRPr="00AD700D">
        <w:rPr>
          <w:rFonts w:ascii="Arial Narrow" w:hAnsi="Arial Narrow"/>
        </w:rPr>
        <w:t xml:space="preserve">s </w:t>
      </w:r>
      <w:r w:rsidRPr="00AD700D">
        <w:rPr>
          <w:rFonts w:ascii="Arial Narrow" w:hAnsi="Arial Narrow"/>
          <w:spacing w:val="2"/>
        </w:rPr>
        <w:t>de</w:t>
      </w:r>
      <w:r w:rsidRPr="00AD700D">
        <w:rPr>
          <w:rFonts w:ascii="Arial Narrow" w:hAnsi="Arial Narrow"/>
        </w:rPr>
        <w:t xml:space="preserve">s </w:t>
      </w:r>
      <w:r w:rsidRPr="00AD700D">
        <w:rPr>
          <w:rFonts w:ascii="Arial Narrow" w:hAnsi="Arial Narrow"/>
          <w:spacing w:val="2"/>
        </w:rPr>
        <w:t>délai</w:t>
      </w:r>
      <w:r w:rsidRPr="00AD700D">
        <w:rPr>
          <w:rFonts w:ascii="Arial Narrow" w:hAnsi="Arial Narrow"/>
        </w:rPr>
        <w:t xml:space="preserve">s </w:t>
      </w:r>
      <w:r w:rsidR="004A50B2" w:rsidRPr="00AD700D">
        <w:rPr>
          <w:rFonts w:ascii="Arial Narrow" w:hAnsi="Arial Narrow"/>
        </w:rPr>
        <w:t xml:space="preserve">prévisionnels </w:t>
      </w:r>
      <w:r w:rsidR="00C046D0" w:rsidRPr="00AD700D">
        <w:rPr>
          <w:rFonts w:ascii="Arial Narrow" w:hAnsi="Arial Narrow"/>
          <w:spacing w:val="2"/>
        </w:rPr>
        <w:t>d’exécutio</w:t>
      </w:r>
      <w:r w:rsidR="00C046D0" w:rsidRPr="00AD700D">
        <w:rPr>
          <w:rFonts w:ascii="Arial Narrow" w:hAnsi="Arial Narrow"/>
        </w:rPr>
        <w:t xml:space="preserve">n </w:t>
      </w:r>
      <w:r w:rsidR="00C046D0" w:rsidRPr="00AD700D">
        <w:rPr>
          <w:rFonts w:ascii="Arial Narrow" w:hAnsi="Arial Narrow"/>
          <w:spacing w:val="2"/>
        </w:rPr>
        <w:t>variables</w:t>
      </w:r>
      <w:r w:rsidRPr="00AD700D">
        <w:rPr>
          <w:rFonts w:ascii="Arial Narrow" w:hAnsi="Arial Narrow"/>
        </w:rPr>
        <w:t xml:space="preserve">, </w:t>
      </w:r>
      <w:r w:rsidRPr="00AD700D">
        <w:rPr>
          <w:rFonts w:ascii="Arial Narrow" w:hAnsi="Arial Narrow"/>
          <w:spacing w:val="2"/>
        </w:rPr>
        <w:t xml:space="preserve">le </w:t>
      </w:r>
      <w:r w:rsidRPr="00AD700D">
        <w:rPr>
          <w:rFonts w:ascii="Arial Narrow" w:hAnsi="Arial Narrow"/>
        </w:rPr>
        <w:t>RPAO précisera ces délais, et indiquera la méthode retenue pour l’évaluation du délai d’achèvement</w:t>
      </w:r>
      <w:r w:rsidR="008803F5" w:rsidRPr="00AD700D">
        <w:rPr>
          <w:rFonts w:ascii="Arial Narrow" w:hAnsi="Arial Narrow"/>
        </w:rPr>
        <w:t xml:space="preserve"> </w:t>
      </w:r>
      <w:r w:rsidRPr="00AD700D">
        <w:rPr>
          <w:rFonts w:ascii="Arial Narrow" w:hAnsi="Arial Narrow"/>
        </w:rPr>
        <w:t>proposé</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soumissionnaire à l’intérieur des délais</w:t>
      </w:r>
      <w:r w:rsidR="00926883" w:rsidRPr="00AD700D">
        <w:rPr>
          <w:rFonts w:ascii="Arial Narrow" w:hAnsi="Arial Narrow"/>
        </w:rPr>
        <w:t xml:space="preserve"> prévus. Les</w:t>
      </w:r>
      <w:r w:rsidR="00C046D0" w:rsidRPr="00AD700D">
        <w:rPr>
          <w:rFonts w:ascii="Arial Narrow" w:hAnsi="Arial Narrow"/>
        </w:rPr>
        <w:t xml:space="preserve"> offres </w:t>
      </w:r>
      <w:r w:rsidR="00C046D0" w:rsidRPr="00AD700D">
        <w:rPr>
          <w:rFonts w:ascii="Arial Narrow" w:hAnsi="Arial Narrow"/>
          <w:spacing w:val="5"/>
        </w:rPr>
        <w:t>proposan</w:t>
      </w:r>
      <w:r w:rsidR="00C046D0" w:rsidRPr="00AD700D">
        <w:rPr>
          <w:rFonts w:ascii="Arial Narrow" w:hAnsi="Arial Narrow"/>
        </w:rPr>
        <w:t xml:space="preserve">t </w:t>
      </w:r>
      <w:r w:rsidR="00C046D0" w:rsidRPr="00AD700D">
        <w:rPr>
          <w:rFonts w:ascii="Arial Narrow" w:hAnsi="Arial Narrow"/>
          <w:spacing w:val="5"/>
        </w:rPr>
        <w:t>de</w:t>
      </w:r>
      <w:r w:rsidR="00C046D0" w:rsidRPr="00AD700D">
        <w:rPr>
          <w:rFonts w:ascii="Arial Narrow" w:hAnsi="Arial Narrow"/>
        </w:rPr>
        <w:t xml:space="preserve">s </w:t>
      </w:r>
      <w:r w:rsidR="00C046D0" w:rsidRPr="00AD700D">
        <w:rPr>
          <w:rFonts w:ascii="Arial Narrow" w:hAnsi="Arial Narrow"/>
          <w:spacing w:val="5"/>
        </w:rPr>
        <w:t>délai</w:t>
      </w:r>
      <w:r w:rsidR="00C046D0" w:rsidRPr="00AD700D">
        <w:rPr>
          <w:rFonts w:ascii="Arial Narrow" w:hAnsi="Arial Narrow"/>
        </w:rPr>
        <w:t xml:space="preserve">s </w:t>
      </w:r>
      <w:r w:rsidR="00C046D0" w:rsidRPr="00AD700D">
        <w:rPr>
          <w:rFonts w:ascii="Arial Narrow" w:hAnsi="Arial Narrow"/>
          <w:spacing w:val="5"/>
        </w:rPr>
        <w:t>au-del</w:t>
      </w:r>
      <w:r w:rsidR="00C046D0" w:rsidRPr="00AD700D">
        <w:rPr>
          <w:rFonts w:ascii="Arial Narrow" w:hAnsi="Arial Narrow"/>
        </w:rPr>
        <w:t xml:space="preserve">à </w:t>
      </w:r>
      <w:r w:rsidR="00C046D0" w:rsidRPr="00AD700D">
        <w:rPr>
          <w:rFonts w:ascii="Arial Narrow" w:hAnsi="Arial Narrow"/>
          <w:spacing w:val="5"/>
        </w:rPr>
        <w:t>d</w:t>
      </w:r>
      <w:r w:rsidR="00C046D0" w:rsidRPr="00AD700D">
        <w:rPr>
          <w:rFonts w:ascii="Arial Narrow" w:hAnsi="Arial Narrow"/>
        </w:rPr>
        <w:t xml:space="preserve">e </w:t>
      </w:r>
      <w:r w:rsidR="00C046D0" w:rsidRPr="00AD700D">
        <w:rPr>
          <w:rFonts w:ascii="Arial Narrow" w:hAnsi="Arial Narrow"/>
          <w:spacing w:val="5"/>
        </w:rPr>
        <w:t xml:space="preserve">ceux </w:t>
      </w:r>
      <w:r w:rsidR="00C046D0" w:rsidRPr="00AD700D">
        <w:rPr>
          <w:rFonts w:ascii="Arial Narrow" w:hAnsi="Arial Narrow"/>
          <w:spacing w:val="3"/>
        </w:rPr>
        <w:t>spécifié</w:t>
      </w:r>
      <w:r w:rsidR="00C046D0" w:rsidRPr="00AD700D">
        <w:rPr>
          <w:rFonts w:ascii="Arial Narrow" w:hAnsi="Arial Narrow"/>
        </w:rPr>
        <w:t>s</w:t>
      </w:r>
      <w:r w:rsidR="00926883" w:rsidRPr="00AD700D">
        <w:rPr>
          <w:rFonts w:ascii="Arial Narrow" w:hAnsi="Arial Narrow"/>
        </w:rPr>
        <w:t xml:space="preserve"> ne</w:t>
      </w:r>
      <w:r w:rsidR="00C046D0" w:rsidRPr="00AD700D">
        <w:rPr>
          <w:rFonts w:ascii="Arial Narrow" w:hAnsi="Arial Narrow"/>
        </w:rPr>
        <w:t xml:space="preserve"> </w:t>
      </w:r>
      <w:r w:rsidR="00C046D0" w:rsidRPr="00AD700D">
        <w:rPr>
          <w:rFonts w:ascii="Arial Narrow" w:hAnsi="Arial Narrow"/>
          <w:spacing w:val="3"/>
        </w:rPr>
        <w:t>seron</w:t>
      </w:r>
      <w:r w:rsidR="00C046D0" w:rsidRPr="00AD700D">
        <w:rPr>
          <w:rFonts w:ascii="Arial Narrow" w:hAnsi="Arial Narrow"/>
        </w:rPr>
        <w:t>t</w:t>
      </w:r>
      <w:r w:rsidR="00926883" w:rsidRPr="00AD700D">
        <w:rPr>
          <w:rFonts w:ascii="Arial Narrow" w:hAnsi="Arial Narrow"/>
        </w:rPr>
        <w:t xml:space="preserve"> pas</w:t>
      </w:r>
      <w:r w:rsidR="00C046D0" w:rsidRPr="00AD700D">
        <w:rPr>
          <w:rFonts w:ascii="Arial Narrow" w:hAnsi="Arial Narrow"/>
        </w:rPr>
        <w:t xml:space="preserve"> </w:t>
      </w:r>
      <w:r w:rsidR="00C046D0" w:rsidRPr="00AD700D">
        <w:rPr>
          <w:rFonts w:ascii="Arial Narrow" w:hAnsi="Arial Narrow"/>
          <w:spacing w:val="3"/>
        </w:rPr>
        <w:t>considérée</w:t>
      </w:r>
      <w:r w:rsidR="00C046D0" w:rsidRPr="00AD700D">
        <w:rPr>
          <w:rFonts w:ascii="Arial Narrow" w:hAnsi="Arial Narrow"/>
        </w:rPr>
        <w:t xml:space="preserve">s </w:t>
      </w:r>
      <w:r w:rsidR="00C046D0" w:rsidRPr="00AD700D">
        <w:rPr>
          <w:rFonts w:ascii="Arial Narrow" w:hAnsi="Arial Narrow"/>
          <w:spacing w:val="3"/>
        </w:rPr>
        <w:t>comm</w:t>
      </w:r>
      <w:r w:rsidR="00C046D0" w:rsidRPr="00AD700D">
        <w:rPr>
          <w:rFonts w:ascii="Arial Narrow" w:hAnsi="Arial Narrow"/>
        </w:rPr>
        <w:t xml:space="preserve">e </w:t>
      </w:r>
      <w:r w:rsidR="00C046D0" w:rsidRPr="00AD700D">
        <w:rPr>
          <w:rFonts w:ascii="Arial Narrow" w:hAnsi="Arial Narrow"/>
          <w:spacing w:val="3"/>
        </w:rPr>
        <w:t xml:space="preserve">non </w:t>
      </w:r>
      <w:r w:rsidR="00C046D0" w:rsidRPr="00AD700D">
        <w:rPr>
          <w:rFonts w:ascii="Arial Narrow" w:hAnsi="Arial Narrow"/>
        </w:rPr>
        <w:t>conformes</w:t>
      </w:r>
      <w:r w:rsidRPr="00AD700D">
        <w:rPr>
          <w:rFonts w:ascii="Arial Narrow" w:hAnsi="Arial Narrow"/>
        </w:rPr>
        <w:t>.</w:t>
      </w:r>
    </w:p>
    <w:p w14:paraId="0A9F785A" w14:textId="2EE683E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18.2. Excepté dans le cas mentionné à l’Article 18.3 ci-dessous, les soumissionnaires souhaitant offrir des variantes techniques doivent d’abord chiffrer  la  solution  de  base d</w:t>
      </w:r>
      <w:r w:rsidR="005A557A" w:rsidRPr="00AD700D">
        <w:rPr>
          <w:rFonts w:ascii="Arial Narrow" w:hAnsi="Arial Narrow"/>
        </w:rPr>
        <w:t>u</w:t>
      </w:r>
      <w:r w:rsidR="00764A83"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telle que décrite dans le Dossier d’Appel d’Offres,  et fournir  en  outre  tous les renseignements dont l</w:t>
      </w:r>
      <w:r w:rsidR="000A22A6"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a besoin pour procéder à l’évaluation complète de la variante proposée, y compris les plans, notes  de  calcul,  spécifications techniques, sous-détails de prix et méthodes de construction proposées, et tous autres détails utiles. L</w:t>
      </w:r>
      <w:r w:rsidR="005A557A" w:rsidRPr="00AD700D">
        <w:rPr>
          <w:rFonts w:ascii="Arial Narrow" w:hAnsi="Arial Narrow"/>
        </w:rPr>
        <w:t>e</w:t>
      </w:r>
      <w:r w:rsidR="00CA2043"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n’examinera que les variantes techniques, le cas échéant, du soumissionnaire dont l’offre conforme à la solutio</w:t>
      </w:r>
      <w:r w:rsidR="00CB2A76" w:rsidRPr="00AD700D">
        <w:rPr>
          <w:rFonts w:ascii="Arial Narrow" w:hAnsi="Arial Narrow"/>
        </w:rPr>
        <w:t>n de base a été évaluée la moin</w:t>
      </w:r>
      <w:r w:rsidR="002C0E69" w:rsidRPr="00AD700D">
        <w:rPr>
          <w:rFonts w:ascii="Arial Narrow" w:hAnsi="Arial Narrow"/>
        </w:rPr>
        <w:t>s</w:t>
      </w:r>
      <w:r w:rsidR="00CB2A76" w:rsidRPr="00AD700D">
        <w:rPr>
          <w:rFonts w:ascii="Arial Narrow" w:hAnsi="Arial Narrow"/>
        </w:rPr>
        <w:t>-</w:t>
      </w:r>
      <w:proofErr w:type="spellStart"/>
      <w:r w:rsidRPr="00AD700D">
        <w:rPr>
          <w:rFonts w:ascii="Arial Narrow" w:hAnsi="Arial Narrow"/>
        </w:rPr>
        <w:t>disante</w:t>
      </w:r>
      <w:proofErr w:type="spellEnd"/>
      <w:r w:rsidRPr="00AD700D">
        <w:rPr>
          <w:rFonts w:ascii="Arial Narrow" w:hAnsi="Arial Narrow"/>
        </w:rPr>
        <w:t>.</w:t>
      </w:r>
    </w:p>
    <w:p w14:paraId="22D8DC41" w14:textId="7A0E6B2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18.3. Quand les soumissionnaires sont autorisés, suivant le RPAO, à soumettre directement des variantes </w:t>
      </w:r>
      <w:r w:rsidRPr="00AD700D">
        <w:rPr>
          <w:rFonts w:ascii="Arial Narrow" w:hAnsi="Arial Narrow"/>
        </w:rPr>
        <w:lastRenderedPageBreak/>
        <w:t xml:space="preserve">techniques pour certaines parties des travaux, ces parties de travaux doivent être décrites dans les Spécifications techniques. </w:t>
      </w:r>
      <w:r w:rsidR="009C04A7" w:rsidRPr="00AD700D">
        <w:rPr>
          <w:rFonts w:ascii="Arial Narrow" w:hAnsi="Arial Narrow"/>
        </w:rPr>
        <w:t>Le dossier d’appel d’offres doit préciser de manière claire, la façon dont les variantes doivent être prises en considération pour l’évaluation des offres.</w:t>
      </w:r>
    </w:p>
    <w:p w14:paraId="74866EFE" w14:textId="50E49D95" w:rsidR="00273DD0" w:rsidRPr="00AD700D" w:rsidRDefault="00C046D0" w:rsidP="007E3E93">
      <w:pPr>
        <w:pStyle w:val="RGAOarticles"/>
        <w:spacing w:line="276" w:lineRule="auto"/>
        <w:rPr>
          <w:rFonts w:ascii="Arial Narrow" w:hAnsi="Arial Narrow"/>
        </w:rPr>
      </w:pPr>
      <w:bookmarkStart w:id="99" w:name="_Toc530307925"/>
      <w:bookmarkStart w:id="100" w:name="_Toc97557046"/>
      <w:bookmarkStart w:id="101" w:name="_Toc163062713"/>
      <w:bookmarkStart w:id="102" w:name="_Hlk159247549"/>
      <w:r w:rsidRPr="00AD700D">
        <w:rPr>
          <w:rFonts w:ascii="Arial Narrow" w:hAnsi="Arial Narrow"/>
        </w:rPr>
        <w:t>Réunion préparatoire à l’établissement des offres</w:t>
      </w:r>
      <w:bookmarkEnd w:id="99"/>
      <w:bookmarkEnd w:id="100"/>
      <w:bookmarkEnd w:id="101"/>
    </w:p>
    <w:p w14:paraId="645D0E1E" w14:textId="229C3E6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19.1. A moins que</w:t>
      </w:r>
      <w:r w:rsidR="00CE17BB" w:rsidRPr="00AD700D">
        <w:rPr>
          <w:rFonts w:ascii="Arial Narrow" w:hAnsi="Arial Narrow"/>
        </w:rPr>
        <w:t>,</w:t>
      </w:r>
      <w:r w:rsidRPr="00AD700D">
        <w:rPr>
          <w:rFonts w:ascii="Arial Narrow" w:hAnsi="Arial Narrow"/>
        </w:rPr>
        <w:t xml:space="preserve"> le RPAO n’en dispose autrement, le Soumissionnaire peut être invité à assister à une réunion préparatoire</w:t>
      </w:r>
      <w:r w:rsidR="00CE17BB" w:rsidRPr="00AD700D">
        <w:rPr>
          <w:rFonts w:ascii="Arial Narrow" w:hAnsi="Arial Narrow"/>
        </w:rPr>
        <w:t xml:space="preserve">, </w:t>
      </w:r>
      <w:r w:rsidRPr="00AD700D">
        <w:rPr>
          <w:rFonts w:ascii="Arial Narrow" w:hAnsi="Arial Narrow"/>
        </w:rPr>
        <w:t>qui se tiendra aux lieu et date indiqués dans le RPAO.</w:t>
      </w:r>
    </w:p>
    <w:p w14:paraId="60F37AE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19.2. La réunion préparatoire aura pour objet de fournir des éclaircissements et réponses à toute question qui pourrait être soulevée à ce stade.</w:t>
      </w:r>
    </w:p>
    <w:p w14:paraId="77BDC561" w14:textId="47EDE151"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19.3. Il est demandé au Soumissionnaire, autant que possible, de soumettre toute question par écrit de façon qu’elle parvienne </w:t>
      </w:r>
      <w:r w:rsidR="00B65591" w:rsidRPr="00AD700D">
        <w:rPr>
          <w:rFonts w:ascii="Arial Narrow" w:hAnsi="Arial Narrow"/>
        </w:rPr>
        <w:t xml:space="preserve">au </w:t>
      </w:r>
      <w:r w:rsidR="00CC1E99" w:rsidRPr="00AD700D">
        <w:rPr>
          <w:rFonts w:ascii="Arial Narrow" w:hAnsi="Arial Narrow"/>
        </w:rPr>
        <w:t xml:space="preserve">Maître d’Ouvrage </w:t>
      </w:r>
      <w:r w:rsidRPr="00AD700D">
        <w:rPr>
          <w:rFonts w:ascii="Arial Narrow" w:hAnsi="Arial Narrow"/>
        </w:rPr>
        <w:t xml:space="preserve">au moins une semaine avant la réunion préparatoire. Il </w:t>
      </w:r>
      <w:r w:rsidR="00EE0345" w:rsidRPr="00AD700D">
        <w:rPr>
          <w:rFonts w:ascii="Arial Narrow" w:hAnsi="Arial Narrow"/>
        </w:rPr>
        <w:t>est possible</w:t>
      </w:r>
      <w:r w:rsidRPr="00AD700D">
        <w:rPr>
          <w:rFonts w:ascii="Arial Narrow" w:hAnsi="Arial Narrow"/>
        </w:rPr>
        <w:t xml:space="preserve"> que le Maître d’Ouvrage ne puisse répondre au cours de la réunion aux questions reçues trop tard. Dans ce cas, les questions et réponses seront transmis</w:t>
      </w:r>
      <w:r w:rsidR="00764A83" w:rsidRPr="00AD700D">
        <w:rPr>
          <w:rFonts w:ascii="Arial Narrow" w:hAnsi="Arial Narrow"/>
        </w:rPr>
        <w:t>es selon les modalités de l’a</w:t>
      </w:r>
      <w:r w:rsidRPr="00AD700D">
        <w:rPr>
          <w:rFonts w:ascii="Arial Narrow" w:hAnsi="Arial Narrow"/>
        </w:rPr>
        <w:t>rticle 19.4 ci-dessous.</w:t>
      </w:r>
    </w:p>
    <w:p w14:paraId="464A0A8E" w14:textId="0BE9C83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19.4. Le procès-verbal de la réunion</w:t>
      </w:r>
      <w:r w:rsidR="006663DC" w:rsidRPr="00AD700D">
        <w:rPr>
          <w:rFonts w:ascii="Arial Narrow" w:hAnsi="Arial Narrow"/>
        </w:rPr>
        <w:t xml:space="preserve"> auquel est joint la feuille de présence</w:t>
      </w:r>
      <w:r w:rsidRPr="00AD700D">
        <w:rPr>
          <w:rFonts w:ascii="Arial Narrow" w:hAnsi="Arial Narrow"/>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 xml:space="preserve">en publiant un additif conformément aux dispositions de </w:t>
      </w:r>
      <w:r w:rsidR="00764A83" w:rsidRPr="00AD700D">
        <w:rPr>
          <w:rFonts w:ascii="Arial Narrow" w:hAnsi="Arial Narrow"/>
        </w:rPr>
        <w:t>l’a</w:t>
      </w:r>
      <w:r w:rsidRPr="00AD700D">
        <w:rPr>
          <w:rFonts w:ascii="Arial Narrow" w:hAnsi="Arial Narrow"/>
        </w:rPr>
        <w:t>rticle 10 du RGAO, le procès-verbal de la réunion préparatoire ne pouvant en tenir lieu.</w:t>
      </w:r>
    </w:p>
    <w:p w14:paraId="2183CE38"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19.5. Le</w:t>
      </w:r>
      <w:r w:rsidR="00D97B13" w:rsidRPr="00AD700D">
        <w:rPr>
          <w:rFonts w:ascii="Arial Narrow" w:hAnsi="Arial Narrow"/>
        </w:rPr>
        <w:t xml:space="preserve"> </w:t>
      </w:r>
      <w:r w:rsidRPr="00AD700D">
        <w:rPr>
          <w:rFonts w:ascii="Arial Narrow" w:hAnsi="Arial Narrow"/>
        </w:rPr>
        <w:t>fait</w:t>
      </w:r>
      <w:r w:rsidR="00D97B13" w:rsidRPr="00AD700D">
        <w:rPr>
          <w:rFonts w:ascii="Arial Narrow" w:hAnsi="Arial Narrow"/>
        </w:rPr>
        <w:t xml:space="preserve"> </w:t>
      </w:r>
      <w:r w:rsidRPr="00AD700D">
        <w:rPr>
          <w:rFonts w:ascii="Arial Narrow" w:hAnsi="Arial Narrow"/>
        </w:rPr>
        <w:t>qu’un</w:t>
      </w:r>
      <w:r w:rsidR="00D97B13" w:rsidRPr="00AD700D">
        <w:rPr>
          <w:rFonts w:ascii="Arial Narrow" w:hAnsi="Arial Narrow"/>
        </w:rPr>
        <w:t xml:space="preserve"> </w:t>
      </w:r>
      <w:r w:rsidRPr="00AD700D">
        <w:rPr>
          <w:rFonts w:ascii="Arial Narrow" w:hAnsi="Arial Narrow"/>
        </w:rPr>
        <w:t>soumissionnaire</w:t>
      </w:r>
      <w:r w:rsidR="00D97B13" w:rsidRPr="00AD700D">
        <w:rPr>
          <w:rFonts w:ascii="Arial Narrow" w:hAnsi="Arial Narrow"/>
        </w:rPr>
        <w:t xml:space="preserve"> </w:t>
      </w:r>
      <w:r w:rsidRPr="00AD700D">
        <w:rPr>
          <w:rFonts w:ascii="Arial Narrow" w:hAnsi="Arial Narrow"/>
        </w:rPr>
        <w:t>n’assiste</w:t>
      </w:r>
      <w:r w:rsidR="00D97B13" w:rsidRPr="00AD700D">
        <w:rPr>
          <w:rFonts w:ascii="Arial Narrow" w:hAnsi="Arial Narrow"/>
        </w:rPr>
        <w:t xml:space="preserve"> </w:t>
      </w:r>
      <w:r w:rsidRPr="00AD700D">
        <w:rPr>
          <w:rFonts w:ascii="Arial Narrow" w:hAnsi="Arial Narrow"/>
        </w:rPr>
        <w:t>pas</w:t>
      </w:r>
      <w:r w:rsidR="00D97B13" w:rsidRPr="00AD700D">
        <w:rPr>
          <w:rFonts w:ascii="Arial Narrow" w:hAnsi="Arial Narrow"/>
        </w:rPr>
        <w:t xml:space="preserve"> </w:t>
      </w:r>
      <w:r w:rsidRPr="00AD700D">
        <w:rPr>
          <w:rFonts w:ascii="Arial Narrow" w:hAnsi="Arial Narrow"/>
        </w:rPr>
        <w:t>à la</w:t>
      </w:r>
      <w:r w:rsidR="00D97B13" w:rsidRPr="00AD700D">
        <w:rPr>
          <w:rFonts w:ascii="Arial Narrow" w:hAnsi="Arial Narrow"/>
        </w:rPr>
        <w:t xml:space="preserve"> </w:t>
      </w:r>
      <w:r w:rsidRPr="00AD700D">
        <w:rPr>
          <w:rFonts w:ascii="Arial Narrow" w:hAnsi="Arial Narrow"/>
        </w:rPr>
        <w:t>réunion</w:t>
      </w:r>
      <w:r w:rsidR="00D97B13" w:rsidRPr="00AD700D">
        <w:rPr>
          <w:rFonts w:ascii="Arial Narrow" w:hAnsi="Arial Narrow"/>
        </w:rPr>
        <w:t xml:space="preserve"> </w:t>
      </w:r>
      <w:r w:rsidRPr="00AD700D">
        <w:rPr>
          <w:rFonts w:ascii="Arial Narrow" w:hAnsi="Arial Narrow"/>
        </w:rPr>
        <w:t>préparatoire</w:t>
      </w:r>
      <w:r w:rsidR="00D97B13" w:rsidRPr="00AD700D">
        <w:rPr>
          <w:rFonts w:ascii="Arial Narrow" w:hAnsi="Arial Narrow"/>
        </w:rPr>
        <w:t xml:space="preserve"> </w:t>
      </w:r>
      <w:r w:rsidRPr="00AD700D">
        <w:rPr>
          <w:rFonts w:ascii="Arial Narrow" w:hAnsi="Arial Narrow"/>
        </w:rPr>
        <w:t>à</w:t>
      </w:r>
      <w:r w:rsidR="00D97B13" w:rsidRPr="00AD700D">
        <w:rPr>
          <w:rFonts w:ascii="Arial Narrow" w:hAnsi="Arial Narrow"/>
        </w:rPr>
        <w:t xml:space="preserve"> </w:t>
      </w:r>
      <w:r w:rsidRPr="00AD700D">
        <w:rPr>
          <w:rFonts w:ascii="Arial Narrow" w:hAnsi="Arial Narrow"/>
        </w:rPr>
        <w:t>l’établissement</w:t>
      </w:r>
      <w:r w:rsidR="00D97B13" w:rsidRPr="00AD700D">
        <w:rPr>
          <w:rFonts w:ascii="Arial Narrow" w:hAnsi="Arial Narrow"/>
        </w:rPr>
        <w:t xml:space="preserve"> </w:t>
      </w:r>
      <w:r w:rsidRPr="00AD700D">
        <w:rPr>
          <w:rFonts w:ascii="Arial Narrow" w:hAnsi="Arial Narrow"/>
        </w:rPr>
        <w:t>des offres</w:t>
      </w:r>
      <w:r w:rsidR="00D97B13" w:rsidRPr="00AD700D">
        <w:rPr>
          <w:rFonts w:ascii="Arial Narrow" w:hAnsi="Arial Narrow"/>
        </w:rPr>
        <w:t xml:space="preserve"> </w:t>
      </w:r>
      <w:r w:rsidRPr="00AD700D">
        <w:rPr>
          <w:rFonts w:ascii="Arial Narrow" w:hAnsi="Arial Narrow"/>
        </w:rPr>
        <w:t>ne</w:t>
      </w:r>
      <w:r w:rsidR="00D97B13" w:rsidRPr="00AD700D">
        <w:rPr>
          <w:rFonts w:ascii="Arial Narrow" w:hAnsi="Arial Narrow"/>
        </w:rPr>
        <w:t xml:space="preserve"> </w:t>
      </w:r>
      <w:r w:rsidRPr="00AD700D">
        <w:rPr>
          <w:rFonts w:ascii="Arial Narrow" w:hAnsi="Arial Narrow"/>
        </w:rPr>
        <w:t>sera</w:t>
      </w:r>
      <w:r w:rsidR="00D97B13" w:rsidRPr="00AD700D">
        <w:rPr>
          <w:rFonts w:ascii="Arial Narrow" w:hAnsi="Arial Narrow"/>
        </w:rPr>
        <w:t xml:space="preserve"> </w:t>
      </w:r>
      <w:r w:rsidRPr="00AD700D">
        <w:rPr>
          <w:rFonts w:ascii="Arial Narrow" w:hAnsi="Arial Narrow"/>
        </w:rPr>
        <w:t>pas</w:t>
      </w:r>
      <w:r w:rsidR="00D97B13" w:rsidRPr="00AD700D">
        <w:rPr>
          <w:rFonts w:ascii="Arial Narrow" w:hAnsi="Arial Narrow"/>
        </w:rPr>
        <w:t xml:space="preserve"> </w:t>
      </w:r>
      <w:r w:rsidRPr="00AD700D">
        <w:rPr>
          <w:rFonts w:ascii="Arial Narrow" w:hAnsi="Arial Narrow"/>
        </w:rPr>
        <w:t>un</w:t>
      </w:r>
      <w:r w:rsidR="00D97B13" w:rsidRPr="00AD700D">
        <w:rPr>
          <w:rFonts w:ascii="Arial Narrow" w:hAnsi="Arial Narrow"/>
        </w:rPr>
        <w:t xml:space="preserve"> </w:t>
      </w:r>
      <w:r w:rsidRPr="00AD700D">
        <w:rPr>
          <w:rFonts w:ascii="Arial Narrow" w:hAnsi="Arial Narrow"/>
        </w:rPr>
        <w:t>motif</w:t>
      </w:r>
      <w:r w:rsidR="00D97B13" w:rsidRPr="00AD700D">
        <w:rPr>
          <w:rFonts w:ascii="Arial Narrow" w:hAnsi="Arial Narrow"/>
        </w:rPr>
        <w:t xml:space="preserve"> </w:t>
      </w:r>
      <w:r w:rsidRPr="00AD700D">
        <w:rPr>
          <w:rFonts w:ascii="Arial Narrow" w:hAnsi="Arial Narrow"/>
        </w:rPr>
        <w:t>de</w:t>
      </w:r>
      <w:r w:rsidR="00D97B13" w:rsidRPr="00AD700D">
        <w:rPr>
          <w:rFonts w:ascii="Arial Narrow" w:hAnsi="Arial Narrow"/>
        </w:rPr>
        <w:t xml:space="preserve"> </w:t>
      </w:r>
      <w:r w:rsidRPr="00AD700D">
        <w:rPr>
          <w:rFonts w:ascii="Arial Narrow" w:hAnsi="Arial Narrow"/>
        </w:rPr>
        <w:t>disqualification.</w:t>
      </w:r>
    </w:p>
    <w:p w14:paraId="647F06B6" w14:textId="0856C97A" w:rsidR="00273DD0" w:rsidRPr="00AD700D" w:rsidRDefault="00353DCC" w:rsidP="007E3E93">
      <w:pPr>
        <w:pStyle w:val="RGAOarticles"/>
        <w:spacing w:line="276" w:lineRule="auto"/>
        <w:rPr>
          <w:rFonts w:ascii="Arial Narrow" w:hAnsi="Arial Narrow"/>
        </w:rPr>
      </w:pPr>
      <w:bookmarkStart w:id="103" w:name="_Toc530307926"/>
      <w:bookmarkStart w:id="104" w:name="_Toc97557047"/>
      <w:bookmarkStart w:id="105" w:name="_Toc163062714"/>
      <w:bookmarkEnd w:id="102"/>
      <w:r w:rsidRPr="00AD700D">
        <w:rPr>
          <w:rFonts w:ascii="Arial Narrow" w:hAnsi="Arial Narrow"/>
        </w:rPr>
        <w:t>Forme</w:t>
      </w:r>
      <w:r w:rsidR="00010A51" w:rsidRPr="00AD700D">
        <w:rPr>
          <w:rFonts w:ascii="Arial Narrow" w:hAnsi="Arial Narrow"/>
        </w:rPr>
        <w:t xml:space="preserve">, </w:t>
      </w:r>
      <w:r w:rsidR="00030F36" w:rsidRPr="00AD700D">
        <w:rPr>
          <w:rFonts w:ascii="Arial Narrow" w:hAnsi="Arial Narrow"/>
        </w:rPr>
        <w:t xml:space="preserve">Format </w:t>
      </w:r>
      <w:r w:rsidRPr="00AD700D">
        <w:rPr>
          <w:rFonts w:ascii="Arial Narrow" w:hAnsi="Arial Narrow"/>
        </w:rPr>
        <w:t>et</w:t>
      </w:r>
      <w:r w:rsidR="008803F5" w:rsidRPr="00AD700D">
        <w:rPr>
          <w:rFonts w:ascii="Arial Narrow" w:hAnsi="Arial Narrow"/>
        </w:rPr>
        <w:t xml:space="preserve"> </w:t>
      </w:r>
      <w:r w:rsidRPr="00AD700D">
        <w:rPr>
          <w:rFonts w:ascii="Arial Narrow" w:hAnsi="Arial Narrow"/>
        </w:rPr>
        <w:t>signature</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bookmarkEnd w:id="103"/>
      <w:bookmarkEnd w:id="104"/>
      <w:bookmarkEnd w:id="105"/>
    </w:p>
    <w:p w14:paraId="7BC57AEA" w14:textId="62096FDF" w:rsidR="00010A51" w:rsidRPr="00AD700D" w:rsidRDefault="00010A51" w:rsidP="007E3E93">
      <w:pPr>
        <w:widowControl w:val="0"/>
        <w:autoSpaceDE w:val="0"/>
        <w:spacing w:after="60" w:line="276" w:lineRule="auto"/>
        <w:jc w:val="both"/>
        <w:rPr>
          <w:rFonts w:ascii="Arial Narrow" w:hAnsi="Arial Narrow"/>
        </w:rPr>
      </w:pPr>
      <w:r w:rsidRPr="00AD700D">
        <w:rPr>
          <w:rFonts w:ascii="Arial Narrow" w:hAnsi="Arial Narrow"/>
          <w:bCs/>
        </w:rPr>
        <w:t>Pour la soumission hors ligne,</w:t>
      </w:r>
    </w:p>
    <w:p w14:paraId="783151ED" w14:textId="2383946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20.1. </w:t>
      </w:r>
      <w:r w:rsidR="00B611B7" w:rsidRPr="00AD700D">
        <w:rPr>
          <w:rFonts w:ascii="Arial Narrow" w:hAnsi="Arial Narrow"/>
        </w:rPr>
        <w:t xml:space="preserve">Le Soumissionnaire préparera un original de chaque volume </w:t>
      </w:r>
      <w:r w:rsidR="00B611B7" w:rsidRPr="00AD700D">
        <w:rPr>
          <w:rFonts w:ascii="Arial Narrow" w:hAnsi="Arial Narrow"/>
          <w:spacing w:val="1"/>
        </w:rPr>
        <w:t>constitutif</w:t>
      </w:r>
      <w:r w:rsidR="00B611B7" w:rsidRPr="00AD700D">
        <w:rPr>
          <w:rFonts w:ascii="Arial Narrow" w:hAnsi="Arial Narrow"/>
        </w:rPr>
        <w:t xml:space="preserve"> </w:t>
      </w:r>
      <w:r w:rsidR="00B611B7" w:rsidRPr="00AD700D">
        <w:rPr>
          <w:rFonts w:ascii="Arial Narrow" w:hAnsi="Arial Narrow"/>
          <w:spacing w:val="1"/>
        </w:rPr>
        <w:t>d</w:t>
      </w:r>
      <w:r w:rsidR="00B611B7" w:rsidRPr="00AD700D">
        <w:rPr>
          <w:rFonts w:ascii="Arial Narrow" w:hAnsi="Arial Narrow"/>
        </w:rPr>
        <w:t xml:space="preserve">e </w:t>
      </w:r>
      <w:r w:rsidR="00B611B7" w:rsidRPr="00AD700D">
        <w:rPr>
          <w:rFonts w:ascii="Arial Narrow" w:hAnsi="Arial Narrow"/>
          <w:spacing w:val="1"/>
        </w:rPr>
        <w:t>l’offr</w:t>
      </w:r>
      <w:r w:rsidR="00B611B7" w:rsidRPr="00AD700D">
        <w:rPr>
          <w:rFonts w:ascii="Arial Narrow" w:hAnsi="Arial Narrow"/>
        </w:rPr>
        <w:t xml:space="preserve">e </w:t>
      </w:r>
      <w:r w:rsidR="00B611B7" w:rsidRPr="00AD700D">
        <w:rPr>
          <w:rFonts w:ascii="Arial Narrow" w:hAnsi="Arial Narrow"/>
          <w:spacing w:val="1"/>
        </w:rPr>
        <w:t>décrit</w:t>
      </w:r>
      <w:r w:rsidR="00B611B7" w:rsidRPr="00AD700D">
        <w:rPr>
          <w:rFonts w:ascii="Arial Narrow" w:hAnsi="Arial Narrow"/>
        </w:rPr>
        <w:t xml:space="preserve"> </w:t>
      </w:r>
      <w:r w:rsidR="00B611B7" w:rsidRPr="00AD700D">
        <w:rPr>
          <w:rFonts w:ascii="Arial Narrow" w:hAnsi="Arial Narrow"/>
          <w:spacing w:val="1"/>
        </w:rPr>
        <w:t xml:space="preserve">à </w:t>
      </w:r>
      <w:r w:rsidR="00B611B7" w:rsidRPr="00AD700D">
        <w:rPr>
          <w:rFonts w:ascii="Arial Narrow" w:hAnsi="Arial Narrow"/>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AD700D">
        <w:rPr>
          <w:rFonts w:ascii="Arial Narrow" w:hAnsi="Arial Narrow"/>
        </w:rPr>
        <w:t>.</w:t>
      </w:r>
    </w:p>
    <w:p w14:paraId="1720DAD3" w14:textId="77777777" w:rsidR="00273DD0" w:rsidRPr="00AD700D" w:rsidRDefault="00353DCC" w:rsidP="007E3E93">
      <w:pPr>
        <w:widowControl w:val="0"/>
        <w:tabs>
          <w:tab w:val="left" w:pos="1940"/>
          <w:tab w:val="left" w:pos="2440"/>
          <w:tab w:val="left" w:pos="3420"/>
          <w:tab w:val="left" w:pos="4020"/>
          <w:tab w:val="left" w:pos="4820"/>
        </w:tabs>
        <w:autoSpaceDE w:val="0"/>
        <w:spacing w:after="60" w:line="276" w:lineRule="auto"/>
        <w:jc w:val="both"/>
        <w:rPr>
          <w:rFonts w:ascii="Arial Narrow" w:hAnsi="Arial Narrow"/>
        </w:rPr>
      </w:pPr>
      <w:r w:rsidRPr="00AD700D">
        <w:rPr>
          <w:rFonts w:ascii="Arial Narrow" w:hAnsi="Arial Narrow"/>
        </w:rPr>
        <w:t xml:space="preserve">20.2. </w:t>
      </w:r>
      <w:r w:rsidRPr="00AD700D">
        <w:rPr>
          <w:rFonts w:ascii="Arial Narrow" w:hAnsi="Arial Narrow"/>
          <w:spacing w:val="5"/>
        </w:rPr>
        <w:t>L’origina</w:t>
      </w:r>
      <w:r w:rsidRPr="00AD700D">
        <w:rPr>
          <w:rFonts w:ascii="Arial Narrow" w:hAnsi="Arial Narrow"/>
        </w:rPr>
        <w:t xml:space="preserve">l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toute</w:t>
      </w:r>
      <w:r w:rsidRPr="00AD700D">
        <w:rPr>
          <w:rFonts w:ascii="Arial Narrow" w:hAnsi="Arial Narrow"/>
        </w:rPr>
        <w:t xml:space="preserve">s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copie</w:t>
      </w:r>
      <w:r w:rsidRPr="00AD700D">
        <w:rPr>
          <w:rFonts w:ascii="Arial Narrow" w:hAnsi="Arial Narrow"/>
        </w:rPr>
        <w:t xml:space="preserve">s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 xml:space="preserve">l’offre </w:t>
      </w:r>
      <w:r w:rsidRPr="00AD700D">
        <w:rPr>
          <w:rFonts w:ascii="Arial Narrow" w:hAnsi="Arial Narrow"/>
        </w:rPr>
        <w:t>devront</w:t>
      </w:r>
      <w:r w:rsidR="008803F5" w:rsidRPr="00AD700D">
        <w:rPr>
          <w:rFonts w:ascii="Arial Narrow" w:hAnsi="Arial Narrow"/>
        </w:rPr>
        <w:t xml:space="preserve"> </w:t>
      </w:r>
      <w:r w:rsidRPr="00AD700D">
        <w:rPr>
          <w:rFonts w:ascii="Arial Narrow" w:hAnsi="Arial Narrow"/>
        </w:rPr>
        <w:t>être</w:t>
      </w:r>
      <w:r w:rsidR="008803F5" w:rsidRPr="00AD700D">
        <w:rPr>
          <w:rFonts w:ascii="Arial Narrow" w:hAnsi="Arial Narrow"/>
        </w:rPr>
        <w:t xml:space="preserve"> </w:t>
      </w:r>
      <w:r w:rsidRPr="00AD700D">
        <w:rPr>
          <w:rFonts w:ascii="Arial Narrow" w:hAnsi="Arial Narrow"/>
        </w:rPr>
        <w:t>écrits</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Pr="00AD700D">
        <w:rPr>
          <w:rFonts w:ascii="Arial Narrow" w:hAnsi="Arial Narrow"/>
        </w:rPr>
        <w:t xml:space="preserve">l’encre indélébile (dans le cas des copies, des photocopies </w:t>
      </w:r>
      <w:r w:rsidR="00FE7C6B" w:rsidRPr="00AD700D">
        <w:rPr>
          <w:rFonts w:ascii="Arial Narrow" w:hAnsi="Arial Narrow"/>
        </w:rPr>
        <w:t>y compris sous la forme sca</w:t>
      </w:r>
      <w:r w:rsidR="00E56324" w:rsidRPr="00AD700D">
        <w:rPr>
          <w:rFonts w:ascii="Arial Narrow" w:hAnsi="Arial Narrow"/>
        </w:rPr>
        <w:t>n</w:t>
      </w:r>
      <w:r w:rsidR="00FE7C6B" w:rsidRPr="00AD700D">
        <w:rPr>
          <w:rFonts w:ascii="Arial Narrow" w:hAnsi="Arial Narrow"/>
        </w:rPr>
        <w:t xml:space="preserve">née </w:t>
      </w:r>
      <w:r w:rsidRPr="00AD700D">
        <w:rPr>
          <w:rFonts w:ascii="Arial Narrow" w:hAnsi="Arial Narrow"/>
        </w:rPr>
        <w:t>sont également acceptables) et seront</w:t>
      </w:r>
      <w:r w:rsidR="008803F5" w:rsidRPr="00AD700D">
        <w:rPr>
          <w:rFonts w:ascii="Arial Narrow" w:hAnsi="Arial Narrow"/>
        </w:rPr>
        <w:t xml:space="preserve"> </w:t>
      </w:r>
      <w:r w:rsidRPr="00AD700D">
        <w:rPr>
          <w:rFonts w:ascii="Arial Narrow" w:hAnsi="Arial Narrow"/>
        </w:rPr>
        <w:t>signés</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la</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personnes</w:t>
      </w:r>
      <w:r w:rsidR="008803F5" w:rsidRPr="00AD700D">
        <w:rPr>
          <w:rFonts w:ascii="Arial Narrow" w:hAnsi="Arial Narrow"/>
        </w:rPr>
        <w:t xml:space="preserve"> </w:t>
      </w:r>
      <w:r w:rsidRPr="00AD700D">
        <w:rPr>
          <w:rFonts w:ascii="Arial Narrow" w:hAnsi="Arial Narrow"/>
        </w:rPr>
        <w:t xml:space="preserve">dûment </w:t>
      </w:r>
      <w:r w:rsidRPr="00AD700D">
        <w:rPr>
          <w:rFonts w:ascii="Arial Narrow" w:hAnsi="Arial Narrow"/>
          <w:spacing w:val="5"/>
        </w:rPr>
        <w:t>habilitée</w:t>
      </w:r>
      <w:r w:rsidRPr="00AD700D">
        <w:rPr>
          <w:rFonts w:ascii="Arial Narrow" w:hAnsi="Arial Narrow"/>
        </w:rPr>
        <w:t>s</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Pr="00AD700D">
        <w:rPr>
          <w:rFonts w:ascii="Arial Narrow" w:hAnsi="Arial Narrow"/>
          <w:spacing w:val="5"/>
        </w:rPr>
        <w:t>signe</w:t>
      </w:r>
      <w:r w:rsidRPr="00AD700D">
        <w:rPr>
          <w:rFonts w:ascii="Arial Narrow" w:hAnsi="Arial Narrow"/>
        </w:rPr>
        <w:t>r</w:t>
      </w:r>
      <w:r w:rsidR="008803F5" w:rsidRPr="00AD700D">
        <w:rPr>
          <w:rFonts w:ascii="Arial Narrow" w:hAnsi="Arial Narrow"/>
        </w:rPr>
        <w:t xml:space="preserve"> </w:t>
      </w:r>
      <w:r w:rsidRPr="00AD700D">
        <w:rPr>
          <w:rFonts w:ascii="Arial Narrow" w:hAnsi="Arial Narrow"/>
          <w:spacing w:val="5"/>
        </w:rPr>
        <w:t>a</w:t>
      </w:r>
      <w:r w:rsidRPr="00AD700D">
        <w:rPr>
          <w:rFonts w:ascii="Arial Narrow" w:hAnsi="Arial Narrow"/>
        </w:rPr>
        <w:t>u</w:t>
      </w:r>
      <w:r w:rsidR="008803F5" w:rsidRPr="00AD700D">
        <w:rPr>
          <w:rFonts w:ascii="Arial Narrow" w:hAnsi="Arial Narrow"/>
        </w:rPr>
        <w:t xml:space="preserve"> </w:t>
      </w:r>
      <w:r w:rsidRPr="00AD700D">
        <w:rPr>
          <w:rFonts w:ascii="Arial Narrow" w:hAnsi="Arial Narrow"/>
          <w:spacing w:val="5"/>
        </w:rPr>
        <w:t>no</w:t>
      </w:r>
      <w:r w:rsidRPr="00AD700D">
        <w:rPr>
          <w:rFonts w:ascii="Arial Narrow" w:hAnsi="Arial Narrow"/>
        </w:rPr>
        <w:t>m</w:t>
      </w:r>
      <w:r w:rsidR="008803F5" w:rsidRPr="00AD700D">
        <w:rPr>
          <w:rFonts w:ascii="Arial Narrow" w:hAnsi="Arial Narrow"/>
        </w:rPr>
        <w:t xml:space="preserve"> </w:t>
      </w:r>
      <w:r w:rsidRPr="00AD700D">
        <w:rPr>
          <w:rFonts w:ascii="Arial Narrow" w:hAnsi="Arial Narrow"/>
          <w:spacing w:val="5"/>
        </w:rPr>
        <w:t xml:space="preserve">du </w:t>
      </w:r>
      <w:r w:rsidRPr="00AD700D">
        <w:rPr>
          <w:rFonts w:ascii="Arial Narrow" w:hAnsi="Arial Narrow"/>
        </w:rPr>
        <w:t>Soumissionnaire,</w:t>
      </w:r>
      <w:r w:rsidR="008803F5" w:rsidRPr="00AD700D">
        <w:rPr>
          <w:rFonts w:ascii="Arial Narrow" w:hAnsi="Arial Narrow"/>
        </w:rPr>
        <w:t xml:space="preserve"> </w:t>
      </w:r>
      <w:r w:rsidRPr="00AD700D">
        <w:rPr>
          <w:rFonts w:ascii="Arial Narrow" w:hAnsi="Arial Narrow"/>
        </w:rPr>
        <w:t>conformément</w:t>
      </w:r>
      <w:r w:rsidR="008803F5" w:rsidRPr="00AD700D">
        <w:rPr>
          <w:rFonts w:ascii="Arial Narrow" w:hAnsi="Arial Narrow"/>
        </w:rPr>
        <w:t xml:space="preserve"> </w:t>
      </w:r>
      <w:r w:rsidRPr="00AD700D">
        <w:rPr>
          <w:rFonts w:ascii="Arial Narrow" w:hAnsi="Arial Narrow"/>
        </w:rPr>
        <w:t>à</w:t>
      </w:r>
      <w:r w:rsidR="008803F5" w:rsidRPr="00AD700D">
        <w:rPr>
          <w:rFonts w:ascii="Arial Narrow" w:hAnsi="Arial Narrow"/>
        </w:rPr>
        <w:t xml:space="preserve"> </w:t>
      </w:r>
      <w:r w:rsidR="00764A83" w:rsidRPr="00AD700D">
        <w:rPr>
          <w:rFonts w:ascii="Arial Narrow" w:hAnsi="Arial Narrow"/>
        </w:rPr>
        <w:t>l’a</w:t>
      </w:r>
      <w:r w:rsidRPr="00AD700D">
        <w:rPr>
          <w:rFonts w:ascii="Arial Narrow" w:hAnsi="Arial Narrow"/>
        </w:rPr>
        <w:t>rticle</w:t>
      </w:r>
      <w:r w:rsidR="008803F5" w:rsidRPr="00AD700D">
        <w:rPr>
          <w:rFonts w:ascii="Arial Narrow" w:hAnsi="Arial Narrow"/>
        </w:rPr>
        <w:t xml:space="preserve"> </w:t>
      </w:r>
      <w:r w:rsidRPr="00AD700D">
        <w:rPr>
          <w:rFonts w:ascii="Arial Narrow" w:hAnsi="Arial Narrow"/>
        </w:rPr>
        <w:t>6.1(a)</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6.2(c)</w:t>
      </w:r>
      <w:r w:rsidR="008803F5" w:rsidRPr="00AD700D">
        <w:rPr>
          <w:rFonts w:ascii="Arial Narrow" w:hAnsi="Arial Narrow"/>
        </w:rPr>
        <w:t xml:space="preserve"> </w:t>
      </w:r>
      <w:r w:rsidRPr="00AD700D">
        <w:rPr>
          <w:rFonts w:ascii="Arial Narrow" w:hAnsi="Arial Narrow"/>
        </w:rPr>
        <w:t>du</w:t>
      </w:r>
      <w:r w:rsidR="008803F5" w:rsidRPr="00AD700D">
        <w:rPr>
          <w:rFonts w:ascii="Arial Narrow" w:hAnsi="Arial Narrow"/>
        </w:rPr>
        <w:t xml:space="preserve"> </w:t>
      </w:r>
      <w:r w:rsidRPr="00AD700D">
        <w:rPr>
          <w:rFonts w:ascii="Arial Narrow" w:hAnsi="Arial Narrow"/>
        </w:rPr>
        <w:t>RGAO,</w:t>
      </w:r>
      <w:r w:rsidR="008803F5" w:rsidRPr="00AD700D">
        <w:rPr>
          <w:rFonts w:ascii="Arial Narrow" w:hAnsi="Arial Narrow"/>
        </w:rPr>
        <w:t xml:space="preserve"> </w:t>
      </w:r>
      <w:r w:rsidRPr="00AD700D">
        <w:rPr>
          <w:rFonts w:ascii="Arial Narrow" w:hAnsi="Arial Narrow"/>
        </w:rPr>
        <w:t>selon</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cas. Toutes les</w:t>
      </w:r>
      <w:r w:rsidR="008803F5" w:rsidRPr="00AD700D">
        <w:rPr>
          <w:rFonts w:ascii="Arial Narrow" w:hAnsi="Arial Narrow"/>
        </w:rPr>
        <w:t xml:space="preserve"> </w:t>
      </w:r>
      <w:r w:rsidRPr="00AD700D">
        <w:rPr>
          <w:rFonts w:ascii="Arial Narrow" w:hAnsi="Arial Narrow"/>
        </w:rPr>
        <w:t>pages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r w:rsidR="008803F5" w:rsidRPr="00AD700D">
        <w:rPr>
          <w:rFonts w:ascii="Arial Narrow" w:hAnsi="Arial Narrow"/>
        </w:rPr>
        <w:t xml:space="preserve"> </w:t>
      </w:r>
      <w:r w:rsidRPr="00AD700D">
        <w:rPr>
          <w:rFonts w:ascii="Arial Narrow" w:hAnsi="Arial Narrow"/>
        </w:rPr>
        <w:t>comprenant</w:t>
      </w:r>
      <w:r w:rsidR="008803F5" w:rsidRPr="00AD700D">
        <w:rPr>
          <w:rFonts w:ascii="Arial Narrow" w:hAnsi="Arial Narrow"/>
        </w:rPr>
        <w:t xml:space="preserve"> </w:t>
      </w:r>
      <w:r w:rsidRPr="00AD700D">
        <w:rPr>
          <w:rFonts w:ascii="Arial Narrow" w:hAnsi="Arial Narrow"/>
        </w:rPr>
        <w:t>des surcharges ou des changements seront paraphées par</w:t>
      </w:r>
      <w:r w:rsidR="008803F5" w:rsidRPr="00AD700D">
        <w:rPr>
          <w:rFonts w:ascii="Arial Narrow" w:hAnsi="Arial Narrow"/>
        </w:rPr>
        <w:t xml:space="preserve"> </w:t>
      </w:r>
      <w:r w:rsidRPr="00AD700D">
        <w:rPr>
          <w:rFonts w:ascii="Arial Narrow" w:hAnsi="Arial Narrow"/>
        </w:rPr>
        <w:t>le</w:t>
      </w:r>
      <w:r w:rsidR="008803F5" w:rsidRPr="00AD700D">
        <w:rPr>
          <w:rFonts w:ascii="Arial Narrow" w:hAnsi="Arial Narrow"/>
        </w:rPr>
        <w:t xml:space="preserve"> </w:t>
      </w:r>
      <w:r w:rsidRPr="00AD700D">
        <w:rPr>
          <w:rFonts w:ascii="Arial Narrow" w:hAnsi="Arial Narrow"/>
        </w:rPr>
        <w:t>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signataires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l’offre.</w:t>
      </w:r>
    </w:p>
    <w:p w14:paraId="62778F84" w14:textId="77777777" w:rsidR="005720A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20.3. L’offre</w:t>
      </w:r>
      <w:r w:rsidR="008803F5" w:rsidRPr="00AD700D">
        <w:rPr>
          <w:rFonts w:ascii="Arial Narrow" w:hAnsi="Arial Narrow"/>
        </w:rPr>
        <w:t xml:space="preserve"> </w:t>
      </w:r>
      <w:r w:rsidRPr="00AD700D">
        <w:rPr>
          <w:rFonts w:ascii="Arial Narrow" w:hAnsi="Arial Narrow"/>
        </w:rPr>
        <w:t>ne</w:t>
      </w:r>
      <w:r w:rsidR="008803F5" w:rsidRPr="00AD700D">
        <w:rPr>
          <w:rFonts w:ascii="Arial Narrow" w:hAnsi="Arial Narrow"/>
        </w:rPr>
        <w:t xml:space="preserve"> </w:t>
      </w:r>
      <w:r w:rsidRPr="00AD700D">
        <w:rPr>
          <w:rFonts w:ascii="Arial Narrow" w:hAnsi="Arial Narrow"/>
        </w:rPr>
        <w:t>doit</w:t>
      </w:r>
      <w:r w:rsidR="008803F5" w:rsidRPr="00AD700D">
        <w:rPr>
          <w:rFonts w:ascii="Arial Narrow" w:hAnsi="Arial Narrow"/>
        </w:rPr>
        <w:t xml:space="preserve"> </w:t>
      </w:r>
      <w:r w:rsidRPr="00AD700D">
        <w:rPr>
          <w:rFonts w:ascii="Arial Narrow" w:hAnsi="Arial Narrow"/>
        </w:rPr>
        <w:t>comporter</w:t>
      </w:r>
      <w:r w:rsidR="008803F5" w:rsidRPr="00AD700D">
        <w:rPr>
          <w:rFonts w:ascii="Arial Narrow" w:hAnsi="Arial Narrow"/>
        </w:rPr>
        <w:t xml:space="preserve"> </w:t>
      </w:r>
      <w:r w:rsidRPr="00AD700D">
        <w:rPr>
          <w:rFonts w:ascii="Arial Narrow" w:hAnsi="Arial Narrow"/>
        </w:rPr>
        <w:t>aucune</w:t>
      </w:r>
      <w:r w:rsidR="008803F5" w:rsidRPr="00AD700D">
        <w:rPr>
          <w:rFonts w:ascii="Arial Narrow" w:hAnsi="Arial Narrow"/>
        </w:rPr>
        <w:t xml:space="preserve"> </w:t>
      </w:r>
      <w:r w:rsidRPr="00AD700D">
        <w:rPr>
          <w:rFonts w:ascii="Arial Narrow" w:hAnsi="Arial Narrow"/>
        </w:rPr>
        <w:t>modification, suppression ni surcharge, à moins que de telles</w:t>
      </w:r>
      <w:r w:rsidR="008803F5" w:rsidRPr="00AD700D">
        <w:rPr>
          <w:rFonts w:ascii="Arial Narrow" w:hAnsi="Arial Narrow"/>
        </w:rPr>
        <w:t xml:space="preserve"> </w:t>
      </w:r>
      <w:r w:rsidRPr="00AD700D">
        <w:rPr>
          <w:rFonts w:ascii="Arial Narrow" w:hAnsi="Arial Narrow"/>
        </w:rPr>
        <w:t>corrections</w:t>
      </w:r>
      <w:r w:rsidR="008803F5" w:rsidRPr="00AD700D">
        <w:rPr>
          <w:rFonts w:ascii="Arial Narrow" w:hAnsi="Arial Narrow"/>
        </w:rPr>
        <w:t xml:space="preserve"> </w:t>
      </w:r>
      <w:r w:rsidRPr="00AD700D">
        <w:rPr>
          <w:rFonts w:ascii="Arial Narrow" w:hAnsi="Arial Narrow"/>
        </w:rPr>
        <w:t>ne</w:t>
      </w:r>
      <w:r w:rsidR="008803F5" w:rsidRPr="00AD700D">
        <w:rPr>
          <w:rFonts w:ascii="Arial Narrow" w:hAnsi="Arial Narrow"/>
        </w:rPr>
        <w:t xml:space="preserve"> </w:t>
      </w:r>
      <w:r w:rsidRPr="00AD700D">
        <w:rPr>
          <w:rFonts w:ascii="Arial Narrow" w:hAnsi="Arial Narrow"/>
        </w:rPr>
        <w:t>soient</w:t>
      </w:r>
      <w:r w:rsidR="008803F5" w:rsidRPr="00AD700D">
        <w:rPr>
          <w:rFonts w:ascii="Arial Narrow" w:hAnsi="Arial Narrow"/>
        </w:rPr>
        <w:t xml:space="preserve"> </w:t>
      </w:r>
      <w:r w:rsidRPr="00AD700D">
        <w:rPr>
          <w:rFonts w:ascii="Arial Narrow" w:hAnsi="Arial Narrow"/>
        </w:rPr>
        <w:t>paraphées</w:t>
      </w:r>
      <w:r w:rsidR="008803F5" w:rsidRPr="00AD700D">
        <w:rPr>
          <w:rFonts w:ascii="Arial Narrow" w:hAnsi="Arial Narrow"/>
        </w:rPr>
        <w:t xml:space="preserve"> </w:t>
      </w:r>
      <w:r w:rsidRPr="00AD700D">
        <w:rPr>
          <w:rFonts w:ascii="Arial Narrow" w:hAnsi="Arial Narrow"/>
        </w:rPr>
        <w:t>par</w:t>
      </w:r>
      <w:r w:rsidR="008803F5" w:rsidRPr="00AD700D">
        <w:rPr>
          <w:rFonts w:ascii="Arial Narrow" w:hAnsi="Arial Narrow"/>
        </w:rPr>
        <w:t xml:space="preserve"> </w:t>
      </w:r>
      <w:r w:rsidRPr="00AD700D">
        <w:rPr>
          <w:rFonts w:ascii="Arial Narrow" w:hAnsi="Arial Narrow"/>
        </w:rPr>
        <w:t>le ou</w:t>
      </w:r>
      <w:r w:rsidR="008803F5" w:rsidRPr="00AD700D">
        <w:rPr>
          <w:rFonts w:ascii="Arial Narrow" w:hAnsi="Arial Narrow"/>
        </w:rPr>
        <w:t xml:space="preserve"> </w:t>
      </w:r>
      <w:r w:rsidRPr="00AD700D">
        <w:rPr>
          <w:rFonts w:ascii="Arial Narrow" w:hAnsi="Arial Narrow"/>
        </w:rPr>
        <w:t>les</w:t>
      </w:r>
      <w:r w:rsidR="008803F5" w:rsidRPr="00AD700D">
        <w:rPr>
          <w:rFonts w:ascii="Arial Narrow" w:hAnsi="Arial Narrow"/>
        </w:rPr>
        <w:t xml:space="preserve"> </w:t>
      </w:r>
      <w:r w:rsidRPr="00AD700D">
        <w:rPr>
          <w:rFonts w:ascii="Arial Narrow" w:hAnsi="Arial Narrow"/>
        </w:rPr>
        <w:t>signataires</w:t>
      </w:r>
      <w:r w:rsidR="008803F5" w:rsidRPr="00AD700D">
        <w:rPr>
          <w:rFonts w:ascii="Arial Narrow" w:hAnsi="Arial Narrow"/>
        </w:rPr>
        <w:t xml:space="preserve"> </w:t>
      </w:r>
      <w:r w:rsidRPr="00AD700D">
        <w:rPr>
          <w:rFonts w:ascii="Arial Narrow" w:hAnsi="Arial Narrow"/>
        </w:rPr>
        <w:t>de</w:t>
      </w:r>
      <w:r w:rsidR="008803F5" w:rsidRPr="00AD700D">
        <w:rPr>
          <w:rFonts w:ascii="Arial Narrow" w:hAnsi="Arial Narrow"/>
        </w:rPr>
        <w:t xml:space="preserve"> </w:t>
      </w:r>
      <w:r w:rsidRPr="00AD700D">
        <w:rPr>
          <w:rFonts w:ascii="Arial Narrow" w:hAnsi="Arial Narrow"/>
        </w:rPr>
        <w:t>la</w:t>
      </w:r>
      <w:r w:rsidR="008803F5" w:rsidRPr="00AD700D">
        <w:rPr>
          <w:rFonts w:ascii="Arial Narrow" w:hAnsi="Arial Narrow"/>
        </w:rPr>
        <w:t xml:space="preserve"> </w:t>
      </w:r>
      <w:r w:rsidRPr="00AD700D">
        <w:rPr>
          <w:rFonts w:ascii="Arial Narrow" w:hAnsi="Arial Narrow"/>
        </w:rPr>
        <w:t>soumission.</w:t>
      </w:r>
    </w:p>
    <w:p w14:paraId="491EBC98" w14:textId="0D07ED15"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 xml:space="preserve">Pour la soumission </w:t>
      </w:r>
      <w:r w:rsidR="00EA3F3F" w:rsidRPr="00AD700D">
        <w:rPr>
          <w:rFonts w:ascii="Arial Narrow" w:hAnsi="Arial Narrow"/>
        </w:rPr>
        <w:t>par voie électronique</w:t>
      </w:r>
      <w:r w:rsidRPr="00AD700D">
        <w:rPr>
          <w:rFonts w:ascii="Arial Narrow" w:hAnsi="Arial Narrow"/>
        </w:rPr>
        <w:t>.</w:t>
      </w:r>
    </w:p>
    <w:p w14:paraId="208BF656" w14:textId="5F1282AB" w:rsidR="00010A51" w:rsidRPr="00AD700D" w:rsidRDefault="00010A51" w:rsidP="007E3E93">
      <w:pPr>
        <w:widowControl w:val="0"/>
        <w:autoSpaceDE w:val="0"/>
        <w:adjustRightInd w:val="0"/>
        <w:spacing w:after="60" w:line="276" w:lineRule="auto"/>
        <w:ind w:right="-20"/>
        <w:jc w:val="both"/>
        <w:rPr>
          <w:rFonts w:ascii="Arial Narrow" w:hAnsi="Arial Narrow"/>
        </w:rPr>
      </w:pPr>
      <w:r w:rsidRPr="00AD700D">
        <w:rPr>
          <w:rFonts w:ascii="Arial Narrow" w:hAnsi="Arial Narrow"/>
        </w:rPr>
        <w:t>20.4 L’offre devra être transmise par le soumissionnaire sur la plateforme COLEPS</w:t>
      </w:r>
      <w:r w:rsidR="001F3440" w:rsidRPr="00AD700D">
        <w:rPr>
          <w:rFonts w:ascii="Arial Narrow" w:hAnsi="Arial Narrow"/>
        </w:rPr>
        <w:t xml:space="preserve"> ou sur tout autre moyen de communication électronique </w:t>
      </w:r>
      <w:r w:rsidR="00EA3F3F" w:rsidRPr="00AD700D">
        <w:rPr>
          <w:rFonts w:ascii="Arial Narrow" w:hAnsi="Arial Narrow"/>
        </w:rPr>
        <w:t>indiqué par le Maître d’Ouvrage dans le DAO</w:t>
      </w:r>
      <w:r w:rsidRPr="00AD700D">
        <w:rPr>
          <w:rFonts w:ascii="Arial Narrow" w:hAnsi="Arial Narrow"/>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lastRenderedPageBreak/>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642BD0D8"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7FF7D438" w:rsidR="00010A51" w:rsidRPr="00AD700D" w:rsidRDefault="00010A51" w:rsidP="007E3E93">
      <w:pPr>
        <w:widowControl w:val="0"/>
        <w:autoSpaceDE w:val="0"/>
        <w:adjustRightInd w:val="0"/>
        <w:spacing w:after="60" w:line="276" w:lineRule="auto"/>
        <w:ind w:right="95"/>
        <w:jc w:val="both"/>
        <w:rPr>
          <w:rFonts w:ascii="Arial Narrow" w:hAnsi="Arial Narrow"/>
        </w:rPr>
      </w:pPr>
      <w:r w:rsidRPr="00AD700D">
        <w:rPr>
          <w:rFonts w:ascii="Arial Narrow" w:hAnsi="Arial Narrow"/>
        </w:rPr>
        <w:t>20.7. Les documents et pièces transmis dans la plateforme COLEPS sont revêtus d’une signature électronique à travers l’usage du certificat.</w:t>
      </w:r>
    </w:p>
    <w:p w14:paraId="15A5872B" w14:textId="36FCCB4D" w:rsidR="00273DD0" w:rsidRPr="00AD700D" w:rsidRDefault="00353DCC" w:rsidP="003D1426">
      <w:pPr>
        <w:pStyle w:val="RGAOpartie"/>
      </w:pPr>
      <w:bookmarkStart w:id="106" w:name="_Toc530307927"/>
      <w:bookmarkStart w:id="107" w:name="_Toc97557048"/>
      <w:bookmarkStart w:id="108" w:name="_Toc163062715"/>
      <w:r w:rsidRPr="00AD700D">
        <w:t>Dépôt</w:t>
      </w:r>
      <w:r w:rsidR="008803F5" w:rsidRPr="00AD700D">
        <w:t xml:space="preserve"> </w:t>
      </w:r>
      <w:r w:rsidRPr="00AD700D">
        <w:t>des</w:t>
      </w:r>
      <w:r w:rsidR="008803F5" w:rsidRPr="00AD700D">
        <w:t xml:space="preserve"> </w:t>
      </w:r>
      <w:r w:rsidRPr="00AD700D">
        <w:t>offres</w:t>
      </w:r>
      <w:bookmarkEnd w:id="106"/>
      <w:bookmarkEnd w:id="107"/>
      <w:bookmarkEnd w:id="108"/>
    </w:p>
    <w:p w14:paraId="0A3F3712" w14:textId="55EE6212" w:rsidR="00273DD0" w:rsidRPr="00AD700D" w:rsidRDefault="00353DCC" w:rsidP="007E3E93">
      <w:pPr>
        <w:pStyle w:val="RGAOarticles"/>
        <w:spacing w:line="276" w:lineRule="auto"/>
        <w:rPr>
          <w:rFonts w:ascii="Arial Narrow" w:hAnsi="Arial Narrow"/>
        </w:rPr>
      </w:pPr>
      <w:bookmarkStart w:id="109" w:name="_Toc530307928"/>
      <w:bookmarkStart w:id="110" w:name="_Toc97557049"/>
      <w:bookmarkStart w:id="111" w:name="_Toc163062716"/>
      <w:r w:rsidRPr="00AD700D">
        <w:rPr>
          <w:rFonts w:ascii="Arial Narrow" w:hAnsi="Arial Narrow"/>
        </w:rPr>
        <w:t>Cachetage</w:t>
      </w:r>
      <w:r w:rsidR="008803F5" w:rsidRPr="00AD700D">
        <w:rPr>
          <w:rFonts w:ascii="Arial Narrow" w:hAnsi="Arial Narrow"/>
        </w:rPr>
        <w:t xml:space="preserve"> </w:t>
      </w:r>
      <w:r w:rsidRPr="00AD700D">
        <w:rPr>
          <w:rFonts w:ascii="Arial Narrow" w:hAnsi="Arial Narrow"/>
        </w:rPr>
        <w:t>et</w:t>
      </w:r>
      <w:r w:rsidR="008803F5" w:rsidRPr="00AD700D">
        <w:rPr>
          <w:rFonts w:ascii="Arial Narrow" w:hAnsi="Arial Narrow"/>
        </w:rPr>
        <w:t xml:space="preserve"> </w:t>
      </w:r>
      <w:r w:rsidRPr="00AD700D">
        <w:rPr>
          <w:rFonts w:ascii="Arial Narrow" w:hAnsi="Arial Narrow"/>
        </w:rPr>
        <w:t>marquage</w:t>
      </w:r>
      <w:r w:rsidR="008803F5" w:rsidRPr="00AD700D">
        <w:rPr>
          <w:rFonts w:ascii="Arial Narrow" w:hAnsi="Arial Narrow"/>
        </w:rPr>
        <w:t xml:space="preserve"> </w:t>
      </w:r>
      <w:r w:rsidRPr="00AD700D">
        <w:rPr>
          <w:rFonts w:ascii="Arial Narrow" w:hAnsi="Arial Narrow"/>
        </w:rPr>
        <w:t>des</w:t>
      </w:r>
      <w:r w:rsidR="008803F5" w:rsidRPr="00AD700D">
        <w:rPr>
          <w:rFonts w:ascii="Arial Narrow" w:hAnsi="Arial Narrow"/>
        </w:rPr>
        <w:t xml:space="preserve"> </w:t>
      </w:r>
      <w:r w:rsidRPr="00AD700D">
        <w:rPr>
          <w:rFonts w:ascii="Arial Narrow" w:hAnsi="Arial Narrow"/>
        </w:rPr>
        <w:t>offres</w:t>
      </w:r>
      <w:bookmarkEnd w:id="109"/>
      <w:bookmarkEnd w:id="110"/>
      <w:bookmarkEnd w:id="111"/>
    </w:p>
    <w:p w14:paraId="16412C10" w14:textId="77777777" w:rsidR="002C04D8" w:rsidRPr="00AD700D" w:rsidRDefault="00353DCC" w:rsidP="007E3E93">
      <w:pPr>
        <w:widowControl w:val="0"/>
        <w:autoSpaceDE w:val="0"/>
        <w:spacing w:after="60" w:line="276" w:lineRule="auto"/>
        <w:jc w:val="both"/>
        <w:rPr>
          <w:rFonts w:ascii="Arial Narrow" w:hAnsi="Arial Narrow"/>
          <w:spacing w:val="2"/>
        </w:rPr>
      </w:pPr>
      <w:r w:rsidRPr="00AD700D">
        <w:rPr>
          <w:rFonts w:ascii="Arial Narrow" w:hAnsi="Arial Narrow"/>
        </w:rPr>
        <w:t xml:space="preserve">21.1. </w:t>
      </w:r>
      <w:r w:rsidR="008D7101" w:rsidRPr="00AD700D">
        <w:rPr>
          <w:rFonts w:ascii="Arial Narrow" w:hAnsi="Arial Narrow"/>
        </w:rPr>
        <w:t>La présentation des offres devra tenir compte du principe de séparation des pièces administratives (Volume 1), de l’offre technique (Volume 2) et de l’offre financière (Volume 3)</w:t>
      </w:r>
      <w:r w:rsidR="00320CA7" w:rsidRPr="00AD700D">
        <w:rPr>
          <w:rFonts w:ascii="Arial Narrow" w:hAnsi="Arial Narrow"/>
        </w:rPr>
        <w:t>, toutes placées dans une enveloppe extérieure qui ne devra donner aucune indication sur l’identité du Soumissionnaire.</w:t>
      </w:r>
      <w:r w:rsidR="002C04D8" w:rsidRPr="00AD700D">
        <w:rPr>
          <w:rFonts w:ascii="Arial Narrow" w:hAnsi="Arial Narrow"/>
          <w:spacing w:val="5"/>
        </w:rPr>
        <w:t xml:space="preserve"> Le</w:t>
      </w:r>
      <w:r w:rsidR="002C04D8" w:rsidRPr="00AD700D">
        <w:rPr>
          <w:rFonts w:ascii="Arial Narrow" w:hAnsi="Arial Narrow"/>
          <w:spacing w:val="2"/>
        </w:rPr>
        <w:t xml:space="preserve">s </w:t>
      </w:r>
      <w:r w:rsidR="002C04D8" w:rsidRPr="00AD700D">
        <w:rPr>
          <w:rFonts w:ascii="Arial Narrow" w:hAnsi="Arial Narrow"/>
          <w:spacing w:val="5"/>
        </w:rPr>
        <w:t>Soumissionnaires doiven</w:t>
      </w:r>
      <w:r w:rsidR="002C04D8" w:rsidRPr="00AD700D">
        <w:rPr>
          <w:rFonts w:ascii="Arial Narrow" w:hAnsi="Arial Narrow"/>
          <w:spacing w:val="2"/>
        </w:rPr>
        <w:t xml:space="preserve">t </w:t>
      </w:r>
      <w:r w:rsidR="002C04D8" w:rsidRPr="00AD700D">
        <w:rPr>
          <w:rFonts w:ascii="Arial Narrow" w:hAnsi="Arial Narrow"/>
          <w:spacing w:val="5"/>
        </w:rPr>
        <w:t>place</w:t>
      </w:r>
      <w:r w:rsidR="002C04D8" w:rsidRPr="00AD700D">
        <w:rPr>
          <w:rFonts w:ascii="Arial Narrow" w:hAnsi="Arial Narrow"/>
          <w:spacing w:val="2"/>
        </w:rPr>
        <w:t xml:space="preserve">r </w:t>
      </w:r>
      <w:r w:rsidR="002C04D8" w:rsidRPr="00AD700D">
        <w:rPr>
          <w:rFonts w:ascii="Arial Narrow" w:hAnsi="Arial Narrow"/>
          <w:spacing w:val="5"/>
        </w:rPr>
        <w:t>l’origina</w:t>
      </w:r>
      <w:r w:rsidR="002C04D8" w:rsidRPr="00AD700D">
        <w:rPr>
          <w:rFonts w:ascii="Arial Narrow" w:hAnsi="Arial Narrow"/>
          <w:spacing w:val="2"/>
        </w:rPr>
        <w:t xml:space="preserve">l </w:t>
      </w:r>
      <w:r w:rsidR="002C04D8" w:rsidRPr="00AD700D">
        <w:rPr>
          <w:rFonts w:ascii="Arial Narrow" w:hAnsi="Arial Narrow"/>
          <w:spacing w:val="5"/>
        </w:rPr>
        <w:t xml:space="preserve">et </w:t>
      </w:r>
      <w:r w:rsidR="002C04D8" w:rsidRPr="00AD700D">
        <w:rPr>
          <w:rFonts w:ascii="Arial Narrow" w:hAnsi="Arial Narrow"/>
          <w:spacing w:val="2"/>
        </w:rPr>
        <w:t xml:space="preserve">toutes les copies des pièces administratives énumérées dans le RPAO, dans une enveloppe portant la mention “DOSSIER ADMINISTRATIF ”, l’original et toutes les copies de la </w:t>
      </w:r>
      <w:r w:rsidR="002C04D8" w:rsidRPr="00AD700D">
        <w:rPr>
          <w:rFonts w:ascii="Arial Narrow" w:hAnsi="Arial Narrow"/>
          <w:spacing w:val="4"/>
        </w:rPr>
        <w:t>propositio</w:t>
      </w:r>
      <w:r w:rsidR="002C04D8" w:rsidRPr="00AD700D">
        <w:rPr>
          <w:rFonts w:ascii="Arial Narrow" w:hAnsi="Arial Narrow"/>
          <w:spacing w:val="2"/>
        </w:rPr>
        <w:t xml:space="preserve">n </w:t>
      </w:r>
      <w:r w:rsidR="002C04D8" w:rsidRPr="00AD700D">
        <w:rPr>
          <w:rFonts w:ascii="Arial Narrow" w:hAnsi="Arial Narrow"/>
          <w:spacing w:val="4"/>
        </w:rPr>
        <w:t>techniqu</w:t>
      </w:r>
      <w:r w:rsidR="002C04D8" w:rsidRPr="00AD700D">
        <w:rPr>
          <w:rFonts w:ascii="Arial Narrow" w:hAnsi="Arial Narrow"/>
          <w:spacing w:val="2"/>
        </w:rPr>
        <w:t xml:space="preserve">e </w:t>
      </w:r>
      <w:r w:rsidR="002C04D8" w:rsidRPr="00AD700D">
        <w:rPr>
          <w:rFonts w:ascii="Arial Narrow" w:hAnsi="Arial Narrow"/>
          <w:spacing w:val="4"/>
        </w:rPr>
        <w:t>dan</w:t>
      </w:r>
      <w:r w:rsidR="002C04D8" w:rsidRPr="00AD700D">
        <w:rPr>
          <w:rFonts w:ascii="Arial Narrow" w:hAnsi="Arial Narrow"/>
          <w:spacing w:val="2"/>
        </w:rPr>
        <w:t xml:space="preserve">s </w:t>
      </w:r>
      <w:r w:rsidR="002C04D8" w:rsidRPr="00AD700D">
        <w:rPr>
          <w:rFonts w:ascii="Arial Narrow" w:hAnsi="Arial Narrow"/>
          <w:spacing w:val="4"/>
        </w:rPr>
        <w:t>un</w:t>
      </w:r>
      <w:r w:rsidR="002C04D8" w:rsidRPr="00AD700D">
        <w:rPr>
          <w:rFonts w:ascii="Arial Narrow" w:hAnsi="Arial Narrow"/>
          <w:spacing w:val="2"/>
        </w:rPr>
        <w:t xml:space="preserve">e </w:t>
      </w:r>
      <w:r w:rsidR="002C04D8" w:rsidRPr="00AD700D">
        <w:rPr>
          <w:rFonts w:ascii="Arial Narrow" w:hAnsi="Arial Narrow"/>
          <w:spacing w:val="4"/>
        </w:rPr>
        <w:t xml:space="preserve">enveloppe </w:t>
      </w:r>
      <w:r w:rsidR="002C04D8" w:rsidRPr="00AD700D">
        <w:rPr>
          <w:rFonts w:ascii="Arial Narrow" w:hAnsi="Arial Narrow"/>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AD700D" w:rsidRDefault="00320CA7" w:rsidP="007E3E93">
      <w:pPr>
        <w:widowControl w:val="0"/>
        <w:autoSpaceDE w:val="0"/>
        <w:spacing w:after="60" w:line="276" w:lineRule="auto"/>
        <w:jc w:val="both"/>
        <w:rPr>
          <w:rFonts w:ascii="Arial Narrow" w:hAnsi="Arial Narrow"/>
        </w:rPr>
      </w:pPr>
      <w:r w:rsidRPr="00AD700D">
        <w:rPr>
          <w:rFonts w:ascii="Arial Narrow" w:hAnsi="Arial Narrow"/>
        </w:rPr>
        <w:t>Les différentes pièces de chaque volume seront numérotées dans l’ordre du RPAO et séparées par un intercalaire de couleur</w:t>
      </w:r>
      <w:r w:rsidR="00655F7F" w:rsidRPr="00AD700D">
        <w:rPr>
          <w:rFonts w:ascii="Arial Narrow" w:hAnsi="Arial Narrow"/>
        </w:rPr>
        <w:t xml:space="preserve"> autre que le blanc</w:t>
      </w:r>
      <w:r w:rsidRPr="00AD700D">
        <w:rPr>
          <w:rFonts w:ascii="Arial Narrow" w:hAnsi="Arial Narrow"/>
        </w:rPr>
        <w:t>.</w:t>
      </w:r>
    </w:p>
    <w:p w14:paraId="6A50D6F2" w14:textId="478C6EE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21.2. Les</w:t>
      </w:r>
      <w:r w:rsidR="00965941" w:rsidRPr="00AD700D">
        <w:rPr>
          <w:rFonts w:ascii="Arial Narrow" w:hAnsi="Arial Narrow"/>
        </w:rPr>
        <w:t xml:space="preserve"> </w:t>
      </w:r>
      <w:r w:rsidRPr="00AD700D">
        <w:rPr>
          <w:rFonts w:ascii="Arial Narrow" w:hAnsi="Arial Narrow"/>
        </w:rPr>
        <w:t>enveloppes</w:t>
      </w:r>
      <w:r w:rsidR="00965941" w:rsidRPr="00AD700D">
        <w:rPr>
          <w:rFonts w:ascii="Arial Narrow" w:hAnsi="Arial Narrow"/>
        </w:rPr>
        <w:t xml:space="preserve"> </w:t>
      </w:r>
      <w:r w:rsidRPr="00AD700D">
        <w:rPr>
          <w:rFonts w:ascii="Arial Narrow" w:hAnsi="Arial Narrow"/>
        </w:rPr>
        <w:t>intérieures</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extérieures</w:t>
      </w:r>
      <w:r w:rsidR="00AA4143" w:rsidRPr="00AD700D">
        <w:rPr>
          <w:rFonts w:ascii="Arial Narrow" w:hAnsi="Arial Narrow"/>
        </w:rPr>
        <w:t xml:space="preserve"> </w:t>
      </w:r>
      <w:r w:rsidRPr="00AD700D">
        <w:rPr>
          <w:rFonts w:ascii="Arial Narrow" w:hAnsi="Arial Narrow"/>
        </w:rPr>
        <w:t>:</w:t>
      </w:r>
    </w:p>
    <w:p w14:paraId="3A52DF80" w14:textId="22B23C53" w:rsidR="00273DD0" w:rsidRPr="00AD700D" w:rsidRDefault="00353DCC" w:rsidP="007E3E93">
      <w:pPr>
        <w:widowControl w:val="0"/>
        <w:autoSpaceDE w:val="0"/>
        <w:spacing w:after="60" w:line="276" w:lineRule="auto"/>
        <w:ind w:left="426"/>
        <w:jc w:val="both"/>
        <w:rPr>
          <w:rFonts w:ascii="Arial Narrow" w:hAnsi="Arial Narrow"/>
        </w:rPr>
      </w:pPr>
      <w:r w:rsidRPr="00AD700D">
        <w:rPr>
          <w:rFonts w:ascii="Arial Narrow" w:hAnsi="Arial Narrow"/>
        </w:rPr>
        <w:t xml:space="preserve">a. </w:t>
      </w:r>
      <w:r w:rsidRPr="00AD700D">
        <w:rPr>
          <w:rFonts w:ascii="Arial Narrow" w:hAnsi="Arial Narrow"/>
          <w:spacing w:val="5"/>
        </w:rPr>
        <w:t>Seron</w:t>
      </w:r>
      <w:r w:rsidRPr="00AD700D">
        <w:rPr>
          <w:rFonts w:ascii="Arial Narrow" w:hAnsi="Arial Narrow"/>
        </w:rPr>
        <w:t xml:space="preserve">t </w:t>
      </w:r>
      <w:r w:rsidRPr="00AD700D">
        <w:rPr>
          <w:rFonts w:ascii="Arial Narrow" w:hAnsi="Arial Narrow"/>
          <w:spacing w:val="5"/>
        </w:rPr>
        <w:t>adressée</w:t>
      </w:r>
      <w:r w:rsidRPr="00AD700D">
        <w:rPr>
          <w:rFonts w:ascii="Arial Narrow" w:hAnsi="Arial Narrow"/>
        </w:rPr>
        <w:t xml:space="preserve">s </w:t>
      </w:r>
      <w:r w:rsidR="00044F3F" w:rsidRPr="00AD700D">
        <w:rPr>
          <w:rFonts w:ascii="Arial Narrow" w:hAnsi="Arial Narrow"/>
          <w:spacing w:val="7"/>
        </w:rPr>
        <w:t xml:space="preserve">au </w:t>
      </w:r>
      <w:r w:rsidR="00CC1E99" w:rsidRPr="00AD700D">
        <w:rPr>
          <w:rFonts w:ascii="Arial Narrow" w:hAnsi="Arial Narrow"/>
          <w:spacing w:val="7"/>
        </w:rPr>
        <w:t xml:space="preserve">Maître d’Ouvrage </w:t>
      </w:r>
      <w:r w:rsidRPr="00AD700D">
        <w:rPr>
          <w:rFonts w:ascii="Arial Narrow" w:hAnsi="Arial Narrow"/>
          <w:spacing w:val="5"/>
        </w:rPr>
        <w:t xml:space="preserve">à </w:t>
      </w:r>
      <w:r w:rsidRPr="00AD700D">
        <w:rPr>
          <w:rFonts w:ascii="Arial Narrow" w:hAnsi="Arial Narrow"/>
        </w:rPr>
        <w:t>l’adresse</w:t>
      </w:r>
      <w:r w:rsidR="00965941" w:rsidRPr="00AD700D">
        <w:rPr>
          <w:rFonts w:ascii="Arial Narrow" w:hAnsi="Arial Narrow"/>
        </w:rPr>
        <w:t xml:space="preserve"> </w:t>
      </w:r>
      <w:r w:rsidRPr="00AD700D">
        <w:rPr>
          <w:rFonts w:ascii="Arial Narrow" w:hAnsi="Arial Narrow"/>
        </w:rPr>
        <w:t>indiquée</w:t>
      </w:r>
      <w:r w:rsidR="00965941" w:rsidRPr="00AD700D">
        <w:rPr>
          <w:rFonts w:ascii="Arial Narrow" w:hAnsi="Arial Narrow"/>
        </w:rPr>
        <w:t xml:space="preserve"> </w:t>
      </w:r>
      <w:r w:rsidRPr="00AD700D">
        <w:rPr>
          <w:rFonts w:ascii="Arial Narrow" w:hAnsi="Arial Narrow"/>
        </w:rPr>
        <w:t>dans</w:t>
      </w:r>
      <w:r w:rsidR="00965941" w:rsidRPr="00AD700D">
        <w:rPr>
          <w:rFonts w:ascii="Arial Narrow" w:hAnsi="Arial Narrow"/>
        </w:rPr>
        <w:t xml:space="preserve"> </w:t>
      </w:r>
      <w:r w:rsidRPr="00AD700D">
        <w:rPr>
          <w:rFonts w:ascii="Arial Narrow" w:hAnsi="Arial Narrow"/>
        </w:rPr>
        <w:t>le</w:t>
      </w:r>
      <w:r w:rsidR="00965941" w:rsidRPr="00AD700D">
        <w:rPr>
          <w:rFonts w:ascii="Arial Narrow" w:hAnsi="Arial Narrow"/>
        </w:rPr>
        <w:t xml:space="preserve"> </w:t>
      </w:r>
      <w:r w:rsidRPr="00AD700D">
        <w:rPr>
          <w:rFonts w:ascii="Arial Narrow" w:hAnsi="Arial Narrow"/>
        </w:rPr>
        <w:t>Règlement</w:t>
      </w:r>
      <w:r w:rsidR="00965941" w:rsidRPr="00AD700D">
        <w:rPr>
          <w:rFonts w:ascii="Arial Narrow" w:hAnsi="Arial Narrow"/>
        </w:rPr>
        <w:t xml:space="preserve"> </w:t>
      </w:r>
      <w:r w:rsidRPr="00AD700D">
        <w:rPr>
          <w:rFonts w:ascii="Arial Narrow" w:hAnsi="Arial Narrow"/>
        </w:rPr>
        <w:t>Particulier de</w:t>
      </w:r>
      <w:r w:rsidR="00965941" w:rsidRPr="00AD700D">
        <w:rPr>
          <w:rFonts w:ascii="Arial Narrow" w:hAnsi="Arial Narrow"/>
        </w:rPr>
        <w:t xml:space="preserve"> </w:t>
      </w:r>
      <w:r w:rsidRPr="00AD700D">
        <w:rPr>
          <w:rFonts w:ascii="Arial Narrow" w:hAnsi="Arial Narrow"/>
        </w:rPr>
        <w:t>l'Appel</w:t>
      </w:r>
      <w:r w:rsidR="00965941" w:rsidRPr="00AD700D">
        <w:rPr>
          <w:rFonts w:ascii="Arial Narrow" w:hAnsi="Arial Narrow"/>
        </w:rPr>
        <w:t xml:space="preserve"> </w:t>
      </w:r>
      <w:r w:rsidRPr="00AD700D">
        <w:rPr>
          <w:rFonts w:ascii="Arial Narrow" w:hAnsi="Arial Narrow"/>
        </w:rPr>
        <w:t>d'Offres</w:t>
      </w:r>
      <w:r w:rsidR="00AA4143" w:rsidRPr="00AD700D">
        <w:rPr>
          <w:rFonts w:ascii="Arial Narrow" w:hAnsi="Arial Narrow"/>
        </w:rPr>
        <w:t xml:space="preserve"> </w:t>
      </w:r>
      <w:r w:rsidRPr="00AD700D">
        <w:rPr>
          <w:rFonts w:ascii="Arial Narrow" w:hAnsi="Arial Narrow"/>
        </w:rPr>
        <w:t>;</w:t>
      </w:r>
    </w:p>
    <w:p w14:paraId="18550652" w14:textId="77777777" w:rsidR="00273DD0" w:rsidRPr="00AD700D" w:rsidRDefault="00353DCC" w:rsidP="007E3E93">
      <w:pPr>
        <w:widowControl w:val="0"/>
        <w:autoSpaceDE w:val="0"/>
        <w:spacing w:after="60" w:line="276" w:lineRule="auto"/>
        <w:ind w:left="426"/>
        <w:jc w:val="both"/>
        <w:rPr>
          <w:rFonts w:ascii="Arial Narrow" w:hAnsi="Arial Narrow"/>
        </w:rPr>
      </w:pPr>
      <w:r w:rsidRPr="00AD700D">
        <w:rPr>
          <w:rFonts w:ascii="Arial Narrow" w:hAnsi="Arial Narrow"/>
        </w:rPr>
        <w:t>b. Porteront</w:t>
      </w:r>
      <w:r w:rsidR="00965941" w:rsidRPr="00AD700D">
        <w:rPr>
          <w:rFonts w:ascii="Arial Narrow" w:hAnsi="Arial Narrow"/>
        </w:rPr>
        <w:t xml:space="preserve"> </w:t>
      </w:r>
      <w:r w:rsidRPr="00AD700D">
        <w:rPr>
          <w:rFonts w:ascii="Arial Narrow" w:hAnsi="Arial Narrow"/>
        </w:rPr>
        <w:t>le</w:t>
      </w:r>
      <w:r w:rsidR="00965941" w:rsidRPr="00AD700D">
        <w:rPr>
          <w:rFonts w:ascii="Arial Narrow" w:hAnsi="Arial Narrow"/>
        </w:rPr>
        <w:t xml:space="preserve"> </w:t>
      </w:r>
      <w:r w:rsidRPr="00AD700D">
        <w:rPr>
          <w:rFonts w:ascii="Arial Narrow" w:hAnsi="Arial Narrow"/>
        </w:rPr>
        <w:t>nom</w:t>
      </w:r>
      <w:r w:rsidR="00965941" w:rsidRPr="00AD700D">
        <w:rPr>
          <w:rFonts w:ascii="Arial Narrow" w:hAnsi="Arial Narrow"/>
        </w:rPr>
        <w:t xml:space="preserve"> </w:t>
      </w:r>
      <w:r w:rsidRPr="00AD700D">
        <w:rPr>
          <w:rFonts w:ascii="Arial Narrow" w:hAnsi="Arial Narrow"/>
        </w:rPr>
        <w:t>du</w:t>
      </w:r>
      <w:r w:rsidR="00965941" w:rsidRPr="00AD700D">
        <w:rPr>
          <w:rFonts w:ascii="Arial Narrow" w:hAnsi="Arial Narrow"/>
        </w:rPr>
        <w:t xml:space="preserve"> </w:t>
      </w:r>
      <w:r w:rsidRPr="00AD700D">
        <w:rPr>
          <w:rFonts w:ascii="Arial Narrow" w:hAnsi="Arial Narrow"/>
        </w:rPr>
        <w:t>projet</w:t>
      </w:r>
      <w:r w:rsidR="00965941" w:rsidRPr="00AD700D">
        <w:rPr>
          <w:rFonts w:ascii="Arial Narrow" w:hAnsi="Arial Narrow"/>
        </w:rPr>
        <w:t xml:space="preserve"> </w:t>
      </w:r>
      <w:r w:rsidRPr="00AD700D">
        <w:rPr>
          <w:rFonts w:ascii="Arial Narrow" w:hAnsi="Arial Narrow"/>
        </w:rPr>
        <w:t>ainsi</w:t>
      </w:r>
      <w:r w:rsidR="00965941" w:rsidRPr="00AD700D">
        <w:rPr>
          <w:rFonts w:ascii="Arial Narrow" w:hAnsi="Arial Narrow"/>
        </w:rPr>
        <w:t xml:space="preserve"> </w:t>
      </w:r>
      <w:r w:rsidRPr="00AD700D">
        <w:rPr>
          <w:rFonts w:ascii="Arial Narrow" w:hAnsi="Arial Narrow"/>
        </w:rPr>
        <w:t>que</w:t>
      </w:r>
      <w:r w:rsidR="00965941" w:rsidRPr="00AD700D">
        <w:rPr>
          <w:rFonts w:ascii="Arial Narrow" w:hAnsi="Arial Narrow"/>
        </w:rPr>
        <w:t xml:space="preserve"> </w:t>
      </w:r>
      <w:r w:rsidRPr="00AD700D">
        <w:rPr>
          <w:rFonts w:ascii="Arial Narrow" w:hAnsi="Arial Narrow"/>
        </w:rPr>
        <w:t>l’objet</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le numéro</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l’Avis</w:t>
      </w:r>
      <w:r w:rsidR="00965941" w:rsidRPr="00AD700D">
        <w:rPr>
          <w:rFonts w:ascii="Arial Narrow" w:hAnsi="Arial Narrow"/>
        </w:rPr>
        <w:t xml:space="preserve"> </w:t>
      </w:r>
      <w:r w:rsidRPr="00AD700D">
        <w:rPr>
          <w:rFonts w:ascii="Arial Narrow" w:hAnsi="Arial Narrow"/>
        </w:rPr>
        <w:t>d’Appel</w:t>
      </w:r>
      <w:r w:rsidR="00965941" w:rsidRPr="00AD700D">
        <w:rPr>
          <w:rFonts w:ascii="Arial Narrow" w:hAnsi="Arial Narrow"/>
        </w:rPr>
        <w:t xml:space="preserve"> </w:t>
      </w:r>
      <w:r w:rsidRPr="00AD700D">
        <w:rPr>
          <w:rFonts w:ascii="Arial Narrow" w:hAnsi="Arial Narrow"/>
        </w:rPr>
        <w:t>d’Offres</w:t>
      </w:r>
      <w:r w:rsidR="00965941" w:rsidRPr="00AD700D">
        <w:rPr>
          <w:rFonts w:ascii="Arial Narrow" w:hAnsi="Arial Narrow"/>
        </w:rPr>
        <w:t xml:space="preserve"> </w:t>
      </w:r>
      <w:r w:rsidRPr="00AD700D">
        <w:rPr>
          <w:rFonts w:ascii="Arial Narrow" w:hAnsi="Arial Narrow"/>
        </w:rPr>
        <w:t>indiqués</w:t>
      </w:r>
      <w:r w:rsidR="00965941" w:rsidRPr="00AD700D">
        <w:rPr>
          <w:rFonts w:ascii="Arial Narrow" w:hAnsi="Arial Narrow"/>
        </w:rPr>
        <w:t xml:space="preserve"> </w:t>
      </w:r>
      <w:r w:rsidRPr="00AD700D">
        <w:rPr>
          <w:rFonts w:ascii="Arial Narrow" w:hAnsi="Arial Narrow"/>
        </w:rPr>
        <w:t>dans le RPAO, et la mention “A N'OUVRIR QU'EN SEANCE</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DEPOUILLEMENT”.</w:t>
      </w:r>
    </w:p>
    <w:p w14:paraId="10E042F2" w14:textId="2AC0EFEE" w:rsidR="00273DD0" w:rsidRPr="00AD700D" w:rsidRDefault="00353DCC" w:rsidP="007E3E93">
      <w:pPr>
        <w:widowControl w:val="0"/>
        <w:tabs>
          <w:tab w:val="left" w:pos="1780"/>
          <w:tab w:val="left" w:pos="2300"/>
          <w:tab w:val="left" w:pos="3100"/>
          <w:tab w:val="left" w:pos="3660"/>
          <w:tab w:val="left" w:pos="4940"/>
        </w:tabs>
        <w:autoSpaceDE w:val="0"/>
        <w:spacing w:after="60" w:line="276" w:lineRule="auto"/>
        <w:jc w:val="both"/>
        <w:rPr>
          <w:rFonts w:ascii="Arial Narrow" w:hAnsi="Arial Narrow"/>
        </w:rPr>
      </w:pPr>
      <w:r w:rsidRPr="00AD700D">
        <w:rPr>
          <w:rFonts w:ascii="Arial Narrow" w:hAnsi="Arial Narrow"/>
        </w:rPr>
        <w:t>21.3. Les enveloppes</w:t>
      </w:r>
      <w:r w:rsidR="00965941" w:rsidRPr="00AD700D">
        <w:rPr>
          <w:rFonts w:ascii="Arial Narrow" w:hAnsi="Arial Narrow"/>
        </w:rPr>
        <w:t xml:space="preserve"> </w:t>
      </w:r>
      <w:r w:rsidRPr="00AD700D">
        <w:rPr>
          <w:rFonts w:ascii="Arial Narrow" w:hAnsi="Arial Narrow"/>
        </w:rPr>
        <w:t>intérieures porteront</w:t>
      </w:r>
      <w:r w:rsidR="00965941" w:rsidRPr="00AD700D">
        <w:rPr>
          <w:rFonts w:ascii="Arial Narrow" w:hAnsi="Arial Narrow"/>
        </w:rPr>
        <w:t xml:space="preserve"> </w:t>
      </w:r>
      <w:r w:rsidRPr="00AD700D">
        <w:rPr>
          <w:rFonts w:ascii="Arial Narrow" w:hAnsi="Arial Narrow"/>
        </w:rPr>
        <w:t>éga</w:t>
      </w:r>
      <w:r w:rsidRPr="00AD700D">
        <w:rPr>
          <w:rFonts w:ascii="Arial Narrow" w:hAnsi="Arial Narrow"/>
          <w:spacing w:val="5"/>
        </w:rPr>
        <w:t>lemen</w:t>
      </w:r>
      <w:r w:rsidRPr="00AD700D">
        <w:rPr>
          <w:rFonts w:ascii="Arial Narrow" w:hAnsi="Arial Narrow"/>
        </w:rPr>
        <w:t>t</w:t>
      </w:r>
      <w:r w:rsidR="00965941" w:rsidRPr="00AD700D">
        <w:rPr>
          <w:rFonts w:ascii="Arial Narrow" w:hAnsi="Arial Narrow"/>
        </w:rPr>
        <w:t xml:space="preserve"> </w:t>
      </w:r>
      <w:r w:rsidRPr="00AD700D">
        <w:rPr>
          <w:rFonts w:ascii="Arial Narrow" w:hAnsi="Arial Narrow"/>
          <w:spacing w:val="5"/>
        </w:rPr>
        <w:t>l</w:t>
      </w:r>
      <w:r w:rsidRPr="00AD700D">
        <w:rPr>
          <w:rFonts w:ascii="Arial Narrow" w:hAnsi="Arial Narrow"/>
        </w:rPr>
        <w:t>e</w:t>
      </w:r>
      <w:r w:rsidR="00965941" w:rsidRPr="00AD700D">
        <w:rPr>
          <w:rFonts w:ascii="Arial Narrow" w:hAnsi="Arial Narrow"/>
        </w:rPr>
        <w:t xml:space="preserve"> </w:t>
      </w:r>
      <w:r w:rsidRPr="00AD700D">
        <w:rPr>
          <w:rFonts w:ascii="Arial Narrow" w:hAnsi="Arial Narrow"/>
          <w:spacing w:val="5"/>
        </w:rPr>
        <w:t>no</w:t>
      </w:r>
      <w:r w:rsidRPr="00AD700D">
        <w:rPr>
          <w:rFonts w:ascii="Arial Narrow" w:hAnsi="Arial Narrow"/>
        </w:rPr>
        <w:t>m</w:t>
      </w:r>
      <w:r w:rsidR="00965941" w:rsidRPr="00AD700D">
        <w:rPr>
          <w:rFonts w:ascii="Arial Narrow" w:hAnsi="Arial Narrow"/>
        </w:rPr>
        <w:t xml:space="preserve"> </w:t>
      </w:r>
      <w:r w:rsidRPr="00AD700D">
        <w:rPr>
          <w:rFonts w:ascii="Arial Narrow" w:hAnsi="Arial Narrow"/>
          <w:spacing w:val="5"/>
        </w:rPr>
        <w:t>e</w:t>
      </w:r>
      <w:r w:rsidRPr="00AD700D">
        <w:rPr>
          <w:rFonts w:ascii="Arial Narrow" w:hAnsi="Arial Narrow"/>
        </w:rPr>
        <w:t>t</w:t>
      </w:r>
      <w:r w:rsidR="00965941" w:rsidRPr="00AD700D">
        <w:rPr>
          <w:rFonts w:ascii="Arial Narrow" w:hAnsi="Arial Narrow"/>
        </w:rPr>
        <w:t xml:space="preserve"> </w:t>
      </w:r>
      <w:r w:rsidRPr="00AD700D">
        <w:rPr>
          <w:rFonts w:ascii="Arial Narrow" w:hAnsi="Arial Narrow"/>
          <w:spacing w:val="5"/>
        </w:rPr>
        <w:t>l’adress</w:t>
      </w:r>
      <w:r w:rsidRPr="00AD700D">
        <w:rPr>
          <w:rFonts w:ascii="Arial Narrow" w:hAnsi="Arial Narrow"/>
        </w:rPr>
        <w:t>e</w:t>
      </w:r>
      <w:r w:rsidR="00965941" w:rsidRPr="00AD700D">
        <w:rPr>
          <w:rFonts w:ascii="Arial Narrow" w:hAnsi="Arial Narrow"/>
        </w:rPr>
        <w:t xml:space="preserve"> </w:t>
      </w:r>
      <w:r w:rsidRPr="00AD700D">
        <w:rPr>
          <w:rFonts w:ascii="Arial Narrow" w:hAnsi="Arial Narrow"/>
          <w:spacing w:val="5"/>
        </w:rPr>
        <w:t xml:space="preserve">du </w:t>
      </w:r>
      <w:r w:rsidRPr="00AD700D">
        <w:rPr>
          <w:rFonts w:ascii="Arial Narrow" w:hAnsi="Arial Narrow"/>
        </w:rPr>
        <w:t xml:space="preserve">Soumissionnaire de façon à permettre </w:t>
      </w:r>
      <w:r w:rsidR="002F1020" w:rsidRPr="00AD700D">
        <w:rPr>
          <w:rFonts w:ascii="Arial Narrow" w:hAnsi="Arial Narrow"/>
        </w:rPr>
        <w:t xml:space="preserve">au </w:t>
      </w:r>
      <w:r w:rsidR="00CC1E99" w:rsidRPr="00AD700D">
        <w:rPr>
          <w:rFonts w:ascii="Arial Narrow" w:hAnsi="Arial Narrow"/>
        </w:rPr>
        <w:t xml:space="preserve">Maître d’Ouvrage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renvoyer</w:t>
      </w:r>
      <w:r w:rsidR="00965941" w:rsidRPr="00AD700D">
        <w:rPr>
          <w:rFonts w:ascii="Arial Narrow" w:hAnsi="Arial Narrow"/>
        </w:rPr>
        <w:t xml:space="preserve"> </w:t>
      </w:r>
      <w:r w:rsidRPr="00AD700D">
        <w:rPr>
          <w:rFonts w:ascii="Arial Narrow" w:hAnsi="Arial Narrow"/>
        </w:rPr>
        <w:t>l’offre</w:t>
      </w:r>
      <w:r w:rsidR="00965941" w:rsidRPr="00AD700D">
        <w:rPr>
          <w:rFonts w:ascii="Arial Narrow" w:hAnsi="Arial Narrow"/>
        </w:rPr>
        <w:t xml:space="preserve"> </w:t>
      </w:r>
      <w:r w:rsidRPr="00AD700D">
        <w:rPr>
          <w:rFonts w:ascii="Arial Narrow" w:hAnsi="Arial Narrow"/>
        </w:rPr>
        <w:t>scellée</w:t>
      </w:r>
      <w:r w:rsidR="00965941" w:rsidRPr="00AD700D">
        <w:rPr>
          <w:rFonts w:ascii="Arial Narrow" w:hAnsi="Arial Narrow"/>
        </w:rPr>
        <w:t xml:space="preserve"> </w:t>
      </w:r>
      <w:r w:rsidRPr="00AD700D">
        <w:rPr>
          <w:rFonts w:ascii="Arial Narrow" w:hAnsi="Arial Narrow"/>
        </w:rPr>
        <w:t>si elle</w:t>
      </w:r>
      <w:r w:rsidR="00965941" w:rsidRPr="00AD700D">
        <w:rPr>
          <w:rFonts w:ascii="Arial Narrow" w:hAnsi="Arial Narrow"/>
        </w:rPr>
        <w:t xml:space="preserve"> </w:t>
      </w:r>
      <w:r w:rsidRPr="00AD700D">
        <w:rPr>
          <w:rFonts w:ascii="Arial Narrow" w:hAnsi="Arial Narrow"/>
        </w:rPr>
        <w:t>a</w:t>
      </w:r>
      <w:r w:rsidR="00965941" w:rsidRPr="00AD700D">
        <w:rPr>
          <w:rFonts w:ascii="Arial Narrow" w:hAnsi="Arial Narrow"/>
        </w:rPr>
        <w:t xml:space="preserve"> </w:t>
      </w:r>
      <w:r w:rsidRPr="00AD700D">
        <w:rPr>
          <w:rFonts w:ascii="Arial Narrow" w:hAnsi="Arial Narrow"/>
        </w:rPr>
        <w:t>été</w:t>
      </w:r>
      <w:r w:rsidR="00965941" w:rsidRPr="00AD700D">
        <w:rPr>
          <w:rFonts w:ascii="Arial Narrow" w:hAnsi="Arial Narrow"/>
        </w:rPr>
        <w:t xml:space="preserve"> </w:t>
      </w:r>
      <w:r w:rsidRPr="00AD700D">
        <w:rPr>
          <w:rFonts w:ascii="Arial Narrow" w:hAnsi="Arial Narrow"/>
        </w:rPr>
        <w:t>déclarée</w:t>
      </w:r>
      <w:r w:rsidR="00965941" w:rsidRPr="00AD700D">
        <w:rPr>
          <w:rFonts w:ascii="Arial Narrow" w:hAnsi="Arial Narrow"/>
        </w:rPr>
        <w:t xml:space="preserve"> </w:t>
      </w:r>
      <w:r w:rsidRPr="00AD700D">
        <w:rPr>
          <w:rFonts w:ascii="Arial Narrow" w:hAnsi="Arial Narrow"/>
        </w:rPr>
        <w:t>hors</w:t>
      </w:r>
      <w:r w:rsidR="00965941" w:rsidRPr="00AD700D">
        <w:rPr>
          <w:rFonts w:ascii="Arial Narrow" w:hAnsi="Arial Narrow"/>
        </w:rPr>
        <w:t xml:space="preserve"> </w:t>
      </w:r>
      <w:r w:rsidRPr="00AD700D">
        <w:rPr>
          <w:rFonts w:ascii="Arial Narrow" w:hAnsi="Arial Narrow"/>
        </w:rPr>
        <w:t>délai</w:t>
      </w:r>
      <w:r w:rsidR="00965941" w:rsidRPr="00AD700D">
        <w:rPr>
          <w:rFonts w:ascii="Arial Narrow" w:hAnsi="Arial Narrow"/>
        </w:rPr>
        <w:t xml:space="preserve"> </w:t>
      </w:r>
      <w:r w:rsidRPr="00AD700D">
        <w:rPr>
          <w:rFonts w:ascii="Arial Narrow" w:hAnsi="Arial Narrow"/>
        </w:rPr>
        <w:t>conformément aux dispositions des articles 23 et 24 du RGAO.</w:t>
      </w:r>
    </w:p>
    <w:p w14:paraId="0674F883" w14:textId="46C144A5"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21.4. Si</w:t>
      </w:r>
      <w:r w:rsidR="00965941" w:rsidRPr="00AD700D">
        <w:rPr>
          <w:rFonts w:ascii="Arial Narrow" w:hAnsi="Arial Narrow"/>
        </w:rPr>
        <w:t xml:space="preserve"> </w:t>
      </w:r>
      <w:r w:rsidRPr="00AD700D">
        <w:rPr>
          <w:rFonts w:ascii="Arial Narrow" w:hAnsi="Arial Narrow"/>
        </w:rPr>
        <w:t>l’enveloppe</w:t>
      </w:r>
      <w:r w:rsidR="00965941" w:rsidRPr="00AD700D">
        <w:rPr>
          <w:rFonts w:ascii="Arial Narrow" w:hAnsi="Arial Narrow"/>
        </w:rPr>
        <w:t xml:space="preserve"> </w:t>
      </w:r>
      <w:r w:rsidRPr="00AD700D">
        <w:rPr>
          <w:rFonts w:ascii="Arial Narrow" w:hAnsi="Arial Narrow"/>
        </w:rPr>
        <w:t>extérieure</w:t>
      </w:r>
      <w:r w:rsidR="00965941" w:rsidRPr="00AD700D">
        <w:rPr>
          <w:rFonts w:ascii="Arial Narrow" w:hAnsi="Arial Narrow"/>
        </w:rPr>
        <w:t xml:space="preserve"> </w:t>
      </w:r>
      <w:r w:rsidRPr="00AD700D">
        <w:rPr>
          <w:rFonts w:ascii="Arial Narrow" w:hAnsi="Arial Narrow"/>
        </w:rPr>
        <w:t>n’est</w:t>
      </w:r>
      <w:r w:rsidR="00965941" w:rsidRPr="00AD700D">
        <w:rPr>
          <w:rFonts w:ascii="Arial Narrow" w:hAnsi="Arial Narrow"/>
        </w:rPr>
        <w:t xml:space="preserve"> </w:t>
      </w:r>
      <w:r w:rsidRPr="00AD700D">
        <w:rPr>
          <w:rFonts w:ascii="Arial Narrow" w:hAnsi="Arial Narrow"/>
        </w:rPr>
        <w:t>pas</w:t>
      </w:r>
      <w:r w:rsidR="00965941" w:rsidRPr="00AD700D">
        <w:rPr>
          <w:rFonts w:ascii="Arial Narrow" w:hAnsi="Arial Narrow"/>
        </w:rPr>
        <w:t xml:space="preserve"> </w:t>
      </w:r>
      <w:r w:rsidRPr="00AD700D">
        <w:rPr>
          <w:rFonts w:ascii="Arial Narrow" w:hAnsi="Arial Narrow"/>
        </w:rPr>
        <w:t>scellée</w:t>
      </w:r>
      <w:r w:rsidR="00965941" w:rsidRPr="00AD700D">
        <w:rPr>
          <w:rFonts w:ascii="Arial Narrow" w:hAnsi="Arial Narrow"/>
        </w:rPr>
        <w:t xml:space="preserve"> </w:t>
      </w:r>
      <w:r w:rsidRPr="00AD700D">
        <w:rPr>
          <w:rFonts w:ascii="Arial Narrow" w:hAnsi="Arial Narrow"/>
        </w:rPr>
        <w:t>et marquée</w:t>
      </w:r>
      <w:r w:rsidR="00965941" w:rsidRPr="00AD700D">
        <w:rPr>
          <w:rFonts w:ascii="Arial Narrow" w:hAnsi="Arial Narrow"/>
        </w:rPr>
        <w:t xml:space="preserve"> </w:t>
      </w:r>
      <w:r w:rsidRPr="00AD700D">
        <w:rPr>
          <w:rFonts w:ascii="Arial Narrow" w:hAnsi="Arial Narrow"/>
        </w:rPr>
        <w:t>comme</w:t>
      </w:r>
      <w:r w:rsidR="00965941" w:rsidRPr="00AD700D">
        <w:rPr>
          <w:rFonts w:ascii="Arial Narrow" w:hAnsi="Arial Narrow"/>
        </w:rPr>
        <w:t xml:space="preserve"> </w:t>
      </w:r>
      <w:r w:rsidRPr="00AD700D">
        <w:rPr>
          <w:rFonts w:ascii="Arial Narrow" w:hAnsi="Arial Narrow"/>
        </w:rPr>
        <w:t>indiqué</w:t>
      </w:r>
      <w:r w:rsidR="00965941" w:rsidRPr="00AD700D">
        <w:rPr>
          <w:rFonts w:ascii="Arial Narrow" w:hAnsi="Arial Narrow"/>
        </w:rPr>
        <w:t xml:space="preserve"> </w:t>
      </w:r>
      <w:r w:rsidRPr="00AD700D">
        <w:rPr>
          <w:rFonts w:ascii="Arial Narrow" w:hAnsi="Arial Narrow"/>
        </w:rPr>
        <w:t>aux</w:t>
      </w:r>
      <w:r w:rsidR="00965941" w:rsidRPr="00AD700D">
        <w:rPr>
          <w:rFonts w:ascii="Arial Narrow" w:hAnsi="Arial Narrow"/>
        </w:rPr>
        <w:t xml:space="preserve"> </w:t>
      </w:r>
      <w:r w:rsidRPr="00AD700D">
        <w:rPr>
          <w:rFonts w:ascii="Arial Narrow" w:hAnsi="Arial Narrow"/>
        </w:rPr>
        <w:t>articles</w:t>
      </w:r>
      <w:r w:rsidR="00965941" w:rsidRPr="00AD700D">
        <w:rPr>
          <w:rFonts w:ascii="Arial Narrow" w:hAnsi="Arial Narrow"/>
        </w:rPr>
        <w:t xml:space="preserve"> </w:t>
      </w:r>
      <w:r w:rsidRPr="00AD700D">
        <w:rPr>
          <w:rFonts w:ascii="Arial Narrow" w:hAnsi="Arial Narrow"/>
        </w:rPr>
        <w:t>21.1</w:t>
      </w:r>
      <w:r w:rsidR="00965941" w:rsidRPr="00AD700D">
        <w:rPr>
          <w:rFonts w:ascii="Arial Narrow" w:hAnsi="Arial Narrow"/>
        </w:rPr>
        <w:t xml:space="preserve"> </w:t>
      </w:r>
      <w:r w:rsidRPr="00AD700D">
        <w:rPr>
          <w:rFonts w:ascii="Arial Narrow" w:hAnsi="Arial Narrow"/>
        </w:rPr>
        <w:t>et</w:t>
      </w:r>
      <w:r w:rsidR="00965941" w:rsidRPr="00AD700D">
        <w:rPr>
          <w:rFonts w:ascii="Arial Narrow" w:hAnsi="Arial Narrow"/>
        </w:rPr>
        <w:t xml:space="preserve"> </w:t>
      </w:r>
      <w:r w:rsidRPr="00AD700D">
        <w:rPr>
          <w:rFonts w:ascii="Arial Narrow" w:hAnsi="Arial Narrow"/>
        </w:rPr>
        <w:t xml:space="preserve">21.2 </w:t>
      </w:r>
      <w:r w:rsidR="001A13C5" w:rsidRPr="00AD700D">
        <w:rPr>
          <w:rFonts w:ascii="Arial Narrow" w:hAnsi="Arial Narrow"/>
        </w:rPr>
        <w:t>s</w:t>
      </w:r>
      <w:r w:rsidRPr="00AD700D">
        <w:rPr>
          <w:rFonts w:ascii="Arial Narrow" w:hAnsi="Arial Narrow"/>
        </w:rPr>
        <w:t xml:space="preserve">usvisés, </w:t>
      </w:r>
      <w:r w:rsidR="002F1020"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ne sera nullement</w:t>
      </w:r>
      <w:r w:rsidR="00965941" w:rsidRPr="00AD700D">
        <w:rPr>
          <w:rFonts w:ascii="Arial Narrow" w:hAnsi="Arial Narrow"/>
        </w:rPr>
        <w:t xml:space="preserve"> </w:t>
      </w:r>
      <w:r w:rsidRPr="00AD700D">
        <w:rPr>
          <w:rFonts w:ascii="Arial Narrow" w:hAnsi="Arial Narrow"/>
        </w:rPr>
        <w:t>responsable</w:t>
      </w:r>
      <w:r w:rsidR="00965941" w:rsidRPr="00AD700D">
        <w:rPr>
          <w:rFonts w:ascii="Arial Narrow" w:hAnsi="Arial Narrow"/>
        </w:rPr>
        <w:t xml:space="preserve"> </w:t>
      </w:r>
      <w:r w:rsidRPr="00AD700D">
        <w:rPr>
          <w:rFonts w:ascii="Arial Narrow" w:hAnsi="Arial Narrow"/>
        </w:rPr>
        <w:t>si</w:t>
      </w:r>
      <w:r w:rsidR="00965941" w:rsidRPr="00AD700D">
        <w:rPr>
          <w:rFonts w:ascii="Arial Narrow" w:hAnsi="Arial Narrow"/>
        </w:rPr>
        <w:t xml:space="preserve"> </w:t>
      </w:r>
      <w:r w:rsidRPr="00AD700D">
        <w:rPr>
          <w:rFonts w:ascii="Arial Narrow" w:hAnsi="Arial Narrow"/>
        </w:rPr>
        <w:t>l’offre</w:t>
      </w:r>
      <w:r w:rsidR="00965941" w:rsidRPr="00AD700D">
        <w:rPr>
          <w:rFonts w:ascii="Arial Narrow" w:hAnsi="Arial Narrow"/>
        </w:rPr>
        <w:t xml:space="preserve"> </w:t>
      </w:r>
      <w:r w:rsidRPr="00AD700D">
        <w:rPr>
          <w:rFonts w:ascii="Arial Narrow" w:hAnsi="Arial Narrow"/>
        </w:rPr>
        <w:t>est</w:t>
      </w:r>
      <w:r w:rsidR="00965941" w:rsidRPr="00AD700D">
        <w:rPr>
          <w:rFonts w:ascii="Arial Narrow" w:hAnsi="Arial Narrow"/>
        </w:rPr>
        <w:t xml:space="preserve"> </w:t>
      </w:r>
      <w:r w:rsidRPr="00AD700D">
        <w:rPr>
          <w:rFonts w:ascii="Arial Narrow" w:hAnsi="Arial Narrow"/>
        </w:rPr>
        <w:t>égarée</w:t>
      </w:r>
      <w:r w:rsidR="00965941" w:rsidRPr="00AD700D">
        <w:rPr>
          <w:rFonts w:ascii="Arial Narrow" w:hAnsi="Arial Narrow"/>
        </w:rPr>
        <w:t xml:space="preserve"> </w:t>
      </w:r>
      <w:r w:rsidRPr="00AD700D">
        <w:rPr>
          <w:rFonts w:ascii="Arial Narrow" w:hAnsi="Arial Narrow"/>
        </w:rPr>
        <w:t>ou ouverte</w:t>
      </w:r>
      <w:r w:rsidR="00965941" w:rsidRPr="00AD700D">
        <w:rPr>
          <w:rFonts w:ascii="Arial Narrow" w:hAnsi="Arial Narrow"/>
        </w:rPr>
        <w:t xml:space="preserve"> </w:t>
      </w:r>
      <w:r w:rsidRPr="00AD700D">
        <w:rPr>
          <w:rFonts w:ascii="Arial Narrow" w:hAnsi="Arial Narrow"/>
        </w:rPr>
        <w:t>prématurément.</w:t>
      </w:r>
    </w:p>
    <w:p w14:paraId="2484FD25" w14:textId="374CC875" w:rsidR="00010A51" w:rsidRPr="00AD700D" w:rsidRDefault="000D07D2"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 xml:space="preserve">21.5 </w:t>
      </w:r>
      <w:r w:rsidR="00010A51" w:rsidRPr="00AD700D">
        <w:rPr>
          <w:rFonts w:ascii="Arial Narrow" w:hAnsi="Arial Narrow"/>
        </w:rPr>
        <w:t xml:space="preserve">Dans le cadre de la soumission en ligne, l’offre à fournir par le soumissionnaire comprend trois fichiers électroniques correspondant </w:t>
      </w:r>
      <w:r w:rsidR="00F10C90" w:rsidRPr="00AD700D">
        <w:rPr>
          <w:rFonts w:ascii="Arial Narrow" w:hAnsi="Arial Narrow"/>
        </w:rPr>
        <w:t>aux trois volumes administratif</w:t>
      </w:r>
      <w:r w:rsidR="00010A51" w:rsidRPr="00AD700D">
        <w:rPr>
          <w:rFonts w:ascii="Arial Narrow" w:hAnsi="Arial Narrow"/>
        </w:rPr>
        <w:t>, technique et financier.</w:t>
      </w:r>
    </w:p>
    <w:p w14:paraId="503C2671" w14:textId="30ED7345" w:rsidR="00010A51" w:rsidRPr="00AD700D" w:rsidRDefault="00010A51"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Chaque fichier doit explicitement porter un nom qui renvoie à la nature de son contenu (Offre Administrative, Offre Technique, Offre Financière).</w:t>
      </w:r>
    </w:p>
    <w:p w14:paraId="3C90D793" w14:textId="488B3592" w:rsidR="008445D2" w:rsidRPr="00AD700D" w:rsidRDefault="008445D2"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 xml:space="preserve">Parallèlement à l’envoi électronique, les soumissionnaires doivent faire parvenir à l’Autorité Contractante ou au MO/MOD dans les mêmes délais impartis, une copie de </w:t>
      </w:r>
      <w:r w:rsidR="00AC5515" w:rsidRPr="00AD700D">
        <w:rPr>
          <w:rFonts w:ascii="Arial Narrow" w:hAnsi="Arial Narrow"/>
        </w:rPr>
        <w:t>sauvegarde de</w:t>
      </w:r>
      <w:r w:rsidRPr="00AD700D">
        <w:rPr>
          <w:rFonts w:ascii="Arial Narrow" w:hAnsi="Arial Narrow"/>
        </w:rPr>
        <w:t xml:space="preserve"> leur offre sur support physique électronique (CD, DVD, Clé USB…). Cette copie est transmise sous pli par voie postale ou par dépôt chez </w:t>
      </w:r>
      <w:r w:rsidRPr="00AD700D">
        <w:rPr>
          <w:rFonts w:ascii="Arial Narrow" w:hAnsi="Arial Narrow"/>
        </w:rPr>
        <w:lastRenderedPageBreak/>
        <w:t xml:space="preserve">l’Autorité Contractante </w:t>
      </w:r>
      <w:r w:rsidR="00AC5515" w:rsidRPr="00AD700D">
        <w:rPr>
          <w:rFonts w:ascii="Arial Narrow" w:hAnsi="Arial Narrow"/>
        </w:rPr>
        <w:t>ou le</w:t>
      </w:r>
      <w:r w:rsidRPr="00AD700D">
        <w:rPr>
          <w:rFonts w:ascii="Arial Narrow" w:hAnsi="Arial Narrow"/>
        </w:rPr>
        <w:t xml:space="preserve"> MO/MOD. Ce pli, fermé, doit porter la mention « copie de sauvegarde » de manière claire et lisible, ainsi que les références de la consultation.</w:t>
      </w:r>
    </w:p>
    <w:p w14:paraId="06265008" w14:textId="16D84111" w:rsidR="008445D2" w:rsidRPr="00AD700D" w:rsidRDefault="00013B9F" w:rsidP="007E3E93">
      <w:pPr>
        <w:widowControl w:val="0"/>
        <w:autoSpaceDE w:val="0"/>
        <w:adjustRightInd w:val="0"/>
        <w:spacing w:after="60" w:line="276" w:lineRule="auto"/>
        <w:ind w:right="-15"/>
        <w:jc w:val="both"/>
        <w:rPr>
          <w:rFonts w:ascii="Arial Narrow" w:hAnsi="Arial Narrow"/>
        </w:rPr>
      </w:pPr>
      <w:r w:rsidRPr="00AD700D">
        <w:rPr>
          <w:rFonts w:ascii="Arial Narrow" w:hAnsi="Arial Narrow"/>
        </w:rPr>
        <w:t>21.6 Les</w:t>
      </w:r>
      <w:r w:rsidR="008445D2" w:rsidRPr="00AD700D">
        <w:rPr>
          <w:rFonts w:ascii="Arial Narrow" w:hAnsi="Arial Narrow"/>
        </w:rPr>
        <w:t xml:space="preserve"> éléments constitutifs de l’Offre en ligne ou hors ligne du soumissionnaire doivent être les mêmes pour une consultation donnée.</w:t>
      </w:r>
    </w:p>
    <w:p w14:paraId="05C87B9D" w14:textId="42980F3F" w:rsidR="00C76054" w:rsidRPr="00AD700D" w:rsidRDefault="00353DCC" w:rsidP="007E3E93">
      <w:pPr>
        <w:pStyle w:val="RGAOarticles"/>
        <w:spacing w:line="276" w:lineRule="auto"/>
        <w:rPr>
          <w:rFonts w:ascii="Arial Narrow" w:hAnsi="Arial Narrow"/>
        </w:rPr>
      </w:pPr>
      <w:bookmarkStart w:id="112" w:name="_Toc530307929"/>
      <w:bookmarkStart w:id="113" w:name="_Toc97557050"/>
      <w:bookmarkStart w:id="114" w:name="_Toc163062717"/>
      <w:r w:rsidRPr="00AD700D">
        <w:rPr>
          <w:rFonts w:ascii="Arial Narrow" w:hAnsi="Arial Narrow"/>
        </w:rPr>
        <w:t>Date</w:t>
      </w:r>
      <w:r w:rsidR="00C76054" w:rsidRPr="00AD700D">
        <w:rPr>
          <w:rFonts w:ascii="Arial Narrow" w:hAnsi="Arial Narrow"/>
        </w:rPr>
        <w:t>,</w:t>
      </w:r>
      <w:r w:rsidR="001F3440" w:rsidRPr="00AD700D">
        <w:rPr>
          <w:rFonts w:ascii="Arial Narrow" w:hAnsi="Arial Narrow"/>
        </w:rPr>
        <w:t xml:space="preserve"> </w:t>
      </w:r>
      <w:r w:rsidRPr="00AD700D">
        <w:rPr>
          <w:rFonts w:ascii="Arial Narrow" w:hAnsi="Arial Narrow"/>
        </w:rPr>
        <w:t>heure</w:t>
      </w:r>
      <w:r w:rsidR="00965941" w:rsidRPr="00AD700D">
        <w:rPr>
          <w:rFonts w:ascii="Arial Narrow" w:hAnsi="Arial Narrow"/>
        </w:rPr>
        <w:t xml:space="preserve"> </w:t>
      </w:r>
      <w:r w:rsidRPr="00AD700D">
        <w:rPr>
          <w:rFonts w:ascii="Arial Narrow" w:hAnsi="Arial Narrow"/>
        </w:rPr>
        <w:t>limites</w:t>
      </w:r>
      <w:r w:rsidR="00965941" w:rsidRPr="00AD700D">
        <w:rPr>
          <w:rFonts w:ascii="Arial Narrow" w:hAnsi="Arial Narrow"/>
        </w:rPr>
        <w:t xml:space="preserve"> </w:t>
      </w:r>
      <w:r w:rsidRPr="00AD700D">
        <w:rPr>
          <w:rFonts w:ascii="Arial Narrow" w:hAnsi="Arial Narrow"/>
        </w:rPr>
        <w:t>de</w:t>
      </w:r>
      <w:r w:rsidR="00965941" w:rsidRPr="00AD700D">
        <w:rPr>
          <w:rFonts w:ascii="Arial Narrow" w:hAnsi="Arial Narrow"/>
        </w:rPr>
        <w:t xml:space="preserve"> </w:t>
      </w:r>
      <w:r w:rsidRPr="00AD700D">
        <w:rPr>
          <w:rFonts w:ascii="Arial Narrow" w:hAnsi="Arial Narrow"/>
        </w:rPr>
        <w:t>dépôt</w:t>
      </w:r>
      <w:r w:rsidR="00965941" w:rsidRPr="00AD700D">
        <w:rPr>
          <w:rFonts w:ascii="Arial Narrow" w:hAnsi="Arial Narrow"/>
        </w:rPr>
        <w:t xml:space="preserve"> </w:t>
      </w:r>
      <w:r w:rsidRPr="00AD700D">
        <w:rPr>
          <w:rFonts w:ascii="Arial Narrow" w:hAnsi="Arial Narrow"/>
        </w:rPr>
        <w:t>des</w:t>
      </w:r>
      <w:r w:rsidR="00965941" w:rsidRPr="00AD700D">
        <w:rPr>
          <w:rFonts w:ascii="Arial Narrow" w:hAnsi="Arial Narrow"/>
        </w:rPr>
        <w:t xml:space="preserve"> </w:t>
      </w:r>
      <w:r w:rsidRPr="00AD700D">
        <w:rPr>
          <w:rFonts w:ascii="Arial Narrow" w:hAnsi="Arial Narrow"/>
        </w:rPr>
        <w:t>offres</w:t>
      </w:r>
      <w:bookmarkEnd w:id="112"/>
      <w:r w:rsidR="00C76054" w:rsidRPr="00AD700D">
        <w:rPr>
          <w:rFonts w:ascii="Arial Narrow" w:hAnsi="Arial Narrow"/>
        </w:rPr>
        <w:t xml:space="preserve"> et Mode de soumission</w:t>
      </w:r>
      <w:bookmarkEnd w:id="113"/>
      <w:bookmarkEnd w:id="114"/>
    </w:p>
    <w:p w14:paraId="506E6EB7" w14:textId="2574CB06" w:rsidR="00273DD0" w:rsidRPr="00AD700D" w:rsidRDefault="00C76054" w:rsidP="007E3E93">
      <w:pPr>
        <w:pStyle w:val="Titre3"/>
        <w:spacing w:before="0" w:line="276" w:lineRule="auto"/>
        <w:rPr>
          <w:rFonts w:ascii="Arial Narrow" w:hAnsi="Arial Narrow"/>
          <w:bCs w:val="0"/>
          <w:sz w:val="24"/>
          <w:szCs w:val="24"/>
        </w:rPr>
      </w:pPr>
      <w:bookmarkStart w:id="115" w:name="_Toc97557051"/>
      <w:r w:rsidRPr="00AD700D">
        <w:rPr>
          <w:rFonts w:ascii="Arial Narrow" w:hAnsi="Arial Narrow"/>
          <w:bCs w:val="0"/>
          <w:sz w:val="24"/>
          <w:szCs w:val="24"/>
        </w:rPr>
        <w:t>22.1- Date et heure limites de dépôt des offres</w:t>
      </w:r>
      <w:bookmarkEnd w:id="115"/>
      <w:r w:rsidRPr="00AD700D">
        <w:rPr>
          <w:rFonts w:ascii="Arial Narrow" w:hAnsi="Arial Narrow"/>
          <w:bCs w:val="0"/>
          <w:sz w:val="24"/>
          <w:szCs w:val="24"/>
        </w:rPr>
        <w:t xml:space="preserve"> </w:t>
      </w:r>
    </w:p>
    <w:p w14:paraId="379A3401" w14:textId="7F7336D8" w:rsidR="00273DD0" w:rsidRPr="00AD700D" w:rsidRDefault="00C76054" w:rsidP="007E3E93">
      <w:pPr>
        <w:widowControl w:val="0"/>
        <w:autoSpaceDE w:val="0"/>
        <w:spacing w:after="60" w:line="276" w:lineRule="auto"/>
        <w:ind w:left="567" w:hanging="284"/>
        <w:jc w:val="both"/>
        <w:rPr>
          <w:rFonts w:ascii="Arial Narrow" w:hAnsi="Arial Narrow"/>
        </w:rPr>
      </w:pPr>
      <w:r w:rsidRPr="00AD700D">
        <w:rPr>
          <w:rFonts w:ascii="Arial Narrow" w:hAnsi="Arial Narrow"/>
        </w:rPr>
        <w:t>a</w:t>
      </w:r>
      <w:r w:rsidR="00353DCC" w:rsidRPr="00AD700D">
        <w:rPr>
          <w:rFonts w:ascii="Arial Narrow" w:hAnsi="Arial Narrow"/>
        </w:rPr>
        <w:t xml:space="preserve">. Les offres doivent être reçues par </w:t>
      </w:r>
      <w:r w:rsidR="00451691" w:rsidRPr="00AD700D">
        <w:rPr>
          <w:rFonts w:ascii="Arial Narrow" w:hAnsi="Arial Narrow"/>
        </w:rPr>
        <w:t xml:space="preserve">le </w:t>
      </w:r>
      <w:r w:rsidR="00CC1E99" w:rsidRPr="00AD700D">
        <w:rPr>
          <w:rFonts w:ascii="Arial Narrow" w:hAnsi="Arial Narrow"/>
        </w:rPr>
        <w:t xml:space="preserve">Maître d’Ouvrage </w:t>
      </w:r>
      <w:r w:rsidR="00E55E6C" w:rsidRPr="00AD700D">
        <w:rPr>
          <w:rFonts w:ascii="Arial Narrow" w:hAnsi="Arial Narrow"/>
          <w:spacing w:val="-2"/>
        </w:rPr>
        <w:t>par l’entremise de</w:t>
      </w:r>
      <w:r w:rsidR="001036D6" w:rsidRPr="00AD700D">
        <w:rPr>
          <w:rFonts w:ascii="Arial Narrow" w:hAnsi="Arial Narrow"/>
          <w:spacing w:val="-2"/>
        </w:rPr>
        <w:t xml:space="preserve"> leur structure interne de gestion administrative </w:t>
      </w:r>
      <w:r w:rsidR="00B411D1" w:rsidRPr="00AD700D">
        <w:rPr>
          <w:rFonts w:ascii="Arial Narrow" w:hAnsi="Arial Narrow"/>
          <w:spacing w:val="-2"/>
        </w:rPr>
        <w:t xml:space="preserve">des marchés publics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l’adresse</w:t>
      </w:r>
      <w:r w:rsidR="00965941" w:rsidRPr="00AD700D">
        <w:rPr>
          <w:rFonts w:ascii="Arial Narrow" w:hAnsi="Arial Narrow"/>
        </w:rPr>
        <w:t xml:space="preserve"> </w:t>
      </w:r>
      <w:r w:rsidR="00353DCC" w:rsidRPr="00AD700D">
        <w:rPr>
          <w:rFonts w:ascii="Arial Narrow" w:hAnsi="Arial Narrow"/>
        </w:rPr>
        <w:t>spécifiée</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l'article</w:t>
      </w:r>
      <w:r w:rsidR="00965941" w:rsidRPr="00AD700D">
        <w:rPr>
          <w:rFonts w:ascii="Arial Narrow" w:hAnsi="Arial Narrow"/>
        </w:rPr>
        <w:t xml:space="preserve"> </w:t>
      </w:r>
      <w:r w:rsidR="00353DCC" w:rsidRPr="00AD700D">
        <w:rPr>
          <w:rFonts w:ascii="Arial Narrow" w:hAnsi="Arial Narrow"/>
        </w:rPr>
        <w:t>21.2 du</w:t>
      </w:r>
      <w:r w:rsidR="00965941" w:rsidRPr="00AD700D">
        <w:rPr>
          <w:rFonts w:ascii="Arial Narrow" w:hAnsi="Arial Narrow"/>
        </w:rPr>
        <w:t xml:space="preserve"> </w:t>
      </w:r>
      <w:r w:rsidR="00353DCC" w:rsidRPr="00AD700D">
        <w:rPr>
          <w:rFonts w:ascii="Arial Narrow" w:hAnsi="Arial Narrow"/>
        </w:rPr>
        <w:t>RPAO</w:t>
      </w:r>
      <w:r w:rsidR="00965941" w:rsidRPr="00AD700D">
        <w:rPr>
          <w:rFonts w:ascii="Arial Narrow" w:hAnsi="Arial Narrow"/>
        </w:rPr>
        <w:t xml:space="preserve"> </w:t>
      </w:r>
      <w:r w:rsidR="00353DCC" w:rsidRPr="00AD700D">
        <w:rPr>
          <w:rFonts w:ascii="Arial Narrow" w:hAnsi="Arial Narrow"/>
        </w:rPr>
        <w:t>au</w:t>
      </w:r>
      <w:r w:rsidR="00965941" w:rsidRPr="00AD700D">
        <w:rPr>
          <w:rFonts w:ascii="Arial Narrow" w:hAnsi="Arial Narrow"/>
        </w:rPr>
        <w:t xml:space="preserve"> </w:t>
      </w:r>
      <w:r w:rsidR="00353DCC" w:rsidRPr="00AD700D">
        <w:rPr>
          <w:rFonts w:ascii="Arial Narrow" w:hAnsi="Arial Narrow"/>
        </w:rPr>
        <w:t>plus</w:t>
      </w:r>
      <w:r w:rsidR="00965941" w:rsidRPr="00AD700D">
        <w:rPr>
          <w:rFonts w:ascii="Arial Narrow" w:hAnsi="Arial Narrow"/>
        </w:rPr>
        <w:t xml:space="preserve"> </w:t>
      </w:r>
      <w:r w:rsidR="00353DCC" w:rsidRPr="00AD700D">
        <w:rPr>
          <w:rFonts w:ascii="Arial Narrow" w:hAnsi="Arial Narrow"/>
        </w:rPr>
        <w:t>tard</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et</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l’heure spécifiées dans le Règlement Particulier de l'Appel</w:t>
      </w:r>
      <w:r w:rsidR="00965941" w:rsidRPr="00AD700D">
        <w:rPr>
          <w:rFonts w:ascii="Arial Narrow" w:hAnsi="Arial Narrow"/>
        </w:rPr>
        <w:t xml:space="preserve"> </w:t>
      </w:r>
      <w:r w:rsidR="00353DCC" w:rsidRPr="00AD700D">
        <w:rPr>
          <w:rFonts w:ascii="Arial Narrow" w:hAnsi="Arial Narrow"/>
        </w:rPr>
        <w:t>d'Offres.</w:t>
      </w:r>
    </w:p>
    <w:p w14:paraId="4A7BC352" w14:textId="04D005CA" w:rsidR="008445D2" w:rsidRPr="00AD700D" w:rsidRDefault="00C76054" w:rsidP="007E3E93">
      <w:pPr>
        <w:widowControl w:val="0"/>
        <w:autoSpaceDE w:val="0"/>
        <w:adjustRightInd w:val="0"/>
        <w:spacing w:after="60" w:line="276" w:lineRule="auto"/>
        <w:ind w:left="567" w:right="-15" w:hanging="284"/>
        <w:jc w:val="both"/>
        <w:rPr>
          <w:rFonts w:ascii="Arial Narrow" w:hAnsi="Arial Narrow"/>
        </w:rPr>
      </w:pPr>
      <w:r w:rsidRPr="00AD700D">
        <w:rPr>
          <w:rFonts w:ascii="Arial Narrow" w:hAnsi="Arial Narrow"/>
        </w:rPr>
        <w:t>b</w:t>
      </w:r>
      <w:r w:rsidR="002D332D" w:rsidRPr="00AD700D">
        <w:rPr>
          <w:rFonts w:ascii="Arial Narrow" w:hAnsi="Arial Narrow"/>
        </w:rPr>
        <w:t>.</w:t>
      </w:r>
      <w:r w:rsidR="008445D2" w:rsidRPr="00AD700D">
        <w:rPr>
          <w:rFonts w:ascii="Arial Narrow" w:hAnsi="Arial Narrow"/>
        </w:rPr>
        <w:t xml:space="preserve"> La date et l’heure de réception des soumissions en ligne sont automatiquement enregistrées par la plateforme de dématérialisation à travers un mécanisme d’horodatage. Seules la date et l’heure de COLEPS </w:t>
      </w:r>
      <w:r w:rsidR="001F3440" w:rsidRPr="00AD700D">
        <w:rPr>
          <w:rFonts w:ascii="Arial Narrow" w:hAnsi="Arial Narrow"/>
        </w:rPr>
        <w:t xml:space="preserve">ou de tout autre moyen de communication électronique </w:t>
      </w:r>
      <w:r w:rsidR="008B4224" w:rsidRPr="00AD700D">
        <w:rPr>
          <w:rFonts w:ascii="Arial Narrow" w:hAnsi="Arial Narrow"/>
        </w:rPr>
        <w:t>indiqué par le Maître d’Ouvrage</w:t>
      </w:r>
      <w:r w:rsidR="001F3440" w:rsidRPr="00AD700D">
        <w:rPr>
          <w:rFonts w:ascii="Arial Narrow" w:hAnsi="Arial Narrow"/>
        </w:rPr>
        <w:t xml:space="preserve"> </w:t>
      </w:r>
      <w:r w:rsidR="008445D2" w:rsidRPr="00AD700D">
        <w:rPr>
          <w:rFonts w:ascii="Arial Narrow" w:hAnsi="Arial Narrow"/>
        </w:rPr>
        <w:t xml:space="preserve">font foi. </w:t>
      </w:r>
    </w:p>
    <w:p w14:paraId="5C5881E3" w14:textId="7F97ADF2" w:rsidR="008445D2" w:rsidRPr="00AD700D" w:rsidRDefault="00C76054" w:rsidP="007E3E93">
      <w:pPr>
        <w:widowControl w:val="0"/>
        <w:autoSpaceDE w:val="0"/>
        <w:adjustRightInd w:val="0"/>
        <w:spacing w:after="60" w:line="276" w:lineRule="auto"/>
        <w:ind w:left="567" w:right="-15" w:hanging="284"/>
        <w:jc w:val="both"/>
        <w:rPr>
          <w:rFonts w:ascii="Arial Narrow" w:hAnsi="Arial Narrow"/>
        </w:rPr>
      </w:pPr>
      <w:r w:rsidRPr="00AD700D">
        <w:rPr>
          <w:rFonts w:ascii="Arial Narrow" w:hAnsi="Arial Narrow"/>
        </w:rPr>
        <w:t>c</w:t>
      </w:r>
      <w:r w:rsidR="008445D2" w:rsidRPr="00AD700D">
        <w:rPr>
          <w:rFonts w:ascii="Arial Narrow" w:hAnsi="Arial Narrow"/>
        </w:rPr>
        <w:t>. Pour l’horodatage, le fuseau horaire de référence est l’heure locale (GMT/UTC + 1). Cette heure est visible sur la page de soumission.</w:t>
      </w:r>
    </w:p>
    <w:p w14:paraId="271C8965" w14:textId="2EF8CC8E" w:rsidR="00273DD0" w:rsidRPr="00AD700D" w:rsidRDefault="00C76054" w:rsidP="007E3E93">
      <w:pPr>
        <w:widowControl w:val="0"/>
        <w:autoSpaceDE w:val="0"/>
        <w:spacing w:after="60" w:line="276" w:lineRule="auto"/>
        <w:ind w:left="567" w:hanging="284"/>
        <w:jc w:val="both"/>
        <w:rPr>
          <w:rFonts w:ascii="Arial Narrow" w:hAnsi="Arial Narrow"/>
        </w:rPr>
      </w:pPr>
      <w:r w:rsidRPr="00AD700D">
        <w:rPr>
          <w:rFonts w:ascii="Arial Narrow" w:hAnsi="Arial Narrow"/>
        </w:rPr>
        <w:t>d</w:t>
      </w:r>
      <w:r w:rsidR="00353DCC" w:rsidRPr="00AD700D">
        <w:rPr>
          <w:rFonts w:ascii="Arial Narrow" w:hAnsi="Arial Narrow"/>
        </w:rPr>
        <w:t xml:space="preserve">. </w:t>
      </w:r>
      <w:r w:rsidR="000934C0" w:rsidRPr="00AD700D">
        <w:rPr>
          <w:rFonts w:ascii="Arial Narrow" w:hAnsi="Arial Narrow"/>
        </w:rPr>
        <w:t>Le</w:t>
      </w:r>
      <w:r w:rsidR="00965941" w:rsidRPr="00AD700D">
        <w:rPr>
          <w:rFonts w:ascii="Arial Narrow" w:hAnsi="Arial Narrow"/>
        </w:rPr>
        <w:t xml:space="preserve"> </w:t>
      </w:r>
      <w:r w:rsidR="00CC1E99" w:rsidRPr="00AD700D">
        <w:rPr>
          <w:rFonts w:ascii="Arial Narrow" w:hAnsi="Arial Narrow"/>
        </w:rPr>
        <w:t xml:space="preserve">Maître d’Ouvrage </w:t>
      </w:r>
      <w:r w:rsidR="00353DCC" w:rsidRPr="00AD700D">
        <w:rPr>
          <w:rFonts w:ascii="Arial Narrow" w:hAnsi="Arial Narrow"/>
        </w:rPr>
        <w:t>peut,</w:t>
      </w:r>
      <w:r w:rsidR="00965941" w:rsidRPr="00AD700D">
        <w:rPr>
          <w:rFonts w:ascii="Arial Narrow" w:hAnsi="Arial Narrow"/>
        </w:rPr>
        <w:t xml:space="preserve"> </w:t>
      </w:r>
      <w:r w:rsidR="00353DCC" w:rsidRPr="00AD700D">
        <w:rPr>
          <w:rFonts w:ascii="Arial Narrow" w:hAnsi="Arial Narrow"/>
        </w:rPr>
        <w:t>à</w:t>
      </w:r>
      <w:r w:rsidR="00965941" w:rsidRPr="00AD700D">
        <w:rPr>
          <w:rFonts w:ascii="Arial Narrow" w:hAnsi="Arial Narrow"/>
        </w:rPr>
        <w:t xml:space="preserve"> </w:t>
      </w:r>
      <w:r w:rsidR="00353DCC" w:rsidRPr="00AD700D">
        <w:rPr>
          <w:rFonts w:ascii="Arial Narrow" w:hAnsi="Arial Narrow"/>
        </w:rPr>
        <w:t>son</w:t>
      </w:r>
      <w:r w:rsidR="00965941" w:rsidRPr="00AD700D">
        <w:rPr>
          <w:rFonts w:ascii="Arial Narrow" w:hAnsi="Arial Narrow"/>
        </w:rPr>
        <w:t xml:space="preserve"> </w:t>
      </w:r>
      <w:r w:rsidR="00353DCC" w:rsidRPr="00AD700D">
        <w:rPr>
          <w:rFonts w:ascii="Arial Narrow" w:hAnsi="Arial Narrow"/>
        </w:rPr>
        <w:t>gré,</w:t>
      </w:r>
      <w:r w:rsidR="00965941" w:rsidRPr="00AD700D">
        <w:rPr>
          <w:rFonts w:ascii="Arial Narrow" w:hAnsi="Arial Narrow"/>
        </w:rPr>
        <w:t xml:space="preserve"> </w:t>
      </w:r>
      <w:r w:rsidR="00353DCC" w:rsidRPr="00AD700D">
        <w:rPr>
          <w:rFonts w:ascii="Arial Narrow" w:hAnsi="Arial Narrow"/>
        </w:rPr>
        <w:t>reporter 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r w:rsidR="00965941" w:rsidRPr="00AD700D">
        <w:rPr>
          <w:rFonts w:ascii="Arial Narrow" w:hAnsi="Arial Narrow"/>
        </w:rPr>
        <w:t xml:space="preserve"> </w:t>
      </w:r>
      <w:r w:rsidR="00353DCC" w:rsidRPr="00AD700D">
        <w:rPr>
          <w:rFonts w:ascii="Arial Narrow" w:hAnsi="Arial Narrow"/>
        </w:rPr>
        <w:t>fixée</w:t>
      </w:r>
      <w:r w:rsidR="00965941" w:rsidRPr="00AD700D">
        <w:rPr>
          <w:rFonts w:ascii="Arial Narrow" w:hAnsi="Arial Narrow"/>
        </w:rPr>
        <w:t xml:space="preserve"> </w:t>
      </w:r>
      <w:r w:rsidR="00353DCC" w:rsidRPr="00AD700D">
        <w:rPr>
          <w:rFonts w:ascii="Arial Narrow" w:hAnsi="Arial Narrow"/>
        </w:rPr>
        <w:t>pour</w:t>
      </w:r>
      <w:r w:rsidR="00965941" w:rsidRPr="00AD700D">
        <w:rPr>
          <w:rFonts w:ascii="Arial Narrow" w:hAnsi="Arial Narrow"/>
        </w:rPr>
        <w:t xml:space="preserve"> </w:t>
      </w:r>
      <w:r w:rsidR="00353DCC" w:rsidRPr="00AD700D">
        <w:rPr>
          <w:rFonts w:ascii="Arial Narrow" w:hAnsi="Arial Narrow"/>
        </w:rPr>
        <w:t>le</w:t>
      </w:r>
      <w:r w:rsidR="00965941" w:rsidRPr="00AD700D">
        <w:rPr>
          <w:rFonts w:ascii="Arial Narrow" w:hAnsi="Arial Narrow"/>
        </w:rPr>
        <w:t xml:space="preserve"> </w:t>
      </w:r>
      <w:r w:rsidR="00353DCC" w:rsidRPr="00AD700D">
        <w:rPr>
          <w:rFonts w:ascii="Arial Narrow" w:hAnsi="Arial Narrow"/>
        </w:rPr>
        <w:t>dépôt</w:t>
      </w:r>
      <w:r w:rsidR="00965941" w:rsidRPr="00AD700D">
        <w:rPr>
          <w:rFonts w:ascii="Arial Narrow" w:hAnsi="Arial Narrow"/>
        </w:rPr>
        <w:t xml:space="preserve"> </w:t>
      </w:r>
      <w:r w:rsidR="00353DCC" w:rsidRPr="00AD700D">
        <w:rPr>
          <w:rFonts w:ascii="Arial Narrow" w:hAnsi="Arial Narrow"/>
        </w:rPr>
        <w:t>des</w:t>
      </w:r>
      <w:r w:rsidR="00965941" w:rsidRPr="00AD700D">
        <w:rPr>
          <w:rFonts w:ascii="Arial Narrow" w:hAnsi="Arial Narrow"/>
        </w:rPr>
        <w:t xml:space="preserve"> </w:t>
      </w:r>
      <w:r w:rsidR="00353DCC" w:rsidRPr="00AD700D">
        <w:rPr>
          <w:rFonts w:ascii="Arial Narrow" w:hAnsi="Arial Narrow"/>
        </w:rPr>
        <w:t>offres</w:t>
      </w:r>
      <w:r w:rsidR="00965941" w:rsidRPr="00AD700D">
        <w:rPr>
          <w:rFonts w:ascii="Arial Narrow" w:hAnsi="Arial Narrow"/>
        </w:rPr>
        <w:t xml:space="preserve"> </w:t>
      </w:r>
      <w:r w:rsidR="00353DCC" w:rsidRPr="00AD700D">
        <w:rPr>
          <w:rFonts w:ascii="Arial Narrow" w:hAnsi="Arial Narrow"/>
        </w:rPr>
        <w:t>en publiant un additif conformément aux dispositions</w:t>
      </w:r>
      <w:r w:rsidR="00965941" w:rsidRPr="00AD700D">
        <w:rPr>
          <w:rFonts w:ascii="Arial Narrow" w:hAnsi="Arial Narrow"/>
        </w:rPr>
        <w:t xml:space="preserve"> </w:t>
      </w:r>
      <w:r w:rsidR="00353DCC" w:rsidRPr="00AD700D">
        <w:rPr>
          <w:rFonts w:ascii="Arial Narrow" w:hAnsi="Arial Narrow"/>
        </w:rPr>
        <w:t>de</w:t>
      </w:r>
      <w:r w:rsidR="00965941" w:rsidRPr="00AD700D">
        <w:rPr>
          <w:rFonts w:ascii="Arial Narrow" w:hAnsi="Arial Narrow"/>
        </w:rPr>
        <w:t xml:space="preserve"> </w:t>
      </w:r>
      <w:r w:rsidR="00353DCC" w:rsidRPr="00AD700D">
        <w:rPr>
          <w:rFonts w:ascii="Arial Narrow" w:hAnsi="Arial Narrow"/>
        </w:rPr>
        <w:t>l'article</w:t>
      </w:r>
      <w:r w:rsidR="00965941" w:rsidRPr="00AD700D">
        <w:rPr>
          <w:rFonts w:ascii="Arial Narrow" w:hAnsi="Arial Narrow"/>
        </w:rPr>
        <w:t xml:space="preserve"> </w:t>
      </w:r>
      <w:r w:rsidR="00353DCC" w:rsidRPr="00AD700D">
        <w:rPr>
          <w:rFonts w:ascii="Arial Narrow" w:hAnsi="Arial Narrow"/>
        </w:rPr>
        <w:t>10</w:t>
      </w:r>
      <w:r w:rsidR="00965941" w:rsidRPr="00AD700D">
        <w:rPr>
          <w:rFonts w:ascii="Arial Narrow" w:hAnsi="Arial Narrow"/>
        </w:rPr>
        <w:t xml:space="preserve"> </w:t>
      </w:r>
      <w:r w:rsidR="00353DCC" w:rsidRPr="00AD700D">
        <w:rPr>
          <w:rFonts w:ascii="Arial Narrow" w:hAnsi="Arial Narrow"/>
        </w:rPr>
        <w:t>du</w:t>
      </w:r>
      <w:r w:rsidR="00965941" w:rsidRPr="00AD700D">
        <w:rPr>
          <w:rFonts w:ascii="Arial Narrow" w:hAnsi="Arial Narrow"/>
        </w:rPr>
        <w:t xml:space="preserve"> </w:t>
      </w:r>
      <w:r w:rsidR="00353DCC" w:rsidRPr="00AD700D">
        <w:rPr>
          <w:rFonts w:ascii="Arial Narrow" w:hAnsi="Arial Narrow"/>
        </w:rPr>
        <w:t>RGAO.</w:t>
      </w:r>
      <w:r w:rsidR="00965941" w:rsidRPr="00AD700D">
        <w:rPr>
          <w:rFonts w:ascii="Arial Narrow" w:hAnsi="Arial Narrow"/>
        </w:rPr>
        <w:t xml:space="preserve"> </w:t>
      </w:r>
      <w:r w:rsidR="00353DCC" w:rsidRPr="00AD700D">
        <w:rPr>
          <w:rFonts w:ascii="Arial Narrow" w:hAnsi="Arial Narrow"/>
        </w:rPr>
        <w:t>Dans</w:t>
      </w:r>
      <w:r w:rsidR="00965941" w:rsidRPr="00AD700D">
        <w:rPr>
          <w:rFonts w:ascii="Arial Narrow" w:hAnsi="Arial Narrow"/>
        </w:rPr>
        <w:t xml:space="preserve"> </w:t>
      </w:r>
      <w:r w:rsidR="00353DCC" w:rsidRPr="00AD700D">
        <w:rPr>
          <w:rFonts w:ascii="Arial Narrow" w:hAnsi="Arial Narrow"/>
        </w:rPr>
        <w:t>ce</w:t>
      </w:r>
      <w:r w:rsidR="00965941" w:rsidRPr="00AD700D">
        <w:rPr>
          <w:rFonts w:ascii="Arial Narrow" w:hAnsi="Arial Narrow"/>
        </w:rPr>
        <w:t xml:space="preserve"> </w:t>
      </w:r>
      <w:r w:rsidR="00353DCC" w:rsidRPr="00AD700D">
        <w:rPr>
          <w:rFonts w:ascii="Arial Narrow" w:hAnsi="Arial Narrow"/>
        </w:rPr>
        <w:t xml:space="preserve">cas, </w:t>
      </w:r>
      <w:r w:rsidR="00353DCC" w:rsidRPr="00AD700D">
        <w:rPr>
          <w:rFonts w:ascii="Arial Narrow" w:hAnsi="Arial Narrow"/>
          <w:spacing w:val="5"/>
        </w:rPr>
        <w:t>tou</w:t>
      </w:r>
      <w:r w:rsidR="00353DCC" w:rsidRPr="00AD700D">
        <w:rPr>
          <w:rFonts w:ascii="Arial Narrow" w:hAnsi="Arial Narrow"/>
        </w:rPr>
        <w:t xml:space="preserve">s </w:t>
      </w:r>
      <w:r w:rsidR="00353DCC" w:rsidRPr="00AD700D">
        <w:rPr>
          <w:rFonts w:ascii="Arial Narrow" w:hAnsi="Arial Narrow"/>
          <w:spacing w:val="5"/>
        </w:rPr>
        <w:t>le</w:t>
      </w:r>
      <w:r w:rsidR="00353DCC" w:rsidRPr="00AD700D">
        <w:rPr>
          <w:rFonts w:ascii="Arial Narrow" w:hAnsi="Arial Narrow"/>
        </w:rPr>
        <w:t>s</w:t>
      </w:r>
      <w:r w:rsidR="00965941" w:rsidRPr="00AD700D">
        <w:rPr>
          <w:rFonts w:ascii="Arial Narrow" w:hAnsi="Arial Narrow"/>
        </w:rPr>
        <w:t xml:space="preserve"> </w:t>
      </w:r>
      <w:r w:rsidR="00353DCC" w:rsidRPr="00AD700D">
        <w:rPr>
          <w:rFonts w:ascii="Arial Narrow" w:hAnsi="Arial Narrow"/>
          <w:spacing w:val="5"/>
        </w:rPr>
        <w:t>droit</w:t>
      </w:r>
      <w:r w:rsidR="00353DCC" w:rsidRPr="00AD700D">
        <w:rPr>
          <w:rFonts w:ascii="Arial Narrow" w:hAnsi="Arial Narrow"/>
        </w:rPr>
        <w:t xml:space="preserve">s </w:t>
      </w:r>
      <w:r w:rsidR="00353DCC" w:rsidRPr="00AD700D">
        <w:rPr>
          <w:rFonts w:ascii="Arial Narrow" w:hAnsi="Arial Narrow"/>
          <w:spacing w:val="5"/>
        </w:rPr>
        <w:t>e</w:t>
      </w:r>
      <w:r w:rsidR="00353DCC" w:rsidRPr="00AD700D">
        <w:rPr>
          <w:rFonts w:ascii="Arial Narrow" w:hAnsi="Arial Narrow"/>
        </w:rPr>
        <w:t>t</w:t>
      </w:r>
      <w:r w:rsidR="00965941" w:rsidRPr="00AD700D">
        <w:rPr>
          <w:rFonts w:ascii="Arial Narrow" w:hAnsi="Arial Narrow"/>
        </w:rPr>
        <w:t xml:space="preserve"> </w:t>
      </w:r>
      <w:r w:rsidR="00353DCC" w:rsidRPr="00AD700D">
        <w:rPr>
          <w:rFonts w:ascii="Arial Narrow" w:hAnsi="Arial Narrow"/>
          <w:spacing w:val="5"/>
        </w:rPr>
        <w:t>obligation</w:t>
      </w:r>
      <w:r w:rsidR="00353DCC" w:rsidRPr="00AD700D">
        <w:rPr>
          <w:rFonts w:ascii="Arial Narrow" w:hAnsi="Arial Narrow"/>
        </w:rPr>
        <w:t>s</w:t>
      </w:r>
      <w:r w:rsidR="00965941" w:rsidRPr="00AD700D">
        <w:rPr>
          <w:rFonts w:ascii="Arial Narrow" w:hAnsi="Arial Narrow"/>
        </w:rPr>
        <w:t xml:space="preserve"> </w:t>
      </w:r>
      <w:r w:rsidR="00CC3205" w:rsidRPr="00AD700D">
        <w:rPr>
          <w:rFonts w:ascii="Arial Narrow" w:hAnsi="Arial Narrow"/>
          <w:spacing w:val="5"/>
        </w:rPr>
        <w:t>du</w:t>
      </w:r>
      <w:r w:rsidR="00965941" w:rsidRPr="00AD700D">
        <w:rPr>
          <w:rFonts w:ascii="Arial Narrow" w:hAnsi="Arial Narrow"/>
          <w:spacing w:val="5"/>
        </w:rPr>
        <w:t xml:space="preserve"> </w:t>
      </w:r>
      <w:r w:rsidR="00CC1E99" w:rsidRPr="00AD700D">
        <w:rPr>
          <w:rFonts w:ascii="Arial Narrow" w:hAnsi="Arial Narrow"/>
          <w:spacing w:val="5"/>
        </w:rPr>
        <w:t xml:space="preserve">Maître d’Ouvrage </w:t>
      </w:r>
      <w:r w:rsidR="00353DCC" w:rsidRPr="00AD700D">
        <w:rPr>
          <w:rFonts w:ascii="Arial Narrow" w:hAnsi="Arial Narrow"/>
        </w:rPr>
        <w:t xml:space="preserve">et des </w:t>
      </w:r>
      <w:r w:rsidR="008A1217" w:rsidRPr="00AD700D">
        <w:rPr>
          <w:rFonts w:ascii="Arial Narrow" w:hAnsi="Arial Narrow"/>
        </w:rPr>
        <w:t xml:space="preserve">soumissionnaires </w:t>
      </w:r>
      <w:r w:rsidR="00353DCC" w:rsidRPr="00AD700D">
        <w:rPr>
          <w:rFonts w:ascii="Arial Narrow" w:hAnsi="Arial Narrow"/>
        </w:rPr>
        <w:t>précédemment</w:t>
      </w:r>
      <w:r w:rsidR="00965941" w:rsidRPr="00AD700D">
        <w:rPr>
          <w:rFonts w:ascii="Arial Narrow" w:hAnsi="Arial Narrow"/>
        </w:rPr>
        <w:t xml:space="preserve"> </w:t>
      </w:r>
      <w:r w:rsidR="00353DCC" w:rsidRPr="00AD700D">
        <w:rPr>
          <w:rFonts w:ascii="Arial Narrow" w:hAnsi="Arial Narrow"/>
        </w:rPr>
        <w:t>régis</w:t>
      </w:r>
      <w:r w:rsidR="00965941" w:rsidRPr="00AD700D">
        <w:rPr>
          <w:rFonts w:ascii="Arial Narrow" w:hAnsi="Arial Narrow"/>
        </w:rPr>
        <w:t xml:space="preserve"> </w:t>
      </w:r>
      <w:r w:rsidR="00353DCC" w:rsidRPr="00AD700D">
        <w:rPr>
          <w:rFonts w:ascii="Arial Narrow" w:hAnsi="Arial Narrow"/>
        </w:rPr>
        <w:t>par</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r w:rsidR="00965941" w:rsidRPr="00AD700D">
        <w:rPr>
          <w:rFonts w:ascii="Arial Narrow" w:hAnsi="Arial Narrow"/>
        </w:rPr>
        <w:t xml:space="preserve"> </w:t>
      </w:r>
      <w:r w:rsidR="00353DCC" w:rsidRPr="00AD700D">
        <w:rPr>
          <w:rFonts w:ascii="Arial Narrow" w:hAnsi="Arial Narrow"/>
        </w:rPr>
        <w:t>initiale</w:t>
      </w:r>
      <w:r w:rsidR="00965941" w:rsidRPr="00AD700D">
        <w:rPr>
          <w:rFonts w:ascii="Arial Narrow" w:hAnsi="Arial Narrow"/>
        </w:rPr>
        <w:t xml:space="preserve"> </w:t>
      </w:r>
      <w:r w:rsidR="00353DCC" w:rsidRPr="00AD700D">
        <w:rPr>
          <w:rFonts w:ascii="Arial Narrow" w:hAnsi="Arial Narrow"/>
        </w:rPr>
        <w:t>seront régis</w:t>
      </w:r>
      <w:r w:rsidR="00965941" w:rsidRPr="00AD700D">
        <w:rPr>
          <w:rFonts w:ascii="Arial Narrow" w:hAnsi="Arial Narrow"/>
        </w:rPr>
        <w:t xml:space="preserve"> </w:t>
      </w:r>
      <w:r w:rsidR="00353DCC" w:rsidRPr="00AD700D">
        <w:rPr>
          <w:rFonts w:ascii="Arial Narrow" w:hAnsi="Arial Narrow"/>
        </w:rPr>
        <w:t>par</w:t>
      </w:r>
      <w:r w:rsidR="00965941" w:rsidRPr="00AD700D">
        <w:rPr>
          <w:rFonts w:ascii="Arial Narrow" w:hAnsi="Arial Narrow"/>
        </w:rPr>
        <w:t xml:space="preserve"> </w:t>
      </w:r>
      <w:r w:rsidR="00353DCC" w:rsidRPr="00AD700D">
        <w:rPr>
          <w:rFonts w:ascii="Arial Narrow" w:hAnsi="Arial Narrow"/>
        </w:rPr>
        <w:t>la</w:t>
      </w:r>
      <w:r w:rsidR="00965941" w:rsidRPr="00AD700D">
        <w:rPr>
          <w:rFonts w:ascii="Arial Narrow" w:hAnsi="Arial Narrow"/>
        </w:rPr>
        <w:t xml:space="preserve"> </w:t>
      </w:r>
      <w:r w:rsidR="00353DCC" w:rsidRPr="00AD700D">
        <w:rPr>
          <w:rFonts w:ascii="Arial Narrow" w:hAnsi="Arial Narrow"/>
        </w:rPr>
        <w:t>nouvelle</w:t>
      </w:r>
      <w:r w:rsidR="00965941" w:rsidRPr="00AD700D">
        <w:rPr>
          <w:rFonts w:ascii="Arial Narrow" w:hAnsi="Arial Narrow"/>
        </w:rPr>
        <w:t xml:space="preserve"> </w:t>
      </w:r>
      <w:r w:rsidR="00353DCC" w:rsidRPr="00AD700D">
        <w:rPr>
          <w:rFonts w:ascii="Arial Narrow" w:hAnsi="Arial Narrow"/>
        </w:rPr>
        <w:t>date</w:t>
      </w:r>
      <w:r w:rsidR="00965941" w:rsidRPr="00AD700D">
        <w:rPr>
          <w:rFonts w:ascii="Arial Narrow" w:hAnsi="Arial Narrow"/>
        </w:rPr>
        <w:t xml:space="preserve"> </w:t>
      </w:r>
      <w:r w:rsidR="00353DCC" w:rsidRPr="00AD700D">
        <w:rPr>
          <w:rFonts w:ascii="Arial Narrow" w:hAnsi="Arial Narrow"/>
        </w:rPr>
        <w:t>limite.</w:t>
      </w:r>
    </w:p>
    <w:p w14:paraId="3F9660C0" w14:textId="4A5CFD58" w:rsidR="008445D2" w:rsidRPr="00AD700D" w:rsidRDefault="00C76054" w:rsidP="007E3E93">
      <w:pPr>
        <w:widowControl w:val="0"/>
        <w:autoSpaceDE w:val="0"/>
        <w:adjustRightInd w:val="0"/>
        <w:spacing w:after="60" w:line="276" w:lineRule="auto"/>
        <w:ind w:left="567" w:right="-20" w:hanging="284"/>
        <w:jc w:val="both"/>
        <w:rPr>
          <w:rFonts w:ascii="Arial Narrow" w:hAnsi="Arial Narrow"/>
        </w:rPr>
      </w:pPr>
      <w:bookmarkStart w:id="116" w:name="_Hlk523208859"/>
      <w:r w:rsidRPr="00AD700D">
        <w:rPr>
          <w:rFonts w:ascii="Arial Narrow" w:hAnsi="Arial Narrow"/>
        </w:rPr>
        <w:t>e</w:t>
      </w:r>
      <w:r w:rsidR="008445D2" w:rsidRPr="00AD700D">
        <w:rPr>
          <w:rFonts w:ascii="Arial Narrow" w:hAnsi="Arial Narrow"/>
        </w:rPr>
        <w:t xml:space="preserve"> Les offres transmises par voie électronique donnent lieu à un accusé de réception mentionnant la date et l’heure de réception ainsi que les références de la consultation.</w:t>
      </w:r>
    </w:p>
    <w:bookmarkEnd w:id="116"/>
    <w:p w14:paraId="3894181D" w14:textId="13F9B78B" w:rsidR="008445D2" w:rsidRPr="00AD700D" w:rsidRDefault="008445D2" w:rsidP="007E3E93">
      <w:pPr>
        <w:widowControl w:val="0"/>
        <w:autoSpaceDE w:val="0"/>
        <w:adjustRightInd w:val="0"/>
        <w:spacing w:after="60" w:line="276" w:lineRule="auto"/>
        <w:ind w:left="624" w:right="-39" w:hanging="624"/>
        <w:rPr>
          <w:rFonts w:ascii="Arial Narrow" w:hAnsi="Arial Narrow"/>
          <w:b/>
          <w:bCs/>
        </w:rPr>
      </w:pPr>
      <w:r w:rsidRPr="00AD700D">
        <w:rPr>
          <w:rFonts w:ascii="Arial Narrow" w:hAnsi="Arial Narrow"/>
          <w:b/>
          <w:bCs/>
        </w:rPr>
        <w:t>22</w:t>
      </w:r>
      <w:r w:rsidR="00C76054" w:rsidRPr="00AD700D">
        <w:rPr>
          <w:rFonts w:ascii="Arial Narrow" w:hAnsi="Arial Narrow"/>
          <w:b/>
          <w:bCs/>
        </w:rPr>
        <w:t xml:space="preserve">.2 </w:t>
      </w:r>
      <w:r w:rsidRPr="00AD700D">
        <w:rPr>
          <w:rFonts w:ascii="Arial Narrow" w:hAnsi="Arial Narrow"/>
          <w:b/>
          <w:bCs/>
        </w:rPr>
        <w:t>: Mode de soumission</w:t>
      </w:r>
    </w:p>
    <w:p w14:paraId="288E6D7F" w14:textId="77777777" w:rsidR="008445D2" w:rsidRPr="00AD700D" w:rsidRDefault="008445D2" w:rsidP="007E3E93">
      <w:pPr>
        <w:widowControl w:val="0"/>
        <w:autoSpaceDE w:val="0"/>
        <w:adjustRightInd w:val="0"/>
        <w:spacing w:after="60" w:line="276" w:lineRule="auto"/>
        <w:ind w:left="624" w:right="-39" w:hanging="624"/>
        <w:rPr>
          <w:rFonts w:ascii="Arial Narrow" w:hAnsi="Arial Narrow"/>
        </w:rPr>
      </w:pPr>
      <w:r w:rsidRPr="00AD700D">
        <w:rPr>
          <w:rFonts w:ascii="Arial Narrow" w:hAnsi="Arial Narrow"/>
        </w:rPr>
        <w:t>Trois modes de soumissions sont possibles :</w:t>
      </w:r>
    </w:p>
    <w:p w14:paraId="7B0B6698" w14:textId="7777777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En ligne (online) : seules les soumissions en ligne sont acceptées pour cette consultation par l’Autorité Contractante et font foi.</w:t>
      </w:r>
    </w:p>
    <w:p w14:paraId="7F6BBDAA" w14:textId="7777777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Hors ligne (offline) : seules les soumissions hors ligne sont acceptées pour cette consultation par l’Autorité Contractante et font foi.</w:t>
      </w:r>
    </w:p>
    <w:p w14:paraId="63582B0D" w14:textId="77777777" w:rsidR="008445D2" w:rsidRPr="00AD700D" w:rsidRDefault="008445D2" w:rsidP="007E3E93">
      <w:pPr>
        <w:widowControl w:val="0"/>
        <w:numPr>
          <w:ilvl w:val="0"/>
          <w:numId w:val="22"/>
        </w:numPr>
        <w:suppressAutoHyphens w:val="0"/>
        <w:autoSpaceDE w:val="0"/>
        <w:adjustRightInd w:val="0"/>
        <w:spacing w:after="60" w:line="276" w:lineRule="auto"/>
        <w:ind w:right="-39"/>
        <w:textAlignment w:val="auto"/>
        <w:rPr>
          <w:rFonts w:ascii="Arial Narrow" w:hAnsi="Arial Narrow"/>
        </w:rPr>
      </w:pPr>
      <w:r w:rsidRPr="00AD700D">
        <w:rPr>
          <w:rFonts w:ascii="Arial Narrow" w:hAnsi="Arial Narrow"/>
        </w:rPr>
        <w:t>En ligne ou hors ligne (on/offline). Les deux modes de soumission sont possibles. Toutefois, il n’est pas possible de soumissionner en ligne et hors ligne pour une même consultation.</w:t>
      </w:r>
    </w:p>
    <w:p w14:paraId="48787B26" w14:textId="77777777" w:rsidR="008445D2" w:rsidRPr="00AD700D" w:rsidRDefault="008445D2" w:rsidP="007E3E93">
      <w:pPr>
        <w:widowControl w:val="0"/>
        <w:autoSpaceDE w:val="0"/>
        <w:adjustRightInd w:val="0"/>
        <w:spacing w:after="60" w:line="276" w:lineRule="auto"/>
        <w:ind w:right="-39"/>
        <w:rPr>
          <w:rFonts w:ascii="Arial Narrow" w:hAnsi="Arial Narrow"/>
        </w:rPr>
      </w:pPr>
      <w:r w:rsidRPr="00AD700D">
        <w:rPr>
          <w:rFonts w:ascii="Arial Narrow" w:hAnsi="Arial Narrow"/>
        </w:rPr>
        <w:t>Le mode de soumission retenu est précisé dans le RPAO.</w:t>
      </w:r>
    </w:p>
    <w:p w14:paraId="08730513" w14:textId="61955BCE" w:rsidR="008445D2" w:rsidRPr="00AD700D" w:rsidRDefault="008445D2" w:rsidP="007E3E93">
      <w:pPr>
        <w:widowControl w:val="0"/>
        <w:autoSpaceDE w:val="0"/>
        <w:adjustRightInd w:val="0"/>
        <w:spacing w:after="60" w:line="276" w:lineRule="auto"/>
        <w:ind w:right="-39"/>
        <w:jc w:val="both"/>
        <w:rPr>
          <w:rFonts w:ascii="Arial Narrow" w:hAnsi="Arial Narrow"/>
        </w:rPr>
      </w:pPr>
      <w:r w:rsidRPr="00AD700D">
        <w:rPr>
          <w:rFonts w:ascii="Arial Narrow" w:hAnsi="Arial Narrow"/>
          <w:b/>
          <w:u w:val="single"/>
        </w:rPr>
        <w:t>NB</w:t>
      </w:r>
      <w:r w:rsidRPr="00AD700D">
        <w:rPr>
          <w:rFonts w:ascii="Arial Narrow" w:hAnsi="Arial Narrow"/>
        </w:rPr>
        <w:t> : Au moment de la soumission en ligne, les plis des soumissionnaires sont automatiquement chiffrés ou cryptés c'est-à-dire que</w:t>
      </w:r>
      <w:r w:rsidR="00CE17BB" w:rsidRPr="00AD700D">
        <w:rPr>
          <w:rFonts w:ascii="Arial Narrow" w:hAnsi="Arial Narrow"/>
        </w:rPr>
        <w:t>,</w:t>
      </w:r>
      <w:r w:rsidRPr="00AD700D">
        <w:rPr>
          <w:rFonts w:ascii="Arial Narrow" w:hAnsi="Arial Narrow"/>
        </w:rPr>
        <w:t xml:space="preserve"> leur contenu est rendu illisible.</w:t>
      </w:r>
    </w:p>
    <w:p w14:paraId="0CCFB2B3" w14:textId="5D5BB274" w:rsidR="00273DD0" w:rsidRPr="00AD700D" w:rsidRDefault="00353DCC" w:rsidP="007E3E93">
      <w:pPr>
        <w:pStyle w:val="RGAOarticles"/>
        <w:spacing w:line="276" w:lineRule="auto"/>
        <w:rPr>
          <w:rFonts w:ascii="Arial Narrow" w:hAnsi="Arial Narrow"/>
        </w:rPr>
      </w:pPr>
      <w:bookmarkStart w:id="117" w:name="_Toc530307930"/>
      <w:bookmarkStart w:id="118" w:name="_Toc97557052"/>
      <w:bookmarkStart w:id="119" w:name="_Toc163062718"/>
      <w:r w:rsidRPr="00AD700D">
        <w:rPr>
          <w:rFonts w:ascii="Arial Narrow" w:hAnsi="Arial Narrow"/>
        </w:rPr>
        <w:t>Offres</w:t>
      </w:r>
      <w:r w:rsidR="00965941" w:rsidRPr="00AD700D">
        <w:rPr>
          <w:rFonts w:ascii="Arial Narrow" w:hAnsi="Arial Narrow"/>
        </w:rPr>
        <w:t xml:space="preserve"> </w:t>
      </w:r>
      <w:r w:rsidRPr="00AD700D">
        <w:rPr>
          <w:rFonts w:ascii="Arial Narrow" w:hAnsi="Arial Narrow"/>
        </w:rPr>
        <w:t>hors</w:t>
      </w:r>
      <w:r w:rsidR="00965941" w:rsidRPr="00AD700D">
        <w:rPr>
          <w:rFonts w:ascii="Arial Narrow" w:hAnsi="Arial Narrow"/>
        </w:rPr>
        <w:t xml:space="preserve"> </w:t>
      </w:r>
      <w:r w:rsidRPr="00AD700D">
        <w:rPr>
          <w:rFonts w:ascii="Arial Narrow" w:hAnsi="Arial Narrow"/>
        </w:rPr>
        <w:t>délai</w:t>
      </w:r>
      <w:bookmarkEnd w:id="117"/>
      <w:bookmarkEnd w:id="118"/>
      <w:bookmarkEnd w:id="119"/>
    </w:p>
    <w:p w14:paraId="170729B0" w14:textId="19CC3BA1" w:rsidR="00273DD0" w:rsidRPr="00AD700D" w:rsidRDefault="008B4224" w:rsidP="007E3E93">
      <w:pPr>
        <w:widowControl w:val="0"/>
        <w:autoSpaceDE w:val="0"/>
        <w:spacing w:after="60" w:line="276" w:lineRule="auto"/>
        <w:jc w:val="both"/>
        <w:rPr>
          <w:rFonts w:ascii="Arial Narrow" w:hAnsi="Arial Narrow"/>
        </w:rPr>
      </w:pPr>
      <w:r w:rsidRPr="00AD700D">
        <w:rPr>
          <w:rFonts w:ascii="Arial Narrow" w:hAnsi="Arial Narrow"/>
        </w:rPr>
        <w:t>Quel que soit le mode de soumission</w:t>
      </w:r>
      <w:r w:rsidR="00997499" w:rsidRPr="00AD700D">
        <w:rPr>
          <w:rFonts w:ascii="Arial Narrow" w:hAnsi="Arial Narrow"/>
        </w:rPr>
        <w:t>,</w:t>
      </w:r>
      <w:r w:rsidRPr="00AD700D">
        <w:rPr>
          <w:rFonts w:ascii="Arial Narrow" w:hAnsi="Arial Narrow"/>
        </w:rPr>
        <w:t xml:space="preserve"> t</w:t>
      </w:r>
      <w:r w:rsidR="00353DCC" w:rsidRPr="00AD700D">
        <w:rPr>
          <w:rFonts w:ascii="Arial Narrow" w:hAnsi="Arial Narrow"/>
        </w:rPr>
        <w:t>oute</w:t>
      </w:r>
      <w:r w:rsidR="00965941" w:rsidRPr="00AD700D">
        <w:rPr>
          <w:rFonts w:ascii="Arial Narrow" w:hAnsi="Arial Narrow"/>
        </w:rPr>
        <w:t xml:space="preserve"> </w:t>
      </w:r>
      <w:r w:rsidR="00353DCC" w:rsidRPr="00AD700D">
        <w:rPr>
          <w:rFonts w:ascii="Arial Narrow" w:hAnsi="Arial Narrow"/>
        </w:rPr>
        <w:t>offre</w:t>
      </w:r>
      <w:r w:rsidR="00965941" w:rsidRPr="00AD700D">
        <w:rPr>
          <w:rFonts w:ascii="Arial Narrow" w:hAnsi="Arial Narrow"/>
        </w:rPr>
        <w:t xml:space="preserve"> </w:t>
      </w:r>
      <w:r w:rsidR="00353DCC" w:rsidRPr="00AD700D">
        <w:rPr>
          <w:rFonts w:ascii="Arial Narrow" w:hAnsi="Arial Narrow"/>
        </w:rPr>
        <w:t>parvenue</w:t>
      </w:r>
      <w:r w:rsidR="00997499" w:rsidRPr="00AD700D">
        <w:rPr>
          <w:rFonts w:ascii="Arial Narrow" w:hAnsi="Arial Narrow"/>
        </w:rPr>
        <w:t xml:space="preserve"> </w:t>
      </w:r>
      <w:r w:rsidR="00DE3A56" w:rsidRPr="00AD700D">
        <w:rPr>
          <w:rFonts w:ascii="Arial Narrow" w:hAnsi="Arial Narrow"/>
        </w:rPr>
        <w:t>dans les services d</w:t>
      </w:r>
      <w:r w:rsidR="00383614" w:rsidRPr="00AD700D">
        <w:rPr>
          <w:rFonts w:ascii="Arial Narrow" w:hAnsi="Arial Narrow"/>
        </w:rPr>
        <w:t>u</w:t>
      </w:r>
      <w:r w:rsidR="00965941"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est</w:t>
      </w:r>
      <w:r w:rsidR="00E1532D" w:rsidRPr="00AD700D">
        <w:rPr>
          <w:rFonts w:ascii="Arial Narrow" w:hAnsi="Arial Narrow"/>
        </w:rPr>
        <w:t xml:space="preserve"> irrecevable</w:t>
      </w:r>
      <w:r w:rsidR="00460322" w:rsidRPr="00AD700D">
        <w:rPr>
          <w:rFonts w:ascii="Arial Narrow" w:hAnsi="Arial Narrow"/>
        </w:rPr>
        <w:t xml:space="preserve"> après les date et heure limites fixées pour le dépôt des offres.</w:t>
      </w:r>
    </w:p>
    <w:p w14:paraId="5D43C915" w14:textId="739A02BA" w:rsidR="008445D2" w:rsidRPr="00AD700D" w:rsidRDefault="00353DCC" w:rsidP="007E3E93">
      <w:pPr>
        <w:pStyle w:val="RGAOarticles"/>
        <w:spacing w:line="276" w:lineRule="auto"/>
        <w:rPr>
          <w:rFonts w:ascii="Arial Narrow" w:hAnsi="Arial Narrow"/>
        </w:rPr>
      </w:pPr>
      <w:bookmarkStart w:id="120" w:name="_Toc530307931"/>
      <w:bookmarkStart w:id="121" w:name="_Toc97557053"/>
      <w:bookmarkStart w:id="122" w:name="_Toc163062719"/>
      <w:r w:rsidRPr="00AD700D">
        <w:rPr>
          <w:rFonts w:ascii="Arial Narrow" w:hAnsi="Arial Narrow"/>
        </w:rPr>
        <w:t>Modification, substitution et retrait des</w:t>
      </w:r>
      <w:r w:rsidR="006D4E5A" w:rsidRPr="00AD700D">
        <w:rPr>
          <w:rFonts w:ascii="Arial Narrow" w:hAnsi="Arial Narrow"/>
        </w:rPr>
        <w:t xml:space="preserve"> </w:t>
      </w:r>
      <w:r w:rsidRPr="00AD700D">
        <w:rPr>
          <w:rFonts w:ascii="Arial Narrow" w:hAnsi="Arial Narrow"/>
        </w:rPr>
        <w:t>offres</w:t>
      </w:r>
      <w:bookmarkEnd w:id="120"/>
      <w:bookmarkEnd w:id="121"/>
      <w:bookmarkEnd w:id="122"/>
    </w:p>
    <w:p w14:paraId="004B2129" w14:textId="0C860466" w:rsidR="008445D2" w:rsidRPr="00AD700D" w:rsidRDefault="008445D2" w:rsidP="007E3E93">
      <w:pPr>
        <w:widowControl w:val="0"/>
        <w:autoSpaceDE w:val="0"/>
        <w:spacing w:after="60" w:line="276" w:lineRule="auto"/>
        <w:jc w:val="both"/>
        <w:rPr>
          <w:rFonts w:ascii="Arial Narrow" w:hAnsi="Arial Narrow"/>
          <w:b/>
        </w:rPr>
      </w:pPr>
      <w:r w:rsidRPr="00AD700D">
        <w:rPr>
          <w:rFonts w:ascii="Arial Narrow" w:hAnsi="Arial Narrow"/>
          <w:b/>
          <w:bCs/>
        </w:rPr>
        <w:t>Pour les soumissions hors ligne,</w:t>
      </w:r>
    </w:p>
    <w:p w14:paraId="3B803B1C" w14:textId="4B18535F"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lastRenderedPageBreak/>
        <w:t>24.1</w:t>
      </w:r>
      <w:r w:rsidRPr="00AD700D">
        <w:rPr>
          <w:rFonts w:ascii="Arial Narrow" w:hAnsi="Arial Narrow"/>
        </w:rPr>
        <w:t>. Un</w:t>
      </w:r>
      <w:r w:rsidR="006D4E5A" w:rsidRPr="00AD700D">
        <w:rPr>
          <w:rFonts w:ascii="Arial Narrow" w:hAnsi="Arial Narrow"/>
        </w:rPr>
        <w:t xml:space="preserve"> </w:t>
      </w:r>
      <w:r w:rsidRPr="00AD700D">
        <w:rPr>
          <w:rFonts w:ascii="Arial Narrow" w:hAnsi="Arial Narrow"/>
        </w:rPr>
        <w:t>Soumissionnaire</w:t>
      </w:r>
      <w:r w:rsidR="006D4E5A" w:rsidRPr="00AD700D">
        <w:rPr>
          <w:rFonts w:ascii="Arial Narrow" w:hAnsi="Arial Narrow"/>
        </w:rPr>
        <w:t xml:space="preserve"> </w:t>
      </w:r>
      <w:r w:rsidRPr="00AD700D">
        <w:rPr>
          <w:rFonts w:ascii="Arial Narrow" w:hAnsi="Arial Narrow"/>
        </w:rPr>
        <w:t>peut</w:t>
      </w:r>
      <w:r w:rsidR="006D4E5A" w:rsidRPr="00AD700D">
        <w:rPr>
          <w:rFonts w:ascii="Arial Narrow" w:hAnsi="Arial Narrow"/>
        </w:rPr>
        <w:t xml:space="preserve"> </w:t>
      </w:r>
      <w:r w:rsidRPr="00AD700D">
        <w:rPr>
          <w:rFonts w:ascii="Arial Narrow" w:hAnsi="Arial Narrow"/>
        </w:rPr>
        <w:t>modifier,</w:t>
      </w:r>
      <w:r w:rsidR="006D4E5A" w:rsidRPr="00AD700D">
        <w:rPr>
          <w:rFonts w:ascii="Arial Narrow" w:hAnsi="Arial Narrow"/>
        </w:rPr>
        <w:t xml:space="preserve"> </w:t>
      </w:r>
      <w:r w:rsidRPr="00AD700D">
        <w:rPr>
          <w:rFonts w:ascii="Arial Narrow" w:hAnsi="Arial Narrow"/>
        </w:rPr>
        <w:t>remplacer ou retirer son offre après l’avoir déposé, à condition</w:t>
      </w:r>
      <w:r w:rsidR="006D4E5A" w:rsidRPr="00AD700D">
        <w:rPr>
          <w:rFonts w:ascii="Arial Narrow" w:hAnsi="Arial Narrow"/>
        </w:rPr>
        <w:t xml:space="preserve"> </w:t>
      </w:r>
      <w:r w:rsidRPr="00AD700D">
        <w:rPr>
          <w:rFonts w:ascii="Arial Narrow" w:hAnsi="Arial Narrow"/>
        </w:rPr>
        <w:t>que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notification</w:t>
      </w:r>
      <w:r w:rsidR="006D4E5A" w:rsidRPr="00AD700D">
        <w:rPr>
          <w:rFonts w:ascii="Arial Narrow" w:hAnsi="Arial Narrow"/>
        </w:rPr>
        <w:t xml:space="preserve"> </w:t>
      </w:r>
      <w:r w:rsidRPr="00AD700D">
        <w:rPr>
          <w:rFonts w:ascii="Arial Narrow" w:hAnsi="Arial Narrow"/>
        </w:rPr>
        <w:t>écrite</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modification</w:t>
      </w:r>
      <w:r w:rsidR="006D4E5A" w:rsidRPr="00AD700D">
        <w:rPr>
          <w:rFonts w:ascii="Arial Narrow" w:hAnsi="Arial Narrow"/>
        </w:rPr>
        <w:t xml:space="preserve"> </w:t>
      </w:r>
      <w:r w:rsidRPr="00AD700D">
        <w:rPr>
          <w:rFonts w:ascii="Arial Narrow" w:hAnsi="Arial Narrow"/>
        </w:rPr>
        <w:t>ou</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Pr="00AD700D">
        <w:rPr>
          <w:rFonts w:ascii="Arial Narrow" w:hAnsi="Arial Narrow"/>
        </w:rPr>
        <w:t>retrait,</w:t>
      </w:r>
      <w:r w:rsidR="006D4E5A" w:rsidRPr="00AD700D">
        <w:rPr>
          <w:rFonts w:ascii="Arial Narrow" w:hAnsi="Arial Narrow"/>
        </w:rPr>
        <w:t xml:space="preserve"> </w:t>
      </w:r>
      <w:r w:rsidRPr="00AD700D">
        <w:rPr>
          <w:rFonts w:ascii="Arial Narrow" w:hAnsi="Arial Narrow"/>
        </w:rPr>
        <w:t>soit</w:t>
      </w:r>
      <w:r w:rsidR="006D4E5A" w:rsidRPr="00AD700D">
        <w:rPr>
          <w:rFonts w:ascii="Arial Narrow" w:hAnsi="Arial Narrow"/>
        </w:rPr>
        <w:t xml:space="preserve"> </w:t>
      </w:r>
      <w:r w:rsidRPr="00AD700D">
        <w:rPr>
          <w:rFonts w:ascii="Arial Narrow" w:hAnsi="Arial Narrow"/>
        </w:rPr>
        <w:t>reçue</w:t>
      </w:r>
      <w:r w:rsidR="006D4E5A" w:rsidRPr="00AD700D">
        <w:rPr>
          <w:rFonts w:ascii="Arial Narrow" w:hAnsi="Arial Narrow"/>
        </w:rPr>
        <w:t xml:space="preserve"> </w:t>
      </w:r>
      <w:r w:rsidRPr="00AD700D">
        <w:rPr>
          <w:rFonts w:ascii="Arial Narrow" w:hAnsi="Arial Narrow"/>
        </w:rPr>
        <w:t>par</w:t>
      </w:r>
      <w:r w:rsidR="005363E8" w:rsidRPr="00AD700D">
        <w:rPr>
          <w:rFonts w:ascii="Arial Narrow" w:hAnsi="Arial Narrow"/>
        </w:rPr>
        <w:t xml:space="preserve"> le </w:t>
      </w:r>
      <w:r w:rsidR="00CC1E99" w:rsidRPr="00AD700D">
        <w:rPr>
          <w:rFonts w:ascii="Arial Narrow" w:hAnsi="Arial Narrow"/>
        </w:rPr>
        <w:t xml:space="preserve">Maître d’Ouvrage </w:t>
      </w:r>
      <w:r w:rsidRPr="00AD700D">
        <w:rPr>
          <w:rFonts w:ascii="Arial Narrow" w:hAnsi="Arial Narrow"/>
          <w:spacing w:val="5"/>
        </w:rPr>
        <w:t>avan</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l’achèvemen</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u </w:t>
      </w:r>
      <w:r w:rsidRPr="00AD700D">
        <w:rPr>
          <w:rFonts w:ascii="Arial Narrow" w:hAnsi="Arial Narrow"/>
          <w:spacing w:val="5"/>
        </w:rPr>
        <w:t xml:space="preserve">délai </w:t>
      </w:r>
      <w:r w:rsidRPr="00AD700D">
        <w:rPr>
          <w:rFonts w:ascii="Arial Narrow" w:hAnsi="Arial Narrow"/>
        </w:rPr>
        <w:t>prescrit</w:t>
      </w:r>
      <w:r w:rsidR="006D4E5A" w:rsidRPr="00AD700D">
        <w:rPr>
          <w:rFonts w:ascii="Arial Narrow" w:hAnsi="Arial Narrow"/>
        </w:rPr>
        <w:t xml:space="preserve"> </w:t>
      </w:r>
      <w:r w:rsidRPr="00AD700D">
        <w:rPr>
          <w:rFonts w:ascii="Arial Narrow" w:hAnsi="Arial Narrow"/>
        </w:rPr>
        <w:t>pour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dépôt</w:t>
      </w:r>
      <w:r w:rsidR="006D4E5A" w:rsidRPr="00AD700D">
        <w:rPr>
          <w:rFonts w:ascii="Arial Narrow" w:hAnsi="Arial Narrow"/>
        </w:rPr>
        <w:t xml:space="preserve"> </w:t>
      </w:r>
      <w:r w:rsidRPr="00AD700D">
        <w:rPr>
          <w:rFonts w:ascii="Arial Narrow" w:hAnsi="Arial Narrow"/>
        </w:rPr>
        <w:t>des</w:t>
      </w:r>
      <w:r w:rsidR="006D4E5A" w:rsidRPr="00AD700D">
        <w:rPr>
          <w:rFonts w:ascii="Arial Narrow" w:hAnsi="Arial Narrow"/>
        </w:rPr>
        <w:t xml:space="preserve"> </w:t>
      </w:r>
      <w:r w:rsidRPr="00AD700D">
        <w:rPr>
          <w:rFonts w:ascii="Arial Narrow" w:hAnsi="Arial Narrow"/>
        </w:rPr>
        <w:t>offres.</w:t>
      </w:r>
      <w:r w:rsidR="006D4E5A" w:rsidRPr="00AD700D">
        <w:rPr>
          <w:rFonts w:ascii="Arial Narrow" w:hAnsi="Arial Narrow"/>
        </w:rPr>
        <w:t xml:space="preserve"> </w:t>
      </w:r>
      <w:r w:rsidRPr="00AD700D">
        <w:rPr>
          <w:rFonts w:ascii="Arial Narrow" w:hAnsi="Arial Narrow"/>
        </w:rPr>
        <w:t>Ladite</w:t>
      </w:r>
      <w:r w:rsidR="006D4E5A" w:rsidRPr="00AD700D">
        <w:rPr>
          <w:rFonts w:ascii="Arial Narrow" w:hAnsi="Arial Narrow"/>
        </w:rPr>
        <w:t xml:space="preserve"> </w:t>
      </w:r>
      <w:r w:rsidRPr="00AD700D">
        <w:rPr>
          <w:rFonts w:ascii="Arial Narrow" w:hAnsi="Arial Narrow"/>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AD700D">
        <w:rPr>
          <w:rFonts w:ascii="Arial Narrow" w:hAnsi="Arial Narrow"/>
        </w:rPr>
        <w:t xml:space="preserve"> </w:t>
      </w:r>
      <w:r w:rsidRPr="00AD700D">
        <w:rPr>
          <w:rFonts w:ascii="Arial Narrow" w:hAnsi="Arial Narrow"/>
        </w:rPr>
        <w:t>»</w:t>
      </w:r>
      <w:r w:rsidR="006D4E5A" w:rsidRPr="00AD700D">
        <w:rPr>
          <w:rFonts w:ascii="Arial Narrow" w:hAnsi="Arial Narrow"/>
        </w:rPr>
        <w:t xml:space="preserve"> </w:t>
      </w:r>
      <w:r w:rsidRPr="00AD700D">
        <w:rPr>
          <w:rFonts w:ascii="Arial Narrow" w:hAnsi="Arial Narrow"/>
        </w:rPr>
        <w:t>ou</w:t>
      </w:r>
      <w:r w:rsidR="006D4E5A" w:rsidRPr="00AD700D">
        <w:rPr>
          <w:rFonts w:ascii="Arial Narrow" w:hAnsi="Arial Narrow"/>
        </w:rPr>
        <w:t xml:space="preserve"> </w:t>
      </w:r>
      <w:r w:rsidRPr="00AD700D">
        <w:rPr>
          <w:rFonts w:ascii="Arial Narrow" w:hAnsi="Arial Narrow"/>
        </w:rPr>
        <w:t>«</w:t>
      </w:r>
      <w:r w:rsidR="00892D41" w:rsidRPr="00AD700D">
        <w:rPr>
          <w:rFonts w:ascii="Arial Narrow" w:hAnsi="Arial Narrow"/>
        </w:rPr>
        <w:t xml:space="preserve"> </w:t>
      </w:r>
      <w:r w:rsidRPr="00AD700D">
        <w:rPr>
          <w:rFonts w:ascii="Arial Narrow" w:hAnsi="Arial Narrow"/>
        </w:rPr>
        <w:t>MODIFICATION</w:t>
      </w:r>
      <w:r w:rsidR="00892D41" w:rsidRPr="00AD700D">
        <w:rPr>
          <w:rFonts w:ascii="Arial Narrow" w:hAnsi="Arial Narrow"/>
        </w:rPr>
        <w:t xml:space="preserve"> </w:t>
      </w:r>
      <w:r w:rsidRPr="00AD700D">
        <w:rPr>
          <w:rFonts w:ascii="Arial Narrow" w:hAnsi="Arial Narrow"/>
        </w:rPr>
        <w:t>».</w:t>
      </w:r>
    </w:p>
    <w:p w14:paraId="416873AB"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24.2</w:t>
      </w:r>
      <w:r w:rsidRPr="00AD700D">
        <w:rPr>
          <w:rFonts w:ascii="Arial Narrow" w:hAnsi="Arial Narrow"/>
        </w:rPr>
        <w:t>. La notification de modification, de rempla</w:t>
      </w:r>
      <w:r w:rsidRPr="00AD700D">
        <w:rPr>
          <w:rFonts w:ascii="Arial Narrow" w:hAnsi="Arial Narrow"/>
          <w:spacing w:val="5"/>
        </w:rPr>
        <w:t>cemen</w:t>
      </w:r>
      <w:r w:rsidRPr="00AD700D">
        <w:rPr>
          <w:rFonts w:ascii="Arial Narrow" w:hAnsi="Arial Narrow"/>
        </w:rPr>
        <w:t xml:space="preserve">t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retrai</w:t>
      </w:r>
      <w:r w:rsidRPr="00AD700D">
        <w:rPr>
          <w:rFonts w:ascii="Arial Narrow" w:hAnsi="Arial Narrow"/>
        </w:rPr>
        <w:t>t</w:t>
      </w:r>
      <w:r w:rsidR="006D4E5A"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l’offr</w:t>
      </w:r>
      <w:r w:rsidRPr="00AD700D">
        <w:rPr>
          <w:rFonts w:ascii="Arial Narrow" w:hAnsi="Arial Narrow"/>
        </w:rPr>
        <w:t xml:space="preserve">e </w:t>
      </w:r>
      <w:r w:rsidRPr="00AD700D">
        <w:rPr>
          <w:rFonts w:ascii="Arial Narrow" w:hAnsi="Arial Narrow"/>
          <w:spacing w:val="5"/>
        </w:rPr>
        <w:t>pa</w:t>
      </w:r>
      <w:r w:rsidRPr="00AD700D">
        <w:rPr>
          <w:rFonts w:ascii="Arial Narrow" w:hAnsi="Arial Narrow"/>
        </w:rPr>
        <w:t xml:space="preserve">r </w:t>
      </w:r>
      <w:r w:rsidRPr="00AD700D">
        <w:rPr>
          <w:rFonts w:ascii="Arial Narrow" w:hAnsi="Arial Narrow"/>
          <w:spacing w:val="5"/>
        </w:rPr>
        <w:t xml:space="preserve">le </w:t>
      </w:r>
      <w:r w:rsidRPr="00AD700D">
        <w:rPr>
          <w:rFonts w:ascii="Arial Narrow" w:hAnsi="Arial Narrow"/>
          <w:spacing w:val="1"/>
        </w:rPr>
        <w:t>Soumissionnair</w:t>
      </w:r>
      <w:r w:rsidRPr="00AD700D">
        <w:rPr>
          <w:rFonts w:ascii="Arial Narrow" w:hAnsi="Arial Narrow"/>
        </w:rPr>
        <w:t xml:space="preserve">e </w:t>
      </w:r>
      <w:r w:rsidRPr="00AD700D">
        <w:rPr>
          <w:rFonts w:ascii="Arial Narrow" w:hAnsi="Arial Narrow"/>
          <w:spacing w:val="1"/>
        </w:rPr>
        <w:t>ser</w:t>
      </w:r>
      <w:r w:rsidRPr="00AD700D">
        <w:rPr>
          <w:rFonts w:ascii="Arial Narrow" w:hAnsi="Arial Narrow"/>
        </w:rPr>
        <w:t xml:space="preserve">a </w:t>
      </w:r>
      <w:r w:rsidRPr="00AD700D">
        <w:rPr>
          <w:rFonts w:ascii="Arial Narrow" w:hAnsi="Arial Narrow"/>
          <w:spacing w:val="1"/>
        </w:rPr>
        <w:t>préparée</w:t>
      </w:r>
      <w:r w:rsidRPr="00AD700D">
        <w:rPr>
          <w:rFonts w:ascii="Arial Narrow" w:hAnsi="Arial Narrow"/>
        </w:rPr>
        <w:t xml:space="preserve">, </w:t>
      </w:r>
      <w:r w:rsidRPr="00AD700D">
        <w:rPr>
          <w:rFonts w:ascii="Arial Narrow" w:hAnsi="Arial Narrow"/>
          <w:spacing w:val="1"/>
        </w:rPr>
        <w:t xml:space="preserve">cachetée, </w:t>
      </w:r>
      <w:r w:rsidRPr="00AD700D">
        <w:rPr>
          <w:rFonts w:ascii="Arial Narrow" w:hAnsi="Arial Narrow"/>
          <w:spacing w:val="5"/>
        </w:rPr>
        <w:t>marqué</w:t>
      </w:r>
      <w:r w:rsidRPr="00AD700D">
        <w:rPr>
          <w:rFonts w:ascii="Arial Narrow" w:hAnsi="Arial Narrow"/>
        </w:rPr>
        <w:t xml:space="preserve">e </w:t>
      </w:r>
      <w:r w:rsidRPr="00AD700D">
        <w:rPr>
          <w:rFonts w:ascii="Arial Narrow" w:hAnsi="Arial Narrow"/>
          <w:spacing w:val="5"/>
        </w:rPr>
        <w:t>e</w:t>
      </w:r>
      <w:r w:rsidRPr="00AD700D">
        <w:rPr>
          <w:rFonts w:ascii="Arial Narrow" w:hAnsi="Arial Narrow"/>
        </w:rPr>
        <w:t xml:space="preserve">t </w:t>
      </w:r>
      <w:r w:rsidRPr="00AD700D">
        <w:rPr>
          <w:rFonts w:ascii="Arial Narrow" w:hAnsi="Arial Narrow"/>
          <w:spacing w:val="5"/>
        </w:rPr>
        <w:t>envoyé</w:t>
      </w:r>
      <w:r w:rsidRPr="00AD700D">
        <w:rPr>
          <w:rFonts w:ascii="Arial Narrow" w:hAnsi="Arial Narrow"/>
        </w:rPr>
        <w:t xml:space="preserve">e </w:t>
      </w:r>
      <w:r w:rsidRPr="00AD700D">
        <w:rPr>
          <w:rFonts w:ascii="Arial Narrow" w:hAnsi="Arial Narrow"/>
          <w:spacing w:val="5"/>
        </w:rPr>
        <w:t>conformémen</w:t>
      </w:r>
      <w:r w:rsidRPr="00AD700D">
        <w:rPr>
          <w:rFonts w:ascii="Arial Narrow" w:hAnsi="Arial Narrow"/>
        </w:rPr>
        <w:t xml:space="preserve">t </w:t>
      </w:r>
      <w:r w:rsidRPr="00AD700D">
        <w:rPr>
          <w:rFonts w:ascii="Arial Narrow" w:hAnsi="Arial Narrow"/>
          <w:spacing w:val="5"/>
        </w:rPr>
        <w:t xml:space="preserve">aux </w:t>
      </w:r>
      <w:r w:rsidRPr="00AD700D">
        <w:rPr>
          <w:rFonts w:ascii="Arial Narrow" w:hAnsi="Arial Narrow"/>
        </w:rPr>
        <w:t>dispositions</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l'article</w:t>
      </w:r>
      <w:r w:rsidR="006D4E5A" w:rsidRPr="00AD700D">
        <w:rPr>
          <w:rFonts w:ascii="Arial Narrow" w:hAnsi="Arial Narrow"/>
        </w:rPr>
        <w:t xml:space="preserve"> </w:t>
      </w:r>
      <w:r w:rsidRPr="00AD700D">
        <w:rPr>
          <w:rFonts w:ascii="Arial Narrow" w:hAnsi="Arial Narrow"/>
        </w:rPr>
        <w:t>21</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Pr="00AD700D">
        <w:rPr>
          <w:rFonts w:ascii="Arial Narrow" w:hAnsi="Arial Narrow"/>
        </w:rPr>
        <w:t>RGAO.</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retrait peut</w:t>
      </w:r>
      <w:r w:rsidR="006D4E5A" w:rsidRPr="00AD700D">
        <w:rPr>
          <w:rFonts w:ascii="Arial Narrow" w:hAnsi="Arial Narrow"/>
        </w:rPr>
        <w:t xml:space="preserve"> </w:t>
      </w:r>
      <w:r w:rsidRPr="00AD700D">
        <w:rPr>
          <w:rFonts w:ascii="Arial Narrow" w:hAnsi="Arial Narrow"/>
        </w:rPr>
        <w:t>également</w:t>
      </w:r>
      <w:r w:rsidR="006D4E5A" w:rsidRPr="00AD700D">
        <w:rPr>
          <w:rFonts w:ascii="Arial Narrow" w:hAnsi="Arial Narrow"/>
        </w:rPr>
        <w:t xml:space="preserve"> </w:t>
      </w:r>
      <w:r w:rsidRPr="00AD700D">
        <w:rPr>
          <w:rFonts w:ascii="Arial Narrow" w:hAnsi="Arial Narrow"/>
        </w:rPr>
        <w:t>être</w:t>
      </w:r>
      <w:r w:rsidR="006D4E5A" w:rsidRPr="00AD700D">
        <w:rPr>
          <w:rFonts w:ascii="Arial Narrow" w:hAnsi="Arial Narrow"/>
        </w:rPr>
        <w:t xml:space="preserve"> </w:t>
      </w:r>
      <w:r w:rsidRPr="00AD700D">
        <w:rPr>
          <w:rFonts w:ascii="Arial Narrow" w:hAnsi="Arial Narrow"/>
        </w:rPr>
        <w:t>notifié</w:t>
      </w:r>
      <w:r w:rsidR="006D4E5A" w:rsidRPr="00AD700D">
        <w:rPr>
          <w:rFonts w:ascii="Arial Narrow" w:hAnsi="Arial Narrow"/>
        </w:rPr>
        <w:t xml:space="preserve"> </w:t>
      </w:r>
      <w:r w:rsidRPr="00AD700D">
        <w:rPr>
          <w:rFonts w:ascii="Arial Narrow" w:hAnsi="Arial Narrow"/>
        </w:rPr>
        <w:t>par</w:t>
      </w:r>
      <w:r w:rsidR="006D4E5A" w:rsidRPr="00AD700D">
        <w:rPr>
          <w:rFonts w:ascii="Arial Narrow" w:hAnsi="Arial Narrow"/>
        </w:rPr>
        <w:t xml:space="preserve"> </w:t>
      </w:r>
      <w:r w:rsidRPr="00AD700D">
        <w:rPr>
          <w:rFonts w:ascii="Arial Narrow" w:hAnsi="Arial Narrow"/>
        </w:rPr>
        <w:t>télécopie</w:t>
      </w:r>
      <w:r w:rsidR="0088409A" w:rsidRPr="00AD700D">
        <w:rPr>
          <w:rFonts w:ascii="Arial Narrow" w:hAnsi="Arial Narrow"/>
        </w:rPr>
        <w:t xml:space="preserve"> ou e-mail</w:t>
      </w:r>
      <w:r w:rsidRPr="00AD700D">
        <w:rPr>
          <w:rFonts w:ascii="Arial Narrow" w:hAnsi="Arial Narrow"/>
        </w:rPr>
        <w:t>,</w:t>
      </w:r>
      <w:r w:rsidR="006D4E5A" w:rsidRPr="00AD700D">
        <w:rPr>
          <w:rFonts w:ascii="Arial Narrow" w:hAnsi="Arial Narrow"/>
        </w:rPr>
        <w:t xml:space="preserve"> </w:t>
      </w:r>
      <w:r w:rsidRPr="00AD700D">
        <w:rPr>
          <w:rFonts w:ascii="Arial Narrow" w:hAnsi="Arial Narrow"/>
        </w:rPr>
        <w:t>mais devra dans ce cas être confirmé par une notification écrite dûment signée, et dont la date,</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cachet</w:t>
      </w:r>
      <w:r w:rsidR="006D4E5A" w:rsidRPr="00AD700D">
        <w:rPr>
          <w:rFonts w:ascii="Arial Narrow" w:hAnsi="Arial Narrow"/>
        </w:rPr>
        <w:t xml:space="preserve"> </w:t>
      </w:r>
      <w:r w:rsidRPr="00AD700D">
        <w:rPr>
          <w:rFonts w:ascii="Arial Narrow" w:hAnsi="Arial Narrow"/>
        </w:rPr>
        <w:t>postal</w:t>
      </w:r>
      <w:r w:rsidR="006D4E5A" w:rsidRPr="00AD700D">
        <w:rPr>
          <w:rFonts w:ascii="Arial Narrow" w:hAnsi="Arial Narrow"/>
        </w:rPr>
        <w:t xml:space="preserve"> </w:t>
      </w:r>
      <w:r w:rsidRPr="00AD700D">
        <w:rPr>
          <w:rFonts w:ascii="Arial Narrow" w:hAnsi="Arial Narrow"/>
        </w:rPr>
        <w:t>faisant</w:t>
      </w:r>
      <w:r w:rsidR="006D4E5A" w:rsidRPr="00AD700D">
        <w:rPr>
          <w:rFonts w:ascii="Arial Narrow" w:hAnsi="Arial Narrow"/>
        </w:rPr>
        <w:t xml:space="preserve"> </w:t>
      </w:r>
      <w:r w:rsidRPr="00AD700D">
        <w:rPr>
          <w:rFonts w:ascii="Arial Narrow" w:hAnsi="Arial Narrow"/>
        </w:rPr>
        <w:t>foi,</w:t>
      </w:r>
      <w:r w:rsidR="006D4E5A" w:rsidRPr="00AD700D">
        <w:rPr>
          <w:rFonts w:ascii="Arial Narrow" w:hAnsi="Arial Narrow"/>
        </w:rPr>
        <w:t xml:space="preserve"> </w:t>
      </w:r>
      <w:r w:rsidRPr="00AD700D">
        <w:rPr>
          <w:rFonts w:ascii="Arial Narrow" w:hAnsi="Arial Narrow"/>
        </w:rPr>
        <w:t>ne</w:t>
      </w:r>
      <w:r w:rsidR="006D4E5A" w:rsidRPr="00AD700D">
        <w:rPr>
          <w:rFonts w:ascii="Arial Narrow" w:hAnsi="Arial Narrow"/>
        </w:rPr>
        <w:t xml:space="preserve"> </w:t>
      </w:r>
      <w:r w:rsidRPr="00AD700D">
        <w:rPr>
          <w:rFonts w:ascii="Arial Narrow" w:hAnsi="Arial Narrow"/>
        </w:rPr>
        <w:t>sera</w:t>
      </w:r>
      <w:r w:rsidR="006D4E5A" w:rsidRPr="00AD700D">
        <w:rPr>
          <w:rFonts w:ascii="Arial Narrow" w:hAnsi="Arial Narrow"/>
        </w:rPr>
        <w:t xml:space="preserve"> </w:t>
      </w:r>
      <w:r w:rsidRPr="00AD700D">
        <w:rPr>
          <w:rFonts w:ascii="Arial Narrow" w:hAnsi="Arial Narrow"/>
        </w:rPr>
        <w:t>pas postérieure</w:t>
      </w:r>
      <w:r w:rsidR="006D4E5A" w:rsidRPr="00AD700D">
        <w:rPr>
          <w:rFonts w:ascii="Arial Narrow" w:hAnsi="Arial Narrow"/>
        </w:rPr>
        <w:t xml:space="preserve"> </w:t>
      </w:r>
      <w:r w:rsidRPr="00AD700D">
        <w:rPr>
          <w:rFonts w:ascii="Arial Narrow" w:hAnsi="Arial Narrow"/>
        </w:rPr>
        <w:t>à</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date</w:t>
      </w:r>
      <w:r w:rsidR="006D4E5A" w:rsidRPr="00AD700D">
        <w:rPr>
          <w:rFonts w:ascii="Arial Narrow" w:hAnsi="Arial Narrow"/>
        </w:rPr>
        <w:t xml:space="preserve"> </w:t>
      </w:r>
      <w:r w:rsidRPr="00AD700D">
        <w:rPr>
          <w:rFonts w:ascii="Arial Narrow" w:hAnsi="Arial Narrow"/>
        </w:rPr>
        <w:t>limite</w:t>
      </w:r>
      <w:r w:rsidR="006D4E5A" w:rsidRPr="00AD700D">
        <w:rPr>
          <w:rFonts w:ascii="Arial Narrow" w:hAnsi="Arial Narrow"/>
        </w:rPr>
        <w:t xml:space="preserve"> </w:t>
      </w:r>
      <w:r w:rsidRPr="00AD700D">
        <w:rPr>
          <w:rFonts w:ascii="Arial Narrow" w:hAnsi="Arial Narrow"/>
        </w:rPr>
        <w:t>fixée</w:t>
      </w:r>
      <w:r w:rsidR="006D4E5A" w:rsidRPr="00AD700D">
        <w:rPr>
          <w:rFonts w:ascii="Arial Narrow" w:hAnsi="Arial Narrow"/>
        </w:rPr>
        <w:t xml:space="preserve"> </w:t>
      </w:r>
      <w:r w:rsidRPr="00AD700D">
        <w:rPr>
          <w:rFonts w:ascii="Arial Narrow" w:hAnsi="Arial Narrow"/>
        </w:rPr>
        <w:t>pour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dépôt des</w:t>
      </w:r>
      <w:r w:rsidR="006D4E5A" w:rsidRPr="00AD700D">
        <w:rPr>
          <w:rFonts w:ascii="Arial Narrow" w:hAnsi="Arial Narrow"/>
        </w:rPr>
        <w:t xml:space="preserve"> </w:t>
      </w:r>
      <w:r w:rsidRPr="00AD700D">
        <w:rPr>
          <w:rFonts w:ascii="Arial Narrow" w:hAnsi="Arial Narrow"/>
        </w:rPr>
        <w:t>offres.</w:t>
      </w:r>
    </w:p>
    <w:p w14:paraId="72F6CFF1" w14:textId="51045B55" w:rsidR="00273DD0" w:rsidRPr="00AD700D" w:rsidRDefault="00353DCC" w:rsidP="007E3E93">
      <w:pPr>
        <w:widowControl w:val="0"/>
        <w:tabs>
          <w:tab w:val="left" w:pos="1240"/>
          <w:tab w:val="left" w:pos="2060"/>
          <w:tab w:val="left" w:pos="2760"/>
          <w:tab w:val="left" w:pos="3300"/>
        </w:tabs>
        <w:autoSpaceDE w:val="0"/>
        <w:spacing w:after="60" w:line="276" w:lineRule="auto"/>
        <w:jc w:val="both"/>
        <w:rPr>
          <w:rFonts w:ascii="Arial Narrow" w:hAnsi="Arial Narrow"/>
        </w:rPr>
      </w:pPr>
      <w:r w:rsidRPr="00AD700D">
        <w:rPr>
          <w:rFonts w:ascii="Arial Narrow" w:hAnsi="Arial Narrow"/>
          <w:b/>
        </w:rPr>
        <w:t>24.3</w:t>
      </w:r>
      <w:r w:rsidRPr="00AD700D">
        <w:rPr>
          <w:rFonts w:ascii="Arial Narrow" w:hAnsi="Arial Narrow"/>
        </w:rPr>
        <w:t xml:space="preserve">. </w:t>
      </w:r>
      <w:r w:rsidRPr="00AD700D">
        <w:rPr>
          <w:rFonts w:ascii="Arial Narrow" w:hAnsi="Arial Narrow"/>
          <w:spacing w:val="5"/>
        </w:rPr>
        <w:t>Le</w:t>
      </w:r>
      <w:r w:rsidRPr="00AD700D">
        <w:rPr>
          <w:rFonts w:ascii="Arial Narrow" w:hAnsi="Arial Narrow"/>
        </w:rPr>
        <w:t>s</w:t>
      </w:r>
      <w:r w:rsidR="006D4E5A" w:rsidRPr="00AD700D">
        <w:rPr>
          <w:rFonts w:ascii="Arial Narrow" w:hAnsi="Arial Narrow"/>
        </w:rPr>
        <w:t xml:space="preserve"> </w:t>
      </w:r>
      <w:r w:rsidRPr="00AD700D">
        <w:rPr>
          <w:rFonts w:ascii="Arial Narrow" w:hAnsi="Arial Narrow"/>
          <w:spacing w:val="5"/>
        </w:rPr>
        <w:t>offre</w:t>
      </w:r>
      <w:r w:rsidRPr="00AD700D">
        <w:rPr>
          <w:rFonts w:ascii="Arial Narrow" w:hAnsi="Arial Narrow"/>
        </w:rPr>
        <w:t>s</w:t>
      </w:r>
      <w:r w:rsidR="006D4E5A" w:rsidRPr="00AD700D">
        <w:rPr>
          <w:rFonts w:ascii="Arial Narrow" w:hAnsi="Arial Narrow"/>
        </w:rPr>
        <w:t xml:space="preserve"> </w:t>
      </w:r>
      <w:r w:rsidRPr="00AD700D">
        <w:rPr>
          <w:rFonts w:ascii="Arial Narrow" w:hAnsi="Arial Narrow"/>
          <w:spacing w:val="5"/>
        </w:rPr>
        <w:t>don</w:t>
      </w:r>
      <w:r w:rsidRPr="00AD700D">
        <w:rPr>
          <w:rFonts w:ascii="Arial Narrow" w:hAnsi="Arial Narrow"/>
        </w:rPr>
        <w:t xml:space="preserve">t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 xml:space="preserve">Soumissionnaires </w:t>
      </w:r>
      <w:r w:rsidRPr="00AD700D">
        <w:rPr>
          <w:rFonts w:ascii="Arial Narrow" w:hAnsi="Arial Narrow"/>
        </w:rPr>
        <w:t>demandent</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retrait</w:t>
      </w:r>
      <w:r w:rsidR="006D4E5A" w:rsidRPr="00AD700D">
        <w:rPr>
          <w:rFonts w:ascii="Arial Narrow" w:hAnsi="Arial Narrow"/>
        </w:rPr>
        <w:t xml:space="preserve"> </w:t>
      </w:r>
      <w:r w:rsidRPr="00AD700D">
        <w:rPr>
          <w:rFonts w:ascii="Arial Narrow" w:hAnsi="Arial Narrow"/>
        </w:rPr>
        <w:t>en</w:t>
      </w:r>
      <w:r w:rsidR="006D4E5A" w:rsidRPr="00AD700D">
        <w:rPr>
          <w:rFonts w:ascii="Arial Narrow" w:hAnsi="Arial Narrow"/>
        </w:rPr>
        <w:t xml:space="preserve"> </w:t>
      </w:r>
      <w:r w:rsidRPr="00AD700D">
        <w:rPr>
          <w:rFonts w:ascii="Arial Narrow" w:hAnsi="Arial Narrow"/>
        </w:rPr>
        <w:t>application</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l’article</w:t>
      </w:r>
      <w:r w:rsidR="001E57CA" w:rsidRPr="00AD700D">
        <w:rPr>
          <w:rFonts w:ascii="Arial Narrow" w:hAnsi="Arial Narrow"/>
        </w:rPr>
        <w:t xml:space="preserve"> </w:t>
      </w:r>
      <w:r w:rsidRPr="00AD700D">
        <w:rPr>
          <w:rFonts w:ascii="Arial Narrow" w:hAnsi="Arial Narrow"/>
        </w:rPr>
        <w:t>24.1 leur seront retournées sans avoir été ouvertes.</w:t>
      </w:r>
    </w:p>
    <w:p w14:paraId="019446CB" w14:textId="421401D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b/>
        </w:rPr>
        <w:t>24.4</w:t>
      </w:r>
      <w:r w:rsidRPr="00AD700D">
        <w:rPr>
          <w:rFonts w:ascii="Arial Narrow" w:hAnsi="Arial Narrow"/>
        </w:rPr>
        <w:t xml:space="preserve">. </w:t>
      </w:r>
      <w:r w:rsidRPr="00AD700D">
        <w:rPr>
          <w:rFonts w:ascii="Arial Narrow" w:hAnsi="Arial Narrow"/>
          <w:spacing w:val="5"/>
        </w:rPr>
        <w:t>Aucun</w:t>
      </w:r>
      <w:r w:rsidRPr="00AD700D">
        <w:rPr>
          <w:rFonts w:ascii="Arial Narrow" w:hAnsi="Arial Narrow"/>
        </w:rPr>
        <w:t xml:space="preserve">e </w:t>
      </w:r>
      <w:r w:rsidRPr="00AD700D">
        <w:rPr>
          <w:rFonts w:ascii="Arial Narrow" w:hAnsi="Arial Narrow"/>
          <w:spacing w:val="5"/>
        </w:rPr>
        <w:t>offr</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peu</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retiré</w:t>
      </w:r>
      <w:r w:rsidRPr="00AD700D">
        <w:rPr>
          <w:rFonts w:ascii="Arial Narrow" w:hAnsi="Arial Narrow"/>
        </w:rPr>
        <w:t xml:space="preserve">e </w:t>
      </w:r>
      <w:r w:rsidRPr="00AD700D">
        <w:rPr>
          <w:rFonts w:ascii="Arial Narrow" w:hAnsi="Arial Narrow"/>
          <w:spacing w:val="5"/>
        </w:rPr>
        <w:t xml:space="preserve">dans </w:t>
      </w:r>
      <w:r w:rsidRPr="00AD700D">
        <w:rPr>
          <w:rFonts w:ascii="Arial Narrow" w:hAnsi="Arial Narrow"/>
        </w:rPr>
        <w:t>l’intervalle compris entre la date limite de dépôt</w:t>
      </w:r>
      <w:r w:rsidR="006D4E5A" w:rsidRPr="00AD700D">
        <w:rPr>
          <w:rFonts w:ascii="Arial Narrow" w:hAnsi="Arial Narrow"/>
        </w:rPr>
        <w:t xml:space="preserve"> </w:t>
      </w:r>
      <w:r w:rsidRPr="00AD700D">
        <w:rPr>
          <w:rFonts w:ascii="Arial Narrow" w:hAnsi="Arial Narrow"/>
        </w:rPr>
        <w:t>des</w:t>
      </w:r>
      <w:r w:rsidR="006D4E5A" w:rsidRPr="00AD700D">
        <w:rPr>
          <w:rFonts w:ascii="Arial Narrow" w:hAnsi="Arial Narrow"/>
        </w:rPr>
        <w:t xml:space="preserve"> </w:t>
      </w:r>
      <w:r w:rsidRPr="00AD700D">
        <w:rPr>
          <w:rFonts w:ascii="Arial Narrow" w:hAnsi="Arial Narrow"/>
        </w:rPr>
        <w:t>offres</w:t>
      </w:r>
      <w:r w:rsidR="006D4E5A" w:rsidRPr="00AD700D">
        <w:rPr>
          <w:rFonts w:ascii="Arial Narrow" w:hAnsi="Arial Narrow"/>
        </w:rPr>
        <w:t xml:space="preserve"> </w:t>
      </w:r>
      <w:r w:rsidRPr="00AD700D">
        <w:rPr>
          <w:rFonts w:ascii="Arial Narrow" w:hAnsi="Arial Narrow"/>
        </w:rPr>
        <w:t>et</w:t>
      </w:r>
      <w:r w:rsidR="006D4E5A" w:rsidRPr="00AD700D">
        <w:rPr>
          <w:rFonts w:ascii="Arial Narrow" w:hAnsi="Arial Narrow"/>
        </w:rPr>
        <w:t xml:space="preserve"> </w:t>
      </w:r>
      <w:r w:rsidRPr="00AD700D">
        <w:rPr>
          <w:rFonts w:ascii="Arial Narrow" w:hAnsi="Arial Narrow"/>
        </w:rPr>
        <w:t>l’expiration</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la</w:t>
      </w:r>
      <w:r w:rsidR="006D4E5A" w:rsidRPr="00AD700D">
        <w:rPr>
          <w:rFonts w:ascii="Arial Narrow" w:hAnsi="Arial Narrow"/>
        </w:rPr>
        <w:t xml:space="preserve"> </w:t>
      </w:r>
      <w:r w:rsidRPr="00AD700D">
        <w:rPr>
          <w:rFonts w:ascii="Arial Narrow" w:hAnsi="Arial Narrow"/>
        </w:rPr>
        <w:t>période de</w:t>
      </w:r>
      <w:r w:rsidR="006D4E5A" w:rsidRPr="00AD700D">
        <w:rPr>
          <w:rFonts w:ascii="Arial Narrow" w:hAnsi="Arial Narrow"/>
        </w:rPr>
        <w:t xml:space="preserve"> </w:t>
      </w:r>
      <w:r w:rsidRPr="00AD700D">
        <w:rPr>
          <w:rFonts w:ascii="Arial Narrow" w:hAnsi="Arial Narrow"/>
        </w:rPr>
        <w:t>validité</w:t>
      </w:r>
      <w:r w:rsidR="006D4E5A" w:rsidRPr="00AD700D">
        <w:rPr>
          <w:rFonts w:ascii="Arial Narrow" w:hAnsi="Arial Narrow"/>
        </w:rPr>
        <w:t xml:space="preserve"> </w:t>
      </w:r>
      <w:r w:rsidRPr="00AD700D">
        <w:rPr>
          <w:rFonts w:ascii="Arial Narrow" w:hAnsi="Arial Narrow"/>
        </w:rPr>
        <w:t>de</w:t>
      </w:r>
      <w:r w:rsidR="006D4E5A" w:rsidRPr="00AD700D">
        <w:rPr>
          <w:rFonts w:ascii="Arial Narrow" w:hAnsi="Arial Narrow"/>
        </w:rPr>
        <w:t xml:space="preserve"> </w:t>
      </w:r>
      <w:r w:rsidRPr="00AD700D">
        <w:rPr>
          <w:rFonts w:ascii="Arial Narrow" w:hAnsi="Arial Narrow"/>
        </w:rPr>
        <w:t>l’offre</w:t>
      </w:r>
      <w:r w:rsidR="006D4E5A" w:rsidRPr="00AD700D">
        <w:rPr>
          <w:rFonts w:ascii="Arial Narrow" w:hAnsi="Arial Narrow"/>
        </w:rPr>
        <w:t xml:space="preserve"> </w:t>
      </w:r>
      <w:r w:rsidRPr="00AD700D">
        <w:rPr>
          <w:rFonts w:ascii="Arial Narrow" w:hAnsi="Arial Narrow"/>
        </w:rPr>
        <w:t>spécifiée</w:t>
      </w:r>
      <w:r w:rsidR="006D4E5A" w:rsidRPr="00AD700D">
        <w:rPr>
          <w:rFonts w:ascii="Arial Narrow" w:hAnsi="Arial Narrow"/>
        </w:rPr>
        <w:t xml:space="preserve"> </w:t>
      </w:r>
      <w:r w:rsidRPr="00AD700D">
        <w:rPr>
          <w:rFonts w:ascii="Arial Narrow" w:hAnsi="Arial Narrow"/>
        </w:rPr>
        <w:t>par</w:t>
      </w:r>
      <w:r w:rsidR="006D4E5A" w:rsidRPr="00AD700D">
        <w:rPr>
          <w:rFonts w:ascii="Arial Narrow" w:hAnsi="Arial Narrow"/>
        </w:rPr>
        <w:t xml:space="preserve"> </w:t>
      </w:r>
      <w:r w:rsidRPr="00AD700D">
        <w:rPr>
          <w:rFonts w:ascii="Arial Narrow" w:hAnsi="Arial Narrow"/>
        </w:rPr>
        <w:t>le</w:t>
      </w:r>
      <w:r w:rsidR="006D4E5A" w:rsidRPr="00AD700D">
        <w:rPr>
          <w:rFonts w:ascii="Arial Narrow" w:hAnsi="Arial Narrow"/>
        </w:rPr>
        <w:t xml:space="preserve"> </w:t>
      </w:r>
      <w:r w:rsidRPr="00AD700D">
        <w:rPr>
          <w:rFonts w:ascii="Arial Narrow" w:hAnsi="Arial Narrow"/>
        </w:rPr>
        <w:t>modèle</w:t>
      </w:r>
      <w:r w:rsidR="006D4E5A" w:rsidRPr="00AD700D">
        <w:rPr>
          <w:rFonts w:ascii="Arial Narrow" w:hAnsi="Arial Narrow"/>
        </w:rPr>
        <w:t xml:space="preserve"> </w:t>
      </w:r>
      <w:r w:rsidRPr="00AD700D">
        <w:rPr>
          <w:rFonts w:ascii="Arial Narrow" w:hAnsi="Arial Narrow"/>
        </w:rPr>
        <w:t>de soumission. Tout retrait par un Soumissionnaire de son offre pendant cet inte</w:t>
      </w:r>
      <w:r w:rsidR="008445D2" w:rsidRPr="00AD700D">
        <w:rPr>
          <w:rFonts w:ascii="Arial Narrow" w:hAnsi="Arial Narrow"/>
        </w:rPr>
        <w:t>rvalle entraine la confiscation du cautionnement</w:t>
      </w:r>
      <w:r w:rsidR="009567B9" w:rsidRPr="00AD700D">
        <w:rPr>
          <w:rFonts w:ascii="Arial Narrow" w:hAnsi="Arial Narrow"/>
        </w:rPr>
        <w:t xml:space="preserve"> de soumission</w:t>
      </w:r>
      <w:r w:rsidRPr="00AD700D">
        <w:rPr>
          <w:rFonts w:ascii="Arial Narrow" w:hAnsi="Arial Narrow"/>
        </w:rPr>
        <w:t xml:space="preserve"> conformément aux dispositions de</w:t>
      </w:r>
      <w:r w:rsidR="006D4E5A" w:rsidRPr="00AD700D">
        <w:rPr>
          <w:rFonts w:ascii="Arial Narrow" w:hAnsi="Arial Narrow"/>
        </w:rPr>
        <w:t xml:space="preserve"> </w:t>
      </w:r>
      <w:r w:rsidRPr="00AD700D">
        <w:rPr>
          <w:rFonts w:ascii="Arial Narrow" w:hAnsi="Arial Narrow"/>
        </w:rPr>
        <w:t>l'article</w:t>
      </w:r>
      <w:r w:rsidR="006D4E5A" w:rsidRPr="00AD700D">
        <w:rPr>
          <w:rFonts w:ascii="Arial Narrow" w:hAnsi="Arial Narrow"/>
        </w:rPr>
        <w:t xml:space="preserve"> </w:t>
      </w:r>
      <w:r w:rsidRPr="00AD700D">
        <w:rPr>
          <w:rFonts w:ascii="Arial Narrow" w:hAnsi="Arial Narrow"/>
        </w:rPr>
        <w:t>17.</w:t>
      </w:r>
      <w:r w:rsidR="00CE6D4B" w:rsidRPr="00AD700D">
        <w:rPr>
          <w:rFonts w:ascii="Arial Narrow" w:hAnsi="Arial Narrow"/>
        </w:rPr>
        <w:t>7</w:t>
      </w:r>
      <w:r w:rsidR="006D4E5A" w:rsidRPr="00AD700D">
        <w:rPr>
          <w:rFonts w:ascii="Arial Narrow" w:hAnsi="Arial Narrow"/>
        </w:rPr>
        <w:t xml:space="preserve"> </w:t>
      </w:r>
      <w:r w:rsidRPr="00AD700D">
        <w:rPr>
          <w:rFonts w:ascii="Arial Narrow" w:hAnsi="Arial Narrow"/>
        </w:rPr>
        <w:t>du</w:t>
      </w:r>
      <w:r w:rsidR="006D4E5A" w:rsidRPr="00AD700D">
        <w:rPr>
          <w:rFonts w:ascii="Arial Narrow" w:hAnsi="Arial Narrow"/>
        </w:rPr>
        <w:t xml:space="preserve"> </w:t>
      </w:r>
      <w:r w:rsidRPr="00AD700D">
        <w:rPr>
          <w:rFonts w:ascii="Arial Narrow" w:hAnsi="Arial Narrow"/>
        </w:rPr>
        <w:t>RGAO.</w:t>
      </w:r>
    </w:p>
    <w:p w14:paraId="2CAADB04" w14:textId="77777777" w:rsidR="008445D2" w:rsidRPr="00AD700D" w:rsidRDefault="008445D2" w:rsidP="007E3E93">
      <w:pPr>
        <w:widowControl w:val="0"/>
        <w:autoSpaceDE w:val="0"/>
        <w:adjustRightInd w:val="0"/>
        <w:spacing w:after="60" w:line="276" w:lineRule="auto"/>
        <w:ind w:left="624" w:right="90" w:hanging="624"/>
        <w:jc w:val="both"/>
        <w:rPr>
          <w:rFonts w:ascii="Arial Narrow" w:hAnsi="Arial Narrow"/>
          <w:b/>
        </w:rPr>
      </w:pPr>
      <w:r w:rsidRPr="00AD700D">
        <w:rPr>
          <w:rFonts w:ascii="Arial Narrow" w:hAnsi="Arial Narrow"/>
          <w:b/>
        </w:rPr>
        <w:t>Pour les soumissions en ligne,</w:t>
      </w:r>
    </w:p>
    <w:p w14:paraId="05864F97" w14:textId="06820D76" w:rsidR="008445D2" w:rsidRPr="00AD700D" w:rsidRDefault="008445D2" w:rsidP="007E3E93">
      <w:pPr>
        <w:widowControl w:val="0"/>
        <w:autoSpaceDE w:val="0"/>
        <w:adjustRightInd w:val="0"/>
        <w:spacing w:after="60" w:line="276" w:lineRule="auto"/>
        <w:ind w:right="90"/>
        <w:jc w:val="both"/>
        <w:rPr>
          <w:rFonts w:ascii="Arial Narrow" w:hAnsi="Arial Narrow"/>
        </w:rPr>
      </w:pPr>
      <w:bookmarkStart w:id="123" w:name="_Hlk523209148"/>
      <w:r w:rsidRPr="00AD700D">
        <w:rPr>
          <w:rFonts w:ascii="Arial Narrow" w:hAnsi="Arial Narrow"/>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06C7F23" w14:textId="17A4036A" w:rsidR="00CB2A76" w:rsidRPr="00AD700D" w:rsidRDefault="008445D2" w:rsidP="007E3E93">
      <w:pPr>
        <w:widowControl w:val="0"/>
        <w:autoSpaceDE w:val="0"/>
        <w:adjustRightInd w:val="0"/>
        <w:spacing w:after="60" w:line="276" w:lineRule="auto"/>
        <w:ind w:right="90"/>
        <w:jc w:val="both"/>
        <w:rPr>
          <w:rFonts w:ascii="Arial Narrow" w:hAnsi="Arial Narrow"/>
        </w:rPr>
      </w:pPr>
      <w:r w:rsidRPr="00AD700D">
        <w:rPr>
          <w:rFonts w:ascii="Arial Narrow" w:hAnsi="Arial Narrow"/>
        </w:rPr>
        <w:t>24.6 La modification, le remplacement ou le retrait de la copie de sauvegarde se fait conformément aux dispositions de l’article 24 alinéas 1 à 4.</w:t>
      </w:r>
      <w:bookmarkEnd w:id="123"/>
    </w:p>
    <w:p w14:paraId="4D562DB1" w14:textId="008177AD" w:rsidR="00273DD0" w:rsidRPr="00AD700D" w:rsidRDefault="00353DCC" w:rsidP="003D1426">
      <w:pPr>
        <w:pStyle w:val="RGAOpartie"/>
      </w:pPr>
      <w:bookmarkStart w:id="124" w:name="_Toc530307932"/>
      <w:bookmarkStart w:id="125" w:name="_Toc97557054"/>
      <w:bookmarkStart w:id="126" w:name="_Toc163062720"/>
      <w:r w:rsidRPr="00AD700D">
        <w:t>Ouverture</w:t>
      </w:r>
      <w:r w:rsidR="00FA032C" w:rsidRPr="00AD700D">
        <w:t xml:space="preserve"> </w:t>
      </w:r>
      <w:r w:rsidRPr="00AD700D">
        <w:t>des</w:t>
      </w:r>
      <w:r w:rsidR="00FA032C" w:rsidRPr="00AD700D">
        <w:t xml:space="preserve"> </w:t>
      </w:r>
      <w:r w:rsidRPr="00AD700D">
        <w:t>plis</w:t>
      </w:r>
      <w:r w:rsidR="00FA032C" w:rsidRPr="00AD700D">
        <w:t xml:space="preserve"> </w:t>
      </w:r>
      <w:r w:rsidRPr="00AD700D">
        <w:t>et</w:t>
      </w:r>
      <w:r w:rsidR="00FA032C" w:rsidRPr="00AD700D">
        <w:t xml:space="preserve"> </w:t>
      </w:r>
      <w:r w:rsidRPr="00AD700D">
        <w:t>évaluation</w:t>
      </w:r>
      <w:r w:rsidR="00FA032C" w:rsidRPr="00AD700D">
        <w:t xml:space="preserve"> </w:t>
      </w:r>
      <w:r w:rsidRPr="00AD700D">
        <w:t>des</w:t>
      </w:r>
      <w:r w:rsidR="00FA032C" w:rsidRPr="00AD700D">
        <w:t xml:space="preserve"> </w:t>
      </w:r>
      <w:r w:rsidRPr="00AD700D">
        <w:t>offres</w:t>
      </w:r>
      <w:bookmarkEnd w:id="124"/>
      <w:bookmarkEnd w:id="125"/>
      <w:bookmarkEnd w:id="126"/>
    </w:p>
    <w:p w14:paraId="7E23CBAE" w14:textId="64F89F61" w:rsidR="00273DD0" w:rsidRPr="00AD700D" w:rsidRDefault="00353DCC" w:rsidP="007E3E93">
      <w:pPr>
        <w:pStyle w:val="RGAOarticles"/>
        <w:spacing w:line="276" w:lineRule="auto"/>
        <w:rPr>
          <w:rFonts w:ascii="Arial Narrow" w:hAnsi="Arial Narrow"/>
        </w:rPr>
      </w:pPr>
      <w:bookmarkStart w:id="127" w:name="_Toc530307933"/>
      <w:bookmarkStart w:id="128" w:name="_Toc97557055"/>
      <w:bookmarkStart w:id="129" w:name="_Toc163062721"/>
      <w:r w:rsidRPr="00AD700D">
        <w:rPr>
          <w:rFonts w:ascii="Arial Narrow" w:hAnsi="Arial Narrow"/>
        </w:rPr>
        <w:t>Ouverture</w:t>
      </w:r>
      <w:r w:rsidR="00FA032C" w:rsidRPr="00AD700D">
        <w:rPr>
          <w:rFonts w:ascii="Arial Narrow" w:hAnsi="Arial Narrow"/>
        </w:rPr>
        <w:t xml:space="preserve"> </w:t>
      </w:r>
      <w:r w:rsidRPr="00AD700D">
        <w:rPr>
          <w:rFonts w:ascii="Arial Narrow" w:hAnsi="Arial Narrow"/>
        </w:rPr>
        <w:t>des</w:t>
      </w:r>
      <w:r w:rsidR="00FA032C" w:rsidRPr="00AD700D">
        <w:rPr>
          <w:rFonts w:ascii="Arial Narrow" w:hAnsi="Arial Narrow"/>
        </w:rPr>
        <w:t xml:space="preserve"> </w:t>
      </w:r>
      <w:r w:rsidRPr="00AD700D">
        <w:rPr>
          <w:rFonts w:ascii="Arial Narrow" w:hAnsi="Arial Narrow"/>
        </w:rPr>
        <w:t>plis</w:t>
      </w:r>
      <w:r w:rsidR="00FA032C" w:rsidRPr="00AD700D">
        <w:rPr>
          <w:rFonts w:ascii="Arial Narrow" w:hAnsi="Arial Narrow"/>
        </w:rPr>
        <w:t xml:space="preserve"> </w:t>
      </w:r>
      <w:r w:rsidRPr="00AD700D">
        <w:rPr>
          <w:rFonts w:ascii="Arial Narrow" w:hAnsi="Arial Narrow"/>
        </w:rPr>
        <w:t>et</w:t>
      </w:r>
      <w:r w:rsidR="00FA032C" w:rsidRPr="00AD700D">
        <w:rPr>
          <w:rFonts w:ascii="Arial Narrow" w:hAnsi="Arial Narrow"/>
        </w:rPr>
        <w:t xml:space="preserve"> </w:t>
      </w:r>
      <w:r w:rsidRPr="00AD700D">
        <w:rPr>
          <w:rFonts w:ascii="Arial Narrow" w:hAnsi="Arial Narrow"/>
        </w:rPr>
        <w:t>recours</w:t>
      </w:r>
      <w:bookmarkEnd w:id="127"/>
      <w:bookmarkEnd w:id="128"/>
      <w:bookmarkEnd w:id="129"/>
    </w:p>
    <w:p w14:paraId="6ACF180A" w14:textId="0290C148" w:rsidR="008445D2" w:rsidRPr="00AD700D" w:rsidRDefault="008445D2" w:rsidP="007E3E93">
      <w:pPr>
        <w:widowControl w:val="0"/>
        <w:autoSpaceDE w:val="0"/>
        <w:spacing w:after="60" w:line="276" w:lineRule="auto"/>
        <w:ind w:right="-20"/>
        <w:rPr>
          <w:rFonts w:ascii="Arial Narrow" w:hAnsi="Arial Narrow"/>
        </w:rPr>
      </w:pPr>
      <w:r w:rsidRPr="00AD700D">
        <w:rPr>
          <w:rFonts w:ascii="Arial Narrow" w:hAnsi="Arial Narrow"/>
        </w:rPr>
        <w:t>25.</w:t>
      </w:r>
      <w:r w:rsidR="00206091" w:rsidRPr="00AD700D">
        <w:rPr>
          <w:rFonts w:ascii="Arial Narrow" w:hAnsi="Arial Narrow"/>
        </w:rPr>
        <w:t xml:space="preserve">1 </w:t>
      </w:r>
      <w:r w:rsidRPr="00AD700D">
        <w:rPr>
          <w:rFonts w:ascii="Arial Narrow" w:hAnsi="Arial Narrow"/>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3E49DBC8" w14:textId="583F16FD" w:rsidR="00273DD0" w:rsidRPr="00AD700D" w:rsidRDefault="00353DCC" w:rsidP="007E3E93">
      <w:pPr>
        <w:widowControl w:val="0"/>
        <w:tabs>
          <w:tab w:val="left" w:pos="2340"/>
          <w:tab w:val="left" w:pos="2920"/>
          <w:tab w:val="left" w:pos="4900"/>
        </w:tabs>
        <w:autoSpaceDE w:val="0"/>
        <w:spacing w:after="60" w:line="276" w:lineRule="auto"/>
        <w:jc w:val="both"/>
        <w:rPr>
          <w:rFonts w:ascii="Arial Narrow" w:hAnsi="Arial Narrow"/>
        </w:rPr>
      </w:pPr>
      <w:r w:rsidRPr="00AD700D">
        <w:rPr>
          <w:rFonts w:ascii="Arial Narrow" w:hAnsi="Arial Narrow"/>
        </w:rPr>
        <w:t>25.</w:t>
      </w:r>
      <w:r w:rsidR="00206091" w:rsidRPr="00AD700D">
        <w:rPr>
          <w:rFonts w:ascii="Arial Narrow" w:hAnsi="Arial Narrow"/>
        </w:rPr>
        <w:t>2</w:t>
      </w:r>
      <w:r w:rsidRPr="00AD700D">
        <w:rPr>
          <w:rFonts w:ascii="Arial Narrow" w:hAnsi="Arial Narrow"/>
        </w:rPr>
        <w:t>. L’ouverture de to</w:t>
      </w:r>
      <w:r w:rsidR="00926883" w:rsidRPr="00AD700D">
        <w:rPr>
          <w:rFonts w:ascii="Arial Narrow" w:hAnsi="Arial Narrow"/>
        </w:rPr>
        <w:t xml:space="preserve">us les plis se fait en un </w:t>
      </w:r>
      <w:r w:rsidR="00764A83" w:rsidRPr="00AD700D">
        <w:rPr>
          <w:rFonts w:ascii="Arial Narrow" w:hAnsi="Arial Narrow"/>
        </w:rPr>
        <w:t>temps</w:t>
      </w:r>
      <w:r w:rsidR="002521C4" w:rsidRPr="00AD700D">
        <w:rPr>
          <w:rFonts w:ascii="Arial Narrow" w:hAnsi="Arial Narrow"/>
        </w:rPr>
        <w:t>, y compris pour</w:t>
      </w:r>
      <w:r w:rsidRPr="00AD700D">
        <w:rPr>
          <w:rFonts w:ascii="Arial Narrow" w:hAnsi="Arial Narrow"/>
        </w:rPr>
        <w:t xml:space="preserve"> les </w:t>
      </w:r>
      <w:r w:rsidR="008E7571" w:rsidRPr="00AD700D">
        <w:rPr>
          <w:rFonts w:ascii="Arial Narrow" w:hAnsi="Arial Narrow"/>
        </w:rPr>
        <w:t xml:space="preserve">travaux de grande importance ou </w:t>
      </w:r>
      <w:r w:rsidRPr="00AD700D">
        <w:rPr>
          <w:rFonts w:ascii="Arial Narrow" w:hAnsi="Arial Narrow"/>
        </w:rPr>
        <w:t xml:space="preserve">complexes ayant fait l’objet d’une procédure de </w:t>
      </w:r>
      <w:proofErr w:type="spellStart"/>
      <w:r w:rsidRPr="00AD700D">
        <w:rPr>
          <w:rFonts w:ascii="Arial Narrow" w:hAnsi="Arial Narrow"/>
        </w:rPr>
        <w:t>préqualification</w:t>
      </w:r>
      <w:proofErr w:type="spellEnd"/>
      <w:r w:rsidRPr="00AD700D">
        <w:rPr>
          <w:rFonts w:ascii="Arial Narrow" w:hAnsi="Arial Narrow"/>
        </w:rPr>
        <w:t>.</w:t>
      </w:r>
    </w:p>
    <w:p w14:paraId="32814E04" w14:textId="4EE216EF" w:rsidR="00273DD0" w:rsidRPr="00AD700D" w:rsidRDefault="00353DCC" w:rsidP="007E3E93">
      <w:pPr>
        <w:widowControl w:val="0"/>
        <w:tabs>
          <w:tab w:val="left" w:pos="2340"/>
          <w:tab w:val="left" w:pos="2920"/>
          <w:tab w:val="left" w:pos="4900"/>
        </w:tabs>
        <w:autoSpaceDE w:val="0"/>
        <w:spacing w:after="60" w:line="276" w:lineRule="auto"/>
        <w:jc w:val="both"/>
        <w:rPr>
          <w:rFonts w:ascii="Arial Narrow" w:hAnsi="Arial Narrow"/>
        </w:rPr>
      </w:pPr>
      <w:r w:rsidRPr="00AD700D">
        <w:rPr>
          <w:rFonts w:ascii="Arial Narrow" w:hAnsi="Arial Narrow"/>
        </w:rPr>
        <w:t>La Commission de Passation des Marchés compétente procédera à l’ouverture des plis en un temps et en présence des représentants des soumissionnaires concernés qui souhaitent y assister, aux date, heure</w:t>
      </w:r>
      <w:r w:rsidR="00FA032C" w:rsidRPr="00AD700D">
        <w:rPr>
          <w:rFonts w:ascii="Arial Narrow" w:hAnsi="Arial Narrow"/>
        </w:rPr>
        <w:t xml:space="preserve"> </w:t>
      </w:r>
      <w:r w:rsidRPr="00AD700D">
        <w:rPr>
          <w:rFonts w:ascii="Arial Narrow" w:hAnsi="Arial Narrow"/>
        </w:rPr>
        <w:t>et adresse</w:t>
      </w:r>
      <w:r w:rsidR="00FA032C" w:rsidRPr="00AD700D">
        <w:rPr>
          <w:rFonts w:ascii="Arial Narrow" w:hAnsi="Arial Narrow"/>
        </w:rPr>
        <w:t xml:space="preserve"> </w:t>
      </w:r>
      <w:r w:rsidRPr="00AD700D">
        <w:rPr>
          <w:rFonts w:ascii="Arial Narrow" w:hAnsi="Arial Narrow"/>
        </w:rPr>
        <w:t>indiquées</w:t>
      </w:r>
      <w:r w:rsidR="00FA032C" w:rsidRPr="00AD700D">
        <w:rPr>
          <w:rFonts w:ascii="Arial Narrow" w:hAnsi="Arial Narrow"/>
        </w:rPr>
        <w:t xml:space="preserve"> </w:t>
      </w:r>
      <w:r w:rsidRPr="00AD700D">
        <w:rPr>
          <w:rFonts w:ascii="Arial Narrow" w:hAnsi="Arial Narrow"/>
        </w:rPr>
        <w:t>dans</w:t>
      </w:r>
      <w:r w:rsidR="00FA032C" w:rsidRPr="00AD700D">
        <w:rPr>
          <w:rFonts w:ascii="Arial Narrow" w:hAnsi="Arial Narrow"/>
        </w:rPr>
        <w:t xml:space="preserve"> </w:t>
      </w:r>
      <w:r w:rsidRPr="00AD700D">
        <w:rPr>
          <w:rFonts w:ascii="Arial Narrow" w:hAnsi="Arial Narrow"/>
        </w:rPr>
        <w:t>le</w:t>
      </w:r>
      <w:r w:rsidR="00FA032C" w:rsidRPr="00AD700D">
        <w:rPr>
          <w:rFonts w:ascii="Arial Narrow" w:hAnsi="Arial Narrow"/>
        </w:rPr>
        <w:t xml:space="preserve"> </w:t>
      </w:r>
      <w:r w:rsidRPr="00AD700D">
        <w:rPr>
          <w:rFonts w:ascii="Arial Narrow" w:hAnsi="Arial Narrow"/>
        </w:rPr>
        <w:t>RPAO.</w:t>
      </w:r>
      <w:r w:rsidR="00FA032C" w:rsidRPr="00AD700D">
        <w:rPr>
          <w:rFonts w:ascii="Arial Narrow" w:hAnsi="Arial Narrow"/>
        </w:rPr>
        <w:t xml:space="preserve"> </w:t>
      </w:r>
      <w:r w:rsidRPr="00AD700D">
        <w:rPr>
          <w:rFonts w:ascii="Arial Narrow" w:hAnsi="Arial Narrow"/>
        </w:rPr>
        <w:t>Les</w:t>
      </w:r>
      <w:r w:rsidR="00FA032C" w:rsidRPr="00AD700D">
        <w:rPr>
          <w:rFonts w:ascii="Arial Narrow" w:hAnsi="Arial Narrow"/>
        </w:rPr>
        <w:t xml:space="preserve"> </w:t>
      </w:r>
      <w:r w:rsidRPr="00AD700D">
        <w:rPr>
          <w:rFonts w:ascii="Arial Narrow" w:hAnsi="Arial Narrow"/>
        </w:rPr>
        <w:t>repré</w:t>
      </w:r>
      <w:r w:rsidRPr="00AD700D">
        <w:rPr>
          <w:rFonts w:ascii="Arial Narrow" w:hAnsi="Arial Narrow"/>
          <w:spacing w:val="5"/>
        </w:rPr>
        <w:t>sentant</w:t>
      </w:r>
      <w:r w:rsidRPr="00AD700D">
        <w:rPr>
          <w:rFonts w:ascii="Arial Narrow" w:hAnsi="Arial Narrow"/>
        </w:rPr>
        <w:t xml:space="preserve">s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soumissionnaire</w:t>
      </w:r>
      <w:r w:rsidRPr="00AD700D">
        <w:rPr>
          <w:rFonts w:ascii="Arial Narrow" w:hAnsi="Arial Narrow"/>
        </w:rPr>
        <w:t xml:space="preserve">s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 xml:space="preserve">sont </w:t>
      </w:r>
      <w:r w:rsidRPr="00AD700D">
        <w:rPr>
          <w:rFonts w:ascii="Arial Narrow" w:hAnsi="Arial Narrow"/>
        </w:rPr>
        <w:t>présents</w:t>
      </w:r>
      <w:r w:rsidR="00FA032C" w:rsidRPr="00AD700D">
        <w:rPr>
          <w:rFonts w:ascii="Arial Narrow" w:hAnsi="Arial Narrow"/>
        </w:rPr>
        <w:t xml:space="preserve"> </w:t>
      </w:r>
      <w:r w:rsidRPr="00AD700D">
        <w:rPr>
          <w:rFonts w:ascii="Arial Narrow" w:hAnsi="Arial Narrow"/>
        </w:rPr>
        <w:t>signeront</w:t>
      </w:r>
      <w:r w:rsidR="00FA032C" w:rsidRPr="00AD700D">
        <w:rPr>
          <w:rFonts w:ascii="Arial Narrow" w:hAnsi="Arial Narrow"/>
        </w:rPr>
        <w:t xml:space="preserve"> </w:t>
      </w:r>
      <w:r w:rsidRPr="00AD700D">
        <w:rPr>
          <w:rFonts w:ascii="Arial Narrow" w:hAnsi="Arial Narrow"/>
        </w:rPr>
        <w:t>un</w:t>
      </w:r>
      <w:r w:rsidR="00FA032C" w:rsidRPr="00AD700D">
        <w:rPr>
          <w:rFonts w:ascii="Arial Narrow" w:hAnsi="Arial Narrow"/>
        </w:rPr>
        <w:t xml:space="preserve"> </w:t>
      </w:r>
      <w:r w:rsidRPr="00AD700D">
        <w:rPr>
          <w:rFonts w:ascii="Arial Narrow" w:hAnsi="Arial Narrow"/>
        </w:rPr>
        <w:t>registre</w:t>
      </w:r>
      <w:r w:rsidR="00FA032C" w:rsidRPr="00AD700D">
        <w:rPr>
          <w:rFonts w:ascii="Arial Narrow" w:hAnsi="Arial Narrow"/>
        </w:rPr>
        <w:t xml:space="preserve"> </w:t>
      </w:r>
      <w:r w:rsidRPr="00AD700D">
        <w:rPr>
          <w:rFonts w:ascii="Arial Narrow" w:hAnsi="Arial Narrow"/>
        </w:rPr>
        <w:t>ou</w:t>
      </w:r>
      <w:r w:rsidR="00FA032C" w:rsidRPr="00AD700D">
        <w:rPr>
          <w:rFonts w:ascii="Arial Narrow" w:hAnsi="Arial Narrow"/>
        </w:rPr>
        <w:t xml:space="preserve"> </w:t>
      </w:r>
      <w:r w:rsidRPr="00AD700D">
        <w:rPr>
          <w:rFonts w:ascii="Arial Narrow" w:hAnsi="Arial Narrow"/>
        </w:rPr>
        <w:t>une</w:t>
      </w:r>
      <w:r w:rsidR="00FA032C" w:rsidRPr="00AD700D">
        <w:rPr>
          <w:rFonts w:ascii="Arial Narrow" w:hAnsi="Arial Narrow"/>
        </w:rPr>
        <w:t xml:space="preserve"> </w:t>
      </w:r>
      <w:r w:rsidRPr="00AD700D">
        <w:rPr>
          <w:rFonts w:ascii="Arial Narrow" w:hAnsi="Arial Narrow"/>
        </w:rPr>
        <w:t>feuille attestant</w:t>
      </w:r>
      <w:r w:rsidR="00FA032C" w:rsidRPr="00AD700D">
        <w:rPr>
          <w:rFonts w:ascii="Arial Narrow" w:hAnsi="Arial Narrow"/>
        </w:rPr>
        <w:t xml:space="preserve"> </w:t>
      </w:r>
      <w:r w:rsidRPr="00AD700D">
        <w:rPr>
          <w:rFonts w:ascii="Arial Narrow" w:hAnsi="Arial Narrow"/>
        </w:rPr>
        <w:t>leur</w:t>
      </w:r>
      <w:r w:rsidR="00FA032C" w:rsidRPr="00AD700D">
        <w:rPr>
          <w:rFonts w:ascii="Arial Narrow" w:hAnsi="Arial Narrow"/>
        </w:rPr>
        <w:t xml:space="preserve"> </w:t>
      </w:r>
      <w:r w:rsidRPr="00AD700D">
        <w:rPr>
          <w:rFonts w:ascii="Arial Narrow" w:hAnsi="Arial Narrow"/>
        </w:rPr>
        <w:t>présence.</w:t>
      </w:r>
    </w:p>
    <w:p w14:paraId="7747463A" w14:textId="417AA8E4" w:rsidR="005A23F2" w:rsidRPr="00AD700D" w:rsidRDefault="005A23F2" w:rsidP="007E3E93">
      <w:pPr>
        <w:widowControl w:val="0"/>
        <w:tabs>
          <w:tab w:val="left" w:pos="2220"/>
          <w:tab w:val="left" w:pos="2860"/>
          <w:tab w:val="left" w:pos="3660"/>
          <w:tab w:val="left" w:pos="4940"/>
        </w:tabs>
        <w:autoSpaceDE w:val="0"/>
        <w:spacing w:after="60" w:line="276" w:lineRule="auto"/>
        <w:ind w:right="-20"/>
        <w:jc w:val="both"/>
        <w:rPr>
          <w:rFonts w:ascii="Arial Narrow" w:hAnsi="Arial Narrow"/>
        </w:rPr>
      </w:pPr>
      <w:r w:rsidRPr="00AD700D">
        <w:rPr>
          <w:rFonts w:ascii="Arial Narrow" w:hAnsi="Arial Narrow"/>
        </w:rPr>
        <w:t>Dans</w:t>
      </w:r>
      <w:r w:rsidRPr="00AD700D">
        <w:rPr>
          <w:rFonts w:ascii="Arial Narrow" w:hAnsi="Arial Narrow"/>
          <w:spacing w:val="21"/>
        </w:rPr>
        <w:t xml:space="preserve"> </w:t>
      </w:r>
      <w:r w:rsidRPr="00AD700D">
        <w:rPr>
          <w:rFonts w:ascii="Arial Narrow" w:hAnsi="Arial Narrow"/>
        </w:rPr>
        <w:t>un</w:t>
      </w:r>
      <w:r w:rsidRPr="00AD700D">
        <w:rPr>
          <w:rFonts w:ascii="Arial Narrow" w:hAnsi="Arial Narrow"/>
          <w:spacing w:val="21"/>
        </w:rPr>
        <w:t xml:space="preserve"> </w:t>
      </w:r>
      <w:r w:rsidRPr="00AD700D">
        <w:rPr>
          <w:rFonts w:ascii="Arial Narrow" w:hAnsi="Arial Narrow"/>
        </w:rPr>
        <w:t>premier</w:t>
      </w:r>
      <w:r w:rsidRPr="00AD700D">
        <w:rPr>
          <w:rFonts w:ascii="Arial Narrow" w:hAnsi="Arial Narrow"/>
          <w:spacing w:val="21"/>
        </w:rPr>
        <w:t xml:space="preserve"> </w:t>
      </w:r>
      <w:r w:rsidRPr="00AD700D">
        <w:rPr>
          <w:rFonts w:ascii="Arial Narrow" w:hAnsi="Arial Narrow"/>
        </w:rPr>
        <w:t>temps,</w:t>
      </w:r>
      <w:r w:rsidRPr="00AD700D">
        <w:rPr>
          <w:rFonts w:ascii="Arial Narrow" w:hAnsi="Arial Narrow"/>
          <w:spacing w:val="21"/>
        </w:rPr>
        <w:t xml:space="preserve"> </w:t>
      </w:r>
      <w:r w:rsidRPr="00AD700D">
        <w:rPr>
          <w:rFonts w:ascii="Arial Narrow" w:hAnsi="Arial Narrow"/>
        </w:rPr>
        <w:t>les</w:t>
      </w:r>
      <w:r w:rsidRPr="00AD700D">
        <w:rPr>
          <w:rFonts w:ascii="Arial Narrow" w:hAnsi="Arial Narrow"/>
          <w:spacing w:val="21"/>
        </w:rPr>
        <w:t xml:space="preserve"> </w:t>
      </w:r>
      <w:r w:rsidRPr="00AD700D">
        <w:rPr>
          <w:rFonts w:ascii="Arial Narrow" w:hAnsi="Arial Narrow"/>
        </w:rPr>
        <w:t>enveloppes</w:t>
      </w:r>
      <w:r w:rsidRPr="00AD700D">
        <w:rPr>
          <w:rFonts w:ascii="Arial Narrow" w:hAnsi="Arial Narrow"/>
          <w:spacing w:val="21"/>
        </w:rPr>
        <w:t xml:space="preserve"> </w:t>
      </w:r>
      <w:r w:rsidRPr="00AD700D">
        <w:rPr>
          <w:rFonts w:ascii="Arial Narrow" w:hAnsi="Arial Narrow"/>
        </w:rPr>
        <w:t>marquées « Retrait</w:t>
      </w:r>
      <w:r w:rsidRPr="00AD700D">
        <w:rPr>
          <w:rFonts w:ascii="Arial Narrow" w:hAnsi="Arial Narrow"/>
          <w:spacing w:val="24"/>
        </w:rPr>
        <w:t xml:space="preserve"> </w:t>
      </w:r>
      <w:r w:rsidRPr="00AD700D">
        <w:rPr>
          <w:rFonts w:ascii="Arial Narrow" w:hAnsi="Arial Narrow"/>
        </w:rPr>
        <w:t>»</w:t>
      </w:r>
      <w:r w:rsidRPr="00AD700D">
        <w:rPr>
          <w:rFonts w:ascii="Arial Narrow" w:hAnsi="Arial Narrow"/>
          <w:spacing w:val="24"/>
        </w:rPr>
        <w:t xml:space="preserve"> </w:t>
      </w:r>
      <w:r w:rsidRPr="00AD700D">
        <w:rPr>
          <w:rFonts w:ascii="Arial Narrow" w:hAnsi="Arial Narrow"/>
        </w:rPr>
        <w:t>seront ouvertes et leur contenu annoncé à haute voix, tandis que l’enveloppe</w:t>
      </w:r>
      <w:r w:rsidRPr="00AD700D">
        <w:rPr>
          <w:rFonts w:ascii="Arial Narrow" w:hAnsi="Arial Narrow"/>
          <w:spacing w:val="1"/>
        </w:rPr>
        <w:t xml:space="preserve"> </w:t>
      </w:r>
      <w:r w:rsidRPr="00AD700D">
        <w:rPr>
          <w:rFonts w:ascii="Arial Narrow" w:hAnsi="Arial Narrow"/>
        </w:rPr>
        <w:t>contenant l’offre ou la copie de sauvegarde correspondante sera</w:t>
      </w:r>
      <w:r w:rsidRPr="00AD700D">
        <w:rPr>
          <w:rFonts w:ascii="Arial Narrow" w:hAnsi="Arial Narrow"/>
          <w:spacing w:val="13"/>
        </w:rPr>
        <w:t xml:space="preserve"> </w:t>
      </w:r>
      <w:r w:rsidRPr="00AD700D">
        <w:rPr>
          <w:rFonts w:ascii="Arial Narrow" w:hAnsi="Arial Narrow"/>
        </w:rPr>
        <w:t>retournée au</w:t>
      </w:r>
      <w:r w:rsidRPr="00AD700D">
        <w:rPr>
          <w:rFonts w:ascii="Arial Narrow" w:hAnsi="Arial Narrow"/>
          <w:spacing w:val="13"/>
        </w:rPr>
        <w:t xml:space="preserve"> </w:t>
      </w:r>
      <w:r w:rsidRPr="00AD700D">
        <w:rPr>
          <w:rFonts w:ascii="Arial Narrow" w:hAnsi="Arial Narrow"/>
        </w:rPr>
        <w:t>Soumissionnaire</w:t>
      </w:r>
      <w:r w:rsidRPr="00AD700D">
        <w:rPr>
          <w:rFonts w:ascii="Arial Narrow" w:hAnsi="Arial Narrow"/>
          <w:spacing w:val="13"/>
        </w:rPr>
        <w:t xml:space="preserve"> </w:t>
      </w:r>
      <w:r w:rsidRPr="00AD700D">
        <w:rPr>
          <w:rFonts w:ascii="Arial Narrow" w:hAnsi="Arial Narrow"/>
        </w:rPr>
        <w:t>sans</w:t>
      </w:r>
      <w:r w:rsidRPr="00AD700D">
        <w:rPr>
          <w:rFonts w:ascii="Arial Narrow" w:hAnsi="Arial Narrow"/>
          <w:spacing w:val="13"/>
        </w:rPr>
        <w:t xml:space="preserve"> </w:t>
      </w:r>
      <w:r w:rsidRPr="00AD700D">
        <w:rPr>
          <w:rFonts w:ascii="Arial Narrow" w:hAnsi="Arial Narrow"/>
        </w:rPr>
        <w:t>avoir été</w:t>
      </w:r>
      <w:r w:rsidRPr="00AD700D">
        <w:rPr>
          <w:rFonts w:ascii="Arial Narrow" w:hAnsi="Arial Narrow"/>
          <w:spacing w:val="-4"/>
        </w:rPr>
        <w:t xml:space="preserve"> </w:t>
      </w:r>
      <w:r w:rsidRPr="00AD700D">
        <w:rPr>
          <w:rFonts w:ascii="Arial Narrow" w:hAnsi="Arial Narrow"/>
        </w:rPr>
        <w:t>ouverte.</w:t>
      </w:r>
      <w:r w:rsidRPr="00AD700D">
        <w:rPr>
          <w:rFonts w:ascii="Arial Narrow" w:hAnsi="Arial Narrow"/>
          <w:spacing w:val="-4"/>
        </w:rPr>
        <w:t xml:space="preserve"> </w:t>
      </w:r>
      <w:r w:rsidRPr="00AD700D">
        <w:rPr>
          <w:rFonts w:ascii="Arial Narrow" w:hAnsi="Arial Narrow"/>
        </w:rPr>
        <w:t>Le</w:t>
      </w:r>
      <w:r w:rsidRPr="00AD700D">
        <w:rPr>
          <w:rFonts w:ascii="Arial Narrow" w:hAnsi="Arial Narrow"/>
          <w:spacing w:val="-4"/>
        </w:rPr>
        <w:t xml:space="preserve"> </w:t>
      </w:r>
      <w:r w:rsidRPr="00AD700D">
        <w:rPr>
          <w:rFonts w:ascii="Arial Narrow" w:hAnsi="Arial Narrow"/>
        </w:rPr>
        <w:t>retrait</w:t>
      </w:r>
      <w:r w:rsidRPr="00AD700D">
        <w:rPr>
          <w:rFonts w:ascii="Arial Narrow" w:hAnsi="Arial Narrow"/>
          <w:spacing w:val="-4"/>
        </w:rPr>
        <w:t xml:space="preserve"> </w:t>
      </w:r>
      <w:r w:rsidRPr="00AD700D">
        <w:rPr>
          <w:rFonts w:ascii="Arial Narrow" w:hAnsi="Arial Narrow"/>
        </w:rPr>
        <w:t>d’une</w:t>
      </w:r>
      <w:r w:rsidRPr="00AD700D">
        <w:rPr>
          <w:rFonts w:ascii="Arial Narrow" w:hAnsi="Arial Narrow"/>
          <w:spacing w:val="-4"/>
        </w:rPr>
        <w:t xml:space="preserve"> </w:t>
      </w:r>
      <w:r w:rsidRPr="00AD700D">
        <w:rPr>
          <w:rFonts w:ascii="Arial Narrow" w:hAnsi="Arial Narrow"/>
        </w:rPr>
        <w:t>offre</w:t>
      </w:r>
      <w:r w:rsidRPr="00AD700D">
        <w:rPr>
          <w:rFonts w:ascii="Arial Narrow" w:hAnsi="Arial Narrow"/>
          <w:spacing w:val="-4"/>
        </w:rPr>
        <w:t xml:space="preserve"> </w:t>
      </w:r>
      <w:r w:rsidRPr="00AD700D">
        <w:rPr>
          <w:rFonts w:ascii="Arial Narrow" w:hAnsi="Arial Narrow"/>
        </w:rPr>
        <w:t>ou la copie de sauvegarde ne</w:t>
      </w:r>
      <w:r w:rsidRPr="00AD700D">
        <w:rPr>
          <w:rFonts w:ascii="Arial Narrow" w:hAnsi="Arial Narrow"/>
          <w:spacing w:val="-4"/>
        </w:rPr>
        <w:t xml:space="preserve"> </w:t>
      </w:r>
      <w:r w:rsidRPr="00AD700D">
        <w:rPr>
          <w:rFonts w:ascii="Arial Narrow" w:hAnsi="Arial Narrow"/>
        </w:rPr>
        <w:t>sera</w:t>
      </w:r>
      <w:r w:rsidRPr="00AD700D">
        <w:rPr>
          <w:rFonts w:ascii="Arial Narrow" w:hAnsi="Arial Narrow"/>
          <w:spacing w:val="-4"/>
        </w:rPr>
        <w:t xml:space="preserve"> </w:t>
      </w:r>
      <w:r w:rsidRPr="00AD700D">
        <w:rPr>
          <w:rFonts w:ascii="Arial Narrow" w:hAnsi="Arial Narrow"/>
        </w:rPr>
        <w:t>auto</w:t>
      </w:r>
      <w:r w:rsidRPr="00AD700D">
        <w:rPr>
          <w:rFonts w:ascii="Arial Narrow" w:hAnsi="Arial Narrow"/>
          <w:spacing w:val="3"/>
        </w:rPr>
        <w:t>ris</w:t>
      </w:r>
      <w:r w:rsidRPr="00AD700D">
        <w:rPr>
          <w:rFonts w:ascii="Arial Narrow" w:hAnsi="Arial Narrow"/>
        </w:rPr>
        <w:t xml:space="preserve">é </w:t>
      </w:r>
      <w:r w:rsidRPr="00AD700D">
        <w:rPr>
          <w:rFonts w:ascii="Arial Narrow" w:hAnsi="Arial Narrow"/>
          <w:spacing w:val="3"/>
        </w:rPr>
        <w:t>qu</w:t>
      </w:r>
      <w:r w:rsidRPr="00AD700D">
        <w:rPr>
          <w:rFonts w:ascii="Arial Narrow" w:hAnsi="Arial Narrow"/>
        </w:rPr>
        <w:t>e</w:t>
      </w:r>
      <w:r w:rsidR="00CE17BB" w:rsidRPr="00AD700D">
        <w:rPr>
          <w:rFonts w:ascii="Arial Narrow" w:hAnsi="Arial Narrow"/>
        </w:rPr>
        <w:t>,</w:t>
      </w:r>
      <w:r w:rsidRPr="00AD700D">
        <w:rPr>
          <w:rFonts w:ascii="Arial Narrow" w:hAnsi="Arial Narrow"/>
        </w:rPr>
        <w:t xml:space="preserve">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l</w:t>
      </w:r>
      <w:r w:rsidRPr="00AD700D">
        <w:rPr>
          <w:rFonts w:ascii="Arial Narrow" w:hAnsi="Arial Narrow"/>
        </w:rPr>
        <w:t xml:space="preserve">a </w:t>
      </w:r>
      <w:r w:rsidRPr="00AD700D">
        <w:rPr>
          <w:rFonts w:ascii="Arial Narrow" w:hAnsi="Arial Narrow"/>
          <w:spacing w:val="3"/>
        </w:rPr>
        <w:t>notificatio</w:t>
      </w:r>
      <w:r w:rsidRPr="00AD700D">
        <w:rPr>
          <w:rFonts w:ascii="Arial Narrow" w:hAnsi="Arial Narrow"/>
        </w:rPr>
        <w:t>n</w:t>
      </w:r>
      <w:r w:rsidRPr="00AD700D">
        <w:rPr>
          <w:rFonts w:ascii="Arial Narrow" w:hAnsi="Arial Narrow"/>
          <w:spacing w:val="-27"/>
        </w:rPr>
        <w:t xml:space="preserve"> </w:t>
      </w:r>
      <w:r w:rsidRPr="00AD700D">
        <w:rPr>
          <w:rFonts w:ascii="Arial Narrow" w:hAnsi="Arial Narrow"/>
          <w:spacing w:val="3"/>
        </w:rPr>
        <w:t xml:space="preserve">correspondante </w:t>
      </w:r>
      <w:r w:rsidRPr="00AD700D">
        <w:rPr>
          <w:rFonts w:ascii="Arial Narrow" w:hAnsi="Arial Narrow"/>
        </w:rPr>
        <w:t>contient</w:t>
      </w:r>
      <w:r w:rsidRPr="00AD700D">
        <w:rPr>
          <w:rFonts w:ascii="Arial Narrow" w:hAnsi="Arial Narrow"/>
          <w:spacing w:val="11"/>
        </w:rPr>
        <w:t xml:space="preserve"> </w:t>
      </w:r>
      <w:r w:rsidRPr="00AD700D">
        <w:rPr>
          <w:rFonts w:ascii="Arial Narrow" w:hAnsi="Arial Narrow"/>
        </w:rPr>
        <w:t>une</w:t>
      </w:r>
      <w:r w:rsidRPr="00AD700D">
        <w:rPr>
          <w:rFonts w:ascii="Arial Narrow" w:hAnsi="Arial Narrow"/>
          <w:spacing w:val="11"/>
        </w:rPr>
        <w:t xml:space="preserve"> </w:t>
      </w:r>
      <w:r w:rsidRPr="00AD700D">
        <w:rPr>
          <w:rFonts w:ascii="Arial Narrow" w:hAnsi="Arial Narrow"/>
        </w:rPr>
        <w:t>habilitation</w:t>
      </w:r>
      <w:r w:rsidRPr="00AD700D">
        <w:rPr>
          <w:rFonts w:ascii="Arial Narrow" w:hAnsi="Arial Narrow"/>
          <w:spacing w:val="11"/>
        </w:rPr>
        <w:t xml:space="preserve"> </w:t>
      </w:r>
      <w:r w:rsidRPr="00AD700D">
        <w:rPr>
          <w:rFonts w:ascii="Arial Narrow" w:hAnsi="Arial Narrow"/>
        </w:rPr>
        <w:t>valide</w:t>
      </w:r>
      <w:r w:rsidRPr="00AD700D">
        <w:rPr>
          <w:rFonts w:ascii="Arial Narrow" w:hAnsi="Arial Narrow"/>
          <w:spacing w:val="11"/>
        </w:rPr>
        <w:t xml:space="preserve"> </w:t>
      </w:r>
      <w:r w:rsidRPr="00AD700D">
        <w:rPr>
          <w:rFonts w:ascii="Arial Narrow" w:hAnsi="Arial Narrow"/>
        </w:rPr>
        <w:t>du</w:t>
      </w:r>
      <w:r w:rsidRPr="00AD700D">
        <w:rPr>
          <w:rFonts w:ascii="Arial Narrow" w:hAnsi="Arial Narrow"/>
          <w:spacing w:val="11"/>
        </w:rPr>
        <w:t xml:space="preserve"> </w:t>
      </w:r>
      <w:r w:rsidRPr="00AD700D">
        <w:rPr>
          <w:rFonts w:ascii="Arial Narrow" w:hAnsi="Arial Narrow"/>
        </w:rPr>
        <w:t>signataire</w:t>
      </w:r>
      <w:r w:rsidRPr="00AD700D">
        <w:rPr>
          <w:rFonts w:ascii="Arial Narrow" w:hAnsi="Arial Narrow"/>
          <w:spacing w:val="11"/>
        </w:rPr>
        <w:t xml:space="preserve"> </w:t>
      </w:r>
      <w:r w:rsidRPr="00AD700D">
        <w:rPr>
          <w:rFonts w:ascii="Arial Narrow" w:hAnsi="Arial Narrow"/>
        </w:rPr>
        <w:t xml:space="preserve">à </w:t>
      </w:r>
      <w:r w:rsidRPr="00AD700D">
        <w:rPr>
          <w:rFonts w:ascii="Arial Narrow" w:hAnsi="Arial Narrow"/>
        </w:rPr>
        <w:lastRenderedPageBreak/>
        <w:t>demander</w:t>
      </w:r>
      <w:r w:rsidRPr="00AD700D">
        <w:rPr>
          <w:rFonts w:ascii="Arial Narrow" w:hAnsi="Arial Narrow"/>
          <w:spacing w:val="29"/>
        </w:rPr>
        <w:t xml:space="preserve"> </w:t>
      </w:r>
      <w:r w:rsidRPr="00AD700D">
        <w:rPr>
          <w:rFonts w:ascii="Arial Narrow" w:hAnsi="Arial Narrow"/>
        </w:rPr>
        <w:t>le</w:t>
      </w:r>
      <w:r w:rsidRPr="00AD700D">
        <w:rPr>
          <w:rFonts w:ascii="Arial Narrow" w:hAnsi="Arial Narrow"/>
          <w:spacing w:val="29"/>
        </w:rPr>
        <w:t xml:space="preserve"> </w:t>
      </w:r>
      <w:r w:rsidRPr="00AD700D">
        <w:rPr>
          <w:rFonts w:ascii="Arial Narrow" w:hAnsi="Arial Narrow"/>
        </w:rPr>
        <w:t>retrait</w:t>
      </w:r>
      <w:r w:rsidRPr="00AD700D">
        <w:rPr>
          <w:rFonts w:ascii="Arial Narrow" w:hAnsi="Arial Narrow"/>
          <w:spacing w:val="29"/>
        </w:rPr>
        <w:t xml:space="preserve"> </w:t>
      </w:r>
      <w:r w:rsidRPr="00AD700D">
        <w:rPr>
          <w:rFonts w:ascii="Arial Narrow" w:hAnsi="Arial Narrow"/>
        </w:rPr>
        <w:t>et</w:t>
      </w:r>
      <w:r w:rsidRPr="00AD700D">
        <w:rPr>
          <w:rFonts w:ascii="Arial Narrow" w:hAnsi="Arial Narrow"/>
          <w:spacing w:val="29"/>
        </w:rPr>
        <w:t xml:space="preserve"> </w:t>
      </w:r>
      <w:r w:rsidRPr="00AD700D">
        <w:rPr>
          <w:rFonts w:ascii="Arial Narrow" w:hAnsi="Arial Narrow"/>
        </w:rPr>
        <w:t>si</w:t>
      </w:r>
      <w:r w:rsidRPr="00AD700D">
        <w:rPr>
          <w:rFonts w:ascii="Arial Narrow" w:hAnsi="Arial Narrow"/>
          <w:spacing w:val="29"/>
        </w:rPr>
        <w:t xml:space="preserve"> </w:t>
      </w:r>
      <w:r w:rsidRPr="00AD700D">
        <w:rPr>
          <w:rFonts w:ascii="Arial Narrow" w:hAnsi="Arial Narrow"/>
        </w:rPr>
        <w:t>cette</w:t>
      </w:r>
      <w:r w:rsidRPr="00AD700D">
        <w:rPr>
          <w:rFonts w:ascii="Arial Narrow" w:hAnsi="Arial Narrow"/>
          <w:spacing w:val="29"/>
        </w:rPr>
        <w:t xml:space="preserve"> </w:t>
      </w:r>
      <w:r w:rsidRPr="00AD700D">
        <w:rPr>
          <w:rFonts w:ascii="Arial Narrow" w:hAnsi="Arial Narrow"/>
        </w:rPr>
        <w:t>notification</w:t>
      </w:r>
      <w:r w:rsidRPr="00AD700D">
        <w:rPr>
          <w:rFonts w:ascii="Arial Narrow" w:hAnsi="Arial Narrow"/>
          <w:spacing w:val="29"/>
        </w:rPr>
        <w:t xml:space="preserve"> </w:t>
      </w:r>
      <w:r w:rsidRPr="00AD700D">
        <w:rPr>
          <w:rFonts w:ascii="Arial Narrow" w:hAnsi="Arial Narrow"/>
        </w:rPr>
        <w:t>est lue à haute</w:t>
      </w:r>
      <w:r w:rsidRPr="00AD700D">
        <w:rPr>
          <w:rFonts w:ascii="Arial Narrow" w:hAnsi="Arial Narrow"/>
          <w:spacing w:val="27"/>
        </w:rPr>
        <w:t xml:space="preserve"> </w:t>
      </w:r>
      <w:r w:rsidRPr="00AD700D">
        <w:rPr>
          <w:rFonts w:ascii="Arial Narrow" w:hAnsi="Arial Narrow"/>
        </w:rPr>
        <w:t>voix. Ensuite, les enveloppes marquées</w:t>
      </w:r>
      <w:r w:rsidRPr="00AD700D">
        <w:rPr>
          <w:rFonts w:ascii="Arial Narrow" w:hAnsi="Arial Narrow"/>
          <w:spacing w:val="17"/>
        </w:rPr>
        <w:t xml:space="preserve"> </w:t>
      </w:r>
      <w:r w:rsidRPr="00AD700D">
        <w:rPr>
          <w:rFonts w:ascii="Arial Narrow" w:hAnsi="Arial Narrow"/>
        </w:rPr>
        <w:t>«</w:t>
      </w:r>
      <w:r w:rsidRPr="00AD700D">
        <w:rPr>
          <w:rFonts w:ascii="Arial Narrow" w:hAnsi="Arial Narrow"/>
          <w:spacing w:val="17"/>
        </w:rPr>
        <w:t xml:space="preserve"> </w:t>
      </w:r>
      <w:r w:rsidRPr="00AD700D">
        <w:rPr>
          <w:rFonts w:ascii="Arial Narrow" w:hAnsi="Arial Narrow"/>
        </w:rPr>
        <w:t>Offre</w:t>
      </w:r>
      <w:r w:rsidRPr="00AD700D">
        <w:rPr>
          <w:rFonts w:ascii="Arial Narrow" w:hAnsi="Arial Narrow"/>
          <w:spacing w:val="17"/>
        </w:rPr>
        <w:t xml:space="preserve"> </w:t>
      </w:r>
      <w:r w:rsidRPr="00AD700D">
        <w:rPr>
          <w:rFonts w:ascii="Arial Narrow" w:hAnsi="Arial Narrow"/>
        </w:rPr>
        <w:t>de</w:t>
      </w:r>
      <w:r w:rsidRPr="00AD700D">
        <w:rPr>
          <w:rFonts w:ascii="Arial Narrow" w:hAnsi="Arial Narrow"/>
          <w:spacing w:val="17"/>
        </w:rPr>
        <w:t xml:space="preserve"> </w:t>
      </w:r>
      <w:r w:rsidRPr="00AD700D">
        <w:rPr>
          <w:rFonts w:ascii="Arial Narrow" w:hAnsi="Arial Narrow"/>
        </w:rPr>
        <w:t>Remplacement</w:t>
      </w:r>
      <w:r w:rsidR="00764FF9" w:rsidRPr="00AD700D">
        <w:rPr>
          <w:rFonts w:ascii="Arial Narrow" w:hAnsi="Arial Narrow"/>
        </w:rPr>
        <w:t xml:space="preserve"> ou la copie de sauvegarde </w:t>
      </w:r>
      <w:r w:rsidRPr="00AD700D">
        <w:rPr>
          <w:rFonts w:ascii="Arial Narrow" w:hAnsi="Arial Narrow"/>
        </w:rPr>
        <w:t>»</w:t>
      </w:r>
      <w:r w:rsidRPr="00AD700D">
        <w:rPr>
          <w:rFonts w:ascii="Arial Narrow" w:hAnsi="Arial Narrow"/>
          <w:spacing w:val="17"/>
        </w:rPr>
        <w:t xml:space="preserve"> </w:t>
      </w:r>
      <w:r w:rsidRPr="00AD700D">
        <w:rPr>
          <w:rFonts w:ascii="Arial Narrow" w:hAnsi="Arial Narrow"/>
        </w:rPr>
        <w:t>seront ouvertes</w:t>
      </w:r>
      <w:r w:rsidRPr="00AD700D">
        <w:rPr>
          <w:rFonts w:ascii="Arial Narrow" w:hAnsi="Arial Narrow"/>
          <w:spacing w:val="20"/>
        </w:rPr>
        <w:t xml:space="preserve"> </w:t>
      </w:r>
      <w:r w:rsidRPr="00AD700D">
        <w:rPr>
          <w:rFonts w:ascii="Arial Narrow" w:hAnsi="Arial Narrow"/>
        </w:rPr>
        <w:t>et annoncées</w:t>
      </w:r>
      <w:r w:rsidRPr="00AD700D">
        <w:rPr>
          <w:rFonts w:ascii="Arial Narrow" w:hAnsi="Arial Narrow"/>
          <w:spacing w:val="20"/>
        </w:rPr>
        <w:t xml:space="preserve"> </w:t>
      </w:r>
      <w:r w:rsidRPr="00AD700D">
        <w:rPr>
          <w:rFonts w:ascii="Arial Narrow" w:hAnsi="Arial Narrow"/>
        </w:rPr>
        <w:t>à haute voix et la nouvelle</w:t>
      </w:r>
      <w:r w:rsidRPr="00AD700D">
        <w:rPr>
          <w:rFonts w:ascii="Arial Narrow" w:hAnsi="Arial Narrow"/>
          <w:spacing w:val="25"/>
        </w:rPr>
        <w:t xml:space="preserve"> </w:t>
      </w:r>
      <w:r w:rsidRPr="00AD700D">
        <w:rPr>
          <w:rFonts w:ascii="Arial Narrow" w:hAnsi="Arial Narrow"/>
        </w:rPr>
        <w:t>offre correspondante</w:t>
      </w:r>
      <w:r w:rsidRPr="00AD700D">
        <w:rPr>
          <w:rFonts w:ascii="Arial Narrow" w:hAnsi="Arial Narrow"/>
          <w:spacing w:val="25"/>
        </w:rPr>
        <w:t xml:space="preserve"> </w:t>
      </w:r>
      <w:r w:rsidRPr="00AD700D">
        <w:rPr>
          <w:rFonts w:ascii="Arial Narrow" w:hAnsi="Arial Narrow"/>
        </w:rPr>
        <w:t>substituée</w:t>
      </w:r>
      <w:r w:rsidRPr="00AD700D">
        <w:rPr>
          <w:rFonts w:ascii="Arial Narrow" w:hAnsi="Arial Narrow"/>
          <w:spacing w:val="25"/>
        </w:rPr>
        <w:t xml:space="preserve"> </w:t>
      </w:r>
      <w:r w:rsidRPr="00AD700D">
        <w:rPr>
          <w:rFonts w:ascii="Arial Narrow" w:hAnsi="Arial Narrow"/>
        </w:rPr>
        <w:t>à</w:t>
      </w:r>
      <w:r w:rsidRPr="00AD700D">
        <w:rPr>
          <w:rFonts w:ascii="Arial Narrow" w:hAnsi="Arial Narrow"/>
          <w:spacing w:val="25"/>
        </w:rPr>
        <w:t xml:space="preserve"> </w:t>
      </w:r>
      <w:r w:rsidRPr="00AD700D">
        <w:rPr>
          <w:rFonts w:ascii="Arial Narrow" w:hAnsi="Arial Narrow"/>
        </w:rPr>
        <w:t xml:space="preserve">la </w:t>
      </w:r>
      <w:r w:rsidRPr="00AD700D">
        <w:rPr>
          <w:rFonts w:ascii="Arial Narrow" w:hAnsi="Arial Narrow"/>
          <w:spacing w:val="5"/>
        </w:rPr>
        <w:t>précédente</w:t>
      </w:r>
      <w:r w:rsidRPr="00AD700D">
        <w:rPr>
          <w:rFonts w:ascii="Arial Narrow" w:hAnsi="Arial Narrow"/>
        </w:rPr>
        <w:t xml:space="preserve"> </w:t>
      </w:r>
      <w:r w:rsidRPr="00AD700D">
        <w:rPr>
          <w:rFonts w:ascii="Arial Narrow" w:hAnsi="Arial Narrow"/>
          <w:spacing w:val="5"/>
        </w:rPr>
        <w:t>qu</w:t>
      </w:r>
      <w:r w:rsidRPr="00AD700D">
        <w:rPr>
          <w:rFonts w:ascii="Arial Narrow" w:hAnsi="Arial Narrow"/>
        </w:rPr>
        <w:t xml:space="preserve">i </w:t>
      </w:r>
      <w:r w:rsidRPr="00AD700D">
        <w:rPr>
          <w:rFonts w:ascii="Arial Narrow" w:hAnsi="Arial Narrow"/>
          <w:spacing w:val="5"/>
        </w:rPr>
        <w:t>ser</w:t>
      </w:r>
      <w:r w:rsidRPr="00AD700D">
        <w:rPr>
          <w:rFonts w:ascii="Arial Narrow" w:hAnsi="Arial Narrow"/>
        </w:rPr>
        <w:t xml:space="preserve">a retournée </w:t>
      </w:r>
      <w:r w:rsidRPr="00AD700D">
        <w:rPr>
          <w:rFonts w:ascii="Arial Narrow" w:hAnsi="Arial Narrow"/>
          <w:spacing w:val="5"/>
        </w:rPr>
        <w:t xml:space="preserve">au </w:t>
      </w:r>
      <w:r w:rsidRPr="00AD700D">
        <w:rPr>
          <w:rFonts w:ascii="Arial Narrow" w:hAnsi="Arial Narrow"/>
          <w:spacing w:val="4"/>
        </w:rPr>
        <w:t>Soumissionnair</w:t>
      </w:r>
      <w:r w:rsidRPr="00AD700D">
        <w:rPr>
          <w:rFonts w:ascii="Arial Narrow" w:hAnsi="Arial Narrow"/>
        </w:rPr>
        <w:t xml:space="preserve">e </w:t>
      </w:r>
      <w:r w:rsidRPr="00AD700D">
        <w:rPr>
          <w:rFonts w:ascii="Arial Narrow" w:hAnsi="Arial Narrow"/>
          <w:spacing w:val="4"/>
        </w:rPr>
        <w:t>concern</w:t>
      </w:r>
      <w:r w:rsidRPr="00AD700D">
        <w:rPr>
          <w:rFonts w:ascii="Arial Narrow" w:hAnsi="Arial Narrow"/>
        </w:rPr>
        <w:t xml:space="preserve">é </w:t>
      </w:r>
      <w:r w:rsidRPr="00AD700D">
        <w:rPr>
          <w:rFonts w:ascii="Arial Narrow" w:hAnsi="Arial Narrow"/>
          <w:spacing w:val="4"/>
        </w:rPr>
        <w:t>san</w:t>
      </w:r>
      <w:r w:rsidRPr="00AD700D">
        <w:rPr>
          <w:rFonts w:ascii="Arial Narrow" w:hAnsi="Arial Narrow"/>
        </w:rPr>
        <w:t xml:space="preserve">s </w:t>
      </w:r>
      <w:r w:rsidRPr="00AD700D">
        <w:rPr>
          <w:rFonts w:ascii="Arial Narrow" w:hAnsi="Arial Narrow"/>
          <w:spacing w:val="4"/>
        </w:rPr>
        <w:t>avoi</w:t>
      </w:r>
      <w:r w:rsidRPr="00AD700D">
        <w:rPr>
          <w:rFonts w:ascii="Arial Narrow" w:hAnsi="Arial Narrow"/>
        </w:rPr>
        <w:t xml:space="preserve">r </w:t>
      </w:r>
      <w:r w:rsidRPr="00AD700D">
        <w:rPr>
          <w:rFonts w:ascii="Arial Narrow" w:hAnsi="Arial Narrow"/>
          <w:spacing w:val="4"/>
        </w:rPr>
        <w:t xml:space="preserve">été </w:t>
      </w:r>
      <w:r w:rsidRPr="00AD700D">
        <w:rPr>
          <w:rFonts w:ascii="Arial Narrow" w:hAnsi="Arial Narrow"/>
        </w:rPr>
        <w:t>ouverte.</w:t>
      </w:r>
      <w:r w:rsidR="00206091" w:rsidRPr="00AD700D">
        <w:rPr>
          <w:rFonts w:ascii="Arial Narrow" w:hAnsi="Arial Narrow"/>
        </w:rPr>
        <w:t xml:space="preserve"> </w:t>
      </w:r>
      <w:r w:rsidRPr="00AD700D">
        <w:rPr>
          <w:rFonts w:ascii="Arial Narrow" w:hAnsi="Arial Narrow"/>
        </w:rPr>
        <w:t>Le</w:t>
      </w:r>
      <w:r w:rsidRPr="00AD700D">
        <w:rPr>
          <w:rFonts w:ascii="Arial Narrow" w:hAnsi="Arial Narrow"/>
          <w:spacing w:val="13"/>
        </w:rPr>
        <w:t xml:space="preserve"> </w:t>
      </w:r>
      <w:r w:rsidRPr="00AD700D">
        <w:rPr>
          <w:rFonts w:ascii="Arial Narrow" w:hAnsi="Arial Narrow"/>
        </w:rPr>
        <w:t>remplacement</w:t>
      </w:r>
      <w:r w:rsidRPr="00AD700D">
        <w:rPr>
          <w:rFonts w:ascii="Arial Narrow" w:hAnsi="Arial Narrow"/>
          <w:spacing w:val="13"/>
        </w:rPr>
        <w:t xml:space="preserve"> </w:t>
      </w:r>
      <w:r w:rsidRPr="00AD700D">
        <w:rPr>
          <w:rFonts w:ascii="Arial Narrow" w:hAnsi="Arial Narrow"/>
        </w:rPr>
        <w:t>d’offre</w:t>
      </w:r>
      <w:r w:rsidRPr="00AD700D">
        <w:rPr>
          <w:rFonts w:ascii="Arial Narrow" w:hAnsi="Arial Narrow"/>
          <w:spacing w:val="13"/>
        </w:rPr>
        <w:t xml:space="preserve"> </w:t>
      </w:r>
      <w:r w:rsidRPr="00AD700D">
        <w:rPr>
          <w:rFonts w:ascii="Arial Narrow" w:hAnsi="Arial Narrow"/>
        </w:rPr>
        <w:t>ou de la copie de sauvegarde ne</w:t>
      </w:r>
      <w:r w:rsidRPr="00AD700D">
        <w:rPr>
          <w:rFonts w:ascii="Arial Narrow" w:hAnsi="Arial Narrow"/>
          <w:spacing w:val="13"/>
        </w:rPr>
        <w:t xml:space="preserve"> </w:t>
      </w:r>
      <w:r w:rsidRPr="00AD700D">
        <w:rPr>
          <w:rFonts w:ascii="Arial Narrow" w:hAnsi="Arial Narrow"/>
        </w:rPr>
        <w:t>sera</w:t>
      </w:r>
      <w:r w:rsidRPr="00AD700D">
        <w:rPr>
          <w:rFonts w:ascii="Arial Narrow" w:hAnsi="Arial Narrow"/>
          <w:spacing w:val="13"/>
        </w:rPr>
        <w:t xml:space="preserve"> </w:t>
      </w:r>
      <w:r w:rsidRPr="00AD700D">
        <w:rPr>
          <w:rFonts w:ascii="Arial Narrow" w:hAnsi="Arial Narrow"/>
        </w:rPr>
        <w:t>autorisé</w:t>
      </w:r>
      <w:r w:rsidRPr="00AD700D">
        <w:rPr>
          <w:rFonts w:ascii="Arial Narrow" w:hAnsi="Arial Narrow"/>
          <w:spacing w:val="13"/>
        </w:rPr>
        <w:t xml:space="preserve"> </w:t>
      </w:r>
      <w:r w:rsidRPr="00AD700D">
        <w:rPr>
          <w:rFonts w:ascii="Arial Narrow" w:hAnsi="Arial Narrow"/>
        </w:rPr>
        <w:t>que si</w:t>
      </w:r>
      <w:r w:rsidRPr="00AD700D">
        <w:rPr>
          <w:rFonts w:ascii="Arial Narrow" w:hAnsi="Arial Narrow"/>
          <w:spacing w:val="-28"/>
        </w:rPr>
        <w:t xml:space="preserve"> </w:t>
      </w:r>
      <w:r w:rsidRPr="00AD700D">
        <w:rPr>
          <w:rFonts w:ascii="Arial Narrow" w:hAnsi="Arial Narrow"/>
        </w:rPr>
        <w:t>la notification</w:t>
      </w:r>
      <w:r w:rsidRPr="00AD700D">
        <w:rPr>
          <w:rFonts w:ascii="Arial Narrow" w:hAnsi="Arial Narrow"/>
          <w:spacing w:val="-28"/>
        </w:rPr>
        <w:t xml:space="preserve"> </w:t>
      </w:r>
      <w:r w:rsidRPr="00AD700D">
        <w:rPr>
          <w:rFonts w:ascii="Arial Narrow" w:hAnsi="Arial Narrow"/>
        </w:rPr>
        <w:t>correspondante contient une habilitation</w:t>
      </w:r>
      <w:r w:rsidRPr="00AD700D">
        <w:rPr>
          <w:rFonts w:ascii="Arial Narrow" w:hAnsi="Arial Narrow"/>
          <w:spacing w:val="7"/>
        </w:rPr>
        <w:t xml:space="preserve"> </w:t>
      </w:r>
      <w:r w:rsidRPr="00AD700D">
        <w:rPr>
          <w:rFonts w:ascii="Arial Narrow" w:hAnsi="Arial Narrow"/>
        </w:rPr>
        <w:t>valide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signataire</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demander</w:t>
      </w:r>
      <w:r w:rsidRPr="00AD700D">
        <w:rPr>
          <w:rFonts w:ascii="Arial Narrow" w:hAnsi="Arial Narrow"/>
          <w:spacing w:val="7"/>
        </w:rPr>
        <w:t xml:space="preserve"> </w:t>
      </w:r>
      <w:r w:rsidRPr="00AD700D">
        <w:rPr>
          <w:rFonts w:ascii="Arial Narrow" w:hAnsi="Arial Narrow"/>
        </w:rPr>
        <w:t>le remplacement et</w:t>
      </w:r>
      <w:r w:rsidRPr="00AD700D">
        <w:rPr>
          <w:rFonts w:ascii="Arial Narrow" w:hAnsi="Arial Narrow"/>
          <w:spacing w:val="-27"/>
        </w:rPr>
        <w:t xml:space="preserve"> </w:t>
      </w:r>
      <w:r w:rsidRPr="00AD700D">
        <w:rPr>
          <w:rFonts w:ascii="Arial Narrow" w:hAnsi="Arial Narrow"/>
        </w:rPr>
        <w:t>est lue à</w:t>
      </w:r>
      <w:r w:rsidRPr="00AD700D">
        <w:rPr>
          <w:rFonts w:ascii="Arial Narrow" w:hAnsi="Arial Narrow"/>
          <w:spacing w:val="-27"/>
        </w:rPr>
        <w:t xml:space="preserve"> </w:t>
      </w:r>
      <w:r w:rsidRPr="00AD700D">
        <w:rPr>
          <w:rFonts w:ascii="Arial Narrow" w:hAnsi="Arial Narrow"/>
        </w:rPr>
        <w:t>haute</w:t>
      </w:r>
      <w:r w:rsidRPr="00AD700D">
        <w:rPr>
          <w:rFonts w:ascii="Arial Narrow" w:hAnsi="Arial Narrow"/>
          <w:spacing w:val="-27"/>
        </w:rPr>
        <w:t xml:space="preserve"> </w:t>
      </w:r>
      <w:r w:rsidRPr="00AD700D">
        <w:rPr>
          <w:rFonts w:ascii="Arial Narrow" w:hAnsi="Arial Narrow"/>
        </w:rPr>
        <w:t>voix. Enfin, les enveloppes marquées</w:t>
      </w:r>
      <w:r w:rsidRPr="00AD700D">
        <w:rPr>
          <w:rFonts w:ascii="Arial Narrow" w:hAnsi="Arial Narrow"/>
          <w:spacing w:val="21"/>
        </w:rPr>
        <w:t xml:space="preserve"> </w:t>
      </w:r>
      <w:r w:rsidRPr="00AD700D">
        <w:rPr>
          <w:rFonts w:ascii="Arial Narrow" w:hAnsi="Arial Narrow"/>
        </w:rPr>
        <w:t>«</w:t>
      </w:r>
      <w:r w:rsidRPr="00AD700D">
        <w:rPr>
          <w:rFonts w:ascii="Arial Narrow" w:hAnsi="Arial Narrow"/>
          <w:spacing w:val="21"/>
        </w:rPr>
        <w:t xml:space="preserve"> </w:t>
      </w:r>
      <w:r w:rsidRPr="00AD700D">
        <w:rPr>
          <w:rFonts w:ascii="Arial Narrow" w:hAnsi="Arial Narrow"/>
        </w:rPr>
        <w:t xml:space="preserve">modification » seront ouvertes et leur contenu lu à haute voix avec l’offre correspondante. </w:t>
      </w:r>
      <w:r w:rsidRPr="00AD700D">
        <w:rPr>
          <w:rFonts w:ascii="Arial Narrow" w:hAnsi="Arial Narrow"/>
          <w:spacing w:val="4"/>
        </w:rPr>
        <w:t xml:space="preserve"> </w:t>
      </w:r>
      <w:r w:rsidRPr="00AD700D">
        <w:rPr>
          <w:rFonts w:ascii="Arial Narrow" w:hAnsi="Arial Narrow"/>
        </w:rPr>
        <w:t>La modification d’offre</w:t>
      </w:r>
      <w:r w:rsidRPr="00AD700D">
        <w:rPr>
          <w:rFonts w:ascii="Arial Narrow" w:hAnsi="Arial Narrow"/>
          <w:spacing w:val="22"/>
        </w:rPr>
        <w:t xml:space="preserve"> </w:t>
      </w:r>
      <w:r w:rsidRPr="00AD700D">
        <w:rPr>
          <w:rFonts w:ascii="Arial Narrow" w:hAnsi="Arial Narrow"/>
        </w:rPr>
        <w:t>ou de la copie de sauvegarde ne</w:t>
      </w:r>
      <w:r w:rsidRPr="00AD700D">
        <w:rPr>
          <w:rFonts w:ascii="Arial Narrow" w:hAnsi="Arial Narrow"/>
          <w:spacing w:val="22"/>
        </w:rPr>
        <w:t xml:space="preserve"> </w:t>
      </w:r>
      <w:r w:rsidRPr="00AD700D">
        <w:rPr>
          <w:rFonts w:ascii="Arial Narrow" w:hAnsi="Arial Narrow"/>
        </w:rPr>
        <w:t>sera</w:t>
      </w:r>
      <w:r w:rsidRPr="00AD700D">
        <w:rPr>
          <w:rFonts w:ascii="Arial Narrow" w:hAnsi="Arial Narrow"/>
          <w:spacing w:val="22"/>
        </w:rPr>
        <w:t xml:space="preserve"> </w:t>
      </w:r>
      <w:r w:rsidRPr="00AD700D">
        <w:rPr>
          <w:rFonts w:ascii="Arial Narrow" w:hAnsi="Arial Narrow"/>
        </w:rPr>
        <w:t>autorisée</w:t>
      </w:r>
      <w:r w:rsidRPr="00AD700D">
        <w:rPr>
          <w:rFonts w:ascii="Arial Narrow" w:hAnsi="Arial Narrow"/>
          <w:spacing w:val="22"/>
        </w:rPr>
        <w:t xml:space="preserve"> </w:t>
      </w:r>
      <w:r w:rsidRPr="00AD700D">
        <w:rPr>
          <w:rFonts w:ascii="Arial Narrow" w:hAnsi="Arial Narrow"/>
        </w:rPr>
        <w:t>que</w:t>
      </w:r>
      <w:r w:rsidRPr="00AD700D">
        <w:rPr>
          <w:rFonts w:ascii="Arial Narrow" w:hAnsi="Arial Narrow"/>
          <w:spacing w:val="22"/>
        </w:rPr>
        <w:t xml:space="preserve"> </w:t>
      </w:r>
      <w:r w:rsidRPr="00AD700D">
        <w:rPr>
          <w:rFonts w:ascii="Arial Narrow" w:hAnsi="Arial Narrow"/>
        </w:rPr>
        <w:t>si</w:t>
      </w:r>
      <w:r w:rsidRPr="00AD700D">
        <w:rPr>
          <w:rFonts w:ascii="Arial Narrow" w:hAnsi="Arial Narrow"/>
          <w:spacing w:val="22"/>
        </w:rPr>
        <w:t xml:space="preserve"> </w:t>
      </w:r>
      <w:r w:rsidRPr="00AD700D">
        <w:rPr>
          <w:rFonts w:ascii="Arial Narrow" w:hAnsi="Arial Narrow"/>
        </w:rPr>
        <w:t>la</w:t>
      </w:r>
      <w:r w:rsidRPr="00AD700D">
        <w:rPr>
          <w:rFonts w:ascii="Arial Narrow" w:hAnsi="Arial Narrow"/>
          <w:spacing w:val="22"/>
        </w:rPr>
        <w:t xml:space="preserve"> </w:t>
      </w:r>
      <w:r w:rsidRPr="00AD700D">
        <w:rPr>
          <w:rFonts w:ascii="Arial Narrow" w:hAnsi="Arial Narrow"/>
        </w:rPr>
        <w:t>notification correspondante</w:t>
      </w:r>
      <w:r w:rsidRPr="00AD700D">
        <w:rPr>
          <w:rFonts w:ascii="Arial Narrow" w:hAnsi="Arial Narrow"/>
          <w:spacing w:val="-5"/>
        </w:rPr>
        <w:t xml:space="preserve"> </w:t>
      </w:r>
      <w:r w:rsidRPr="00AD700D">
        <w:rPr>
          <w:rFonts w:ascii="Arial Narrow" w:hAnsi="Arial Narrow"/>
        </w:rPr>
        <w:t>contient</w:t>
      </w:r>
      <w:r w:rsidRPr="00AD700D">
        <w:rPr>
          <w:rFonts w:ascii="Arial Narrow" w:hAnsi="Arial Narrow"/>
          <w:spacing w:val="-5"/>
        </w:rPr>
        <w:t xml:space="preserve"> </w:t>
      </w:r>
      <w:r w:rsidRPr="00AD700D">
        <w:rPr>
          <w:rFonts w:ascii="Arial Narrow" w:hAnsi="Arial Narrow"/>
        </w:rPr>
        <w:t>une</w:t>
      </w:r>
      <w:r w:rsidRPr="00AD700D">
        <w:rPr>
          <w:rFonts w:ascii="Arial Narrow" w:hAnsi="Arial Narrow"/>
          <w:spacing w:val="-5"/>
        </w:rPr>
        <w:t xml:space="preserve"> </w:t>
      </w:r>
      <w:r w:rsidRPr="00AD700D">
        <w:rPr>
          <w:rFonts w:ascii="Arial Narrow" w:hAnsi="Arial Narrow"/>
        </w:rPr>
        <w:t>habilitation</w:t>
      </w:r>
      <w:r w:rsidRPr="00AD700D">
        <w:rPr>
          <w:rFonts w:ascii="Arial Narrow" w:hAnsi="Arial Narrow"/>
          <w:spacing w:val="-5"/>
        </w:rPr>
        <w:t xml:space="preserve"> </w:t>
      </w:r>
      <w:r w:rsidRPr="00AD700D">
        <w:rPr>
          <w:rFonts w:ascii="Arial Narrow" w:hAnsi="Arial Narrow"/>
        </w:rPr>
        <w:t>valide du</w:t>
      </w:r>
      <w:r w:rsidRPr="00AD700D">
        <w:rPr>
          <w:rFonts w:ascii="Arial Narrow" w:hAnsi="Arial Narrow"/>
          <w:spacing w:val="-6"/>
        </w:rPr>
        <w:t xml:space="preserve"> </w:t>
      </w:r>
      <w:r w:rsidRPr="00AD700D">
        <w:rPr>
          <w:rFonts w:ascii="Arial Narrow" w:hAnsi="Arial Narrow"/>
        </w:rPr>
        <w:t>signataire</w:t>
      </w:r>
      <w:r w:rsidRPr="00AD700D">
        <w:rPr>
          <w:rFonts w:ascii="Arial Narrow" w:hAnsi="Arial Narrow"/>
          <w:spacing w:val="-6"/>
        </w:rPr>
        <w:t xml:space="preserve"> </w:t>
      </w:r>
      <w:r w:rsidRPr="00AD700D">
        <w:rPr>
          <w:rFonts w:ascii="Arial Narrow" w:hAnsi="Arial Narrow"/>
        </w:rPr>
        <w:t>à</w:t>
      </w:r>
      <w:r w:rsidRPr="00AD700D">
        <w:rPr>
          <w:rFonts w:ascii="Arial Narrow" w:hAnsi="Arial Narrow"/>
          <w:spacing w:val="-6"/>
        </w:rPr>
        <w:t xml:space="preserve"> </w:t>
      </w:r>
      <w:r w:rsidRPr="00AD700D">
        <w:rPr>
          <w:rFonts w:ascii="Arial Narrow" w:hAnsi="Arial Narrow"/>
        </w:rPr>
        <w:t>demander</w:t>
      </w:r>
      <w:r w:rsidRPr="00AD700D">
        <w:rPr>
          <w:rFonts w:ascii="Arial Narrow" w:hAnsi="Arial Narrow"/>
          <w:spacing w:val="-6"/>
        </w:rPr>
        <w:t xml:space="preserve"> </w:t>
      </w:r>
      <w:r w:rsidRPr="00AD700D">
        <w:rPr>
          <w:rFonts w:ascii="Arial Narrow" w:hAnsi="Arial Narrow"/>
        </w:rPr>
        <w:t>la</w:t>
      </w:r>
      <w:r w:rsidRPr="00AD700D">
        <w:rPr>
          <w:rFonts w:ascii="Arial Narrow" w:hAnsi="Arial Narrow"/>
          <w:spacing w:val="-6"/>
        </w:rPr>
        <w:t xml:space="preserve"> </w:t>
      </w:r>
      <w:r w:rsidRPr="00AD700D">
        <w:rPr>
          <w:rFonts w:ascii="Arial Narrow" w:hAnsi="Arial Narrow"/>
        </w:rPr>
        <w:t>modification</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est lue</w:t>
      </w:r>
      <w:r w:rsidRPr="00AD700D">
        <w:rPr>
          <w:rFonts w:ascii="Arial Narrow" w:hAnsi="Arial Narrow"/>
          <w:spacing w:val="15"/>
        </w:rPr>
        <w:t xml:space="preserve"> </w:t>
      </w:r>
      <w:r w:rsidRPr="00AD700D">
        <w:rPr>
          <w:rFonts w:ascii="Arial Narrow" w:hAnsi="Arial Narrow"/>
        </w:rPr>
        <w:t>à</w:t>
      </w:r>
      <w:r w:rsidRPr="00AD700D">
        <w:rPr>
          <w:rFonts w:ascii="Arial Narrow" w:hAnsi="Arial Narrow"/>
          <w:spacing w:val="15"/>
        </w:rPr>
        <w:t xml:space="preserve"> </w:t>
      </w:r>
      <w:r w:rsidRPr="00AD700D">
        <w:rPr>
          <w:rFonts w:ascii="Arial Narrow" w:hAnsi="Arial Narrow"/>
        </w:rPr>
        <w:t>haute</w:t>
      </w:r>
      <w:r w:rsidRPr="00AD700D">
        <w:rPr>
          <w:rFonts w:ascii="Arial Narrow" w:hAnsi="Arial Narrow"/>
          <w:spacing w:val="15"/>
        </w:rPr>
        <w:t xml:space="preserve"> </w:t>
      </w:r>
      <w:r w:rsidRPr="00AD700D">
        <w:rPr>
          <w:rFonts w:ascii="Arial Narrow" w:hAnsi="Arial Narrow"/>
        </w:rPr>
        <w:t>voix.</w:t>
      </w:r>
      <w:r w:rsidRPr="00AD700D">
        <w:rPr>
          <w:rFonts w:ascii="Arial Narrow" w:hAnsi="Arial Narrow"/>
          <w:spacing w:val="15"/>
        </w:rPr>
        <w:t xml:space="preserve"> </w:t>
      </w:r>
      <w:r w:rsidRPr="00AD700D">
        <w:rPr>
          <w:rFonts w:ascii="Arial Narrow" w:hAnsi="Arial Narrow"/>
        </w:rPr>
        <w:t>Seules</w:t>
      </w:r>
      <w:r w:rsidRPr="00AD700D">
        <w:rPr>
          <w:rFonts w:ascii="Arial Narrow" w:hAnsi="Arial Narrow"/>
          <w:spacing w:val="15"/>
        </w:rPr>
        <w:t xml:space="preserve"> </w:t>
      </w:r>
      <w:r w:rsidRPr="00AD700D">
        <w:rPr>
          <w:rFonts w:ascii="Arial Narrow" w:hAnsi="Arial Narrow"/>
        </w:rPr>
        <w:t>les</w:t>
      </w:r>
      <w:r w:rsidRPr="00AD700D">
        <w:rPr>
          <w:rFonts w:ascii="Arial Narrow" w:hAnsi="Arial Narrow"/>
          <w:spacing w:val="15"/>
        </w:rPr>
        <w:t xml:space="preserve"> </w:t>
      </w:r>
      <w:r w:rsidRPr="00AD700D">
        <w:rPr>
          <w:rFonts w:ascii="Arial Narrow" w:hAnsi="Arial Narrow"/>
        </w:rPr>
        <w:t>offres</w:t>
      </w:r>
      <w:r w:rsidRPr="00AD700D">
        <w:rPr>
          <w:rFonts w:ascii="Arial Narrow" w:hAnsi="Arial Narrow"/>
          <w:spacing w:val="15"/>
        </w:rPr>
        <w:t xml:space="preserve"> </w:t>
      </w:r>
      <w:r w:rsidRPr="00AD700D">
        <w:rPr>
          <w:rFonts w:ascii="Arial Narrow" w:hAnsi="Arial Narrow"/>
        </w:rPr>
        <w:t>ou les copies de sauvegarde</w:t>
      </w:r>
      <w:r w:rsidRPr="00AD700D">
        <w:rPr>
          <w:rFonts w:ascii="Arial Narrow" w:hAnsi="Arial Narrow"/>
          <w:spacing w:val="11"/>
        </w:rPr>
        <w:t xml:space="preserve"> </w:t>
      </w:r>
      <w:r w:rsidRPr="00AD700D">
        <w:rPr>
          <w:rFonts w:ascii="Arial Narrow" w:hAnsi="Arial Narrow"/>
        </w:rPr>
        <w:t>qui</w:t>
      </w:r>
      <w:r w:rsidRPr="00AD700D">
        <w:rPr>
          <w:rFonts w:ascii="Arial Narrow" w:hAnsi="Arial Narrow"/>
          <w:spacing w:val="15"/>
        </w:rPr>
        <w:t xml:space="preserve"> </w:t>
      </w:r>
      <w:r w:rsidRPr="00AD700D">
        <w:rPr>
          <w:rFonts w:ascii="Arial Narrow" w:hAnsi="Arial Narrow"/>
        </w:rPr>
        <w:t>ont</w:t>
      </w:r>
      <w:r w:rsidRPr="00AD700D">
        <w:rPr>
          <w:rFonts w:ascii="Arial Narrow" w:hAnsi="Arial Narrow"/>
          <w:spacing w:val="15"/>
        </w:rPr>
        <w:t xml:space="preserve"> </w:t>
      </w:r>
      <w:r w:rsidRPr="00AD700D">
        <w:rPr>
          <w:rFonts w:ascii="Arial Narrow" w:hAnsi="Arial Narrow"/>
        </w:rPr>
        <w:t>été ouvertes et annoncées à</w:t>
      </w:r>
      <w:r w:rsidRPr="00AD700D">
        <w:rPr>
          <w:rFonts w:ascii="Arial Narrow" w:hAnsi="Arial Narrow"/>
          <w:spacing w:val="-15"/>
        </w:rPr>
        <w:t xml:space="preserve"> </w:t>
      </w:r>
      <w:r w:rsidRPr="00AD700D">
        <w:rPr>
          <w:rFonts w:ascii="Arial Narrow" w:hAnsi="Arial Narrow"/>
        </w:rPr>
        <w:t>haute</w:t>
      </w:r>
      <w:r w:rsidRPr="00AD700D">
        <w:rPr>
          <w:rFonts w:ascii="Arial Narrow" w:hAnsi="Arial Narrow"/>
          <w:spacing w:val="-15"/>
        </w:rPr>
        <w:t xml:space="preserve"> </w:t>
      </w:r>
      <w:r w:rsidRPr="00AD700D">
        <w:rPr>
          <w:rFonts w:ascii="Arial Narrow" w:hAnsi="Arial Narrow"/>
        </w:rPr>
        <w:t>voix lors</w:t>
      </w:r>
      <w:r w:rsidRPr="00AD700D">
        <w:rPr>
          <w:rFonts w:ascii="Arial Narrow" w:hAnsi="Arial Narrow"/>
          <w:spacing w:val="-15"/>
        </w:rPr>
        <w:t xml:space="preserve"> </w:t>
      </w:r>
      <w:r w:rsidRPr="00AD700D">
        <w:rPr>
          <w:rFonts w:ascii="Arial Narrow" w:hAnsi="Arial Narrow"/>
        </w:rPr>
        <w:t>de l’ouverture</w:t>
      </w:r>
      <w:r w:rsidRPr="00AD700D">
        <w:rPr>
          <w:rFonts w:ascii="Arial Narrow" w:hAnsi="Arial Narrow"/>
          <w:spacing w:val="6"/>
        </w:rPr>
        <w:t xml:space="preserve"> </w:t>
      </w:r>
      <w:r w:rsidRPr="00AD700D">
        <w:rPr>
          <w:rFonts w:ascii="Arial Narrow" w:hAnsi="Arial Narrow"/>
        </w:rPr>
        <w:t>des</w:t>
      </w:r>
      <w:r w:rsidRPr="00AD700D">
        <w:rPr>
          <w:rFonts w:ascii="Arial Narrow" w:hAnsi="Arial Narrow"/>
          <w:spacing w:val="6"/>
        </w:rPr>
        <w:t xml:space="preserve"> </w:t>
      </w:r>
      <w:r w:rsidRPr="00AD700D">
        <w:rPr>
          <w:rFonts w:ascii="Arial Narrow" w:hAnsi="Arial Narrow"/>
        </w:rPr>
        <w:t>plis</w:t>
      </w:r>
      <w:r w:rsidRPr="00AD700D">
        <w:rPr>
          <w:rFonts w:ascii="Arial Narrow" w:hAnsi="Arial Narrow"/>
          <w:spacing w:val="6"/>
        </w:rPr>
        <w:t xml:space="preserve"> </w:t>
      </w:r>
      <w:r w:rsidRPr="00AD700D">
        <w:rPr>
          <w:rFonts w:ascii="Arial Narrow" w:hAnsi="Arial Narrow"/>
        </w:rPr>
        <w:t>seront</w:t>
      </w:r>
      <w:r w:rsidRPr="00AD700D">
        <w:rPr>
          <w:rFonts w:ascii="Arial Narrow" w:hAnsi="Arial Narrow"/>
          <w:spacing w:val="6"/>
        </w:rPr>
        <w:t xml:space="preserve"> </w:t>
      </w:r>
      <w:r w:rsidRPr="00AD700D">
        <w:rPr>
          <w:rFonts w:ascii="Arial Narrow" w:hAnsi="Arial Narrow"/>
        </w:rPr>
        <w:t>ensuite</w:t>
      </w:r>
      <w:r w:rsidRPr="00AD700D">
        <w:rPr>
          <w:rFonts w:ascii="Arial Narrow" w:hAnsi="Arial Narrow"/>
          <w:spacing w:val="6"/>
        </w:rPr>
        <w:t xml:space="preserve"> </w:t>
      </w:r>
      <w:r w:rsidRPr="00AD700D">
        <w:rPr>
          <w:rFonts w:ascii="Arial Narrow" w:hAnsi="Arial Narrow"/>
        </w:rPr>
        <w:t>évaluées</w:t>
      </w:r>
    </w:p>
    <w:p w14:paraId="045E22F3" w14:textId="03E09838" w:rsidR="005A23F2" w:rsidRPr="00AD700D" w:rsidRDefault="005A23F2" w:rsidP="007E3E93">
      <w:pPr>
        <w:widowControl w:val="0"/>
        <w:autoSpaceDE w:val="0"/>
        <w:spacing w:after="60" w:line="276" w:lineRule="auto"/>
        <w:ind w:right="-15"/>
        <w:jc w:val="both"/>
        <w:rPr>
          <w:rFonts w:ascii="Arial Narrow" w:hAnsi="Arial Narrow"/>
        </w:rPr>
      </w:pPr>
      <w:r w:rsidRPr="00AD700D">
        <w:rPr>
          <w:rFonts w:ascii="Arial Narrow" w:hAnsi="Arial Narrow"/>
        </w:rPr>
        <w:t>25.3.</w:t>
      </w:r>
      <w:r w:rsidRPr="00AD700D">
        <w:rPr>
          <w:rFonts w:ascii="Arial Narrow" w:hAnsi="Arial Narrow"/>
          <w:spacing w:val="17"/>
        </w:rPr>
        <w:t xml:space="preserve"> </w:t>
      </w:r>
      <w:r w:rsidRPr="00AD700D">
        <w:rPr>
          <w:rFonts w:ascii="Arial Narrow" w:hAnsi="Arial Narrow"/>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F860D7B" w14:textId="77777777" w:rsidR="005A23F2" w:rsidRPr="00AD700D" w:rsidRDefault="005A23F2" w:rsidP="007E3E93">
      <w:pPr>
        <w:widowControl w:val="0"/>
        <w:tabs>
          <w:tab w:val="left" w:pos="2300"/>
          <w:tab w:val="left" w:pos="2880"/>
          <w:tab w:val="left" w:pos="4880"/>
        </w:tabs>
        <w:autoSpaceDE w:val="0"/>
        <w:spacing w:after="60" w:line="276" w:lineRule="auto"/>
        <w:ind w:right="-20"/>
        <w:jc w:val="both"/>
        <w:rPr>
          <w:rFonts w:ascii="Arial Narrow" w:hAnsi="Arial Narrow"/>
        </w:rPr>
      </w:pPr>
      <w:r w:rsidRPr="00AD700D">
        <w:rPr>
          <w:rFonts w:ascii="Arial Narrow" w:hAnsi="Arial Narrow"/>
        </w:rPr>
        <w:t>25.4.</w:t>
      </w:r>
      <w:r w:rsidRPr="00AD700D">
        <w:rPr>
          <w:rFonts w:ascii="Arial Narrow" w:hAnsi="Arial Narrow"/>
          <w:spacing w:val="17"/>
        </w:rPr>
        <w:t xml:space="preserve"> </w:t>
      </w:r>
      <w:r w:rsidRPr="00AD700D">
        <w:rPr>
          <w:rFonts w:ascii="Arial Narrow" w:hAnsi="Arial Narrow"/>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25.5. Il</w:t>
      </w:r>
      <w:r w:rsidR="00440D4D" w:rsidRPr="00AD700D">
        <w:rPr>
          <w:rFonts w:ascii="Arial Narrow" w:hAnsi="Arial Narrow"/>
        </w:rPr>
        <w:t xml:space="preserve"> </w:t>
      </w:r>
      <w:r w:rsidRPr="00AD700D">
        <w:rPr>
          <w:rFonts w:ascii="Arial Narrow" w:hAnsi="Arial Narrow"/>
        </w:rPr>
        <w:t>est</w:t>
      </w:r>
      <w:r w:rsidR="00440D4D" w:rsidRPr="00AD700D">
        <w:rPr>
          <w:rFonts w:ascii="Arial Narrow" w:hAnsi="Arial Narrow"/>
        </w:rPr>
        <w:t xml:space="preserve"> </w:t>
      </w:r>
      <w:r w:rsidRPr="00AD700D">
        <w:rPr>
          <w:rFonts w:ascii="Arial Narrow" w:hAnsi="Arial Narrow"/>
        </w:rPr>
        <w:t>établi,</w:t>
      </w:r>
      <w:r w:rsidR="00440D4D" w:rsidRPr="00AD700D">
        <w:rPr>
          <w:rFonts w:ascii="Arial Narrow" w:hAnsi="Arial Narrow"/>
        </w:rPr>
        <w:t xml:space="preserve"> </w:t>
      </w:r>
      <w:r w:rsidRPr="00AD700D">
        <w:rPr>
          <w:rFonts w:ascii="Arial Narrow" w:hAnsi="Arial Narrow"/>
        </w:rPr>
        <w:t>séance</w:t>
      </w:r>
      <w:r w:rsidR="00440D4D" w:rsidRPr="00AD700D">
        <w:rPr>
          <w:rFonts w:ascii="Arial Narrow" w:hAnsi="Arial Narrow"/>
        </w:rPr>
        <w:t xml:space="preserve"> </w:t>
      </w:r>
      <w:r w:rsidRPr="00AD700D">
        <w:rPr>
          <w:rFonts w:ascii="Arial Narrow" w:hAnsi="Arial Narrow"/>
        </w:rPr>
        <w:t>tenante</w:t>
      </w:r>
      <w:r w:rsidR="00440D4D" w:rsidRPr="00AD700D">
        <w:rPr>
          <w:rFonts w:ascii="Arial Narrow" w:hAnsi="Arial Narrow"/>
        </w:rPr>
        <w:t xml:space="preserve"> </w:t>
      </w:r>
      <w:r w:rsidRPr="00AD700D">
        <w:rPr>
          <w:rFonts w:ascii="Arial Narrow" w:hAnsi="Arial Narrow"/>
        </w:rPr>
        <w:t>un</w:t>
      </w:r>
      <w:r w:rsidR="00440D4D" w:rsidRPr="00AD700D">
        <w:rPr>
          <w:rFonts w:ascii="Arial Narrow" w:hAnsi="Arial Narrow"/>
        </w:rPr>
        <w:t xml:space="preserve"> </w:t>
      </w:r>
      <w:r w:rsidRPr="00AD700D">
        <w:rPr>
          <w:rFonts w:ascii="Arial Narrow" w:hAnsi="Arial Narrow"/>
        </w:rPr>
        <w:t>procès</w:t>
      </w:r>
      <w:r w:rsidRPr="00AD700D">
        <w:rPr>
          <w:rFonts w:ascii="Arial Narrow" w:hAnsi="Arial Narrow"/>
          <w:spacing w:val="13"/>
        </w:rPr>
        <w:t>-</w:t>
      </w:r>
      <w:r w:rsidRPr="00AD700D">
        <w:rPr>
          <w:rFonts w:ascii="Arial Narrow" w:hAnsi="Arial Narrow"/>
        </w:rPr>
        <w:t>verbal d’ouverture des</w:t>
      </w:r>
      <w:r w:rsidR="00440D4D" w:rsidRPr="00AD700D">
        <w:rPr>
          <w:rFonts w:ascii="Arial Narrow" w:hAnsi="Arial Narrow"/>
        </w:rPr>
        <w:t xml:space="preserve"> </w:t>
      </w:r>
      <w:r w:rsidRPr="00AD700D">
        <w:rPr>
          <w:rFonts w:ascii="Arial Narrow" w:hAnsi="Arial Narrow"/>
        </w:rPr>
        <w:t>plis</w:t>
      </w:r>
      <w:r w:rsidR="00440D4D" w:rsidRPr="00AD700D">
        <w:rPr>
          <w:rFonts w:ascii="Arial Narrow" w:hAnsi="Arial Narrow"/>
        </w:rPr>
        <w:t xml:space="preserve"> </w:t>
      </w:r>
      <w:r w:rsidRPr="00AD700D">
        <w:rPr>
          <w:rFonts w:ascii="Arial Narrow" w:hAnsi="Arial Narrow"/>
        </w:rPr>
        <w:t>qui</w:t>
      </w:r>
      <w:r w:rsidR="00440D4D" w:rsidRPr="00AD700D">
        <w:rPr>
          <w:rFonts w:ascii="Arial Narrow" w:hAnsi="Arial Narrow"/>
        </w:rPr>
        <w:t xml:space="preserve"> </w:t>
      </w:r>
      <w:r w:rsidRPr="00AD700D">
        <w:rPr>
          <w:rFonts w:ascii="Arial Narrow" w:hAnsi="Arial Narrow"/>
        </w:rPr>
        <w:t>mentionne</w:t>
      </w:r>
      <w:r w:rsidR="00440D4D" w:rsidRPr="00AD700D">
        <w:rPr>
          <w:rFonts w:ascii="Arial Narrow" w:hAnsi="Arial Narrow"/>
        </w:rPr>
        <w:t xml:space="preserve"> </w:t>
      </w:r>
      <w:r w:rsidRPr="00AD700D">
        <w:rPr>
          <w:rFonts w:ascii="Arial Narrow" w:hAnsi="Arial Narrow"/>
        </w:rPr>
        <w:t>la</w:t>
      </w:r>
      <w:r w:rsidR="00440D4D" w:rsidRPr="00AD700D">
        <w:rPr>
          <w:rFonts w:ascii="Arial Narrow" w:hAnsi="Arial Narrow"/>
        </w:rPr>
        <w:t xml:space="preserve"> </w:t>
      </w:r>
      <w:r w:rsidRPr="00AD700D">
        <w:rPr>
          <w:rFonts w:ascii="Arial Narrow" w:hAnsi="Arial Narrow"/>
        </w:rPr>
        <w:t>recevabilité</w:t>
      </w:r>
      <w:r w:rsidR="00440D4D" w:rsidRPr="00AD700D">
        <w:rPr>
          <w:rFonts w:ascii="Arial Narrow" w:hAnsi="Arial Narrow"/>
        </w:rPr>
        <w:t xml:space="preserve"> </w:t>
      </w:r>
      <w:r w:rsidRPr="00AD700D">
        <w:rPr>
          <w:rFonts w:ascii="Arial Narrow" w:hAnsi="Arial Narrow"/>
        </w:rPr>
        <w:t>des</w:t>
      </w:r>
      <w:r w:rsidR="00440D4D" w:rsidRPr="00AD700D">
        <w:rPr>
          <w:rFonts w:ascii="Arial Narrow" w:hAnsi="Arial Narrow"/>
        </w:rPr>
        <w:t xml:space="preserve"> </w:t>
      </w:r>
      <w:r w:rsidRPr="00AD700D">
        <w:rPr>
          <w:rFonts w:ascii="Arial Narrow" w:hAnsi="Arial Narrow"/>
        </w:rPr>
        <w:t>offres,</w:t>
      </w:r>
      <w:r w:rsidR="00440D4D" w:rsidRPr="00AD700D">
        <w:rPr>
          <w:rFonts w:ascii="Arial Narrow" w:hAnsi="Arial Narrow"/>
        </w:rPr>
        <w:t xml:space="preserve"> </w:t>
      </w:r>
      <w:r w:rsidRPr="00AD700D">
        <w:rPr>
          <w:rFonts w:ascii="Arial Narrow" w:hAnsi="Arial Narrow"/>
        </w:rPr>
        <w:t>leur</w:t>
      </w:r>
      <w:r w:rsidR="00440D4D" w:rsidRPr="00AD700D">
        <w:rPr>
          <w:rFonts w:ascii="Arial Narrow" w:hAnsi="Arial Narrow"/>
        </w:rPr>
        <w:t xml:space="preserve"> </w:t>
      </w:r>
      <w:r w:rsidRPr="00AD700D">
        <w:rPr>
          <w:rFonts w:ascii="Arial Narrow" w:hAnsi="Arial Narrow"/>
        </w:rPr>
        <w:t>régularité</w:t>
      </w:r>
      <w:r w:rsidR="00440D4D" w:rsidRPr="00AD700D">
        <w:rPr>
          <w:rFonts w:ascii="Arial Narrow" w:hAnsi="Arial Narrow"/>
        </w:rPr>
        <w:t xml:space="preserve"> </w:t>
      </w:r>
      <w:r w:rsidRPr="00AD700D">
        <w:rPr>
          <w:rFonts w:ascii="Arial Narrow" w:hAnsi="Arial Narrow"/>
        </w:rPr>
        <w:t>administrative, leurs prix, leurs rabais, et leurs délais ainsi que la composition de la sous- commission d’analyse</w:t>
      </w:r>
      <w:r w:rsidR="00CC338B" w:rsidRPr="00AD700D">
        <w:rPr>
          <w:rFonts w:ascii="Arial Narrow" w:hAnsi="Arial Narrow"/>
        </w:rPr>
        <w:t xml:space="preserve"> le cas échéant</w:t>
      </w:r>
      <w:r w:rsidRPr="00AD700D">
        <w:rPr>
          <w:rFonts w:ascii="Arial Narrow" w:hAnsi="Arial Narrow"/>
        </w:rPr>
        <w:t xml:space="preserve">. </w:t>
      </w:r>
      <w:r w:rsidR="00F673FA" w:rsidRPr="00AD700D">
        <w:rPr>
          <w:rFonts w:ascii="Arial Narrow" w:hAnsi="Arial Narrow"/>
        </w:rPr>
        <w:t>Toutefois les information</w:t>
      </w:r>
      <w:r w:rsidR="00440D4D" w:rsidRPr="00AD700D">
        <w:rPr>
          <w:rFonts w:ascii="Arial Narrow" w:hAnsi="Arial Narrow"/>
        </w:rPr>
        <w:t>s</w:t>
      </w:r>
      <w:r w:rsidR="00F673FA" w:rsidRPr="00AD700D">
        <w:rPr>
          <w:rFonts w:ascii="Arial Narrow" w:hAnsi="Arial Narrow"/>
        </w:rPr>
        <w:t xml:space="preserve"> relatives à ladite composition demeurent internes à la commission.</w:t>
      </w:r>
      <w:r w:rsidR="00440D4D" w:rsidRPr="00AD700D">
        <w:rPr>
          <w:rFonts w:ascii="Arial Narrow" w:hAnsi="Arial Narrow"/>
        </w:rPr>
        <w:t xml:space="preserve"> </w:t>
      </w:r>
      <w:r w:rsidRPr="00AD700D">
        <w:rPr>
          <w:rFonts w:ascii="Arial Narrow" w:hAnsi="Arial Narrow"/>
        </w:rPr>
        <w:t>Un</w:t>
      </w:r>
      <w:r w:rsidR="00E5526B" w:rsidRPr="00AD700D">
        <w:rPr>
          <w:rFonts w:ascii="Arial Narrow" w:hAnsi="Arial Narrow"/>
        </w:rPr>
        <w:t xml:space="preserve"> extrait </w:t>
      </w:r>
      <w:r w:rsidRPr="00AD700D">
        <w:rPr>
          <w:rFonts w:ascii="Arial Narrow" w:hAnsi="Arial Narrow"/>
        </w:rPr>
        <w:t>du procès-verbal à laquelle</w:t>
      </w:r>
      <w:r w:rsidR="00082B05" w:rsidRPr="00AD700D">
        <w:rPr>
          <w:rFonts w:ascii="Arial Narrow" w:hAnsi="Arial Narrow"/>
        </w:rPr>
        <w:t xml:space="preserve"> </w:t>
      </w:r>
      <w:r w:rsidRPr="00AD700D">
        <w:rPr>
          <w:rFonts w:ascii="Arial Narrow" w:hAnsi="Arial Narrow"/>
        </w:rPr>
        <w:t>est</w:t>
      </w:r>
      <w:r w:rsidR="00082B05" w:rsidRPr="00AD700D">
        <w:rPr>
          <w:rFonts w:ascii="Arial Narrow" w:hAnsi="Arial Narrow"/>
        </w:rPr>
        <w:t xml:space="preserve"> </w:t>
      </w:r>
      <w:r w:rsidRPr="00AD700D">
        <w:rPr>
          <w:rFonts w:ascii="Arial Narrow" w:hAnsi="Arial Narrow"/>
        </w:rPr>
        <w:t>annexée</w:t>
      </w:r>
      <w:r w:rsidR="00082B05" w:rsidRPr="00AD700D">
        <w:rPr>
          <w:rFonts w:ascii="Arial Narrow" w:hAnsi="Arial Narrow"/>
        </w:rPr>
        <w:t xml:space="preserve"> </w:t>
      </w:r>
      <w:r w:rsidRPr="00AD700D">
        <w:rPr>
          <w:rFonts w:ascii="Arial Narrow" w:hAnsi="Arial Narrow"/>
        </w:rPr>
        <w:t>la</w:t>
      </w:r>
      <w:r w:rsidR="00082B05" w:rsidRPr="00AD700D">
        <w:rPr>
          <w:rFonts w:ascii="Arial Narrow" w:hAnsi="Arial Narrow"/>
        </w:rPr>
        <w:t xml:space="preserve"> </w:t>
      </w:r>
      <w:r w:rsidRPr="00AD700D">
        <w:rPr>
          <w:rFonts w:ascii="Arial Narrow" w:hAnsi="Arial Narrow"/>
        </w:rPr>
        <w:t>feuille</w:t>
      </w:r>
      <w:r w:rsidR="00082B05" w:rsidRPr="00AD700D">
        <w:rPr>
          <w:rFonts w:ascii="Arial Narrow" w:hAnsi="Arial Narrow"/>
        </w:rPr>
        <w:t xml:space="preserve"> </w:t>
      </w:r>
      <w:r w:rsidRPr="00AD700D">
        <w:rPr>
          <w:rFonts w:ascii="Arial Narrow" w:hAnsi="Arial Narrow"/>
        </w:rPr>
        <w:t>de</w:t>
      </w:r>
      <w:r w:rsidR="00082B05" w:rsidRPr="00AD700D">
        <w:rPr>
          <w:rFonts w:ascii="Arial Narrow" w:hAnsi="Arial Narrow"/>
        </w:rPr>
        <w:t xml:space="preserve"> </w:t>
      </w:r>
      <w:r w:rsidRPr="00AD700D">
        <w:rPr>
          <w:rFonts w:ascii="Arial Narrow" w:hAnsi="Arial Narrow"/>
        </w:rPr>
        <w:t>présence</w:t>
      </w:r>
      <w:r w:rsidR="00E149C2" w:rsidRPr="00AD700D">
        <w:rPr>
          <w:rFonts w:ascii="Arial Narrow" w:hAnsi="Arial Narrow"/>
        </w:rPr>
        <w:t xml:space="preserve"> signée par tous les participants est remis </w:t>
      </w:r>
      <w:r w:rsidR="00024917" w:rsidRPr="00AD700D">
        <w:rPr>
          <w:rFonts w:ascii="Arial Narrow" w:hAnsi="Arial Narrow"/>
        </w:rPr>
        <w:t>à chaque soumissi</w:t>
      </w:r>
      <w:r w:rsidR="00082B05" w:rsidRPr="00AD700D">
        <w:rPr>
          <w:rFonts w:ascii="Arial Narrow" w:hAnsi="Arial Narrow"/>
        </w:rPr>
        <w:t>o</w:t>
      </w:r>
      <w:r w:rsidR="00024917" w:rsidRPr="00AD700D">
        <w:rPr>
          <w:rFonts w:ascii="Arial Narrow" w:hAnsi="Arial Narrow"/>
        </w:rPr>
        <w:t>nnaire</w:t>
      </w:r>
      <w:r w:rsidR="00082B05" w:rsidRPr="00AD700D">
        <w:rPr>
          <w:rFonts w:ascii="Arial Narrow" w:hAnsi="Arial Narrow"/>
        </w:rPr>
        <w:t xml:space="preserve"> </w:t>
      </w:r>
      <w:r w:rsidR="00E149C2" w:rsidRPr="00AD700D">
        <w:rPr>
          <w:rFonts w:ascii="Arial Narrow" w:hAnsi="Arial Narrow"/>
        </w:rPr>
        <w:t>à</w:t>
      </w:r>
      <w:r w:rsidR="00082B05" w:rsidRPr="00AD700D">
        <w:rPr>
          <w:rFonts w:ascii="Arial Narrow" w:hAnsi="Arial Narrow"/>
        </w:rPr>
        <w:t xml:space="preserve"> </w:t>
      </w:r>
      <w:r w:rsidR="00024917" w:rsidRPr="00AD700D">
        <w:rPr>
          <w:rFonts w:ascii="Arial Narrow" w:hAnsi="Arial Narrow"/>
          <w:spacing w:val="30"/>
        </w:rPr>
        <w:t>sa demande</w:t>
      </w:r>
      <w:r w:rsidR="00E5526B" w:rsidRPr="00AD700D">
        <w:rPr>
          <w:rFonts w:ascii="Arial Narrow" w:hAnsi="Arial Narrow"/>
        </w:rPr>
        <w:t>.</w:t>
      </w:r>
      <w:r w:rsidR="00482940" w:rsidRPr="00AD700D">
        <w:rPr>
          <w:rFonts w:ascii="Arial Narrow" w:hAnsi="Arial Narrow"/>
          <w:spacing w:val="2"/>
        </w:rPr>
        <w:t xml:space="preserve"> Enfin seules les offres financières des soumissionnaires ayant atteint la note technique minimale requise sont ouvertes en présence des soumissionnaires concernés</w:t>
      </w:r>
    </w:p>
    <w:p w14:paraId="4A72F01F" w14:textId="5A3C58BC" w:rsidR="001A2421" w:rsidRPr="00AD700D" w:rsidRDefault="00353DCC" w:rsidP="007E3E93">
      <w:pPr>
        <w:widowControl w:val="0"/>
        <w:autoSpaceDE w:val="0"/>
        <w:spacing w:after="60" w:line="276" w:lineRule="auto"/>
        <w:jc w:val="both"/>
        <w:rPr>
          <w:rFonts w:ascii="Arial Narrow" w:hAnsi="Arial Narrow"/>
          <w:strike/>
        </w:rPr>
      </w:pPr>
      <w:r w:rsidRPr="00AD700D">
        <w:rPr>
          <w:rFonts w:ascii="Arial Narrow" w:hAnsi="Arial Narrow"/>
        </w:rPr>
        <w:t>25.6. A la fin</w:t>
      </w:r>
      <w:r w:rsidR="00082B05" w:rsidRPr="00AD700D">
        <w:rPr>
          <w:rFonts w:ascii="Arial Narrow" w:hAnsi="Arial Narrow"/>
        </w:rPr>
        <w:t xml:space="preserve">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chaqu</w:t>
      </w:r>
      <w:r w:rsidRPr="00AD700D">
        <w:rPr>
          <w:rFonts w:ascii="Arial Narrow" w:hAnsi="Arial Narrow"/>
        </w:rPr>
        <w:t xml:space="preserve">e </w:t>
      </w:r>
      <w:r w:rsidRPr="00AD700D">
        <w:rPr>
          <w:rFonts w:ascii="Arial Narrow" w:hAnsi="Arial Narrow"/>
          <w:spacing w:val="5"/>
        </w:rPr>
        <w:t>séanc</w:t>
      </w:r>
      <w:r w:rsidRPr="00AD700D">
        <w:rPr>
          <w:rFonts w:ascii="Arial Narrow" w:hAnsi="Arial Narrow"/>
        </w:rPr>
        <w:t xml:space="preserve">e </w:t>
      </w:r>
      <w:r w:rsidRPr="00AD700D">
        <w:rPr>
          <w:rFonts w:ascii="Arial Narrow" w:hAnsi="Arial Narrow"/>
          <w:spacing w:val="5"/>
        </w:rPr>
        <w:t xml:space="preserve">d’ouverture </w:t>
      </w:r>
      <w:r w:rsidRPr="00AD700D">
        <w:rPr>
          <w:rFonts w:ascii="Arial Narrow" w:hAnsi="Arial Narrow"/>
        </w:rPr>
        <w:t xml:space="preserve">des plis, </w:t>
      </w:r>
      <w:r w:rsidR="00F43D38" w:rsidRPr="00AD700D">
        <w:rPr>
          <w:rFonts w:ascii="Arial Narrow" w:hAnsi="Arial Narrow"/>
        </w:rPr>
        <w:t xml:space="preserve">le Président de la commission de passation des marchés met à la disposition </w:t>
      </w:r>
      <w:r w:rsidR="00482940" w:rsidRPr="00AD700D">
        <w:rPr>
          <w:rFonts w:ascii="Arial Narrow" w:hAnsi="Arial Narrow"/>
          <w:spacing w:val="2"/>
        </w:rPr>
        <w:t xml:space="preserve">du point focal désigné </w:t>
      </w:r>
      <w:r w:rsidR="00482940" w:rsidRPr="00AD700D">
        <w:rPr>
          <w:rFonts w:ascii="Arial Narrow" w:hAnsi="Arial Narrow"/>
        </w:rPr>
        <w:t xml:space="preserve">par </w:t>
      </w:r>
      <w:r w:rsidR="00F43D38" w:rsidRPr="00AD700D">
        <w:rPr>
          <w:rFonts w:ascii="Arial Narrow" w:hAnsi="Arial Narrow"/>
        </w:rPr>
        <w:t xml:space="preserve">l’organisme chargé de la régulation des marchés publics un exemplaire de l’offre de chaque soumissionnaire paraphé par ses soins. </w:t>
      </w:r>
    </w:p>
    <w:p w14:paraId="1394957E" w14:textId="7F435314"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25.7. En</w:t>
      </w:r>
      <w:r w:rsidR="00E90EC3" w:rsidRPr="00AD700D">
        <w:rPr>
          <w:rFonts w:ascii="Arial Narrow" w:hAnsi="Arial Narrow"/>
        </w:rPr>
        <w:t xml:space="preserve"> </w:t>
      </w:r>
      <w:r w:rsidRPr="00AD700D">
        <w:rPr>
          <w:rFonts w:ascii="Arial Narrow" w:hAnsi="Arial Narrow"/>
        </w:rPr>
        <w:t>cas</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recours,</w:t>
      </w:r>
      <w:r w:rsidR="00E90EC3" w:rsidRPr="00AD700D">
        <w:rPr>
          <w:rFonts w:ascii="Arial Narrow" w:hAnsi="Arial Narrow"/>
        </w:rPr>
        <w:t xml:space="preserve"> </w:t>
      </w:r>
      <w:r w:rsidR="00C700E4" w:rsidRPr="00AD700D">
        <w:rPr>
          <w:rFonts w:ascii="Arial Narrow" w:hAnsi="Arial Narrow"/>
        </w:rPr>
        <w:t>le soumissionnaire</w:t>
      </w:r>
      <w:r w:rsidRPr="00AD700D">
        <w:rPr>
          <w:rFonts w:ascii="Arial Narrow" w:hAnsi="Arial Narrow"/>
        </w:rPr>
        <w:t xml:space="preserve"> doit</w:t>
      </w:r>
      <w:r w:rsidR="00C700E4" w:rsidRPr="00AD700D">
        <w:rPr>
          <w:rFonts w:ascii="Arial Narrow" w:hAnsi="Arial Narrow"/>
        </w:rPr>
        <w:t xml:space="preserve"> adresser sa requête</w:t>
      </w:r>
      <w:r w:rsidRPr="00AD700D">
        <w:rPr>
          <w:rFonts w:ascii="Arial Narrow" w:hAnsi="Arial Narrow"/>
        </w:rPr>
        <w:t xml:space="preserve"> </w:t>
      </w:r>
      <w:r w:rsidR="008800E9" w:rsidRPr="00AD700D">
        <w:rPr>
          <w:rFonts w:ascii="Arial Narrow" w:hAnsi="Arial Narrow"/>
        </w:rPr>
        <w:t>au</w:t>
      </w:r>
      <w:r w:rsidR="00617323" w:rsidRPr="00AD700D">
        <w:rPr>
          <w:rFonts w:ascii="Arial Narrow" w:hAnsi="Arial Narrow"/>
        </w:rPr>
        <w:t xml:space="preserve"> Comité </w:t>
      </w:r>
      <w:r w:rsidR="00C858B9" w:rsidRPr="00AD700D">
        <w:rPr>
          <w:rFonts w:ascii="Arial Narrow" w:hAnsi="Arial Narrow"/>
        </w:rPr>
        <w:t>d’examen des recours avec copie</w:t>
      </w:r>
      <w:r w:rsidR="00E90EC3" w:rsidRPr="00AD700D">
        <w:rPr>
          <w:rFonts w:ascii="Arial Narrow" w:hAnsi="Arial Narrow"/>
        </w:rPr>
        <w:t xml:space="preserve"> </w:t>
      </w:r>
      <w:r w:rsidRPr="00AD700D">
        <w:rPr>
          <w:rFonts w:ascii="Arial Narrow" w:hAnsi="Arial Narrow"/>
        </w:rPr>
        <w:t xml:space="preserve">au </w:t>
      </w:r>
      <w:r w:rsidR="00C858B9" w:rsidRPr="00AD700D">
        <w:rPr>
          <w:rFonts w:ascii="Arial Narrow" w:hAnsi="Arial Narrow"/>
        </w:rPr>
        <w:t>Maître d’Ouvr</w:t>
      </w:r>
      <w:r w:rsidR="00C26A2B" w:rsidRPr="00AD700D">
        <w:rPr>
          <w:rFonts w:ascii="Arial Narrow" w:hAnsi="Arial Narrow"/>
        </w:rPr>
        <w:t>age,</w:t>
      </w:r>
      <w:r w:rsidR="00E90EC3" w:rsidRPr="00AD700D">
        <w:rPr>
          <w:rFonts w:ascii="Arial Narrow" w:hAnsi="Arial Narrow"/>
        </w:rPr>
        <w:t xml:space="preserve"> </w:t>
      </w:r>
      <w:r w:rsidR="00C26A2B" w:rsidRPr="00AD700D">
        <w:rPr>
          <w:rFonts w:ascii="Arial Narrow" w:hAnsi="Arial Narrow"/>
        </w:rPr>
        <w:t>au président de la commission de passation des marchés concerné à</w:t>
      </w:r>
      <w:r w:rsidR="00E90EC3" w:rsidRPr="00AD700D">
        <w:rPr>
          <w:rFonts w:ascii="Arial Narrow" w:hAnsi="Arial Narrow"/>
        </w:rPr>
        <w:t xml:space="preserve"> </w:t>
      </w:r>
      <w:r w:rsidR="00C26A2B" w:rsidRPr="00AD700D">
        <w:rPr>
          <w:rFonts w:ascii="Arial Narrow" w:hAnsi="Arial Narrow"/>
        </w:rPr>
        <w:t>l’organisme</w:t>
      </w:r>
      <w:r w:rsidR="00E90EC3" w:rsidRPr="00AD700D">
        <w:rPr>
          <w:rFonts w:ascii="Arial Narrow" w:hAnsi="Arial Narrow"/>
        </w:rPr>
        <w:t xml:space="preserve"> </w:t>
      </w:r>
      <w:r w:rsidR="00C26A2B" w:rsidRPr="00AD700D">
        <w:rPr>
          <w:rFonts w:ascii="Arial Narrow" w:hAnsi="Arial Narrow"/>
        </w:rPr>
        <w:t>chargé</w:t>
      </w:r>
      <w:r w:rsidR="00E90EC3" w:rsidRPr="00AD700D">
        <w:rPr>
          <w:rFonts w:ascii="Arial Narrow" w:hAnsi="Arial Narrow"/>
        </w:rPr>
        <w:t xml:space="preserve"> </w:t>
      </w:r>
      <w:r w:rsidR="006F4521" w:rsidRPr="00AD700D">
        <w:rPr>
          <w:rFonts w:ascii="Arial Narrow" w:hAnsi="Arial Narrow"/>
        </w:rPr>
        <w:t>de</w:t>
      </w:r>
      <w:r w:rsidR="00E90EC3" w:rsidRPr="00AD700D">
        <w:rPr>
          <w:rFonts w:ascii="Arial Narrow" w:hAnsi="Arial Narrow"/>
        </w:rPr>
        <w:t xml:space="preserve"> </w:t>
      </w:r>
      <w:r w:rsidR="006F4521" w:rsidRPr="00AD700D">
        <w:rPr>
          <w:rFonts w:ascii="Arial Narrow" w:hAnsi="Arial Narrow"/>
        </w:rPr>
        <w:t>la</w:t>
      </w:r>
      <w:r w:rsidR="00E90EC3" w:rsidRPr="00AD700D">
        <w:rPr>
          <w:rFonts w:ascii="Arial Narrow" w:hAnsi="Arial Narrow"/>
        </w:rPr>
        <w:t xml:space="preserve"> </w:t>
      </w:r>
      <w:r w:rsidR="006F4521" w:rsidRPr="00AD700D">
        <w:rPr>
          <w:rFonts w:ascii="Arial Narrow" w:hAnsi="Arial Narrow"/>
        </w:rPr>
        <w:t>régulation des</w:t>
      </w:r>
      <w:r w:rsidR="00E90EC3" w:rsidRPr="00AD700D">
        <w:rPr>
          <w:rFonts w:ascii="Arial Narrow" w:hAnsi="Arial Narrow"/>
        </w:rPr>
        <w:t xml:space="preserve"> </w:t>
      </w:r>
      <w:r w:rsidR="006F4521" w:rsidRPr="00AD700D">
        <w:rPr>
          <w:rFonts w:ascii="Arial Narrow" w:hAnsi="Arial Narrow"/>
        </w:rPr>
        <w:t>Marchés</w:t>
      </w:r>
      <w:r w:rsidR="00E90EC3" w:rsidRPr="00AD700D">
        <w:rPr>
          <w:rFonts w:ascii="Arial Narrow" w:hAnsi="Arial Narrow"/>
        </w:rPr>
        <w:t xml:space="preserve"> </w:t>
      </w:r>
      <w:r w:rsidR="006F4521" w:rsidRPr="00AD700D">
        <w:rPr>
          <w:rFonts w:ascii="Arial Narrow" w:hAnsi="Arial Narrow"/>
        </w:rPr>
        <w:t>Publics</w:t>
      </w:r>
      <w:r w:rsidR="006F4521" w:rsidRPr="00AD700D">
        <w:rPr>
          <w:rFonts w:ascii="Arial Narrow" w:hAnsi="Arial Narrow"/>
          <w:spacing w:val="24"/>
        </w:rPr>
        <w:t xml:space="preserve"> et à </w:t>
      </w:r>
      <w:r w:rsidR="006F4521" w:rsidRPr="00AD700D">
        <w:rPr>
          <w:rFonts w:ascii="Arial Narrow" w:hAnsi="Arial Narrow"/>
        </w:rPr>
        <w:t xml:space="preserve">l’Autorité </w:t>
      </w:r>
      <w:r w:rsidRPr="00AD700D">
        <w:rPr>
          <w:rFonts w:ascii="Arial Narrow" w:hAnsi="Arial Narrow"/>
        </w:rPr>
        <w:t>chargée des Marchés Publics</w:t>
      </w:r>
      <w:r w:rsidR="006F4521" w:rsidRPr="00AD700D">
        <w:rPr>
          <w:rFonts w:ascii="Arial Narrow" w:hAnsi="Arial Narrow"/>
        </w:rPr>
        <w:t>.</w:t>
      </w:r>
    </w:p>
    <w:p w14:paraId="4637BDD1" w14:textId="28A28A33"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E90EC3" w:rsidRPr="00AD700D">
        <w:rPr>
          <w:rFonts w:ascii="Arial Narrow" w:hAnsi="Arial Narrow"/>
        </w:rPr>
        <w:t xml:space="preserve"> </w:t>
      </w:r>
      <w:r w:rsidRPr="00AD700D">
        <w:rPr>
          <w:rFonts w:ascii="Arial Narrow" w:hAnsi="Arial Narrow"/>
        </w:rPr>
        <w:t>doit</w:t>
      </w:r>
      <w:r w:rsidR="00E90EC3" w:rsidRPr="00AD700D">
        <w:rPr>
          <w:rFonts w:ascii="Arial Narrow" w:hAnsi="Arial Narrow"/>
        </w:rPr>
        <w:t xml:space="preserve"> </w:t>
      </w:r>
      <w:r w:rsidRPr="00AD700D">
        <w:rPr>
          <w:rFonts w:ascii="Arial Narrow" w:hAnsi="Arial Narrow"/>
        </w:rPr>
        <w:t>parvenir</w:t>
      </w:r>
      <w:r w:rsidR="00E90EC3" w:rsidRPr="00AD700D">
        <w:rPr>
          <w:rFonts w:ascii="Arial Narrow" w:hAnsi="Arial Narrow"/>
        </w:rPr>
        <w:t xml:space="preserve"> </w:t>
      </w:r>
      <w:r w:rsidRPr="00AD700D">
        <w:rPr>
          <w:rFonts w:ascii="Arial Narrow" w:hAnsi="Arial Narrow"/>
        </w:rPr>
        <w:t>dans</w:t>
      </w:r>
      <w:r w:rsidR="00E90EC3" w:rsidRPr="00AD700D">
        <w:rPr>
          <w:rFonts w:ascii="Arial Narrow" w:hAnsi="Arial Narrow"/>
        </w:rPr>
        <w:t xml:space="preserve"> </w:t>
      </w:r>
      <w:r w:rsidRPr="00AD700D">
        <w:rPr>
          <w:rFonts w:ascii="Arial Narrow" w:hAnsi="Arial Narrow"/>
        </w:rPr>
        <w:t>un</w:t>
      </w:r>
      <w:r w:rsidR="00E90EC3" w:rsidRPr="00AD700D">
        <w:rPr>
          <w:rFonts w:ascii="Arial Narrow" w:hAnsi="Arial Narrow"/>
        </w:rPr>
        <w:t xml:space="preserve"> </w:t>
      </w:r>
      <w:r w:rsidRPr="00AD700D">
        <w:rPr>
          <w:rFonts w:ascii="Arial Narrow" w:hAnsi="Arial Narrow"/>
        </w:rPr>
        <w:t>délai</w:t>
      </w:r>
      <w:r w:rsidR="00E90EC3" w:rsidRPr="00AD700D">
        <w:rPr>
          <w:rFonts w:ascii="Arial Narrow" w:hAnsi="Arial Narrow"/>
        </w:rPr>
        <w:t xml:space="preserve"> </w:t>
      </w:r>
      <w:r w:rsidRPr="00AD700D">
        <w:rPr>
          <w:rFonts w:ascii="Arial Narrow" w:hAnsi="Arial Narrow"/>
        </w:rPr>
        <w:t>maximum</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trois</w:t>
      </w:r>
      <w:r w:rsidR="00E90EC3" w:rsidRPr="00AD700D">
        <w:rPr>
          <w:rFonts w:ascii="Arial Narrow" w:hAnsi="Arial Narrow"/>
        </w:rPr>
        <w:t xml:space="preserve"> </w:t>
      </w:r>
      <w:r w:rsidRPr="00AD700D">
        <w:rPr>
          <w:rFonts w:ascii="Arial Narrow" w:hAnsi="Arial Narrow"/>
        </w:rPr>
        <w:t>(03) jours ouvrables après l’ouverture des plis, sous la forme</w:t>
      </w:r>
      <w:r w:rsidR="00E90EC3" w:rsidRPr="00AD700D">
        <w:rPr>
          <w:rFonts w:ascii="Arial Narrow" w:hAnsi="Arial Narrow"/>
        </w:rPr>
        <w:t xml:space="preserve"> </w:t>
      </w:r>
      <w:r w:rsidRPr="00AD700D">
        <w:rPr>
          <w:rFonts w:ascii="Arial Narrow" w:hAnsi="Arial Narrow"/>
        </w:rPr>
        <w:t>d’une</w:t>
      </w:r>
      <w:r w:rsidR="00E90EC3" w:rsidRPr="00AD700D">
        <w:rPr>
          <w:rFonts w:ascii="Arial Narrow" w:hAnsi="Arial Narrow"/>
        </w:rPr>
        <w:t xml:space="preserve"> </w:t>
      </w:r>
      <w:r w:rsidRPr="00AD700D">
        <w:rPr>
          <w:rFonts w:ascii="Arial Narrow" w:hAnsi="Arial Narrow"/>
        </w:rPr>
        <w:t>lettre</w:t>
      </w:r>
      <w:r w:rsidR="00E90EC3" w:rsidRPr="00AD700D">
        <w:rPr>
          <w:rFonts w:ascii="Arial Narrow" w:hAnsi="Arial Narrow"/>
        </w:rPr>
        <w:t xml:space="preserve"> </w:t>
      </w:r>
      <w:r w:rsidR="00B94FA9" w:rsidRPr="00AD700D">
        <w:rPr>
          <w:rFonts w:ascii="Arial Narrow" w:hAnsi="Arial Narrow"/>
        </w:rPr>
        <w:t xml:space="preserve">dûment signée par le </w:t>
      </w:r>
      <w:r w:rsidR="0009029E" w:rsidRPr="00AD700D">
        <w:rPr>
          <w:rFonts w:ascii="Arial Narrow" w:hAnsi="Arial Narrow"/>
        </w:rPr>
        <w:t>requérant</w:t>
      </w:r>
      <w:r w:rsidRPr="00AD700D">
        <w:rPr>
          <w:rFonts w:ascii="Arial Narrow" w:hAnsi="Arial Narrow"/>
        </w:rPr>
        <w:t>.</w:t>
      </w:r>
    </w:p>
    <w:p w14:paraId="6379D9DC" w14:textId="7E9C8A09" w:rsidR="00E90EC3" w:rsidRPr="00AD700D" w:rsidRDefault="00A2678F" w:rsidP="007E3E93">
      <w:pPr>
        <w:widowControl w:val="0"/>
        <w:autoSpaceDE w:val="0"/>
        <w:spacing w:after="60" w:line="276" w:lineRule="auto"/>
        <w:jc w:val="both"/>
        <w:rPr>
          <w:rFonts w:ascii="Arial Narrow" w:hAnsi="Arial Narrow"/>
        </w:rPr>
      </w:pPr>
      <w:r w:rsidRPr="00AD700D">
        <w:rPr>
          <w:rFonts w:ascii="Arial Narrow" w:hAnsi="Arial Narrow"/>
        </w:rPr>
        <w:t xml:space="preserve">Ce recours </w:t>
      </w:r>
      <w:r w:rsidR="005A3BB9" w:rsidRPr="00AD700D">
        <w:rPr>
          <w:rFonts w:ascii="Arial Narrow" w:hAnsi="Arial Narrow"/>
        </w:rPr>
        <w:t xml:space="preserve">qui ne </w:t>
      </w:r>
      <w:r w:rsidR="00AF4461" w:rsidRPr="00AD700D">
        <w:rPr>
          <w:rFonts w:ascii="Arial Narrow" w:hAnsi="Arial Narrow"/>
        </w:rPr>
        <w:t xml:space="preserve">peut </w:t>
      </w:r>
      <w:r w:rsidR="005A3BB9" w:rsidRPr="00AD700D">
        <w:rPr>
          <w:rFonts w:ascii="Arial Narrow" w:hAnsi="Arial Narrow"/>
        </w:rPr>
        <w:t>porte</w:t>
      </w:r>
      <w:r w:rsidR="00AF4461" w:rsidRPr="00AD700D">
        <w:rPr>
          <w:rFonts w:ascii="Arial Narrow" w:hAnsi="Arial Narrow"/>
        </w:rPr>
        <w:t>r</w:t>
      </w:r>
      <w:r w:rsidR="005A3BB9" w:rsidRPr="00AD700D">
        <w:rPr>
          <w:rFonts w:ascii="Arial Narrow" w:hAnsi="Arial Narrow"/>
        </w:rPr>
        <w:t xml:space="preserve"> que sur le déroulement de cette étape, notamment le respect des procédures et la régularité des pièces vérifiées</w:t>
      </w:r>
      <w:r w:rsidR="00AF4461" w:rsidRPr="00AD700D">
        <w:rPr>
          <w:rFonts w:ascii="Arial Narrow" w:hAnsi="Arial Narrow"/>
        </w:rPr>
        <w:t xml:space="preserve">, </w:t>
      </w:r>
      <w:r w:rsidRPr="00AD700D">
        <w:rPr>
          <w:rFonts w:ascii="Arial Narrow" w:hAnsi="Arial Narrow"/>
        </w:rPr>
        <w:t>n’est pas suspensif</w:t>
      </w:r>
      <w:r w:rsidR="00E90EC3" w:rsidRPr="00AD700D">
        <w:rPr>
          <w:rFonts w:ascii="Arial Narrow" w:hAnsi="Arial Narrow"/>
        </w:rPr>
        <w:t>.</w:t>
      </w:r>
    </w:p>
    <w:p w14:paraId="54A7AC14" w14:textId="0DB2A584" w:rsidR="00273DD0" w:rsidRPr="00AD700D" w:rsidRDefault="00A2678F" w:rsidP="007E3E93">
      <w:pPr>
        <w:widowControl w:val="0"/>
        <w:autoSpaceDE w:val="0"/>
        <w:spacing w:after="60" w:line="276" w:lineRule="auto"/>
        <w:jc w:val="both"/>
        <w:rPr>
          <w:rFonts w:ascii="Arial Narrow" w:hAnsi="Arial Narrow"/>
        </w:rPr>
      </w:pPr>
      <w:r w:rsidRPr="00AD700D">
        <w:rPr>
          <w:rFonts w:ascii="Arial Narrow" w:hAnsi="Arial Narrow"/>
        </w:rPr>
        <w:t xml:space="preserve"> </w:t>
      </w:r>
      <w:r w:rsidR="00F52B91" w:rsidRPr="00AD700D">
        <w:rPr>
          <w:rFonts w:ascii="Arial Narrow" w:hAnsi="Arial Narrow"/>
        </w:rPr>
        <w:t>Le cas échéant, l</w:t>
      </w:r>
      <w:r w:rsidR="00353DCC" w:rsidRPr="00AD700D">
        <w:rPr>
          <w:rFonts w:ascii="Arial Narrow" w:hAnsi="Arial Narrow"/>
        </w:rPr>
        <w:t>’Observateur Indépendant annexe à son rapport, le</w:t>
      </w:r>
      <w:r w:rsidR="00E90EC3" w:rsidRPr="00AD700D">
        <w:rPr>
          <w:rFonts w:ascii="Arial Narrow" w:hAnsi="Arial Narrow"/>
        </w:rPr>
        <w:t xml:space="preserve"> </w:t>
      </w:r>
      <w:r w:rsidR="00353DCC" w:rsidRPr="00AD700D">
        <w:rPr>
          <w:rFonts w:ascii="Arial Narrow" w:hAnsi="Arial Narrow"/>
        </w:rPr>
        <w:t>feuillet</w:t>
      </w:r>
      <w:r w:rsidR="00E90EC3" w:rsidRPr="00AD700D">
        <w:rPr>
          <w:rFonts w:ascii="Arial Narrow" w:hAnsi="Arial Narrow"/>
        </w:rPr>
        <w:t xml:space="preserve"> </w:t>
      </w:r>
      <w:r w:rsidR="00CE6D4B" w:rsidRPr="00AD700D">
        <w:rPr>
          <w:rFonts w:ascii="Arial Narrow" w:hAnsi="Arial Narrow"/>
        </w:rPr>
        <w:t xml:space="preserve">du registre de recours </w:t>
      </w:r>
      <w:r w:rsidR="00353DCC" w:rsidRPr="00AD700D">
        <w:rPr>
          <w:rFonts w:ascii="Arial Narrow" w:hAnsi="Arial Narrow"/>
        </w:rPr>
        <w:t>qui</w:t>
      </w:r>
      <w:r w:rsidR="00E90EC3" w:rsidRPr="00AD700D">
        <w:rPr>
          <w:rFonts w:ascii="Arial Narrow" w:hAnsi="Arial Narrow"/>
        </w:rPr>
        <w:t xml:space="preserve"> </w:t>
      </w:r>
      <w:r w:rsidR="00353DCC" w:rsidRPr="00AD700D">
        <w:rPr>
          <w:rFonts w:ascii="Arial Narrow" w:hAnsi="Arial Narrow"/>
        </w:rPr>
        <w:t>lui</w:t>
      </w:r>
      <w:r w:rsidR="00E90EC3" w:rsidRPr="00AD700D">
        <w:rPr>
          <w:rFonts w:ascii="Arial Narrow" w:hAnsi="Arial Narrow"/>
        </w:rPr>
        <w:t xml:space="preserve"> </w:t>
      </w:r>
      <w:r w:rsidR="00353DCC" w:rsidRPr="00AD700D">
        <w:rPr>
          <w:rFonts w:ascii="Arial Narrow" w:hAnsi="Arial Narrow"/>
        </w:rPr>
        <w:t>a</w:t>
      </w:r>
      <w:r w:rsidR="00E90EC3" w:rsidRPr="00AD700D">
        <w:rPr>
          <w:rFonts w:ascii="Arial Narrow" w:hAnsi="Arial Narrow"/>
        </w:rPr>
        <w:t xml:space="preserve"> </w:t>
      </w:r>
      <w:r w:rsidR="00353DCC" w:rsidRPr="00AD700D">
        <w:rPr>
          <w:rFonts w:ascii="Arial Narrow" w:hAnsi="Arial Narrow"/>
        </w:rPr>
        <w:t>été</w:t>
      </w:r>
      <w:r w:rsidR="00E90EC3" w:rsidRPr="00AD700D">
        <w:rPr>
          <w:rFonts w:ascii="Arial Narrow" w:hAnsi="Arial Narrow"/>
        </w:rPr>
        <w:t xml:space="preserve"> </w:t>
      </w:r>
      <w:r w:rsidR="00353DCC" w:rsidRPr="00AD700D">
        <w:rPr>
          <w:rFonts w:ascii="Arial Narrow" w:hAnsi="Arial Narrow"/>
        </w:rPr>
        <w:t>remis,</w:t>
      </w:r>
      <w:r w:rsidR="00E90EC3" w:rsidRPr="00AD700D">
        <w:rPr>
          <w:rFonts w:ascii="Arial Narrow" w:hAnsi="Arial Narrow"/>
        </w:rPr>
        <w:t xml:space="preserve"> </w:t>
      </w:r>
      <w:r w:rsidR="00353DCC" w:rsidRPr="00AD700D">
        <w:rPr>
          <w:rFonts w:ascii="Arial Narrow" w:hAnsi="Arial Narrow"/>
        </w:rPr>
        <w:t>assorti</w:t>
      </w:r>
      <w:r w:rsidR="00E90EC3" w:rsidRPr="00AD700D">
        <w:rPr>
          <w:rFonts w:ascii="Arial Narrow" w:hAnsi="Arial Narrow"/>
        </w:rPr>
        <w:t xml:space="preserve"> </w:t>
      </w:r>
      <w:r w:rsidR="00353DCC" w:rsidRPr="00AD700D">
        <w:rPr>
          <w:rFonts w:ascii="Arial Narrow" w:hAnsi="Arial Narrow"/>
        </w:rPr>
        <w:t>des</w:t>
      </w:r>
      <w:r w:rsidR="00E90EC3" w:rsidRPr="00AD700D">
        <w:rPr>
          <w:rFonts w:ascii="Arial Narrow" w:hAnsi="Arial Narrow"/>
        </w:rPr>
        <w:t xml:space="preserve"> </w:t>
      </w:r>
      <w:r w:rsidR="00353DCC" w:rsidRPr="00AD700D">
        <w:rPr>
          <w:rFonts w:ascii="Arial Narrow" w:hAnsi="Arial Narrow"/>
        </w:rPr>
        <w:t>commentaires</w:t>
      </w:r>
      <w:r w:rsidR="00E90EC3" w:rsidRPr="00AD700D">
        <w:rPr>
          <w:rFonts w:ascii="Arial Narrow" w:hAnsi="Arial Narrow"/>
        </w:rPr>
        <w:t xml:space="preserve"> </w:t>
      </w:r>
      <w:r w:rsidR="00353DCC" w:rsidRPr="00AD700D">
        <w:rPr>
          <w:rFonts w:ascii="Arial Narrow" w:hAnsi="Arial Narrow"/>
        </w:rPr>
        <w:t>ou</w:t>
      </w:r>
      <w:r w:rsidR="00E90EC3" w:rsidRPr="00AD700D">
        <w:rPr>
          <w:rFonts w:ascii="Arial Narrow" w:hAnsi="Arial Narrow"/>
        </w:rPr>
        <w:t xml:space="preserve"> </w:t>
      </w:r>
      <w:r w:rsidR="00353DCC" w:rsidRPr="00AD700D">
        <w:rPr>
          <w:rFonts w:ascii="Arial Narrow" w:hAnsi="Arial Narrow"/>
        </w:rPr>
        <w:t>des</w:t>
      </w:r>
      <w:r w:rsidR="00E90EC3" w:rsidRPr="00AD700D">
        <w:rPr>
          <w:rFonts w:ascii="Arial Narrow" w:hAnsi="Arial Narrow"/>
        </w:rPr>
        <w:t xml:space="preserve"> </w:t>
      </w:r>
      <w:r w:rsidR="00353DCC" w:rsidRPr="00AD700D">
        <w:rPr>
          <w:rFonts w:ascii="Arial Narrow" w:hAnsi="Arial Narrow"/>
        </w:rPr>
        <w:t>observations</w:t>
      </w:r>
      <w:r w:rsidR="00E90EC3" w:rsidRPr="00AD700D">
        <w:rPr>
          <w:rFonts w:ascii="Arial Narrow" w:hAnsi="Arial Narrow"/>
        </w:rPr>
        <w:t xml:space="preserve"> </w:t>
      </w:r>
      <w:r w:rsidR="00353DCC" w:rsidRPr="00AD700D">
        <w:rPr>
          <w:rFonts w:ascii="Arial Narrow" w:hAnsi="Arial Narrow"/>
        </w:rPr>
        <w:t>y</w:t>
      </w:r>
      <w:r w:rsidR="00E90EC3" w:rsidRPr="00AD700D">
        <w:rPr>
          <w:rFonts w:ascii="Arial Narrow" w:hAnsi="Arial Narrow"/>
        </w:rPr>
        <w:t xml:space="preserve"> </w:t>
      </w:r>
      <w:r w:rsidR="00353DCC" w:rsidRPr="00AD700D">
        <w:rPr>
          <w:rFonts w:ascii="Arial Narrow" w:hAnsi="Arial Narrow"/>
        </w:rPr>
        <w:t>afférents.</w:t>
      </w:r>
    </w:p>
    <w:p w14:paraId="0903E570" w14:textId="58250D92" w:rsidR="005A23F2" w:rsidRPr="00AD700D" w:rsidRDefault="005A23F2" w:rsidP="007E3E93">
      <w:pPr>
        <w:widowControl w:val="0"/>
        <w:autoSpaceDE w:val="0"/>
        <w:adjustRightInd w:val="0"/>
        <w:spacing w:after="60" w:line="276" w:lineRule="auto"/>
        <w:ind w:right="102"/>
        <w:jc w:val="both"/>
        <w:rPr>
          <w:rFonts w:ascii="Arial Narrow" w:hAnsi="Arial Narrow"/>
        </w:rPr>
      </w:pPr>
      <w:r w:rsidRPr="00AD700D">
        <w:rPr>
          <w:rFonts w:ascii="Arial Narrow" w:hAnsi="Arial Narrow"/>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F816F54" w14:textId="5E970E96" w:rsidR="00273DD0" w:rsidRPr="00AD700D" w:rsidRDefault="00353DCC" w:rsidP="007E3E93">
      <w:pPr>
        <w:pStyle w:val="RGAOarticles"/>
        <w:spacing w:line="276" w:lineRule="auto"/>
        <w:rPr>
          <w:rFonts w:ascii="Arial Narrow" w:hAnsi="Arial Narrow"/>
        </w:rPr>
      </w:pPr>
      <w:bookmarkStart w:id="130" w:name="_Toc530307934"/>
      <w:bookmarkStart w:id="131" w:name="_Toc97557056"/>
      <w:bookmarkStart w:id="132" w:name="_Toc163062722"/>
      <w:r w:rsidRPr="00AD700D">
        <w:rPr>
          <w:rFonts w:ascii="Arial Narrow" w:hAnsi="Arial Narrow"/>
        </w:rPr>
        <w:lastRenderedPageBreak/>
        <w:t>Caractère</w:t>
      </w:r>
      <w:r w:rsidR="00E90EC3" w:rsidRPr="00AD700D">
        <w:rPr>
          <w:rFonts w:ascii="Arial Narrow" w:hAnsi="Arial Narrow"/>
        </w:rPr>
        <w:t xml:space="preserve"> </w:t>
      </w:r>
      <w:r w:rsidRPr="00AD700D">
        <w:rPr>
          <w:rFonts w:ascii="Arial Narrow" w:hAnsi="Arial Narrow"/>
        </w:rPr>
        <w:t>confidentiel</w:t>
      </w:r>
      <w:r w:rsidR="00E90EC3" w:rsidRPr="00AD700D">
        <w:rPr>
          <w:rFonts w:ascii="Arial Narrow" w:hAnsi="Arial Narrow"/>
        </w:rPr>
        <w:t xml:space="preserve"> </w:t>
      </w:r>
      <w:r w:rsidRPr="00AD700D">
        <w:rPr>
          <w:rFonts w:ascii="Arial Narrow" w:hAnsi="Arial Narrow"/>
        </w:rPr>
        <w:t>de</w:t>
      </w:r>
      <w:r w:rsidR="00E90EC3" w:rsidRPr="00AD700D">
        <w:rPr>
          <w:rFonts w:ascii="Arial Narrow" w:hAnsi="Arial Narrow"/>
        </w:rPr>
        <w:t xml:space="preserve"> </w:t>
      </w:r>
      <w:r w:rsidRPr="00AD700D">
        <w:rPr>
          <w:rFonts w:ascii="Arial Narrow" w:hAnsi="Arial Narrow"/>
        </w:rPr>
        <w:t>la</w:t>
      </w:r>
      <w:r w:rsidR="00E90EC3" w:rsidRPr="00AD700D">
        <w:rPr>
          <w:rFonts w:ascii="Arial Narrow" w:hAnsi="Arial Narrow"/>
        </w:rPr>
        <w:t xml:space="preserve"> </w:t>
      </w:r>
      <w:r w:rsidRPr="00AD700D">
        <w:rPr>
          <w:rFonts w:ascii="Arial Narrow" w:hAnsi="Arial Narrow"/>
        </w:rPr>
        <w:t>procédure</w:t>
      </w:r>
      <w:bookmarkEnd w:id="130"/>
      <w:bookmarkEnd w:id="131"/>
      <w:bookmarkEnd w:id="132"/>
    </w:p>
    <w:p w14:paraId="6398D137"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36C2CD3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26.2. Toute tentative faite par un soumissionnaire pour influencer la </w:t>
      </w:r>
      <w:r w:rsidR="00AB3456" w:rsidRPr="00AD700D">
        <w:rPr>
          <w:rFonts w:ascii="Arial Narrow" w:hAnsi="Arial Narrow"/>
        </w:rPr>
        <w:t>Sous-commission d’a</w:t>
      </w:r>
      <w:r w:rsidR="008D752C" w:rsidRPr="00AD700D">
        <w:rPr>
          <w:rFonts w:ascii="Arial Narrow" w:hAnsi="Arial Narrow"/>
        </w:rPr>
        <w:t>nalyse dans l’évaluation des offres, la</w:t>
      </w:r>
      <w:r w:rsidR="00AB3456" w:rsidRPr="00AD700D">
        <w:rPr>
          <w:rFonts w:ascii="Arial Narrow" w:hAnsi="Arial Narrow"/>
        </w:rPr>
        <w:t xml:space="preserve"> </w:t>
      </w:r>
      <w:r w:rsidRPr="00AD700D">
        <w:rPr>
          <w:rFonts w:ascii="Arial Narrow" w:hAnsi="Arial Narrow"/>
        </w:rPr>
        <w:t xml:space="preserve">Commission de Passation des Marchés </w:t>
      </w:r>
      <w:r w:rsidR="008D752C" w:rsidRPr="00AD700D">
        <w:rPr>
          <w:rFonts w:ascii="Arial Narrow" w:hAnsi="Arial Narrow"/>
        </w:rPr>
        <w:t>dans la proposition d’attribution</w:t>
      </w:r>
      <w:r w:rsidR="00112BEA" w:rsidRPr="00AD700D">
        <w:rPr>
          <w:rFonts w:ascii="Arial Narrow" w:hAnsi="Arial Narrow"/>
        </w:rPr>
        <w:t xml:space="preserve">, </w:t>
      </w:r>
      <w:r w:rsidR="006651A1" w:rsidRPr="00AD700D">
        <w:rPr>
          <w:rFonts w:ascii="Arial Narrow" w:hAnsi="Arial Narrow"/>
          <w:strike/>
        </w:rPr>
        <w:t>ou</w:t>
      </w:r>
      <w:r w:rsidR="006651A1" w:rsidRPr="00AD700D">
        <w:rPr>
          <w:rFonts w:ascii="Arial Narrow" w:hAnsi="Arial Narrow"/>
        </w:rPr>
        <w:t xml:space="preserve"> </w:t>
      </w:r>
      <w:r w:rsidR="00376662"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dans la décision d’attribution</w:t>
      </w:r>
      <w:r w:rsidR="00112BEA" w:rsidRPr="00AD700D">
        <w:rPr>
          <w:rFonts w:ascii="Arial Narrow" w:hAnsi="Arial Narrow"/>
        </w:rPr>
        <w:t>,</w:t>
      </w:r>
      <w:r w:rsidRPr="00AD700D">
        <w:rPr>
          <w:rFonts w:ascii="Arial Narrow" w:hAnsi="Arial Narrow"/>
        </w:rPr>
        <w:t xml:space="preserve"> peut entraîner le rejet de son offre.</w:t>
      </w:r>
    </w:p>
    <w:p w14:paraId="09C7A419" w14:textId="6A46C1B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26.3.</w:t>
      </w:r>
      <w:r w:rsidR="00AB3456" w:rsidRPr="00AD700D">
        <w:rPr>
          <w:rFonts w:ascii="Arial Narrow" w:hAnsi="Arial Narrow"/>
        </w:rPr>
        <w:t xml:space="preserve"> </w:t>
      </w:r>
      <w:r w:rsidRPr="00AD700D">
        <w:rPr>
          <w:rFonts w:ascii="Arial Narrow" w:hAnsi="Arial Narrow"/>
        </w:rPr>
        <w:t>Nonobstant</w:t>
      </w:r>
      <w:r w:rsidR="00AB3456" w:rsidRPr="00AD700D">
        <w:rPr>
          <w:rFonts w:ascii="Arial Narrow" w:hAnsi="Arial Narrow"/>
        </w:rPr>
        <w:t xml:space="preserve"> </w:t>
      </w:r>
      <w:r w:rsidRPr="00AD700D">
        <w:rPr>
          <w:rFonts w:ascii="Arial Narrow" w:hAnsi="Arial Narrow"/>
        </w:rPr>
        <w:t>les</w:t>
      </w:r>
      <w:r w:rsidR="00AB3456" w:rsidRPr="00AD700D">
        <w:rPr>
          <w:rFonts w:ascii="Arial Narrow" w:hAnsi="Arial Narrow"/>
        </w:rPr>
        <w:t xml:space="preserve"> </w:t>
      </w:r>
      <w:r w:rsidRPr="00AD700D">
        <w:rPr>
          <w:rFonts w:ascii="Arial Narrow" w:hAnsi="Arial Narrow"/>
        </w:rPr>
        <w:t>dispositions</w:t>
      </w:r>
      <w:r w:rsidR="00AB3456" w:rsidRPr="00AD700D">
        <w:rPr>
          <w:rFonts w:ascii="Arial Narrow" w:hAnsi="Arial Narrow"/>
        </w:rPr>
        <w:t xml:space="preserve">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l’alinéa</w:t>
      </w:r>
      <w:r w:rsidR="00AB3456" w:rsidRPr="00AD700D">
        <w:rPr>
          <w:rFonts w:ascii="Arial Narrow" w:hAnsi="Arial Narrow"/>
        </w:rPr>
        <w:t xml:space="preserve"> </w:t>
      </w:r>
      <w:r w:rsidRPr="00AD700D">
        <w:rPr>
          <w:rFonts w:ascii="Arial Narrow" w:hAnsi="Arial Narrow"/>
        </w:rPr>
        <w:t xml:space="preserve">26.2, entre l’ouverture des plis et l’attribution du </w:t>
      </w:r>
      <w:r w:rsidRPr="00AD700D">
        <w:rPr>
          <w:rFonts w:ascii="Arial Narrow" w:hAnsi="Arial Narrow"/>
          <w:spacing w:val="5"/>
        </w:rPr>
        <w:t>marché</w:t>
      </w:r>
      <w:r w:rsidRPr="00AD700D">
        <w:rPr>
          <w:rFonts w:ascii="Arial Narrow" w:hAnsi="Arial Narrow"/>
        </w:rPr>
        <w:t>,</w:t>
      </w:r>
      <w:r w:rsidR="00AB3456" w:rsidRPr="00AD700D">
        <w:rPr>
          <w:rFonts w:ascii="Arial Narrow" w:hAnsi="Arial Narrow"/>
        </w:rPr>
        <w:t xml:space="preserve"> </w:t>
      </w:r>
      <w:r w:rsidRPr="00AD700D">
        <w:rPr>
          <w:rFonts w:ascii="Arial Narrow" w:hAnsi="Arial Narrow"/>
          <w:spacing w:val="5"/>
        </w:rPr>
        <w:t>s</w:t>
      </w:r>
      <w:r w:rsidRPr="00AD700D">
        <w:rPr>
          <w:rFonts w:ascii="Arial Narrow" w:hAnsi="Arial Narrow"/>
        </w:rPr>
        <w:t>i</w:t>
      </w:r>
      <w:r w:rsidR="00AB3456" w:rsidRPr="00AD700D">
        <w:rPr>
          <w:rFonts w:ascii="Arial Narrow" w:hAnsi="Arial Narrow"/>
        </w:rPr>
        <w:t xml:space="preserve"> </w:t>
      </w:r>
      <w:r w:rsidRPr="00AD700D">
        <w:rPr>
          <w:rFonts w:ascii="Arial Narrow" w:hAnsi="Arial Narrow"/>
          <w:spacing w:val="5"/>
        </w:rPr>
        <w:t>u</w:t>
      </w:r>
      <w:r w:rsidRPr="00AD700D">
        <w:rPr>
          <w:rFonts w:ascii="Arial Narrow" w:hAnsi="Arial Narrow"/>
        </w:rPr>
        <w:t>n</w:t>
      </w:r>
      <w:r w:rsidR="00AB3456" w:rsidRPr="00AD700D">
        <w:rPr>
          <w:rFonts w:ascii="Arial Narrow" w:hAnsi="Arial Narrow"/>
        </w:rPr>
        <w:t xml:space="preserve"> </w:t>
      </w:r>
      <w:r w:rsidRPr="00AD700D">
        <w:rPr>
          <w:rFonts w:ascii="Arial Narrow" w:hAnsi="Arial Narrow"/>
          <w:spacing w:val="5"/>
        </w:rPr>
        <w:t>soumissionnair</w:t>
      </w:r>
      <w:r w:rsidRPr="00AD700D">
        <w:rPr>
          <w:rFonts w:ascii="Arial Narrow" w:hAnsi="Arial Narrow"/>
        </w:rPr>
        <w:t xml:space="preserve">e </w:t>
      </w:r>
      <w:r w:rsidRPr="00AD700D">
        <w:rPr>
          <w:rFonts w:ascii="Arial Narrow" w:hAnsi="Arial Narrow"/>
          <w:spacing w:val="5"/>
        </w:rPr>
        <w:t xml:space="preserve">souhaite </w:t>
      </w:r>
      <w:r w:rsidRPr="00AD700D">
        <w:rPr>
          <w:rFonts w:ascii="Arial Narrow" w:hAnsi="Arial Narrow"/>
        </w:rPr>
        <w:t xml:space="preserve">entrer en contact avec </w:t>
      </w:r>
      <w:r w:rsidR="00376662" w:rsidRPr="00AD700D">
        <w:rPr>
          <w:rFonts w:ascii="Arial Narrow" w:hAnsi="Arial Narrow"/>
        </w:rPr>
        <w:t xml:space="preserve">le </w:t>
      </w:r>
      <w:r w:rsidR="00CC1E99" w:rsidRPr="00AD700D">
        <w:rPr>
          <w:rFonts w:ascii="Arial Narrow" w:hAnsi="Arial Narrow"/>
        </w:rPr>
        <w:t xml:space="preserve">Maître d’Ouvrage </w:t>
      </w:r>
      <w:r w:rsidRPr="00AD700D">
        <w:rPr>
          <w:rFonts w:ascii="Arial Narrow" w:hAnsi="Arial Narrow"/>
        </w:rPr>
        <w:t>pour</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motifs</w:t>
      </w:r>
      <w:r w:rsidR="00AB3456" w:rsidRPr="00AD700D">
        <w:rPr>
          <w:rFonts w:ascii="Arial Narrow" w:hAnsi="Arial Narrow"/>
        </w:rPr>
        <w:t xml:space="preserve"> </w:t>
      </w:r>
      <w:r w:rsidRPr="00AD700D">
        <w:rPr>
          <w:rFonts w:ascii="Arial Narrow" w:hAnsi="Arial Narrow"/>
        </w:rPr>
        <w:t>ayant</w:t>
      </w:r>
      <w:r w:rsidR="00AB3456" w:rsidRPr="00AD700D">
        <w:rPr>
          <w:rFonts w:ascii="Arial Narrow" w:hAnsi="Arial Narrow"/>
        </w:rPr>
        <w:t xml:space="preserve"> </w:t>
      </w:r>
      <w:r w:rsidRPr="00AD700D">
        <w:rPr>
          <w:rFonts w:ascii="Arial Narrow" w:hAnsi="Arial Narrow"/>
        </w:rPr>
        <w:t>trait</w:t>
      </w:r>
      <w:r w:rsidR="00AB3456" w:rsidRPr="00AD700D">
        <w:rPr>
          <w:rFonts w:ascii="Arial Narrow" w:hAnsi="Arial Narrow"/>
        </w:rPr>
        <w:t xml:space="preserve"> </w:t>
      </w:r>
      <w:r w:rsidRPr="00AD700D">
        <w:rPr>
          <w:rFonts w:ascii="Arial Narrow" w:hAnsi="Arial Narrow"/>
        </w:rPr>
        <w:t>à</w:t>
      </w:r>
      <w:r w:rsidR="00AB3456" w:rsidRPr="00AD700D">
        <w:rPr>
          <w:rFonts w:ascii="Arial Narrow" w:hAnsi="Arial Narrow"/>
        </w:rPr>
        <w:t xml:space="preserve"> </w:t>
      </w:r>
      <w:r w:rsidRPr="00AD700D">
        <w:rPr>
          <w:rFonts w:ascii="Arial Narrow" w:hAnsi="Arial Narrow"/>
        </w:rPr>
        <w:t>son</w:t>
      </w:r>
      <w:r w:rsidR="00AB3456" w:rsidRPr="00AD700D">
        <w:rPr>
          <w:rFonts w:ascii="Arial Narrow" w:hAnsi="Arial Narrow"/>
        </w:rPr>
        <w:t xml:space="preserve"> </w:t>
      </w:r>
      <w:r w:rsidRPr="00AD700D">
        <w:rPr>
          <w:rFonts w:ascii="Arial Narrow" w:hAnsi="Arial Narrow"/>
        </w:rPr>
        <w:t>offre,</w:t>
      </w:r>
      <w:r w:rsidR="00AB3456" w:rsidRPr="00AD700D">
        <w:rPr>
          <w:rFonts w:ascii="Arial Narrow" w:hAnsi="Arial Narrow"/>
        </w:rPr>
        <w:t xml:space="preserve"> </w:t>
      </w:r>
      <w:r w:rsidRPr="00AD700D">
        <w:rPr>
          <w:rFonts w:ascii="Arial Narrow" w:hAnsi="Arial Narrow"/>
        </w:rPr>
        <w:t>il</w:t>
      </w:r>
      <w:r w:rsidR="00AB3456" w:rsidRPr="00AD700D">
        <w:rPr>
          <w:rFonts w:ascii="Arial Narrow" w:hAnsi="Arial Narrow"/>
        </w:rPr>
        <w:t xml:space="preserve"> </w:t>
      </w:r>
      <w:r w:rsidRPr="00AD700D">
        <w:rPr>
          <w:rFonts w:ascii="Arial Narrow" w:hAnsi="Arial Narrow"/>
        </w:rPr>
        <w:t>devra le</w:t>
      </w:r>
      <w:r w:rsidR="00AB3456" w:rsidRPr="00AD700D">
        <w:rPr>
          <w:rFonts w:ascii="Arial Narrow" w:hAnsi="Arial Narrow"/>
        </w:rPr>
        <w:t xml:space="preserve"> </w:t>
      </w:r>
      <w:r w:rsidRPr="00AD700D">
        <w:rPr>
          <w:rFonts w:ascii="Arial Narrow" w:hAnsi="Arial Narrow"/>
        </w:rPr>
        <w:t>faire</w:t>
      </w:r>
      <w:r w:rsidR="00AB3456" w:rsidRPr="00AD700D">
        <w:rPr>
          <w:rFonts w:ascii="Arial Narrow" w:hAnsi="Arial Narrow"/>
        </w:rPr>
        <w:t xml:space="preserve"> </w:t>
      </w:r>
      <w:r w:rsidRPr="00AD700D">
        <w:rPr>
          <w:rFonts w:ascii="Arial Narrow" w:hAnsi="Arial Narrow"/>
        </w:rPr>
        <w:t>par</w:t>
      </w:r>
      <w:r w:rsidR="00AB3456" w:rsidRPr="00AD700D">
        <w:rPr>
          <w:rFonts w:ascii="Arial Narrow" w:hAnsi="Arial Narrow"/>
        </w:rPr>
        <w:t xml:space="preserve"> </w:t>
      </w:r>
      <w:r w:rsidRPr="00AD700D">
        <w:rPr>
          <w:rFonts w:ascii="Arial Narrow" w:hAnsi="Arial Narrow"/>
        </w:rPr>
        <w:t>écrit.</w:t>
      </w:r>
    </w:p>
    <w:p w14:paraId="4AEF1A0A" w14:textId="245F01F7" w:rsidR="00273DD0" w:rsidRPr="00AD700D" w:rsidRDefault="00353DCC" w:rsidP="007E3E93">
      <w:pPr>
        <w:pStyle w:val="RGAOarticles"/>
        <w:spacing w:line="276" w:lineRule="auto"/>
        <w:rPr>
          <w:rFonts w:ascii="Arial Narrow" w:hAnsi="Arial Narrow"/>
        </w:rPr>
      </w:pPr>
      <w:bookmarkStart w:id="133" w:name="_Toc530307935"/>
      <w:bookmarkStart w:id="134" w:name="_Toc97557057"/>
      <w:bookmarkStart w:id="135" w:name="_Toc163062723"/>
      <w:r w:rsidRPr="00AD700D">
        <w:rPr>
          <w:rFonts w:ascii="Arial Narrow" w:hAnsi="Arial Narrow"/>
        </w:rPr>
        <w:t>Eclaircissements sur les offres et contacts</w:t>
      </w:r>
      <w:r w:rsidR="00AB3456" w:rsidRPr="00AD700D">
        <w:rPr>
          <w:rFonts w:ascii="Arial Narrow" w:hAnsi="Arial Narrow"/>
        </w:rPr>
        <w:t xml:space="preserve"> </w:t>
      </w:r>
      <w:r w:rsidRPr="00AD700D">
        <w:rPr>
          <w:rFonts w:ascii="Arial Narrow" w:hAnsi="Arial Narrow"/>
        </w:rPr>
        <w:t>avec</w:t>
      </w:r>
      <w:r w:rsidR="00D25C20" w:rsidRPr="00AD700D">
        <w:rPr>
          <w:rFonts w:ascii="Arial Narrow" w:hAnsi="Arial Narrow"/>
        </w:rPr>
        <w:t xml:space="preserve"> le </w:t>
      </w:r>
      <w:r w:rsidR="00CC1E99" w:rsidRPr="00AD700D">
        <w:rPr>
          <w:rFonts w:ascii="Arial Narrow" w:hAnsi="Arial Narrow"/>
        </w:rPr>
        <w:t>Maître d’Ouvrage</w:t>
      </w:r>
      <w:bookmarkEnd w:id="133"/>
      <w:bookmarkEnd w:id="134"/>
      <w:bookmarkEnd w:id="135"/>
    </w:p>
    <w:p w14:paraId="5FE80B94" w14:textId="192DC7C3" w:rsidR="009B42AE"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27.1. Pour</w:t>
      </w:r>
      <w:r w:rsidR="00AB3456" w:rsidRPr="00AD700D">
        <w:rPr>
          <w:rFonts w:ascii="Arial Narrow" w:hAnsi="Arial Narrow"/>
        </w:rPr>
        <w:t xml:space="preserve"> </w:t>
      </w:r>
      <w:r w:rsidRPr="00AD700D">
        <w:rPr>
          <w:rFonts w:ascii="Arial Narrow" w:hAnsi="Arial Narrow"/>
        </w:rPr>
        <w:t>faciliter</w:t>
      </w:r>
      <w:r w:rsidR="00AB3456" w:rsidRPr="00AD700D">
        <w:rPr>
          <w:rFonts w:ascii="Arial Narrow" w:hAnsi="Arial Narrow"/>
        </w:rPr>
        <w:t xml:space="preserve"> </w:t>
      </w:r>
      <w:r w:rsidRPr="00AD700D">
        <w:rPr>
          <w:rFonts w:ascii="Arial Narrow" w:hAnsi="Arial Narrow"/>
        </w:rPr>
        <w:t>l’examen,</w:t>
      </w:r>
      <w:r w:rsidR="00AB3456" w:rsidRPr="00AD700D">
        <w:rPr>
          <w:rFonts w:ascii="Arial Narrow" w:hAnsi="Arial Narrow"/>
        </w:rPr>
        <w:t xml:space="preserve"> </w:t>
      </w:r>
      <w:r w:rsidRPr="00AD700D">
        <w:rPr>
          <w:rFonts w:ascii="Arial Narrow" w:hAnsi="Arial Narrow"/>
        </w:rPr>
        <w:t>l’évaluation</w:t>
      </w:r>
      <w:r w:rsidR="00AB3456" w:rsidRPr="00AD700D">
        <w:rPr>
          <w:rFonts w:ascii="Arial Narrow" w:hAnsi="Arial Narrow"/>
        </w:rPr>
        <w:t xml:space="preserve"> </w:t>
      </w:r>
      <w:r w:rsidRPr="00AD700D">
        <w:rPr>
          <w:rFonts w:ascii="Arial Narrow" w:hAnsi="Arial Narrow"/>
        </w:rPr>
        <w:t>et</w:t>
      </w:r>
      <w:r w:rsidR="00AB3456" w:rsidRPr="00AD700D">
        <w:rPr>
          <w:rFonts w:ascii="Arial Narrow" w:hAnsi="Arial Narrow"/>
        </w:rPr>
        <w:t xml:space="preserve"> </w:t>
      </w:r>
      <w:r w:rsidRPr="00AD700D">
        <w:rPr>
          <w:rFonts w:ascii="Arial Narrow" w:hAnsi="Arial Narrow"/>
        </w:rPr>
        <w:t>la</w:t>
      </w:r>
      <w:r w:rsidR="00AB3456" w:rsidRPr="00AD700D">
        <w:rPr>
          <w:rFonts w:ascii="Arial Narrow" w:hAnsi="Arial Narrow"/>
        </w:rPr>
        <w:t xml:space="preserve"> </w:t>
      </w:r>
      <w:r w:rsidRPr="00AD700D">
        <w:rPr>
          <w:rFonts w:ascii="Arial Narrow" w:hAnsi="Arial Narrow"/>
        </w:rPr>
        <w:t>co</w:t>
      </w:r>
      <w:r w:rsidRPr="00AD700D">
        <w:rPr>
          <w:rFonts w:ascii="Arial Narrow" w:hAnsi="Arial Narrow"/>
          <w:spacing w:val="5"/>
        </w:rPr>
        <w:t>mparaiso</w:t>
      </w:r>
      <w:r w:rsidRPr="00AD700D">
        <w:rPr>
          <w:rFonts w:ascii="Arial Narrow" w:hAnsi="Arial Narrow"/>
        </w:rPr>
        <w:t>n</w:t>
      </w:r>
      <w:r w:rsidR="00AB3456" w:rsidRPr="00AD700D">
        <w:rPr>
          <w:rFonts w:ascii="Arial Narrow" w:hAnsi="Arial Narrow"/>
        </w:rPr>
        <w:t xml:space="preserve">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offres</w:t>
      </w:r>
      <w:r w:rsidRPr="00AD700D">
        <w:rPr>
          <w:rFonts w:ascii="Arial Narrow" w:hAnsi="Arial Narrow"/>
        </w:rPr>
        <w:t xml:space="preserve">, </w:t>
      </w:r>
      <w:r w:rsidR="00D005C5" w:rsidRPr="00AD700D">
        <w:rPr>
          <w:rFonts w:ascii="Arial Narrow" w:hAnsi="Arial Narrow"/>
        </w:rPr>
        <w:t>le Président de</w:t>
      </w:r>
      <w:r w:rsidR="00AB3456" w:rsidRPr="00AD700D">
        <w:rPr>
          <w:rFonts w:ascii="Arial Narrow" w:hAnsi="Arial Narrow"/>
        </w:rPr>
        <w:t xml:space="preserve"> </w:t>
      </w:r>
      <w:r w:rsidRPr="00AD700D">
        <w:rPr>
          <w:rFonts w:ascii="Arial Narrow" w:hAnsi="Arial Narrow"/>
          <w:spacing w:val="5"/>
        </w:rPr>
        <w:t xml:space="preserve">la </w:t>
      </w:r>
      <w:r w:rsidRPr="00AD700D">
        <w:rPr>
          <w:rFonts w:ascii="Arial Narrow" w:hAnsi="Arial Narrow"/>
        </w:rPr>
        <w:t>Commission</w:t>
      </w:r>
      <w:r w:rsidR="00AB3456" w:rsidRPr="00AD700D">
        <w:rPr>
          <w:rFonts w:ascii="Arial Narrow" w:hAnsi="Arial Narrow"/>
        </w:rPr>
        <w:t xml:space="preserve">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Passation</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Marchés</w:t>
      </w:r>
      <w:r w:rsidR="00AB3456" w:rsidRPr="00AD700D">
        <w:rPr>
          <w:rFonts w:ascii="Arial Narrow" w:hAnsi="Arial Narrow"/>
        </w:rPr>
        <w:t xml:space="preserve"> </w:t>
      </w:r>
      <w:r w:rsidRPr="00AD700D">
        <w:rPr>
          <w:rFonts w:ascii="Arial Narrow" w:hAnsi="Arial Narrow"/>
        </w:rPr>
        <w:t xml:space="preserve">peut, </w:t>
      </w:r>
      <w:r w:rsidR="00675912" w:rsidRPr="00AD700D">
        <w:rPr>
          <w:rFonts w:ascii="Arial Narrow" w:hAnsi="Arial Narrow"/>
        </w:rPr>
        <w:t>sur proposition de la sous-commission d’analyse</w:t>
      </w:r>
      <w:r w:rsidRPr="00AD700D">
        <w:rPr>
          <w:rFonts w:ascii="Arial Narrow" w:hAnsi="Arial Narrow"/>
        </w:rPr>
        <w:t>,</w:t>
      </w:r>
      <w:r w:rsidR="00AB3456" w:rsidRPr="00AD700D">
        <w:rPr>
          <w:rFonts w:ascii="Arial Narrow" w:hAnsi="Arial Narrow"/>
        </w:rPr>
        <w:t xml:space="preserve"> </w:t>
      </w:r>
      <w:r w:rsidRPr="00AD700D">
        <w:rPr>
          <w:rFonts w:ascii="Arial Narrow" w:hAnsi="Arial Narrow"/>
        </w:rPr>
        <w:t>demander</w:t>
      </w:r>
      <w:r w:rsidR="00AB3456" w:rsidRPr="00AD700D">
        <w:rPr>
          <w:rFonts w:ascii="Arial Narrow" w:hAnsi="Arial Narrow"/>
        </w:rPr>
        <w:t xml:space="preserve"> </w:t>
      </w:r>
      <w:r w:rsidR="00D005C5" w:rsidRPr="00AD700D">
        <w:rPr>
          <w:rFonts w:ascii="Arial Narrow" w:hAnsi="Arial Narrow"/>
          <w:spacing w:val="7"/>
        </w:rPr>
        <w:t xml:space="preserve">aux </w:t>
      </w:r>
      <w:r w:rsidRPr="00AD700D">
        <w:rPr>
          <w:rFonts w:ascii="Arial Narrow" w:hAnsi="Arial Narrow"/>
        </w:rPr>
        <w:t>soumissionnaire</w:t>
      </w:r>
      <w:r w:rsidR="00F12E59" w:rsidRPr="00AD700D">
        <w:rPr>
          <w:rFonts w:ascii="Arial Narrow" w:hAnsi="Arial Narrow"/>
        </w:rPr>
        <w:t>s</w:t>
      </w:r>
      <w:r w:rsidR="00C700E4" w:rsidRPr="00AD700D">
        <w:rPr>
          <w:rFonts w:ascii="Arial Narrow" w:hAnsi="Arial Narrow"/>
          <w:spacing w:val="6"/>
        </w:rPr>
        <w:t xml:space="preserve">, </w:t>
      </w:r>
      <w:r w:rsidR="00F12E59" w:rsidRPr="00AD700D">
        <w:rPr>
          <w:rFonts w:ascii="Arial Narrow" w:hAnsi="Arial Narrow"/>
          <w:spacing w:val="6"/>
        </w:rPr>
        <w:t>aux administrations ou organisme</w:t>
      </w:r>
      <w:r w:rsidR="00AA7F01" w:rsidRPr="00AD700D">
        <w:rPr>
          <w:rFonts w:ascii="Arial Narrow" w:hAnsi="Arial Narrow"/>
          <w:spacing w:val="6"/>
        </w:rPr>
        <w:t>s</w:t>
      </w:r>
      <w:r w:rsidR="00F12E59" w:rsidRPr="00AD700D">
        <w:rPr>
          <w:rFonts w:ascii="Arial Narrow" w:hAnsi="Arial Narrow"/>
          <w:spacing w:val="6"/>
        </w:rPr>
        <w:t xml:space="preserve"> compétents </w:t>
      </w:r>
      <w:r w:rsidRPr="00AD700D">
        <w:rPr>
          <w:rFonts w:ascii="Arial Narrow" w:hAnsi="Arial Narrow"/>
        </w:rPr>
        <w:t>de</w:t>
      </w:r>
      <w:r w:rsidR="00AB3456" w:rsidRPr="00AD700D">
        <w:rPr>
          <w:rFonts w:ascii="Arial Narrow" w:hAnsi="Arial Narrow"/>
        </w:rPr>
        <w:t xml:space="preserve"> </w:t>
      </w:r>
      <w:r w:rsidRPr="00AD700D">
        <w:rPr>
          <w:rFonts w:ascii="Arial Narrow" w:hAnsi="Arial Narrow"/>
        </w:rPr>
        <w:t>donner</w:t>
      </w:r>
      <w:r w:rsidR="00AB3456" w:rsidRPr="00AD700D">
        <w:rPr>
          <w:rFonts w:ascii="Arial Narrow" w:hAnsi="Arial Narrow"/>
        </w:rPr>
        <w:t xml:space="preserve"> </w:t>
      </w:r>
      <w:r w:rsidRPr="00AD700D">
        <w:rPr>
          <w:rFonts w:ascii="Arial Narrow" w:hAnsi="Arial Narrow"/>
        </w:rPr>
        <w:t>des</w:t>
      </w:r>
      <w:r w:rsidR="00AB3456" w:rsidRPr="00AD700D">
        <w:rPr>
          <w:rFonts w:ascii="Arial Narrow" w:hAnsi="Arial Narrow"/>
        </w:rPr>
        <w:t xml:space="preserve"> </w:t>
      </w:r>
      <w:r w:rsidRPr="00AD700D">
        <w:rPr>
          <w:rFonts w:ascii="Arial Narrow" w:hAnsi="Arial Narrow"/>
        </w:rPr>
        <w:t>éclaircissements</w:t>
      </w:r>
      <w:r w:rsidR="00AB3456" w:rsidRPr="00AD700D">
        <w:rPr>
          <w:rFonts w:ascii="Arial Narrow" w:hAnsi="Arial Narrow"/>
        </w:rPr>
        <w:t xml:space="preserve"> </w:t>
      </w:r>
      <w:r w:rsidRPr="00AD700D">
        <w:rPr>
          <w:rFonts w:ascii="Arial Narrow" w:hAnsi="Arial Narrow"/>
        </w:rPr>
        <w:t>sur</w:t>
      </w:r>
      <w:r w:rsidR="00F12E59" w:rsidRPr="00AD700D">
        <w:rPr>
          <w:rFonts w:ascii="Arial Narrow" w:hAnsi="Arial Narrow"/>
        </w:rPr>
        <w:t xml:space="preserve"> les</w:t>
      </w:r>
      <w:r w:rsidRPr="00AD700D">
        <w:rPr>
          <w:rFonts w:ascii="Arial Narrow" w:hAnsi="Arial Narrow"/>
        </w:rPr>
        <w:t xml:space="preserve"> offre</w:t>
      </w:r>
      <w:r w:rsidR="00F12E59" w:rsidRPr="00AD700D">
        <w:rPr>
          <w:rFonts w:ascii="Arial Narrow" w:hAnsi="Arial Narrow"/>
        </w:rPr>
        <w:t>s</w:t>
      </w:r>
      <w:r w:rsidRPr="00AD700D">
        <w:rPr>
          <w:rFonts w:ascii="Arial Narrow" w:hAnsi="Arial Narrow"/>
        </w:rPr>
        <w:t xml:space="preserve">. </w:t>
      </w:r>
    </w:p>
    <w:p w14:paraId="0FDFE43E" w14:textId="2052DAB1" w:rsidR="00273DD0" w:rsidRPr="00AD700D" w:rsidRDefault="0009029E" w:rsidP="007E3E93">
      <w:pPr>
        <w:widowControl w:val="0"/>
        <w:autoSpaceDE w:val="0"/>
        <w:spacing w:after="60" w:line="276" w:lineRule="auto"/>
        <w:jc w:val="both"/>
        <w:rPr>
          <w:rFonts w:ascii="Arial Narrow" w:hAnsi="Arial Narrow"/>
        </w:rPr>
      </w:pPr>
      <w:r w:rsidRPr="00AD700D">
        <w:rPr>
          <w:rFonts w:ascii="Arial Narrow" w:hAnsi="Arial Narrow"/>
        </w:rPr>
        <w:t xml:space="preserve">27.2 </w:t>
      </w:r>
      <w:r w:rsidR="005A23F2" w:rsidRPr="00AD700D">
        <w:rPr>
          <w:rFonts w:ascii="Arial Narrow" w:hAnsi="Arial Narrow"/>
        </w:rPr>
        <w:t>La demande d’éclaircissements et la réponse sont formulées par écrit ou via COLEPS</w:t>
      </w:r>
      <w:r w:rsidR="00150758" w:rsidRPr="00AD700D">
        <w:rPr>
          <w:rFonts w:ascii="Arial Narrow" w:hAnsi="Arial Narrow"/>
        </w:rPr>
        <w:t xml:space="preserve"> ou sur tout autre moyen de communication électronique </w:t>
      </w:r>
      <w:r w:rsidR="008B4224" w:rsidRPr="00AD700D">
        <w:rPr>
          <w:rFonts w:ascii="Arial Narrow" w:hAnsi="Arial Narrow"/>
        </w:rPr>
        <w:t>indiqué par le Maître d’ouvrage dans le DAO</w:t>
      </w:r>
      <w:r w:rsidR="005A23F2" w:rsidRPr="00AD700D">
        <w:rPr>
          <w:rFonts w:ascii="Arial Narrow" w:hAnsi="Arial Narrow"/>
        </w:rPr>
        <w:t xml:space="preserve">, avec copie à l'organisme en charge de la </w:t>
      </w:r>
      <w:r w:rsidR="00003D47" w:rsidRPr="00AD700D">
        <w:rPr>
          <w:rFonts w:ascii="Arial Narrow" w:hAnsi="Arial Narrow"/>
        </w:rPr>
        <w:t>régulation, mais</w:t>
      </w:r>
      <w:r w:rsidR="005A23F2" w:rsidRPr="00AD700D">
        <w:rPr>
          <w:rFonts w:ascii="Arial Narrow" w:hAnsi="Arial Narrow"/>
        </w:rPr>
        <w:t xml:space="preserve"> aucun changement du montant </w:t>
      </w:r>
      <w:r w:rsidR="005A23F2" w:rsidRPr="00AD700D">
        <w:rPr>
          <w:rFonts w:ascii="Arial Narrow" w:hAnsi="Arial Narrow"/>
          <w:spacing w:val="5"/>
        </w:rPr>
        <w:t>o</w:t>
      </w:r>
      <w:r w:rsidR="005A23F2" w:rsidRPr="00AD700D">
        <w:rPr>
          <w:rFonts w:ascii="Arial Narrow" w:hAnsi="Arial Narrow"/>
        </w:rPr>
        <w:t xml:space="preserve">u </w:t>
      </w:r>
      <w:r w:rsidR="005A23F2" w:rsidRPr="00AD700D">
        <w:rPr>
          <w:rFonts w:ascii="Arial Narrow" w:hAnsi="Arial Narrow"/>
          <w:spacing w:val="5"/>
        </w:rPr>
        <w:t>d</w:t>
      </w:r>
      <w:r w:rsidR="005A23F2" w:rsidRPr="00AD700D">
        <w:rPr>
          <w:rFonts w:ascii="Arial Narrow" w:hAnsi="Arial Narrow"/>
        </w:rPr>
        <w:t xml:space="preserve">u </w:t>
      </w:r>
      <w:r w:rsidR="005A23F2" w:rsidRPr="00AD700D">
        <w:rPr>
          <w:rFonts w:ascii="Arial Narrow" w:hAnsi="Arial Narrow"/>
          <w:spacing w:val="5"/>
        </w:rPr>
        <w:t>conten</w:t>
      </w:r>
      <w:r w:rsidR="005A23F2" w:rsidRPr="00AD700D">
        <w:rPr>
          <w:rFonts w:ascii="Arial Narrow" w:hAnsi="Arial Narrow"/>
        </w:rPr>
        <w:t xml:space="preserve">u </w:t>
      </w:r>
      <w:r w:rsidR="005A23F2" w:rsidRPr="00AD700D">
        <w:rPr>
          <w:rFonts w:ascii="Arial Narrow" w:hAnsi="Arial Narrow"/>
          <w:spacing w:val="5"/>
        </w:rPr>
        <w:t>d</w:t>
      </w:r>
      <w:r w:rsidR="005A23F2" w:rsidRPr="00AD700D">
        <w:rPr>
          <w:rFonts w:ascii="Arial Narrow" w:hAnsi="Arial Narrow"/>
        </w:rPr>
        <w:t xml:space="preserve">e </w:t>
      </w:r>
      <w:r w:rsidR="005A23F2" w:rsidRPr="00AD700D">
        <w:rPr>
          <w:rFonts w:ascii="Arial Narrow" w:hAnsi="Arial Narrow"/>
          <w:spacing w:val="5"/>
        </w:rPr>
        <w:t>l</w:t>
      </w:r>
      <w:r w:rsidR="005A23F2" w:rsidRPr="00AD700D">
        <w:rPr>
          <w:rFonts w:ascii="Arial Narrow" w:hAnsi="Arial Narrow"/>
        </w:rPr>
        <w:t xml:space="preserve">a </w:t>
      </w:r>
      <w:r w:rsidR="005A23F2" w:rsidRPr="00AD700D">
        <w:rPr>
          <w:rFonts w:ascii="Arial Narrow" w:hAnsi="Arial Narrow"/>
          <w:spacing w:val="5"/>
        </w:rPr>
        <w:t>soumissio</w:t>
      </w:r>
      <w:r w:rsidR="005A23F2" w:rsidRPr="00AD700D">
        <w:rPr>
          <w:rFonts w:ascii="Arial Narrow" w:hAnsi="Arial Narrow"/>
        </w:rPr>
        <w:t xml:space="preserve">n en vue de la rendre plus compétitive </w:t>
      </w:r>
      <w:r w:rsidR="005A23F2" w:rsidRPr="00AD700D">
        <w:rPr>
          <w:rFonts w:ascii="Arial Narrow" w:hAnsi="Arial Narrow"/>
          <w:spacing w:val="5"/>
        </w:rPr>
        <w:t xml:space="preserve">n’est </w:t>
      </w:r>
      <w:r w:rsidR="005A23F2" w:rsidRPr="00AD700D">
        <w:rPr>
          <w:rFonts w:ascii="Arial Narrow" w:hAnsi="Arial Narrow"/>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27.</w:t>
      </w:r>
      <w:r w:rsidR="0009029E" w:rsidRPr="00AD700D">
        <w:rPr>
          <w:rFonts w:ascii="Arial Narrow" w:hAnsi="Arial Narrow"/>
        </w:rPr>
        <w:t>3</w:t>
      </w:r>
      <w:r w:rsidRPr="00AD700D">
        <w:rPr>
          <w:rFonts w:ascii="Arial Narrow" w:hAnsi="Arial Narrow"/>
        </w:rPr>
        <w:t>.</w:t>
      </w:r>
      <w:r w:rsidR="00336C20" w:rsidRPr="00AD700D">
        <w:rPr>
          <w:rFonts w:ascii="Arial Narrow" w:hAnsi="Arial Narrow"/>
        </w:rPr>
        <w:t xml:space="preserve"> </w:t>
      </w:r>
      <w:r w:rsidR="00FC7408" w:rsidRPr="00AD700D">
        <w:rPr>
          <w:rFonts w:ascii="Arial Narrow" w:hAnsi="Arial Narrow"/>
        </w:rPr>
        <w:t>Le délai de réponse accordé aux demandes d’éclaircissement ne saurait excéder sept (07) jours ouvrables</w:t>
      </w:r>
      <w:r w:rsidR="00003A76" w:rsidRPr="00AD700D">
        <w:rPr>
          <w:rFonts w:ascii="Arial Narrow" w:hAnsi="Arial Narrow"/>
        </w:rPr>
        <w:t>.</w:t>
      </w:r>
    </w:p>
    <w:p w14:paraId="16434000" w14:textId="7BD50C2A" w:rsidR="00273DD0" w:rsidRPr="00AD700D" w:rsidRDefault="00FC7408" w:rsidP="007E3E93">
      <w:pPr>
        <w:widowControl w:val="0"/>
        <w:autoSpaceDE w:val="0"/>
        <w:spacing w:after="60" w:line="276" w:lineRule="auto"/>
        <w:jc w:val="both"/>
        <w:rPr>
          <w:rFonts w:ascii="Arial Narrow" w:hAnsi="Arial Narrow"/>
        </w:rPr>
      </w:pPr>
      <w:r w:rsidRPr="00AD700D">
        <w:rPr>
          <w:rFonts w:ascii="Arial Narrow" w:hAnsi="Arial Narrow"/>
        </w:rPr>
        <w:t>27.</w:t>
      </w:r>
      <w:r w:rsidR="0009029E" w:rsidRPr="00AD700D">
        <w:rPr>
          <w:rFonts w:ascii="Arial Narrow" w:hAnsi="Arial Narrow"/>
        </w:rPr>
        <w:t>4</w:t>
      </w:r>
      <w:r w:rsidRPr="00AD700D">
        <w:rPr>
          <w:rFonts w:ascii="Arial Narrow" w:hAnsi="Arial Narrow"/>
        </w:rPr>
        <w:t xml:space="preserve"> </w:t>
      </w:r>
      <w:r w:rsidR="00353DCC" w:rsidRPr="00AD700D">
        <w:rPr>
          <w:rFonts w:ascii="Arial Narrow" w:hAnsi="Arial Narrow"/>
        </w:rPr>
        <w:t>Sous réserve des dispositions de l’alinéa 1 susvisé,</w:t>
      </w:r>
      <w:r w:rsidR="00336C20" w:rsidRPr="00AD700D">
        <w:rPr>
          <w:rFonts w:ascii="Arial Narrow" w:hAnsi="Arial Narrow"/>
        </w:rPr>
        <w:t xml:space="preserve"> </w:t>
      </w:r>
      <w:r w:rsidR="00353DCC" w:rsidRPr="00AD700D">
        <w:rPr>
          <w:rFonts w:ascii="Arial Narrow" w:hAnsi="Arial Narrow"/>
        </w:rPr>
        <w:t>les</w:t>
      </w:r>
      <w:r w:rsidR="00336C20" w:rsidRPr="00AD700D">
        <w:rPr>
          <w:rFonts w:ascii="Arial Narrow" w:hAnsi="Arial Narrow"/>
        </w:rPr>
        <w:t xml:space="preserve"> </w:t>
      </w:r>
      <w:r w:rsidR="00353DCC" w:rsidRPr="00AD700D">
        <w:rPr>
          <w:rFonts w:ascii="Arial Narrow" w:hAnsi="Arial Narrow"/>
        </w:rPr>
        <w:t>soumissionnaires</w:t>
      </w:r>
      <w:r w:rsidR="00336C20" w:rsidRPr="00AD700D">
        <w:rPr>
          <w:rFonts w:ascii="Arial Narrow" w:hAnsi="Arial Narrow"/>
        </w:rPr>
        <w:t xml:space="preserve"> </w:t>
      </w:r>
      <w:r w:rsidR="00353DCC" w:rsidRPr="00AD700D">
        <w:rPr>
          <w:rFonts w:ascii="Arial Narrow" w:hAnsi="Arial Narrow"/>
        </w:rPr>
        <w:t>ne</w:t>
      </w:r>
      <w:r w:rsidR="00336C20" w:rsidRPr="00AD700D">
        <w:rPr>
          <w:rFonts w:ascii="Arial Narrow" w:hAnsi="Arial Narrow"/>
        </w:rPr>
        <w:t xml:space="preserve"> </w:t>
      </w:r>
      <w:r w:rsidR="00353DCC" w:rsidRPr="00AD700D">
        <w:rPr>
          <w:rFonts w:ascii="Arial Narrow" w:hAnsi="Arial Narrow"/>
        </w:rPr>
        <w:t xml:space="preserve">contacteront pas les membres de la Commission </w:t>
      </w:r>
      <w:r w:rsidR="0009029E" w:rsidRPr="00AD700D">
        <w:rPr>
          <w:rFonts w:ascii="Arial Narrow" w:hAnsi="Arial Narrow"/>
        </w:rPr>
        <w:t xml:space="preserve">passation </w:t>
      </w:r>
      <w:r w:rsidR="00353DCC" w:rsidRPr="00AD700D">
        <w:rPr>
          <w:rFonts w:ascii="Arial Narrow" w:hAnsi="Arial Narrow"/>
        </w:rPr>
        <w:t>des marchés</w:t>
      </w:r>
      <w:r w:rsidR="00336C20" w:rsidRPr="00AD700D">
        <w:rPr>
          <w:rFonts w:ascii="Arial Narrow" w:hAnsi="Arial Narrow"/>
        </w:rPr>
        <w:t xml:space="preserve"> </w:t>
      </w:r>
      <w:r w:rsidR="00353DCC" w:rsidRPr="00AD700D">
        <w:rPr>
          <w:rFonts w:ascii="Arial Narrow" w:hAnsi="Arial Narrow"/>
        </w:rPr>
        <w:t>et</w:t>
      </w:r>
      <w:r w:rsidR="00336C20" w:rsidRPr="00AD700D">
        <w:rPr>
          <w:rFonts w:ascii="Arial Narrow" w:hAnsi="Arial Narrow"/>
        </w:rPr>
        <w:t xml:space="preserve"> </w:t>
      </w:r>
      <w:r w:rsidR="00353DCC" w:rsidRPr="00AD700D">
        <w:rPr>
          <w:rFonts w:ascii="Arial Narrow" w:hAnsi="Arial Narrow"/>
        </w:rPr>
        <w:t>de</w:t>
      </w:r>
      <w:r w:rsidR="00336C20" w:rsidRPr="00AD700D">
        <w:rPr>
          <w:rFonts w:ascii="Arial Narrow" w:hAnsi="Arial Narrow"/>
        </w:rPr>
        <w:t xml:space="preserve"> </w:t>
      </w:r>
      <w:r w:rsidR="00353DCC" w:rsidRPr="00AD700D">
        <w:rPr>
          <w:rFonts w:ascii="Arial Narrow" w:hAnsi="Arial Narrow"/>
        </w:rPr>
        <w:t>la</w:t>
      </w:r>
      <w:r w:rsidR="00336C20" w:rsidRPr="00AD700D">
        <w:rPr>
          <w:rFonts w:ascii="Arial Narrow" w:hAnsi="Arial Narrow"/>
        </w:rPr>
        <w:t xml:space="preserve"> </w:t>
      </w:r>
      <w:r w:rsidR="00353DCC" w:rsidRPr="00AD700D">
        <w:rPr>
          <w:rFonts w:ascii="Arial Narrow" w:hAnsi="Arial Narrow"/>
        </w:rPr>
        <w:t>sous-commission</w:t>
      </w:r>
      <w:r w:rsidR="0009029E" w:rsidRPr="00AD700D">
        <w:rPr>
          <w:rFonts w:ascii="Arial Narrow" w:hAnsi="Arial Narrow"/>
        </w:rPr>
        <w:t xml:space="preserve"> d’analyse</w:t>
      </w:r>
      <w:r w:rsidR="00336C20" w:rsidRPr="00AD700D">
        <w:rPr>
          <w:rFonts w:ascii="Arial Narrow" w:hAnsi="Arial Narrow"/>
        </w:rPr>
        <w:t xml:space="preserve"> </w:t>
      </w:r>
      <w:r w:rsidR="00353DCC" w:rsidRPr="00AD700D">
        <w:rPr>
          <w:rFonts w:ascii="Arial Narrow" w:hAnsi="Arial Narrow"/>
        </w:rPr>
        <w:t>pour</w:t>
      </w:r>
      <w:r w:rsidR="00336C20" w:rsidRPr="00AD700D">
        <w:rPr>
          <w:rFonts w:ascii="Arial Narrow" w:hAnsi="Arial Narrow"/>
        </w:rPr>
        <w:t xml:space="preserve"> </w:t>
      </w:r>
      <w:r w:rsidR="00353DCC" w:rsidRPr="00AD700D">
        <w:rPr>
          <w:rFonts w:ascii="Arial Narrow" w:hAnsi="Arial Narrow"/>
        </w:rPr>
        <w:t>des questions ayant trait à leurs offres, entre l’ouverture</w:t>
      </w:r>
      <w:r w:rsidR="00336C20" w:rsidRPr="00AD700D">
        <w:rPr>
          <w:rFonts w:ascii="Arial Narrow" w:hAnsi="Arial Narrow"/>
        </w:rPr>
        <w:t xml:space="preserve"> </w:t>
      </w:r>
      <w:r w:rsidR="00353DCC" w:rsidRPr="00AD700D">
        <w:rPr>
          <w:rFonts w:ascii="Arial Narrow" w:hAnsi="Arial Narrow"/>
        </w:rPr>
        <w:t>des</w:t>
      </w:r>
      <w:r w:rsidR="00336C20" w:rsidRPr="00AD700D">
        <w:rPr>
          <w:rFonts w:ascii="Arial Narrow" w:hAnsi="Arial Narrow"/>
        </w:rPr>
        <w:t xml:space="preserve"> </w:t>
      </w:r>
      <w:r w:rsidR="00353DCC" w:rsidRPr="00AD700D">
        <w:rPr>
          <w:rFonts w:ascii="Arial Narrow" w:hAnsi="Arial Narrow"/>
        </w:rPr>
        <w:t>plis</w:t>
      </w:r>
      <w:r w:rsidR="00336C20" w:rsidRPr="00AD700D">
        <w:rPr>
          <w:rFonts w:ascii="Arial Narrow" w:hAnsi="Arial Narrow"/>
        </w:rPr>
        <w:t xml:space="preserve"> </w:t>
      </w:r>
      <w:r w:rsidR="00353DCC" w:rsidRPr="00AD700D">
        <w:rPr>
          <w:rFonts w:ascii="Arial Narrow" w:hAnsi="Arial Narrow"/>
        </w:rPr>
        <w:t>et</w:t>
      </w:r>
      <w:r w:rsidR="00336C20" w:rsidRPr="00AD700D">
        <w:rPr>
          <w:rFonts w:ascii="Arial Narrow" w:hAnsi="Arial Narrow"/>
        </w:rPr>
        <w:t xml:space="preserve"> </w:t>
      </w:r>
      <w:r w:rsidR="00353DCC" w:rsidRPr="00AD700D">
        <w:rPr>
          <w:rFonts w:ascii="Arial Narrow" w:hAnsi="Arial Narrow"/>
        </w:rPr>
        <w:t>l’attribution</w:t>
      </w:r>
      <w:r w:rsidR="00336C20" w:rsidRPr="00AD700D">
        <w:rPr>
          <w:rFonts w:ascii="Arial Narrow" w:hAnsi="Arial Narrow"/>
        </w:rPr>
        <w:t xml:space="preserve"> </w:t>
      </w:r>
      <w:r w:rsidR="00353DCC" w:rsidRPr="00AD700D">
        <w:rPr>
          <w:rFonts w:ascii="Arial Narrow" w:hAnsi="Arial Narrow"/>
        </w:rPr>
        <w:t>du</w:t>
      </w:r>
      <w:r w:rsidR="00336C20" w:rsidRPr="00AD700D">
        <w:rPr>
          <w:rFonts w:ascii="Arial Narrow" w:hAnsi="Arial Narrow"/>
        </w:rPr>
        <w:t xml:space="preserve"> </w:t>
      </w:r>
      <w:r w:rsidR="00353DCC" w:rsidRPr="00AD700D">
        <w:rPr>
          <w:rFonts w:ascii="Arial Narrow" w:hAnsi="Arial Narrow"/>
        </w:rPr>
        <w:t>marché.</w:t>
      </w:r>
    </w:p>
    <w:p w14:paraId="2CFAF37A" w14:textId="14FCFE3B" w:rsidR="00273DD0" w:rsidRPr="00AD700D" w:rsidRDefault="00353DCC" w:rsidP="007E3E93">
      <w:pPr>
        <w:pStyle w:val="RGAOarticles"/>
        <w:spacing w:line="276" w:lineRule="auto"/>
        <w:rPr>
          <w:rFonts w:ascii="Arial Narrow" w:hAnsi="Arial Narrow"/>
        </w:rPr>
      </w:pPr>
      <w:bookmarkStart w:id="136" w:name="_Toc530307936"/>
      <w:bookmarkStart w:id="137" w:name="_Toc97557058"/>
      <w:bookmarkStart w:id="138" w:name="_Toc163062724"/>
      <w:r w:rsidRPr="00AD700D">
        <w:rPr>
          <w:rFonts w:ascii="Arial Narrow" w:hAnsi="Arial Narrow"/>
        </w:rPr>
        <w:t>Détermination de la conformité des offres</w:t>
      </w:r>
      <w:r w:rsidR="00EC7238" w:rsidRPr="00AD700D">
        <w:rPr>
          <w:rFonts w:ascii="Arial Narrow" w:hAnsi="Arial Narrow"/>
        </w:rPr>
        <w:t xml:space="preserve"> </w:t>
      </w:r>
      <w:bookmarkStart w:id="139" w:name="_Hlk159250639"/>
      <w:r w:rsidR="00EC7238" w:rsidRPr="00AD700D">
        <w:rPr>
          <w:rFonts w:ascii="Arial Narrow" w:hAnsi="Arial Narrow"/>
        </w:rPr>
        <w:t>et évaluation au plan technique</w:t>
      </w:r>
      <w:bookmarkEnd w:id="136"/>
      <w:bookmarkEnd w:id="137"/>
      <w:bookmarkEnd w:id="138"/>
      <w:bookmarkEnd w:id="139"/>
    </w:p>
    <w:p w14:paraId="325B60FE" w14:textId="2ED798D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28.1. La Sous-commission d’analyse</w:t>
      </w:r>
      <w:r w:rsidR="00336C20" w:rsidRPr="00AD700D">
        <w:rPr>
          <w:rFonts w:ascii="Arial Narrow" w:hAnsi="Arial Narrow"/>
        </w:rPr>
        <w:t xml:space="preserve"> </w:t>
      </w:r>
      <w:r w:rsidR="00814C65" w:rsidRPr="00AD700D">
        <w:rPr>
          <w:rFonts w:ascii="Arial Narrow" w:hAnsi="Arial Narrow"/>
        </w:rPr>
        <w:t xml:space="preserve">mise en place par la Commission de Passation des Marchés  </w:t>
      </w:r>
      <w:r w:rsidR="00C046D0" w:rsidRPr="00AD700D">
        <w:rPr>
          <w:rFonts w:ascii="Arial Narrow" w:hAnsi="Arial Narrow"/>
        </w:rPr>
        <w:t>au préalable</w:t>
      </w:r>
      <w:r w:rsidRPr="00AD700D">
        <w:rPr>
          <w:rFonts w:ascii="Arial Narrow" w:hAnsi="Arial Narrow"/>
        </w:rPr>
        <w:t xml:space="preserve"> procèdera à</w:t>
      </w:r>
      <w:r w:rsidR="00336C20" w:rsidRPr="00AD700D">
        <w:rPr>
          <w:rFonts w:ascii="Arial Narrow" w:hAnsi="Arial Narrow"/>
        </w:rPr>
        <w:t xml:space="preserve"> </w:t>
      </w:r>
      <w:r w:rsidR="00C046D0" w:rsidRPr="00AD700D">
        <w:rPr>
          <w:rFonts w:ascii="Arial Narrow" w:hAnsi="Arial Narrow"/>
        </w:rPr>
        <w:t>la vérification de l’éligibilité des soumissionnaires et à</w:t>
      </w:r>
      <w:r w:rsidRPr="00AD700D">
        <w:rPr>
          <w:rFonts w:ascii="Arial Narrow" w:hAnsi="Arial Narrow"/>
        </w:rPr>
        <w:t xml:space="preserve"> un</w:t>
      </w:r>
      <w:r w:rsidR="00336C20" w:rsidRPr="00AD700D">
        <w:rPr>
          <w:rFonts w:ascii="Arial Narrow" w:hAnsi="Arial Narrow"/>
        </w:rPr>
        <w:t xml:space="preserve"> </w:t>
      </w:r>
      <w:r w:rsidRPr="00AD700D">
        <w:rPr>
          <w:rFonts w:ascii="Arial Narrow" w:hAnsi="Arial Narrow"/>
        </w:rPr>
        <w:t>examen</w:t>
      </w:r>
      <w:r w:rsidR="00336C20" w:rsidRPr="00AD700D">
        <w:rPr>
          <w:rFonts w:ascii="Arial Narrow" w:hAnsi="Arial Narrow"/>
        </w:rPr>
        <w:t xml:space="preserve"> </w:t>
      </w:r>
      <w:r w:rsidRPr="00AD700D">
        <w:rPr>
          <w:rFonts w:ascii="Arial Narrow" w:hAnsi="Arial Narrow"/>
        </w:rPr>
        <w:t>détaillé</w:t>
      </w:r>
      <w:r w:rsidR="00336C20" w:rsidRPr="00AD700D">
        <w:rPr>
          <w:rFonts w:ascii="Arial Narrow" w:hAnsi="Arial Narrow"/>
        </w:rPr>
        <w:t xml:space="preserve"> </w:t>
      </w:r>
      <w:r w:rsidRPr="00AD700D">
        <w:rPr>
          <w:rFonts w:ascii="Arial Narrow" w:hAnsi="Arial Narrow"/>
        </w:rPr>
        <w:t>des</w:t>
      </w:r>
      <w:r w:rsidR="00336C20" w:rsidRPr="00AD700D">
        <w:rPr>
          <w:rFonts w:ascii="Arial Narrow" w:hAnsi="Arial Narrow"/>
        </w:rPr>
        <w:t xml:space="preserve"> </w:t>
      </w:r>
      <w:r w:rsidRPr="00AD700D">
        <w:rPr>
          <w:rFonts w:ascii="Arial Narrow" w:hAnsi="Arial Narrow"/>
        </w:rPr>
        <w:t>offres</w:t>
      </w:r>
      <w:r w:rsidR="00336C20" w:rsidRPr="00AD700D">
        <w:rPr>
          <w:rFonts w:ascii="Arial Narrow" w:hAnsi="Arial Narrow"/>
        </w:rPr>
        <w:t xml:space="preserve"> </w:t>
      </w:r>
      <w:r w:rsidRPr="00AD700D">
        <w:rPr>
          <w:rFonts w:ascii="Arial Narrow" w:hAnsi="Arial Narrow"/>
        </w:rPr>
        <w:t>pour</w:t>
      </w:r>
      <w:r w:rsidR="00336C20" w:rsidRPr="00AD700D">
        <w:rPr>
          <w:rFonts w:ascii="Arial Narrow" w:hAnsi="Arial Narrow"/>
        </w:rPr>
        <w:t xml:space="preserve"> </w:t>
      </w:r>
      <w:r w:rsidRPr="00AD700D">
        <w:rPr>
          <w:rFonts w:ascii="Arial Narrow" w:hAnsi="Arial Narrow"/>
        </w:rPr>
        <w:t xml:space="preserve">déterminer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elle</w:t>
      </w:r>
      <w:r w:rsidRPr="00AD700D">
        <w:rPr>
          <w:rFonts w:ascii="Arial Narrow" w:hAnsi="Arial Narrow"/>
        </w:rPr>
        <w:t xml:space="preserve">s </w:t>
      </w:r>
      <w:r w:rsidRPr="00AD700D">
        <w:rPr>
          <w:rFonts w:ascii="Arial Narrow" w:hAnsi="Arial Narrow"/>
          <w:spacing w:val="3"/>
        </w:rPr>
        <w:t>son</w:t>
      </w:r>
      <w:r w:rsidRPr="00AD700D">
        <w:rPr>
          <w:rFonts w:ascii="Arial Narrow" w:hAnsi="Arial Narrow"/>
        </w:rPr>
        <w:t xml:space="preserve">t </w:t>
      </w:r>
      <w:r w:rsidRPr="00AD700D">
        <w:rPr>
          <w:rFonts w:ascii="Arial Narrow" w:hAnsi="Arial Narrow"/>
          <w:spacing w:val="3"/>
        </w:rPr>
        <w:t>complètes</w:t>
      </w:r>
      <w:r w:rsidRPr="00AD700D">
        <w:rPr>
          <w:rFonts w:ascii="Arial Narrow" w:hAnsi="Arial Narrow"/>
        </w:rPr>
        <w:t xml:space="preserve">, </w:t>
      </w:r>
      <w:r w:rsidRPr="00AD700D">
        <w:rPr>
          <w:rFonts w:ascii="Arial Narrow" w:hAnsi="Arial Narrow"/>
          <w:spacing w:val="3"/>
        </w:rPr>
        <w:t>s</w:t>
      </w:r>
      <w:r w:rsidRPr="00AD700D">
        <w:rPr>
          <w:rFonts w:ascii="Arial Narrow" w:hAnsi="Arial Narrow"/>
        </w:rPr>
        <w:t xml:space="preserve">i </w:t>
      </w:r>
      <w:r w:rsidRPr="00AD700D">
        <w:rPr>
          <w:rFonts w:ascii="Arial Narrow" w:hAnsi="Arial Narrow"/>
          <w:spacing w:val="3"/>
        </w:rPr>
        <w:t>le</w:t>
      </w:r>
      <w:r w:rsidRPr="00AD700D">
        <w:rPr>
          <w:rFonts w:ascii="Arial Narrow" w:hAnsi="Arial Narrow"/>
        </w:rPr>
        <w:t xml:space="preserve">s </w:t>
      </w:r>
      <w:r w:rsidRPr="00AD700D">
        <w:rPr>
          <w:rFonts w:ascii="Arial Narrow" w:hAnsi="Arial Narrow"/>
          <w:spacing w:val="3"/>
        </w:rPr>
        <w:t xml:space="preserve">garanties </w:t>
      </w:r>
      <w:r w:rsidRPr="00AD700D">
        <w:rPr>
          <w:rFonts w:ascii="Arial Narrow" w:hAnsi="Arial Narrow"/>
        </w:rPr>
        <w:t>exigées ont été fournies, si les documents ont été</w:t>
      </w:r>
      <w:r w:rsidR="00336C20" w:rsidRPr="00AD700D">
        <w:rPr>
          <w:rFonts w:ascii="Arial Narrow" w:hAnsi="Arial Narrow"/>
        </w:rPr>
        <w:t xml:space="preserve"> </w:t>
      </w:r>
      <w:r w:rsidRPr="00AD700D">
        <w:rPr>
          <w:rFonts w:ascii="Arial Narrow" w:hAnsi="Arial Narrow"/>
        </w:rPr>
        <w:t>correctement</w:t>
      </w:r>
      <w:r w:rsidR="00336C20" w:rsidRPr="00AD700D">
        <w:rPr>
          <w:rFonts w:ascii="Arial Narrow" w:hAnsi="Arial Narrow"/>
        </w:rPr>
        <w:t xml:space="preserve"> </w:t>
      </w:r>
      <w:r w:rsidRPr="00AD700D">
        <w:rPr>
          <w:rFonts w:ascii="Arial Narrow" w:hAnsi="Arial Narrow"/>
        </w:rPr>
        <w:t>signés,</w:t>
      </w:r>
      <w:r w:rsidR="00336C20" w:rsidRPr="00AD700D">
        <w:rPr>
          <w:rFonts w:ascii="Arial Narrow" w:hAnsi="Arial Narrow"/>
        </w:rPr>
        <w:t xml:space="preserve"> </w:t>
      </w:r>
      <w:r w:rsidRPr="00AD700D">
        <w:rPr>
          <w:rFonts w:ascii="Arial Narrow" w:hAnsi="Arial Narrow"/>
        </w:rPr>
        <w:t>et</w:t>
      </w:r>
      <w:r w:rsidR="00336C20" w:rsidRPr="00AD700D">
        <w:rPr>
          <w:rFonts w:ascii="Arial Narrow" w:hAnsi="Arial Narrow"/>
        </w:rPr>
        <w:t xml:space="preserve"> </w:t>
      </w:r>
      <w:r w:rsidRPr="00AD700D">
        <w:rPr>
          <w:rFonts w:ascii="Arial Narrow" w:hAnsi="Arial Narrow"/>
        </w:rPr>
        <w:t>si</w:t>
      </w:r>
      <w:r w:rsidR="00336C20" w:rsidRPr="00AD700D">
        <w:rPr>
          <w:rFonts w:ascii="Arial Narrow" w:hAnsi="Arial Narrow"/>
        </w:rPr>
        <w:t xml:space="preserve"> </w:t>
      </w:r>
      <w:r w:rsidRPr="00AD700D">
        <w:rPr>
          <w:rFonts w:ascii="Arial Narrow" w:hAnsi="Arial Narrow"/>
        </w:rPr>
        <w:t>les</w:t>
      </w:r>
      <w:r w:rsidR="00336C20" w:rsidRPr="00AD700D">
        <w:rPr>
          <w:rFonts w:ascii="Arial Narrow" w:hAnsi="Arial Narrow"/>
        </w:rPr>
        <w:t xml:space="preserve"> </w:t>
      </w:r>
      <w:r w:rsidRPr="00AD700D">
        <w:rPr>
          <w:rFonts w:ascii="Arial Narrow" w:hAnsi="Arial Narrow"/>
        </w:rPr>
        <w:t>offres</w:t>
      </w:r>
      <w:r w:rsidR="00336C20" w:rsidRPr="00AD700D">
        <w:rPr>
          <w:rFonts w:ascii="Arial Narrow" w:hAnsi="Arial Narrow"/>
        </w:rPr>
        <w:t xml:space="preserve"> </w:t>
      </w:r>
      <w:r w:rsidRPr="00AD700D">
        <w:rPr>
          <w:rFonts w:ascii="Arial Narrow" w:hAnsi="Arial Narrow"/>
        </w:rPr>
        <w:t>sont d’une</w:t>
      </w:r>
      <w:r w:rsidR="00336C20" w:rsidRPr="00AD700D">
        <w:rPr>
          <w:rFonts w:ascii="Arial Narrow" w:hAnsi="Arial Narrow"/>
        </w:rPr>
        <w:t xml:space="preserve"> </w:t>
      </w:r>
      <w:r w:rsidRPr="00AD700D">
        <w:rPr>
          <w:rFonts w:ascii="Arial Narrow" w:hAnsi="Arial Narrow"/>
        </w:rPr>
        <w:t>façon</w:t>
      </w:r>
      <w:r w:rsidR="00336C20" w:rsidRPr="00AD700D">
        <w:rPr>
          <w:rFonts w:ascii="Arial Narrow" w:hAnsi="Arial Narrow"/>
        </w:rPr>
        <w:t xml:space="preserve"> </w:t>
      </w:r>
      <w:r w:rsidRPr="00AD700D">
        <w:rPr>
          <w:rFonts w:ascii="Arial Narrow" w:hAnsi="Arial Narrow"/>
        </w:rPr>
        <w:t>générale</w:t>
      </w:r>
      <w:r w:rsidR="00336C20" w:rsidRPr="00AD700D">
        <w:rPr>
          <w:rFonts w:ascii="Arial Narrow" w:hAnsi="Arial Narrow"/>
        </w:rPr>
        <w:t xml:space="preserve"> </w:t>
      </w:r>
      <w:r w:rsidRPr="00AD700D">
        <w:rPr>
          <w:rFonts w:ascii="Arial Narrow" w:hAnsi="Arial Narrow"/>
        </w:rPr>
        <w:t>en</w:t>
      </w:r>
      <w:r w:rsidR="00336C20" w:rsidRPr="00AD700D">
        <w:rPr>
          <w:rFonts w:ascii="Arial Narrow" w:hAnsi="Arial Narrow"/>
        </w:rPr>
        <w:t xml:space="preserve"> </w:t>
      </w:r>
      <w:r w:rsidRPr="00AD700D">
        <w:rPr>
          <w:rFonts w:ascii="Arial Narrow" w:hAnsi="Arial Narrow"/>
        </w:rPr>
        <w:t>bon</w:t>
      </w:r>
      <w:r w:rsidR="00336C20" w:rsidRPr="00AD700D">
        <w:rPr>
          <w:rFonts w:ascii="Arial Narrow" w:hAnsi="Arial Narrow"/>
        </w:rPr>
        <w:t xml:space="preserve"> </w:t>
      </w:r>
      <w:r w:rsidRPr="00AD700D">
        <w:rPr>
          <w:rFonts w:ascii="Arial Narrow" w:hAnsi="Arial Narrow"/>
        </w:rPr>
        <w:t>ordre.</w:t>
      </w:r>
    </w:p>
    <w:p w14:paraId="76A4C9A9" w14:textId="24E015AD" w:rsidR="00C700E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28.2. La</w:t>
      </w:r>
      <w:r w:rsidR="00336C20" w:rsidRPr="00AD700D">
        <w:rPr>
          <w:rFonts w:ascii="Arial Narrow" w:hAnsi="Arial Narrow"/>
        </w:rPr>
        <w:t xml:space="preserve"> </w:t>
      </w:r>
      <w:r w:rsidRPr="00AD700D">
        <w:rPr>
          <w:rFonts w:ascii="Arial Narrow" w:hAnsi="Arial Narrow"/>
        </w:rPr>
        <w:t>Sous-commission</w:t>
      </w:r>
      <w:r w:rsidR="00336C20" w:rsidRPr="00AD700D">
        <w:rPr>
          <w:rFonts w:ascii="Arial Narrow" w:hAnsi="Arial Narrow"/>
        </w:rPr>
        <w:t xml:space="preserve"> </w:t>
      </w:r>
      <w:r w:rsidRPr="00AD700D">
        <w:rPr>
          <w:rFonts w:ascii="Arial Narrow" w:hAnsi="Arial Narrow"/>
        </w:rPr>
        <w:t>d’analyse</w:t>
      </w:r>
      <w:r w:rsidR="00336C20" w:rsidRPr="00AD700D">
        <w:rPr>
          <w:rFonts w:ascii="Arial Narrow" w:hAnsi="Arial Narrow"/>
        </w:rPr>
        <w:t xml:space="preserve"> </w:t>
      </w:r>
      <w:r w:rsidRPr="00AD700D">
        <w:rPr>
          <w:rFonts w:ascii="Arial Narrow" w:hAnsi="Arial Narrow"/>
        </w:rPr>
        <w:t>déterminera</w:t>
      </w:r>
      <w:r w:rsidR="00336C20" w:rsidRPr="00AD700D">
        <w:rPr>
          <w:rFonts w:ascii="Arial Narrow" w:hAnsi="Arial Narrow"/>
        </w:rPr>
        <w:t xml:space="preserve"> </w:t>
      </w:r>
      <w:r w:rsidR="009D53DA" w:rsidRPr="00AD700D">
        <w:rPr>
          <w:rFonts w:ascii="Arial Narrow" w:hAnsi="Arial Narrow"/>
          <w:spacing w:val="21"/>
        </w:rPr>
        <w:t xml:space="preserve">ensuite </w:t>
      </w:r>
      <w:r w:rsidRPr="00AD700D">
        <w:rPr>
          <w:rFonts w:ascii="Arial Narrow" w:hAnsi="Arial Narrow"/>
        </w:rPr>
        <w:t>si l’offre</w:t>
      </w:r>
      <w:r w:rsidR="00336C20" w:rsidRPr="00AD700D">
        <w:rPr>
          <w:rFonts w:ascii="Arial Narrow" w:hAnsi="Arial Narrow"/>
        </w:rPr>
        <w:t xml:space="preserve"> </w:t>
      </w:r>
      <w:r w:rsidRPr="00AD700D">
        <w:rPr>
          <w:rFonts w:ascii="Arial Narrow" w:hAnsi="Arial Narrow"/>
        </w:rPr>
        <w:t>est</w:t>
      </w:r>
      <w:r w:rsidR="00336C20" w:rsidRPr="00AD700D">
        <w:rPr>
          <w:rFonts w:ascii="Arial Narrow" w:hAnsi="Arial Narrow"/>
        </w:rPr>
        <w:t xml:space="preserve"> </w:t>
      </w:r>
      <w:r w:rsidRPr="00AD700D">
        <w:rPr>
          <w:rFonts w:ascii="Arial Narrow" w:hAnsi="Arial Narrow"/>
        </w:rPr>
        <w:t>conforme</w:t>
      </w:r>
      <w:r w:rsidR="00336C20" w:rsidRPr="00AD700D">
        <w:rPr>
          <w:rFonts w:ascii="Arial Narrow" w:hAnsi="Arial Narrow"/>
        </w:rPr>
        <w:t xml:space="preserve"> </w:t>
      </w:r>
      <w:r w:rsidRPr="00AD700D">
        <w:rPr>
          <w:rFonts w:ascii="Arial Narrow" w:hAnsi="Arial Narrow"/>
        </w:rPr>
        <w:t>pour</w:t>
      </w:r>
      <w:r w:rsidR="00336C20" w:rsidRPr="00AD700D">
        <w:rPr>
          <w:rFonts w:ascii="Arial Narrow" w:hAnsi="Arial Narrow"/>
        </w:rPr>
        <w:t xml:space="preserve"> </w:t>
      </w:r>
      <w:r w:rsidRPr="00AD700D">
        <w:rPr>
          <w:rFonts w:ascii="Arial Narrow" w:hAnsi="Arial Narrow"/>
        </w:rPr>
        <w:t>l’essentiel</w:t>
      </w:r>
      <w:r w:rsidR="00336C20" w:rsidRPr="00AD700D">
        <w:rPr>
          <w:rFonts w:ascii="Arial Narrow" w:hAnsi="Arial Narrow"/>
        </w:rPr>
        <w:t xml:space="preserve"> </w:t>
      </w:r>
      <w:r w:rsidRPr="00AD700D">
        <w:rPr>
          <w:rFonts w:ascii="Arial Narrow" w:hAnsi="Arial Narrow"/>
        </w:rPr>
        <w:t>aux</w:t>
      </w:r>
      <w:r w:rsidR="00336C20" w:rsidRPr="00AD700D">
        <w:rPr>
          <w:rFonts w:ascii="Arial Narrow" w:hAnsi="Arial Narrow"/>
        </w:rPr>
        <w:t xml:space="preserve"> </w:t>
      </w:r>
      <w:r w:rsidRPr="00AD700D">
        <w:rPr>
          <w:rFonts w:ascii="Arial Narrow" w:hAnsi="Arial Narrow"/>
        </w:rPr>
        <w:t>dispositions du Dossier d’Appel d’Offres en se basant</w:t>
      </w:r>
      <w:r w:rsidR="00336C20" w:rsidRPr="00AD700D">
        <w:rPr>
          <w:rFonts w:ascii="Arial Narrow" w:hAnsi="Arial Narrow"/>
        </w:rPr>
        <w:t xml:space="preserve"> </w:t>
      </w:r>
      <w:r w:rsidRPr="00AD700D">
        <w:rPr>
          <w:rFonts w:ascii="Arial Narrow" w:hAnsi="Arial Narrow"/>
        </w:rPr>
        <w:t>sur</w:t>
      </w:r>
      <w:r w:rsidR="00336C20" w:rsidRPr="00AD700D">
        <w:rPr>
          <w:rFonts w:ascii="Arial Narrow" w:hAnsi="Arial Narrow"/>
        </w:rPr>
        <w:t xml:space="preserve"> </w:t>
      </w:r>
      <w:r w:rsidRPr="00AD700D">
        <w:rPr>
          <w:rFonts w:ascii="Arial Narrow" w:hAnsi="Arial Narrow"/>
        </w:rPr>
        <w:t>son</w:t>
      </w:r>
      <w:r w:rsidR="00336C20" w:rsidRPr="00AD700D">
        <w:rPr>
          <w:rFonts w:ascii="Arial Narrow" w:hAnsi="Arial Narrow"/>
        </w:rPr>
        <w:t xml:space="preserve"> </w:t>
      </w:r>
      <w:r w:rsidRPr="00AD700D">
        <w:rPr>
          <w:rFonts w:ascii="Arial Narrow" w:hAnsi="Arial Narrow"/>
        </w:rPr>
        <w:t>contenu</w:t>
      </w:r>
      <w:r w:rsidR="00336C20" w:rsidRPr="00AD700D">
        <w:rPr>
          <w:rFonts w:ascii="Arial Narrow" w:hAnsi="Arial Narrow"/>
        </w:rPr>
        <w:t xml:space="preserve"> </w:t>
      </w:r>
      <w:r w:rsidRPr="00AD700D">
        <w:rPr>
          <w:rFonts w:ascii="Arial Narrow" w:hAnsi="Arial Narrow"/>
        </w:rPr>
        <w:t>sans</w:t>
      </w:r>
      <w:r w:rsidR="00336C20" w:rsidRPr="00AD700D">
        <w:rPr>
          <w:rFonts w:ascii="Arial Narrow" w:hAnsi="Arial Narrow"/>
        </w:rPr>
        <w:t xml:space="preserve"> </w:t>
      </w:r>
      <w:r w:rsidRPr="00AD700D">
        <w:rPr>
          <w:rFonts w:ascii="Arial Narrow" w:hAnsi="Arial Narrow"/>
        </w:rPr>
        <w:t>avoir</w:t>
      </w:r>
      <w:r w:rsidR="00336C20" w:rsidRPr="00AD700D">
        <w:rPr>
          <w:rFonts w:ascii="Arial Narrow" w:hAnsi="Arial Narrow"/>
        </w:rPr>
        <w:t xml:space="preserve"> </w:t>
      </w:r>
      <w:r w:rsidRPr="00AD700D">
        <w:rPr>
          <w:rFonts w:ascii="Arial Narrow" w:hAnsi="Arial Narrow"/>
        </w:rPr>
        <w:t>recours</w:t>
      </w:r>
      <w:r w:rsidR="00336C20" w:rsidRPr="00AD700D">
        <w:rPr>
          <w:rFonts w:ascii="Arial Narrow" w:hAnsi="Arial Narrow"/>
        </w:rPr>
        <w:t xml:space="preserve"> </w:t>
      </w:r>
      <w:r w:rsidRPr="00AD700D">
        <w:rPr>
          <w:rFonts w:ascii="Arial Narrow" w:hAnsi="Arial Narrow"/>
        </w:rPr>
        <w:t>à des</w:t>
      </w:r>
      <w:r w:rsidR="00336C20" w:rsidRPr="00AD700D">
        <w:rPr>
          <w:rFonts w:ascii="Arial Narrow" w:hAnsi="Arial Narrow"/>
        </w:rPr>
        <w:t xml:space="preserve"> </w:t>
      </w:r>
      <w:r w:rsidRPr="00AD700D">
        <w:rPr>
          <w:rFonts w:ascii="Arial Narrow" w:hAnsi="Arial Narrow"/>
        </w:rPr>
        <w:t>éléments</w:t>
      </w:r>
      <w:r w:rsidR="00336C20" w:rsidRPr="00AD700D">
        <w:rPr>
          <w:rFonts w:ascii="Arial Narrow" w:hAnsi="Arial Narrow"/>
        </w:rPr>
        <w:t xml:space="preserve"> </w:t>
      </w:r>
      <w:r w:rsidRPr="00AD700D">
        <w:rPr>
          <w:rFonts w:ascii="Arial Narrow" w:hAnsi="Arial Narrow"/>
        </w:rPr>
        <w:lastRenderedPageBreak/>
        <w:t>de</w:t>
      </w:r>
      <w:r w:rsidR="00336C20" w:rsidRPr="00AD700D">
        <w:rPr>
          <w:rFonts w:ascii="Arial Narrow" w:hAnsi="Arial Narrow"/>
        </w:rPr>
        <w:t xml:space="preserve"> </w:t>
      </w:r>
      <w:r w:rsidRPr="00AD700D">
        <w:rPr>
          <w:rFonts w:ascii="Arial Narrow" w:hAnsi="Arial Narrow"/>
        </w:rPr>
        <w:t>preuve</w:t>
      </w:r>
      <w:r w:rsidR="00336C20" w:rsidRPr="00AD700D">
        <w:rPr>
          <w:rFonts w:ascii="Arial Narrow" w:hAnsi="Arial Narrow"/>
        </w:rPr>
        <w:t xml:space="preserve"> </w:t>
      </w:r>
      <w:r w:rsidRPr="00AD700D">
        <w:rPr>
          <w:rFonts w:ascii="Arial Narrow" w:hAnsi="Arial Narrow"/>
        </w:rPr>
        <w:t>extrinsèques.</w:t>
      </w:r>
      <w:r w:rsidR="00C700E4" w:rsidRPr="00AD700D">
        <w:rPr>
          <w:rFonts w:ascii="Arial Narrow" w:hAnsi="Arial Narrow"/>
        </w:rPr>
        <w:t xml:space="preserve"> A ce </w:t>
      </w:r>
      <w:r w:rsidR="00EC7238" w:rsidRPr="00AD700D">
        <w:rPr>
          <w:rFonts w:ascii="Arial Narrow" w:hAnsi="Arial Narrow"/>
        </w:rPr>
        <w:t>titre, la</w:t>
      </w:r>
      <w:r w:rsidR="00C27AEC" w:rsidRPr="00AD700D">
        <w:rPr>
          <w:rFonts w:ascii="Arial Narrow" w:hAnsi="Arial Narrow"/>
        </w:rPr>
        <w:t xml:space="preserve"> </w:t>
      </w:r>
      <w:r w:rsidR="00C27AEC" w:rsidRPr="00AD700D">
        <w:rPr>
          <w:rFonts w:ascii="Arial Narrow" w:hAnsi="Arial Narrow"/>
          <w:spacing w:val="1"/>
        </w:rPr>
        <w:t>Sous-commissio</w:t>
      </w:r>
      <w:r w:rsidR="00C27AEC" w:rsidRPr="00AD700D">
        <w:rPr>
          <w:rFonts w:ascii="Arial Narrow" w:hAnsi="Arial Narrow"/>
        </w:rPr>
        <w:t xml:space="preserve">n </w:t>
      </w:r>
      <w:r w:rsidR="00C27AEC" w:rsidRPr="00AD700D">
        <w:rPr>
          <w:rFonts w:ascii="Arial Narrow" w:hAnsi="Arial Narrow"/>
          <w:spacing w:val="1"/>
        </w:rPr>
        <w:t>d’Analys</w:t>
      </w:r>
      <w:r w:rsidR="00C27AEC" w:rsidRPr="00AD700D">
        <w:rPr>
          <w:rFonts w:ascii="Arial Narrow" w:hAnsi="Arial Narrow"/>
        </w:rPr>
        <w:t>e</w:t>
      </w:r>
      <w:r w:rsidR="00C700E4" w:rsidRPr="00AD700D">
        <w:rPr>
          <w:rFonts w:ascii="Arial Narrow" w:hAnsi="Arial Narrow"/>
        </w:rPr>
        <w:t> :</w:t>
      </w:r>
    </w:p>
    <w:p w14:paraId="2AD94CFC" w14:textId="77777777" w:rsidR="006401F9" w:rsidRPr="00AD700D" w:rsidRDefault="00C27AEC" w:rsidP="007E3E93">
      <w:pPr>
        <w:pStyle w:val="Paragraphedeliste"/>
        <w:widowControl w:val="0"/>
        <w:numPr>
          <w:ilvl w:val="0"/>
          <w:numId w:val="13"/>
        </w:numPr>
        <w:autoSpaceDE w:val="0"/>
        <w:spacing w:after="60" w:line="276" w:lineRule="auto"/>
        <w:jc w:val="both"/>
        <w:rPr>
          <w:rFonts w:ascii="Arial Narrow" w:hAnsi="Arial Narrow"/>
          <w:sz w:val="24"/>
          <w:szCs w:val="24"/>
        </w:rPr>
      </w:pPr>
      <w:r w:rsidRPr="00AD700D">
        <w:rPr>
          <w:rFonts w:ascii="Arial Narrow" w:hAnsi="Arial Narrow"/>
          <w:spacing w:val="1"/>
          <w:sz w:val="24"/>
          <w:szCs w:val="24"/>
        </w:rPr>
        <w:t xml:space="preserve">examinera </w:t>
      </w:r>
      <w:r w:rsidRPr="00AD700D">
        <w:rPr>
          <w:rFonts w:ascii="Arial Narrow" w:hAnsi="Arial Narrow"/>
          <w:sz w:val="24"/>
          <w:szCs w:val="24"/>
        </w:rPr>
        <w:t>l’offre</w:t>
      </w:r>
      <w:r w:rsidR="00336C20" w:rsidRPr="00AD700D">
        <w:rPr>
          <w:rFonts w:ascii="Arial Narrow" w:hAnsi="Arial Narrow"/>
          <w:sz w:val="24"/>
          <w:szCs w:val="24"/>
        </w:rPr>
        <w:t xml:space="preserve"> </w:t>
      </w:r>
      <w:r w:rsidRPr="00AD700D">
        <w:rPr>
          <w:rFonts w:ascii="Arial Narrow" w:hAnsi="Arial Narrow"/>
          <w:sz w:val="24"/>
          <w:szCs w:val="24"/>
        </w:rPr>
        <w:t>pour</w:t>
      </w:r>
      <w:r w:rsidR="00336C20" w:rsidRPr="00AD700D">
        <w:rPr>
          <w:rFonts w:ascii="Arial Narrow" w:hAnsi="Arial Narrow"/>
          <w:sz w:val="24"/>
          <w:szCs w:val="24"/>
        </w:rPr>
        <w:t xml:space="preserve"> </w:t>
      </w:r>
      <w:r w:rsidRPr="00AD700D">
        <w:rPr>
          <w:rFonts w:ascii="Arial Narrow" w:hAnsi="Arial Narrow"/>
          <w:sz w:val="24"/>
          <w:szCs w:val="24"/>
        </w:rPr>
        <w:t>confirmer</w:t>
      </w:r>
      <w:r w:rsidR="00336C20" w:rsidRPr="00AD700D">
        <w:rPr>
          <w:rFonts w:ascii="Arial Narrow" w:hAnsi="Arial Narrow"/>
          <w:sz w:val="24"/>
          <w:szCs w:val="24"/>
        </w:rPr>
        <w:t xml:space="preserve"> </w:t>
      </w:r>
      <w:r w:rsidRPr="00AD700D">
        <w:rPr>
          <w:rFonts w:ascii="Arial Narrow" w:hAnsi="Arial Narrow"/>
          <w:sz w:val="24"/>
          <w:szCs w:val="24"/>
        </w:rPr>
        <w:t>que</w:t>
      </w:r>
      <w:r w:rsidR="00336C20" w:rsidRPr="00AD700D">
        <w:rPr>
          <w:rFonts w:ascii="Arial Narrow" w:hAnsi="Arial Narrow"/>
          <w:sz w:val="24"/>
          <w:szCs w:val="24"/>
        </w:rPr>
        <w:t xml:space="preserve"> </w:t>
      </w:r>
      <w:r w:rsidRPr="00AD700D">
        <w:rPr>
          <w:rFonts w:ascii="Arial Narrow" w:hAnsi="Arial Narrow"/>
          <w:sz w:val="24"/>
          <w:szCs w:val="24"/>
        </w:rPr>
        <w:t>toutes</w:t>
      </w:r>
      <w:r w:rsidR="00336C20" w:rsidRPr="00AD700D">
        <w:rPr>
          <w:rFonts w:ascii="Arial Narrow" w:hAnsi="Arial Narrow"/>
          <w:sz w:val="24"/>
          <w:szCs w:val="24"/>
        </w:rPr>
        <w:t xml:space="preserve"> </w:t>
      </w:r>
      <w:r w:rsidRPr="00AD700D">
        <w:rPr>
          <w:rFonts w:ascii="Arial Narrow" w:hAnsi="Arial Narrow"/>
          <w:sz w:val="24"/>
          <w:szCs w:val="24"/>
        </w:rPr>
        <w:t>les</w:t>
      </w:r>
      <w:r w:rsidR="00336C20" w:rsidRPr="00AD700D">
        <w:rPr>
          <w:rFonts w:ascii="Arial Narrow" w:hAnsi="Arial Narrow"/>
          <w:sz w:val="24"/>
          <w:szCs w:val="24"/>
        </w:rPr>
        <w:t xml:space="preserve"> </w:t>
      </w:r>
      <w:r w:rsidRPr="00AD700D">
        <w:rPr>
          <w:rFonts w:ascii="Arial Narrow" w:hAnsi="Arial Narrow"/>
          <w:sz w:val="24"/>
          <w:szCs w:val="24"/>
        </w:rPr>
        <w:t>conditions spécifiées</w:t>
      </w:r>
      <w:r w:rsidR="00336C20" w:rsidRPr="00AD700D">
        <w:rPr>
          <w:rFonts w:ascii="Arial Narrow" w:hAnsi="Arial Narrow"/>
          <w:sz w:val="24"/>
          <w:szCs w:val="24"/>
        </w:rPr>
        <w:t xml:space="preserve"> </w:t>
      </w:r>
      <w:r w:rsidRPr="00AD700D">
        <w:rPr>
          <w:rFonts w:ascii="Arial Narrow" w:hAnsi="Arial Narrow"/>
          <w:sz w:val="24"/>
          <w:szCs w:val="24"/>
        </w:rPr>
        <w:t>dans</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RPAO</w:t>
      </w:r>
      <w:r w:rsidR="00336C20" w:rsidRPr="00AD700D">
        <w:rPr>
          <w:rFonts w:ascii="Arial Narrow" w:hAnsi="Arial Narrow"/>
          <w:sz w:val="24"/>
          <w:szCs w:val="24"/>
        </w:rPr>
        <w:t xml:space="preserve"> </w:t>
      </w:r>
      <w:r w:rsidRPr="00AD700D">
        <w:rPr>
          <w:rFonts w:ascii="Arial Narrow" w:hAnsi="Arial Narrow"/>
          <w:sz w:val="24"/>
          <w:szCs w:val="24"/>
        </w:rPr>
        <w:t>et</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CCAP</w:t>
      </w:r>
      <w:r w:rsidR="00336C20" w:rsidRPr="00AD700D">
        <w:rPr>
          <w:rFonts w:ascii="Arial Narrow" w:hAnsi="Arial Narrow"/>
          <w:sz w:val="24"/>
          <w:szCs w:val="24"/>
        </w:rPr>
        <w:t xml:space="preserve"> </w:t>
      </w:r>
      <w:r w:rsidRPr="00AD700D">
        <w:rPr>
          <w:rFonts w:ascii="Arial Narrow" w:hAnsi="Arial Narrow"/>
          <w:sz w:val="24"/>
          <w:szCs w:val="24"/>
        </w:rPr>
        <w:t>ont</w:t>
      </w:r>
      <w:r w:rsidR="00336C20" w:rsidRPr="00AD700D">
        <w:rPr>
          <w:rFonts w:ascii="Arial Narrow" w:hAnsi="Arial Narrow"/>
          <w:sz w:val="24"/>
          <w:szCs w:val="24"/>
        </w:rPr>
        <w:t xml:space="preserve"> </w:t>
      </w:r>
      <w:r w:rsidRPr="00AD700D">
        <w:rPr>
          <w:rFonts w:ascii="Arial Narrow" w:hAnsi="Arial Narrow"/>
          <w:sz w:val="24"/>
          <w:szCs w:val="24"/>
        </w:rPr>
        <w:t>été acceptées</w:t>
      </w:r>
      <w:r w:rsidR="00336C20" w:rsidRPr="00AD700D">
        <w:rPr>
          <w:rFonts w:ascii="Arial Narrow" w:hAnsi="Arial Narrow"/>
          <w:sz w:val="24"/>
          <w:szCs w:val="24"/>
        </w:rPr>
        <w:t xml:space="preserve"> </w:t>
      </w:r>
      <w:r w:rsidRPr="00AD700D">
        <w:rPr>
          <w:rFonts w:ascii="Arial Narrow" w:hAnsi="Arial Narrow"/>
          <w:sz w:val="24"/>
          <w:szCs w:val="24"/>
        </w:rPr>
        <w:t>par</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Soumissionnaire</w:t>
      </w:r>
      <w:r w:rsidR="00336C20" w:rsidRPr="00AD700D">
        <w:rPr>
          <w:rFonts w:ascii="Arial Narrow" w:hAnsi="Arial Narrow"/>
          <w:sz w:val="24"/>
          <w:szCs w:val="24"/>
        </w:rPr>
        <w:t xml:space="preserve"> </w:t>
      </w:r>
      <w:r w:rsidRPr="00AD700D">
        <w:rPr>
          <w:rFonts w:ascii="Arial Narrow" w:hAnsi="Arial Narrow"/>
          <w:sz w:val="24"/>
          <w:szCs w:val="24"/>
        </w:rPr>
        <w:t>sans</w:t>
      </w:r>
      <w:r w:rsidR="00336C20" w:rsidRPr="00AD700D">
        <w:rPr>
          <w:rFonts w:ascii="Arial Narrow" w:hAnsi="Arial Narrow"/>
          <w:sz w:val="24"/>
          <w:szCs w:val="24"/>
        </w:rPr>
        <w:t xml:space="preserve"> </w:t>
      </w:r>
      <w:r w:rsidRPr="00AD700D">
        <w:rPr>
          <w:rFonts w:ascii="Arial Narrow" w:hAnsi="Arial Narrow"/>
          <w:sz w:val="24"/>
          <w:szCs w:val="24"/>
        </w:rPr>
        <w:t>divergence</w:t>
      </w:r>
      <w:r w:rsidR="00336C20" w:rsidRPr="00AD700D">
        <w:rPr>
          <w:rFonts w:ascii="Arial Narrow" w:hAnsi="Arial Narrow"/>
          <w:sz w:val="24"/>
          <w:szCs w:val="24"/>
        </w:rPr>
        <w:t xml:space="preserve"> </w:t>
      </w:r>
      <w:r w:rsidRPr="00AD700D">
        <w:rPr>
          <w:rFonts w:ascii="Arial Narrow" w:hAnsi="Arial Narrow"/>
          <w:sz w:val="24"/>
          <w:szCs w:val="24"/>
        </w:rPr>
        <w:t>ou</w:t>
      </w:r>
      <w:r w:rsidR="00336C20" w:rsidRPr="00AD700D">
        <w:rPr>
          <w:rFonts w:ascii="Arial Narrow" w:hAnsi="Arial Narrow"/>
          <w:sz w:val="24"/>
          <w:szCs w:val="24"/>
        </w:rPr>
        <w:t xml:space="preserve"> </w:t>
      </w:r>
      <w:r w:rsidRPr="00AD700D">
        <w:rPr>
          <w:rFonts w:ascii="Arial Narrow" w:hAnsi="Arial Narrow"/>
          <w:sz w:val="24"/>
          <w:szCs w:val="24"/>
        </w:rPr>
        <w:t>réserve</w:t>
      </w:r>
      <w:r w:rsidR="00336C20" w:rsidRPr="00AD700D">
        <w:rPr>
          <w:rFonts w:ascii="Arial Narrow" w:hAnsi="Arial Narrow"/>
          <w:sz w:val="24"/>
          <w:szCs w:val="24"/>
        </w:rPr>
        <w:t xml:space="preserve"> </w:t>
      </w:r>
      <w:r w:rsidRPr="00AD700D">
        <w:rPr>
          <w:rFonts w:ascii="Arial Narrow" w:hAnsi="Arial Narrow"/>
          <w:sz w:val="24"/>
          <w:szCs w:val="24"/>
        </w:rPr>
        <w:t>substantielle ;</w:t>
      </w:r>
    </w:p>
    <w:p w14:paraId="6D6B2B4C" w14:textId="77777777" w:rsidR="006401F9" w:rsidRPr="00AD700D" w:rsidRDefault="00C27AEC" w:rsidP="007E3E93">
      <w:pPr>
        <w:pStyle w:val="Paragraphedeliste"/>
        <w:widowControl w:val="0"/>
        <w:numPr>
          <w:ilvl w:val="0"/>
          <w:numId w:val="13"/>
        </w:numPr>
        <w:autoSpaceDE w:val="0"/>
        <w:spacing w:after="60" w:line="276" w:lineRule="auto"/>
        <w:jc w:val="both"/>
        <w:rPr>
          <w:rFonts w:ascii="Arial Narrow" w:hAnsi="Arial Narrow"/>
          <w:sz w:val="24"/>
          <w:szCs w:val="24"/>
        </w:rPr>
      </w:pPr>
      <w:r w:rsidRPr="00AD700D">
        <w:rPr>
          <w:rFonts w:ascii="Arial Narrow" w:hAnsi="Arial Narrow"/>
          <w:sz w:val="24"/>
          <w:szCs w:val="24"/>
        </w:rPr>
        <w:t xml:space="preserve"> évaluera les </w:t>
      </w:r>
      <w:r w:rsidRPr="00AD700D">
        <w:rPr>
          <w:rFonts w:ascii="Arial Narrow" w:hAnsi="Arial Narrow"/>
          <w:spacing w:val="5"/>
          <w:sz w:val="24"/>
          <w:szCs w:val="24"/>
        </w:rPr>
        <w:t>aspect</w:t>
      </w:r>
      <w:r w:rsidRPr="00AD700D">
        <w:rPr>
          <w:rFonts w:ascii="Arial Narrow" w:hAnsi="Arial Narrow"/>
          <w:sz w:val="24"/>
          <w:szCs w:val="24"/>
        </w:rPr>
        <w:t xml:space="preserve">s </w:t>
      </w:r>
      <w:r w:rsidRPr="00AD700D">
        <w:rPr>
          <w:rFonts w:ascii="Arial Narrow" w:hAnsi="Arial Narrow"/>
          <w:spacing w:val="5"/>
          <w:sz w:val="24"/>
          <w:szCs w:val="24"/>
        </w:rPr>
        <w:t>technique</w:t>
      </w:r>
      <w:r w:rsidRPr="00AD700D">
        <w:rPr>
          <w:rFonts w:ascii="Arial Narrow" w:hAnsi="Arial Narrow"/>
          <w:sz w:val="24"/>
          <w:szCs w:val="24"/>
        </w:rPr>
        <w:t xml:space="preserve">s </w:t>
      </w:r>
      <w:r w:rsidRPr="00AD700D">
        <w:rPr>
          <w:rFonts w:ascii="Arial Narrow" w:hAnsi="Arial Narrow"/>
          <w:spacing w:val="5"/>
          <w:sz w:val="24"/>
          <w:szCs w:val="24"/>
        </w:rPr>
        <w:t>d</w:t>
      </w:r>
      <w:r w:rsidRPr="00AD700D">
        <w:rPr>
          <w:rFonts w:ascii="Arial Narrow" w:hAnsi="Arial Narrow"/>
          <w:sz w:val="24"/>
          <w:szCs w:val="24"/>
        </w:rPr>
        <w:t>e</w:t>
      </w:r>
      <w:r w:rsidR="00336C20" w:rsidRPr="00AD700D">
        <w:rPr>
          <w:rFonts w:ascii="Arial Narrow" w:hAnsi="Arial Narrow"/>
          <w:sz w:val="24"/>
          <w:szCs w:val="24"/>
        </w:rPr>
        <w:t xml:space="preserve"> </w:t>
      </w:r>
      <w:r w:rsidRPr="00AD700D">
        <w:rPr>
          <w:rFonts w:ascii="Arial Narrow" w:hAnsi="Arial Narrow"/>
          <w:spacing w:val="5"/>
          <w:sz w:val="24"/>
          <w:szCs w:val="24"/>
        </w:rPr>
        <w:t>l’offr</w:t>
      </w:r>
      <w:r w:rsidRPr="00AD700D">
        <w:rPr>
          <w:rFonts w:ascii="Arial Narrow" w:hAnsi="Arial Narrow"/>
          <w:sz w:val="24"/>
          <w:szCs w:val="24"/>
        </w:rPr>
        <w:t>e</w:t>
      </w:r>
      <w:r w:rsidR="00336C20" w:rsidRPr="00AD700D">
        <w:rPr>
          <w:rFonts w:ascii="Arial Narrow" w:hAnsi="Arial Narrow"/>
          <w:sz w:val="24"/>
          <w:szCs w:val="24"/>
        </w:rPr>
        <w:t xml:space="preserve"> </w:t>
      </w:r>
      <w:r w:rsidRPr="00AD700D">
        <w:rPr>
          <w:rFonts w:ascii="Arial Narrow" w:hAnsi="Arial Narrow"/>
          <w:spacing w:val="5"/>
          <w:sz w:val="24"/>
          <w:szCs w:val="24"/>
        </w:rPr>
        <w:t xml:space="preserve">présentée </w:t>
      </w:r>
      <w:r w:rsidRPr="00AD700D">
        <w:rPr>
          <w:rFonts w:ascii="Arial Narrow" w:hAnsi="Arial Narrow"/>
          <w:sz w:val="24"/>
          <w:szCs w:val="24"/>
        </w:rPr>
        <w:t>conformément</w:t>
      </w:r>
      <w:r w:rsidR="00336C20" w:rsidRPr="00AD700D">
        <w:rPr>
          <w:rFonts w:ascii="Arial Narrow" w:hAnsi="Arial Narrow"/>
          <w:sz w:val="24"/>
          <w:szCs w:val="24"/>
        </w:rPr>
        <w:t xml:space="preserve"> </w:t>
      </w:r>
      <w:r w:rsidRPr="00AD700D">
        <w:rPr>
          <w:rFonts w:ascii="Arial Narrow" w:hAnsi="Arial Narrow"/>
          <w:sz w:val="24"/>
          <w:szCs w:val="24"/>
        </w:rPr>
        <w:t>à</w:t>
      </w:r>
      <w:r w:rsidR="00336C20" w:rsidRPr="00AD700D">
        <w:rPr>
          <w:rFonts w:ascii="Arial Narrow" w:hAnsi="Arial Narrow"/>
          <w:sz w:val="24"/>
          <w:szCs w:val="24"/>
        </w:rPr>
        <w:t xml:space="preserve"> </w:t>
      </w:r>
      <w:r w:rsidRPr="00AD700D">
        <w:rPr>
          <w:rFonts w:ascii="Arial Narrow" w:hAnsi="Arial Narrow"/>
          <w:sz w:val="24"/>
          <w:szCs w:val="24"/>
        </w:rPr>
        <w:t>la</w:t>
      </w:r>
      <w:r w:rsidR="00336C20" w:rsidRPr="00AD700D">
        <w:rPr>
          <w:rFonts w:ascii="Arial Narrow" w:hAnsi="Arial Narrow"/>
          <w:sz w:val="24"/>
          <w:szCs w:val="24"/>
        </w:rPr>
        <w:t xml:space="preserve"> </w:t>
      </w:r>
      <w:r w:rsidRPr="00AD700D">
        <w:rPr>
          <w:rFonts w:ascii="Arial Narrow" w:hAnsi="Arial Narrow"/>
          <w:sz w:val="24"/>
          <w:szCs w:val="24"/>
        </w:rPr>
        <w:t>clause</w:t>
      </w:r>
      <w:r w:rsidR="00336C20" w:rsidRPr="00AD700D">
        <w:rPr>
          <w:rFonts w:ascii="Arial Narrow" w:hAnsi="Arial Narrow"/>
          <w:sz w:val="24"/>
          <w:szCs w:val="24"/>
        </w:rPr>
        <w:t xml:space="preserve"> </w:t>
      </w:r>
      <w:r w:rsidRPr="00AD700D">
        <w:rPr>
          <w:rFonts w:ascii="Arial Narrow" w:hAnsi="Arial Narrow"/>
          <w:sz w:val="24"/>
          <w:szCs w:val="24"/>
        </w:rPr>
        <w:t>13.1.b</w:t>
      </w:r>
      <w:r w:rsidR="00336C20" w:rsidRPr="00AD700D">
        <w:rPr>
          <w:rFonts w:ascii="Arial Narrow" w:hAnsi="Arial Narrow"/>
          <w:sz w:val="24"/>
          <w:szCs w:val="24"/>
        </w:rPr>
        <w:t xml:space="preserve"> </w:t>
      </w:r>
      <w:r w:rsidRPr="00AD700D">
        <w:rPr>
          <w:rFonts w:ascii="Arial Narrow" w:hAnsi="Arial Narrow"/>
          <w:sz w:val="24"/>
          <w:szCs w:val="24"/>
        </w:rPr>
        <w:t>du</w:t>
      </w:r>
      <w:r w:rsidR="00336C20" w:rsidRPr="00AD700D">
        <w:rPr>
          <w:rFonts w:ascii="Arial Narrow" w:hAnsi="Arial Narrow"/>
          <w:sz w:val="24"/>
          <w:szCs w:val="24"/>
        </w:rPr>
        <w:t xml:space="preserve"> </w:t>
      </w:r>
      <w:r w:rsidRPr="00AD700D">
        <w:rPr>
          <w:rFonts w:ascii="Arial Narrow" w:hAnsi="Arial Narrow"/>
          <w:sz w:val="24"/>
          <w:szCs w:val="24"/>
        </w:rPr>
        <w:t>RGAO</w:t>
      </w:r>
      <w:r w:rsidR="00336C20" w:rsidRPr="00AD700D">
        <w:rPr>
          <w:rFonts w:ascii="Arial Narrow" w:hAnsi="Arial Narrow"/>
          <w:sz w:val="24"/>
          <w:szCs w:val="24"/>
        </w:rPr>
        <w:t xml:space="preserve"> </w:t>
      </w:r>
      <w:r w:rsidRPr="00AD700D">
        <w:rPr>
          <w:rFonts w:ascii="Arial Narrow" w:hAnsi="Arial Narrow"/>
          <w:sz w:val="24"/>
          <w:szCs w:val="24"/>
        </w:rPr>
        <w:t>afin de  s’assurer  que  toutes  les  stipulations  du Bordereau</w:t>
      </w:r>
      <w:r w:rsidR="00336C20" w:rsidRPr="00AD700D">
        <w:rPr>
          <w:rFonts w:ascii="Arial Narrow" w:hAnsi="Arial Narrow"/>
          <w:sz w:val="24"/>
          <w:szCs w:val="24"/>
        </w:rPr>
        <w:t xml:space="preserve"> </w:t>
      </w:r>
      <w:r w:rsidRPr="00AD700D">
        <w:rPr>
          <w:rFonts w:ascii="Arial Narrow" w:hAnsi="Arial Narrow"/>
          <w:sz w:val="24"/>
          <w:szCs w:val="24"/>
        </w:rPr>
        <w:t>des</w:t>
      </w:r>
      <w:r w:rsidR="00336C20" w:rsidRPr="00AD700D">
        <w:rPr>
          <w:rFonts w:ascii="Arial Narrow" w:hAnsi="Arial Narrow"/>
          <w:sz w:val="24"/>
          <w:szCs w:val="24"/>
        </w:rPr>
        <w:t xml:space="preserve"> </w:t>
      </w:r>
      <w:r w:rsidRPr="00AD700D">
        <w:rPr>
          <w:rFonts w:ascii="Arial Narrow" w:hAnsi="Arial Narrow"/>
          <w:sz w:val="24"/>
          <w:szCs w:val="24"/>
        </w:rPr>
        <w:t>prix,</w:t>
      </w:r>
      <w:r w:rsidR="00336C20" w:rsidRPr="00AD700D">
        <w:rPr>
          <w:rFonts w:ascii="Arial Narrow" w:hAnsi="Arial Narrow"/>
          <w:sz w:val="24"/>
          <w:szCs w:val="24"/>
        </w:rPr>
        <w:t xml:space="preserve"> </w:t>
      </w:r>
      <w:r w:rsidRPr="00AD700D">
        <w:rPr>
          <w:rFonts w:ascii="Arial Narrow" w:hAnsi="Arial Narrow"/>
          <w:sz w:val="24"/>
          <w:szCs w:val="24"/>
        </w:rPr>
        <w:t>la note méthodologique portant sur une</w:t>
      </w:r>
      <w:r w:rsidR="00336C20" w:rsidRPr="00AD700D">
        <w:rPr>
          <w:rFonts w:ascii="Arial Narrow" w:hAnsi="Arial Narrow"/>
          <w:sz w:val="24"/>
          <w:szCs w:val="24"/>
        </w:rPr>
        <w:t xml:space="preserve"> </w:t>
      </w:r>
      <w:r w:rsidRPr="00AD700D">
        <w:rPr>
          <w:rFonts w:ascii="Arial Narrow" w:hAnsi="Arial Narrow"/>
          <w:sz w:val="24"/>
          <w:szCs w:val="24"/>
        </w:rPr>
        <w:t>analyse</w:t>
      </w:r>
      <w:r w:rsidR="00336C20" w:rsidRPr="00AD700D">
        <w:rPr>
          <w:rFonts w:ascii="Arial Narrow" w:hAnsi="Arial Narrow"/>
          <w:sz w:val="24"/>
          <w:szCs w:val="24"/>
        </w:rPr>
        <w:t xml:space="preserve"> </w:t>
      </w:r>
      <w:r w:rsidRPr="00AD700D">
        <w:rPr>
          <w:rFonts w:ascii="Arial Narrow" w:hAnsi="Arial Narrow"/>
          <w:sz w:val="24"/>
          <w:szCs w:val="24"/>
        </w:rPr>
        <w:t>des</w:t>
      </w:r>
      <w:r w:rsidR="00336C20" w:rsidRPr="00AD700D">
        <w:rPr>
          <w:rFonts w:ascii="Arial Narrow" w:hAnsi="Arial Narrow"/>
          <w:sz w:val="24"/>
          <w:szCs w:val="24"/>
        </w:rPr>
        <w:t xml:space="preserve"> </w:t>
      </w:r>
      <w:r w:rsidRPr="00AD700D">
        <w:rPr>
          <w:rFonts w:ascii="Arial Narrow" w:hAnsi="Arial Narrow"/>
          <w:sz w:val="24"/>
          <w:szCs w:val="24"/>
        </w:rPr>
        <w:t>travaux</w:t>
      </w:r>
      <w:r w:rsidR="00336C20" w:rsidRPr="00AD700D">
        <w:rPr>
          <w:rFonts w:ascii="Arial Narrow" w:hAnsi="Arial Narrow"/>
          <w:sz w:val="24"/>
          <w:szCs w:val="24"/>
        </w:rPr>
        <w:t xml:space="preserve"> </w:t>
      </w:r>
      <w:r w:rsidRPr="00AD700D">
        <w:rPr>
          <w:rFonts w:ascii="Arial Narrow" w:hAnsi="Arial Narrow"/>
          <w:sz w:val="24"/>
          <w:szCs w:val="24"/>
        </w:rPr>
        <w:t>et</w:t>
      </w:r>
      <w:r w:rsidR="00336C20" w:rsidRPr="00AD700D">
        <w:rPr>
          <w:rFonts w:ascii="Arial Narrow" w:hAnsi="Arial Narrow"/>
          <w:sz w:val="24"/>
          <w:szCs w:val="24"/>
        </w:rPr>
        <w:t xml:space="preserve"> </w:t>
      </w:r>
      <w:r w:rsidRPr="00AD700D">
        <w:rPr>
          <w:rFonts w:ascii="Arial Narrow" w:hAnsi="Arial Narrow"/>
          <w:sz w:val="24"/>
          <w:szCs w:val="24"/>
        </w:rPr>
        <w:t>précisant</w:t>
      </w:r>
      <w:r w:rsidR="00336C20" w:rsidRPr="00AD700D">
        <w:rPr>
          <w:rFonts w:ascii="Arial Narrow" w:hAnsi="Arial Narrow"/>
          <w:sz w:val="24"/>
          <w:szCs w:val="24"/>
        </w:rPr>
        <w:t xml:space="preserve"> </w:t>
      </w:r>
      <w:r w:rsidRPr="00AD700D">
        <w:rPr>
          <w:rFonts w:ascii="Arial Narrow" w:hAnsi="Arial Narrow"/>
          <w:sz w:val="24"/>
          <w:szCs w:val="24"/>
        </w:rPr>
        <w:t>l’organisation et le programme que le soumissionnaire compte mettre en place ou en œuvre pour les réaliser (installations, planning, PAQ, sous-traitance, attestation</w:t>
      </w:r>
      <w:r w:rsidR="00336C20" w:rsidRPr="00AD700D">
        <w:rPr>
          <w:rFonts w:ascii="Arial Narrow" w:hAnsi="Arial Narrow"/>
          <w:sz w:val="24"/>
          <w:szCs w:val="24"/>
        </w:rPr>
        <w:t xml:space="preserve"> </w:t>
      </w:r>
      <w:r w:rsidRPr="00AD700D">
        <w:rPr>
          <w:rFonts w:ascii="Arial Narrow" w:hAnsi="Arial Narrow"/>
          <w:sz w:val="24"/>
          <w:szCs w:val="24"/>
        </w:rPr>
        <w:t>de</w:t>
      </w:r>
      <w:r w:rsidR="00336C20" w:rsidRPr="00AD700D">
        <w:rPr>
          <w:rFonts w:ascii="Arial Narrow" w:hAnsi="Arial Narrow"/>
          <w:sz w:val="24"/>
          <w:szCs w:val="24"/>
        </w:rPr>
        <w:t xml:space="preserve"> </w:t>
      </w:r>
      <w:r w:rsidRPr="00AD700D">
        <w:rPr>
          <w:rFonts w:ascii="Arial Narrow" w:hAnsi="Arial Narrow"/>
          <w:sz w:val="24"/>
          <w:szCs w:val="24"/>
        </w:rPr>
        <w:t>visite</w:t>
      </w:r>
      <w:r w:rsidR="00336C20" w:rsidRPr="00AD700D">
        <w:rPr>
          <w:rFonts w:ascii="Arial Narrow" w:hAnsi="Arial Narrow"/>
          <w:sz w:val="24"/>
          <w:szCs w:val="24"/>
        </w:rPr>
        <w:t xml:space="preserve"> </w:t>
      </w:r>
      <w:r w:rsidRPr="00AD700D">
        <w:rPr>
          <w:rFonts w:ascii="Arial Narrow" w:hAnsi="Arial Narrow"/>
          <w:sz w:val="24"/>
          <w:szCs w:val="24"/>
        </w:rPr>
        <w:t>du</w:t>
      </w:r>
      <w:r w:rsidR="00336C20" w:rsidRPr="00AD700D">
        <w:rPr>
          <w:rFonts w:ascii="Arial Narrow" w:hAnsi="Arial Narrow"/>
          <w:sz w:val="24"/>
          <w:szCs w:val="24"/>
        </w:rPr>
        <w:t xml:space="preserve"> </w:t>
      </w:r>
      <w:r w:rsidRPr="00AD700D">
        <w:rPr>
          <w:rFonts w:ascii="Arial Narrow" w:hAnsi="Arial Narrow"/>
          <w:sz w:val="24"/>
          <w:szCs w:val="24"/>
        </w:rPr>
        <w:t>site</w:t>
      </w:r>
      <w:r w:rsidR="00336C20" w:rsidRPr="00AD700D">
        <w:rPr>
          <w:rFonts w:ascii="Arial Narrow" w:hAnsi="Arial Narrow"/>
          <w:sz w:val="24"/>
          <w:szCs w:val="24"/>
        </w:rPr>
        <w:t xml:space="preserve"> </w:t>
      </w:r>
      <w:r w:rsidRPr="00AD700D">
        <w:rPr>
          <w:rFonts w:ascii="Arial Narrow" w:hAnsi="Arial Narrow"/>
          <w:sz w:val="24"/>
          <w:szCs w:val="24"/>
        </w:rPr>
        <w:t>le</w:t>
      </w:r>
      <w:r w:rsidR="00336C20" w:rsidRPr="00AD700D">
        <w:rPr>
          <w:rFonts w:ascii="Arial Narrow" w:hAnsi="Arial Narrow"/>
          <w:sz w:val="24"/>
          <w:szCs w:val="24"/>
        </w:rPr>
        <w:t xml:space="preserve"> </w:t>
      </w:r>
      <w:r w:rsidRPr="00AD700D">
        <w:rPr>
          <w:rFonts w:ascii="Arial Narrow" w:hAnsi="Arial Narrow"/>
          <w:sz w:val="24"/>
          <w:szCs w:val="24"/>
        </w:rPr>
        <w:t>cas</w:t>
      </w:r>
      <w:r w:rsidR="00336C20" w:rsidRPr="00AD700D">
        <w:rPr>
          <w:rFonts w:ascii="Arial Narrow" w:hAnsi="Arial Narrow"/>
          <w:sz w:val="24"/>
          <w:szCs w:val="24"/>
        </w:rPr>
        <w:t xml:space="preserve"> </w:t>
      </w:r>
      <w:r w:rsidRPr="00AD700D">
        <w:rPr>
          <w:rFonts w:ascii="Arial Narrow" w:hAnsi="Arial Narrow"/>
          <w:sz w:val="24"/>
          <w:szCs w:val="24"/>
        </w:rPr>
        <w:t>échéant,</w:t>
      </w:r>
      <w:r w:rsidR="00336C20" w:rsidRPr="00AD700D">
        <w:rPr>
          <w:rFonts w:ascii="Arial Narrow" w:hAnsi="Arial Narrow"/>
          <w:sz w:val="24"/>
          <w:szCs w:val="24"/>
        </w:rPr>
        <w:t xml:space="preserve"> </w:t>
      </w:r>
      <w:r w:rsidRPr="00AD700D">
        <w:rPr>
          <w:rFonts w:ascii="Arial Narrow" w:hAnsi="Arial Narrow"/>
          <w:sz w:val="24"/>
          <w:szCs w:val="24"/>
        </w:rPr>
        <w:t>etc.)</w:t>
      </w:r>
      <w:r w:rsidR="00336C20" w:rsidRPr="00AD700D">
        <w:rPr>
          <w:rFonts w:ascii="Arial Narrow" w:hAnsi="Arial Narrow"/>
          <w:sz w:val="24"/>
          <w:szCs w:val="24"/>
        </w:rPr>
        <w:t xml:space="preserve"> </w:t>
      </w:r>
      <w:r w:rsidRPr="00AD700D">
        <w:rPr>
          <w:rFonts w:ascii="Arial Narrow" w:hAnsi="Arial Narrow"/>
          <w:sz w:val="24"/>
          <w:szCs w:val="24"/>
        </w:rPr>
        <w:t>sont</w:t>
      </w:r>
      <w:r w:rsidR="00336C20" w:rsidRPr="00AD700D">
        <w:rPr>
          <w:rFonts w:ascii="Arial Narrow" w:hAnsi="Arial Narrow"/>
          <w:sz w:val="24"/>
          <w:szCs w:val="24"/>
        </w:rPr>
        <w:t xml:space="preserve"> </w:t>
      </w:r>
      <w:r w:rsidRPr="00AD700D">
        <w:rPr>
          <w:rFonts w:ascii="Arial Narrow" w:hAnsi="Arial Narrow"/>
          <w:sz w:val="24"/>
          <w:szCs w:val="24"/>
        </w:rPr>
        <w:t>respectées sans divergence ou</w:t>
      </w:r>
      <w:r w:rsidR="00336C20" w:rsidRPr="00AD700D">
        <w:rPr>
          <w:rFonts w:ascii="Arial Narrow" w:hAnsi="Arial Narrow"/>
          <w:sz w:val="24"/>
          <w:szCs w:val="24"/>
        </w:rPr>
        <w:t xml:space="preserve"> </w:t>
      </w:r>
      <w:r w:rsidRPr="00AD700D">
        <w:rPr>
          <w:rFonts w:ascii="Arial Narrow" w:hAnsi="Arial Narrow"/>
          <w:sz w:val="24"/>
          <w:szCs w:val="24"/>
        </w:rPr>
        <w:t>réserve</w:t>
      </w:r>
      <w:r w:rsidR="00336C20" w:rsidRPr="00AD700D">
        <w:rPr>
          <w:rFonts w:ascii="Arial Narrow" w:hAnsi="Arial Narrow"/>
          <w:sz w:val="24"/>
          <w:szCs w:val="24"/>
        </w:rPr>
        <w:t xml:space="preserve"> </w:t>
      </w:r>
      <w:r w:rsidRPr="00AD700D">
        <w:rPr>
          <w:rFonts w:ascii="Arial Narrow" w:hAnsi="Arial Narrow"/>
          <w:sz w:val="24"/>
          <w:szCs w:val="24"/>
        </w:rPr>
        <w:t>substantielle.</w:t>
      </w:r>
    </w:p>
    <w:p w14:paraId="4368F4F3" w14:textId="18488F59"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28.3. </w:t>
      </w:r>
      <w:r w:rsidRPr="00AD700D">
        <w:rPr>
          <w:rFonts w:ascii="Arial Narrow" w:hAnsi="Arial Narrow"/>
          <w:spacing w:val="5"/>
        </w:rPr>
        <w:t>Un</w:t>
      </w:r>
      <w:r w:rsidRPr="00AD700D">
        <w:rPr>
          <w:rFonts w:ascii="Arial Narrow" w:hAnsi="Arial Narrow"/>
        </w:rPr>
        <w:t xml:space="preserve">e </w:t>
      </w:r>
      <w:r w:rsidR="003F0A8C" w:rsidRPr="00AD700D">
        <w:rPr>
          <w:rFonts w:ascii="Arial Narrow" w:hAnsi="Arial Narrow"/>
          <w:spacing w:val="5"/>
        </w:rPr>
        <w:t>offr</w:t>
      </w:r>
      <w:r w:rsidR="003F0A8C" w:rsidRPr="00AD700D">
        <w:rPr>
          <w:rFonts w:ascii="Arial Narrow" w:hAnsi="Arial Narrow"/>
        </w:rPr>
        <w:t>e conforme pour l’essentiel au</w:t>
      </w:r>
      <w:r w:rsidRPr="00AD700D">
        <w:rPr>
          <w:rFonts w:ascii="Arial Narrow" w:hAnsi="Arial Narrow"/>
          <w:spacing w:val="5"/>
        </w:rPr>
        <w:t xml:space="preserve"> </w:t>
      </w:r>
      <w:r w:rsidRPr="00AD700D">
        <w:rPr>
          <w:rFonts w:ascii="Arial Narrow" w:hAnsi="Arial Narrow"/>
        </w:rPr>
        <w:t>Dossier d’Appel d’Offres est une offre qui respecte tous les termes, conditions, et spécifications du Dossier d’Appel d’Offres, sans divergence</w:t>
      </w:r>
      <w:r w:rsidR="00336C20" w:rsidRPr="00AD700D">
        <w:rPr>
          <w:rFonts w:ascii="Arial Narrow" w:hAnsi="Arial Narrow"/>
        </w:rPr>
        <w:t xml:space="preserve"> </w:t>
      </w:r>
      <w:r w:rsidRPr="00AD700D">
        <w:rPr>
          <w:rFonts w:ascii="Arial Narrow" w:hAnsi="Arial Narrow"/>
        </w:rPr>
        <w:t>ni</w:t>
      </w:r>
      <w:r w:rsidR="00336C20" w:rsidRPr="00AD700D">
        <w:rPr>
          <w:rFonts w:ascii="Arial Narrow" w:hAnsi="Arial Narrow"/>
        </w:rPr>
        <w:t xml:space="preserve"> </w:t>
      </w:r>
      <w:r w:rsidRPr="00AD700D">
        <w:rPr>
          <w:rFonts w:ascii="Arial Narrow" w:hAnsi="Arial Narrow"/>
        </w:rPr>
        <w:t>réserve</w:t>
      </w:r>
      <w:r w:rsidR="00336C20" w:rsidRPr="00AD700D">
        <w:rPr>
          <w:rFonts w:ascii="Arial Narrow" w:hAnsi="Arial Narrow"/>
        </w:rPr>
        <w:t xml:space="preserve"> </w:t>
      </w:r>
      <w:r w:rsidRPr="00AD700D">
        <w:rPr>
          <w:rFonts w:ascii="Arial Narrow" w:hAnsi="Arial Narrow"/>
        </w:rPr>
        <w:t>importante. Une</w:t>
      </w:r>
      <w:r w:rsidR="00336C20" w:rsidRPr="00AD700D">
        <w:rPr>
          <w:rFonts w:ascii="Arial Narrow" w:hAnsi="Arial Narrow"/>
        </w:rPr>
        <w:t xml:space="preserve"> </w:t>
      </w:r>
      <w:r w:rsidRPr="00AD700D">
        <w:rPr>
          <w:rFonts w:ascii="Arial Narrow" w:hAnsi="Arial Narrow"/>
        </w:rPr>
        <w:t>divergence</w:t>
      </w:r>
      <w:r w:rsidR="00336C20" w:rsidRPr="00AD700D">
        <w:rPr>
          <w:rFonts w:ascii="Arial Narrow" w:hAnsi="Arial Narrow"/>
        </w:rPr>
        <w:t xml:space="preserve"> </w:t>
      </w:r>
      <w:r w:rsidRPr="00AD700D">
        <w:rPr>
          <w:rFonts w:ascii="Arial Narrow" w:hAnsi="Arial Narrow"/>
        </w:rPr>
        <w:t>ou</w:t>
      </w:r>
      <w:r w:rsidR="00336C20" w:rsidRPr="00AD700D">
        <w:rPr>
          <w:rFonts w:ascii="Arial Narrow" w:hAnsi="Arial Narrow"/>
        </w:rPr>
        <w:t xml:space="preserve"> </w:t>
      </w:r>
      <w:r w:rsidRPr="00AD700D">
        <w:rPr>
          <w:rFonts w:ascii="Arial Narrow" w:hAnsi="Arial Narrow"/>
        </w:rPr>
        <w:t>réserve</w:t>
      </w:r>
      <w:r w:rsidR="00336C20" w:rsidRPr="00AD700D">
        <w:rPr>
          <w:rFonts w:ascii="Arial Narrow" w:hAnsi="Arial Narrow"/>
        </w:rPr>
        <w:t xml:space="preserve"> </w:t>
      </w:r>
      <w:r w:rsidRPr="00AD700D">
        <w:rPr>
          <w:rFonts w:ascii="Arial Narrow" w:hAnsi="Arial Narrow"/>
        </w:rPr>
        <w:t>importante</w:t>
      </w:r>
      <w:r w:rsidR="00336C20" w:rsidRPr="00AD700D">
        <w:rPr>
          <w:rFonts w:ascii="Arial Narrow" w:hAnsi="Arial Narrow"/>
        </w:rPr>
        <w:t xml:space="preserve"> </w:t>
      </w:r>
      <w:r w:rsidRPr="00AD700D">
        <w:rPr>
          <w:rFonts w:ascii="Arial Narrow" w:hAnsi="Arial Narrow"/>
        </w:rPr>
        <w:t>est</w:t>
      </w:r>
      <w:r w:rsidR="00336C20" w:rsidRPr="00AD700D">
        <w:rPr>
          <w:rFonts w:ascii="Arial Narrow" w:hAnsi="Arial Narrow"/>
        </w:rPr>
        <w:t xml:space="preserve"> </w:t>
      </w:r>
      <w:r w:rsidRPr="00AD700D">
        <w:rPr>
          <w:rFonts w:ascii="Arial Narrow" w:hAnsi="Arial Narrow"/>
        </w:rPr>
        <w:t>celle</w:t>
      </w:r>
      <w:r w:rsidR="00336C20" w:rsidRPr="00AD700D">
        <w:rPr>
          <w:rFonts w:ascii="Arial Narrow" w:hAnsi="Arial Narrow"/>
        </w:rPr>
        <w:t xml:space="preserve"> </w:t>
      </w:r>
      <w:r w:rsidR="004552A1" w:rsidRPr="00AD700D">
        <w:rPr>
          <w:rFonts w:ascii="Arial Narrow" w:hAnsi="Arial Narrow"/>
        </w:rPr>
        <w:t>qui</w:t>
      </w:r>
      <w:r w:rsidR="00914FCF" w:rsidRPr="00AD700D">
        <w:rPr>
          <w:rFonts w:ascii="Arial Narrow" w:hAnsi="Arial Narrow"/>
        </w:rPr>
        <w:t xml:space="preserve"> </w:t>
      </w:r>
      <w:r w:rsidRPr="00AD700D">
        <w:rPr>
          <w:rFonts w:ascii="Arial Narrow" w:hAnsi="Arial Narrow"/>
        </w:rPr>
        <w:t>:</w:t>
      </w:r>
    </w:p>
    <w:p w14:paraId="2C89EF50" w14:textId="7CA104BB"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i. Affecte sensiblement l’étendue, la qualité ou la réalisation</w:t>
      </w:r>
      <w:r w:rsidR="00336C20" w:rsidRPr="00AD700D">
        <w:rPr>
          <w:rFonts w:ascii="Arial Narrow" w:hAnsi="Arial Narrow"/>
        </w:rPr>
        <w:t xml:space="preserve"> </w:t>
      </w:r>
      <w:r w:rsidRPr="00AD700D">
        <w:rPr>
          <w:rFonts w:ascii="Arial Narrow" w:hAnsi="Arial Narrow"/>
        </w:rPr>
        <w:t>des</w:t>
      </w:r>
      <w:r w:rsidR="00336C20" w:rsidRPr="00AD700D">
        <w:rPr>
          <w:rFonts w:ascii="Arial Narrow" w:hAnsi="Arial Narrow"/>
        </w:rPr>
        <w:t xml:space="preserve"> </w:t>
      </w:r>
      <w:r w:rsidRPr="00AD700D">
        <w:rPr>
          <w:rFonts w:ascii="Arial Narrow" w:hAnsi="Arial Narrow"/>
        </w:rPr>
        <w:t>Travaux</w:t>
      </w:r>
      <w:r w:rsidR="00914FCF" w:rsidRPr="00AD700D">
        <w:rPr>
          <w:rFonts w:ascii="Arial Narrow" w:hAnsi="Arial Narrow"/>
        </w:rPr>
        <w:t xml:space="preserve"> </w:t>
      </w:r>
      <w:r w:rsidRPr="00AD700D">
        <w:rPr>
          <w:rFonts w:ascii="Arial Narrow" w:hAnsi="Arial Narrow"/>
        </w:rPr>
        <w:t>;</w:t>
      </w:r>
    </w:p>
    <w:p w14:paraId="42AE8C28" w14:textId="6BDB2F41"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 xml:space="preserve">ii. Limite sensiblement, </w:t>
      </w:r>
      <w:bookmarkStart w:id="140" w:name="_Hlk159250844"/>
      <w:r w:rsidRPr="00AD700D">
        <w:rPr>
          <w:rFonts w:ascii="Arial Narrow" w:hAnsi="Arial Narrow"/>
        </w:rPr>
        <w:t xml:space="preserve">en contradiction </w:t>
      </w:r>
      <w:bookmarkEnd w:id="140"/>
      <w:r w:rsidRPr="00AD700D">
        <w:rPr>
          <w:rFonts w:ascii="Arial Narrow" w:hAnsi="Arial Narrow"/>
        </w:rPr>
        <w:t xml:space="preserve">avec le Dossier d’Appel d’Offres, les droits </w:t>
      </w:r>
      <w:r w:rsidR="00AC7669" w:rsidRPr="00AD700D">
        <w:rPr>
          <w:rFonts w:ascii="Arial Narrow" w:hAnsi="Arial Narrow"/>
        </w:rPr>
        <w:t>du</w:t>
      </w:r>
      <w:r w:rsidR="00336C20" w:rsidRPr="00AD700D">
        <w:rPr>
          <w:rFonts w:ascii="Arial Narrow" w:hAnsi="Arial Narrow"/>
        </w:rPr>
        <w:t xml:space="preserve"> </w:t>
      </w:r>
      <w:r w:rsidR="00CC1E99" w:rsidRPr="00AD700D">
        <w:rPr>
          <w:rFonts w:ascii="Arial Narrow" w:hAnsi="Arial Narrow"/>
        </w:rPr>
        <w:t xml:space="preserve">Maître d’Ouvrage </w:t>
      </w:r>
      <w:r w:rsidRPr="00AD700D">
        <w:rPr>
          <w:rFonts w:ascii="Arial Narrow" w:hAnsi="Arial Narrow"/>
        </w:rPr>
        <w:t>ou</w:t>
      </w:r>
      <w:r w:rsidR="00336C20" w:rsidRPr="00AD700D">
        <w:rPr>
          <w:rFonts w:ascii="Arial Narrow" w:hAnsi="Arial Narrow"/>
        </w:rPr>
        <w:t xml:space="preserve"> </w:t>
      </w:r>
      <w:r w:rsidRPr="00AD700D">
        <w:rPr>
          <w:rFonts w:ascii="Arial Narrow" w:hAnsi="Arial Narrow"/>
        </w:rPr>
        <w:t>ses</w:t>
      </w:r>
      <w:r w:rsidR="00336C20" w:rsidRPr="00AD700D">
        <w:rPr>
          <w:rFonts w:ascii="Arial Narrow" w:hAnsi="Arial Narrow"/>
        </w:rPr>
        <w:t xml:space="preserve"> </w:t>
      </w:r>
      <w:r w:rsidRPr="00AD700D">
        <w:rPr>
          <w:rFonts w:ascii="Arial Narrow" w:hAnsi="Arial Narrow"/>
        </w:rPr>
        <w:t>obligations</w:t>
      </w:r>
      <w:r w:rsidR="00336C20" w:rsidRPr="00AD700D">
        <w:rPr>
          <w:rFonts w:ascii="Arial Narrow" w:hAnsi="Arial Narrow"/>
        </w:rPr>
        <w:t xml:space="preserve"> </w:t>
      </w:r>
      <w:r w:rsidRPr="00AD700D">
        <w:rPr>
          <w:rFonts w:ascii="Arial Narrow" w:hAnsi="Arial Narrow"/>
        </w:rPr>
        <w:t>au</w:t>
      </w:r>
      <w:r w:rsidR="00336C20" w:rsidRPr="00AD700D">
        <w:rPr>
          <w:rFonts w:ascii="Arial Narrow" w:hAnsi="Arial Narrow"/>
        </w:rPr>
        <w:t xml:space="preserve"> </w:t>
      </w:r>
      <w:r w:rsidRPr="00AD700D">
        <w:rPr>
          <w:rFonts w:ascii="Arial Narrow" w:hAnsi="Arial Narrow"/>
        </w:rPr>
        <w:t>titre</w:t>
      </w:r>
      <w:r w:rsidR="00336C20" w:rsidRPr="00AD700D">
        <w:rPr>
          <w:rFonts w:ascii="Arial Narrow" w:hAnsi="Arial Narrow"/>
        </w:rPr>
        <w:t xml:space="preserve"> </w:t>
      </w:r>
      <w:r w:rsidRPr="00AD700D">
        <w:rPr>
          <w:rFonts w:ascii="Arial Narrow" w:hAnsi="Arial Narrow"/>
        </w:rPr>
        <w:t>du</w:t>
      </w:r>
      <w:r w:rsidR="00336C20" w:rsidRPr="00AD700D">
        <w:rPr>
          <w:rFonts w:ascii="Arial Narrow" w:hAnsi="Arial Narrow"/>
        </w:rPr>
        <w:t xml:space="preserve"> </w:t>
      </w:r>
      <w:r w:rsidRPr="00AD700D">
        <w:rPr>
          <w:rFonts w:ascii="Arial Narrow" w:hAnsi="Arial Narrow"/>
        </w:rPr>
        <w:t>Marché;</w:t>
      </w:r>
    </w:p>
    <w:p w14:paraId="3D43A7EF" w14:textId="77777777" w:rsidR="00273DD0" w:rsidRPr="00AD700D" w:rsidRDefault="00353DCC" w:rsidP="007E3E93">
      <w:pPr>
        <w:widowControl w:val="0"/>
        <w:autoSpaceDE w:val="0"/>
        <w:spacing w:after="60" w:line="276" w:lineRule="auto"/>
        <w:ind w:left="993" w:hanging="142"/>
        <w:jc w:val="both"/>
        <w:rPr>
          <w:rFonts w:ascii="Arial Narrow" w:hAnsi="Arial Narrow"/>
        </w:rPr>
      </w:pPr>
      <w:r w:rsidRPr="00AD700D">
        <w:rPr>
          <w:rFonts w:ascii="Arial Narrow" w:hAnsi="Arial Narrow"/>
        </w:rPr>
        <w:t>iii.</w:t>
      </w:r>
      <w:r w:rsidR="004552A1" w:rsidRPr="00AD700D">
        <w:rPr>
          <w:rFonts w:ascii="Arial Narrow" w:hAnsi="Arial Narrow"/>
        </w:rPr>
        <w:t xml:space="preserve"> Est telle que</w:t>
      </w:r>
      <w:r w:rsidR="00336C20" w:rsidRPr="00AD700D">
        <w:rPr>
          <w:rFonts w:ascii="Arial Narrow" w:hAnsi="Arial Narrow"/>
        </w:rPr>
        <w:t xml:space="preserve"> </w:t>
      </w:r>
      <w:r w:rsidR="00F32398" w:rsidRPr="00AD700D">
        <w:rPr>
          <w:rFonts w:ascii="Arial Narrow" w:hAnsi="Arial Narrow"/>
        </w:rPr>
        <w:t>son</w:t>
      </w:r>
      <w:r w:rsidR="00336C20" w:rsidRPr="00AD700D">
        <w:rPr>
          <w:rFonts w:ascii="Arial Narrow" w:hAnsi="Arial Narrow"/>
        </w:rPr>
        <w:t xml:space="preserve"> </w:t>
      </w:r>
      <w:r w:rsidR="00DF0BD0" w:rsidRPr="00AD700D">
        <w:rPr>
          <w:rFonts w:ascii="Arial Narrow" w:hAnsi="Arial Narrow"/>
        </w:rPr>
        <w:t xml:space="preserve">acceptation ou </w:t>
      </w:r>
      <w:r w:rsidR="00F32398" w:rsidRPr="00AD700D">
        <w:rPr>
          <w:rFonts w:ascii="Arial Narrow" w:hAnsi="Arial Narrow"/>
          <w:spacing w:val="9"/>
        </w:rPr>
        <w:t xml:space="preserve">sa </w:t>
      </w:r>
      <w:r w:rsidRPr="00AD700D">
        <w:rPr>
          <w:rFonts w:ascii="Arial Narrow" w:hAnsi="Arial Narrow"/>
        </w:rPr>
        <w:t>correction</w:t>
      </w:r>
      <w:r w:rsidR="00336C20" w:rsidRPr="00AD700D">
        <w:rPr>
          <w:rFonts w:ascii="Arial Narrow" w:hAnsi="Arial Narrow"/>
        </w:rPr>
        <w:t xml:space="preserve"> </w:t>
      </w:r>
      <w:r w:rsidRPr="00AD700D">
        <w:rPr>
          <w:rFonts w:ascii="Arial Narrow" w:hAnsi="Arial Narrow"/>
        </w:rPr>
        <w:t>affecterait</w:t>
      </w:r>
      <w:r w:rsidR="007B679E" w:rsidRPr="00AD700D">
        <w:rPr>
          <w:rFonts w:ascii="Arial Narrow" w:hAnsi="Arial Narrow"/>
        </w:rPr>
        <w:t xml:space="preserve"> </w:t>
      </w:r>
      <w:r w:rsidRPr="00AD700D">
        <w:rPr>
          <w:rFonts w:ascii="Arial Narrow" w:hAnsi="Arial Narrow"/>
        </w:rPr>
        <w:t xml:space="preserve">injustement </w:t>
      </w:r>
      <w:r w:rsidRPr="00AD700D">
        <w:rPr>
          <w:rFonts w:ascii="Arial Narrow" w:hAnsi="Arial Narrow"/>
          <w:spacing w:val="3"/>
        </w:rPr>
        <w:t>l</w:t>
      </w:r>
      <w:r w:rsidRPr="00AD700D">
        <w:rPr>
          <w:rFonts w:ascii="Arial Narrow" w:hAnsi="Arial Narrow"/>
        </w:rPr>
        <w:t xml:space="preserve">a </w:t>
      </w:r>
      <w:r w:rsidRPr="00AD700D">
        <w:rPr>
          <w:rFonts w:ascii="Arial Narrow" w:hAnsi="Arial Narrow"/>
          <w:spacing w:val="3"/>
        </w:rPr>
        <w:t>compétitivit</w:t>
      </w:r>
      <w:r w:rsidRPr="00AD700D">
        <w:rPr>
          <w:rFonts w:ascii="Arial Narrow" w:hAnsi="Arial Narrow"/>
        </w:rPr>
        <w:t xml:space="preserve">é </w:t>
      </w:r>
      <w:r w:rsidRPr="00AD700D">
        <w:rPr>
          <w:rFonts w:ascii="Arial Narrow" w:hAnsi="Arial Narrow"/>
          <w:spacing w:val="3"/>
        </w:rPr>
        <w:t>de</w:t>
      </w:r>
      <w:r w:rsidRPr="00AD700D">
        <w:rPr>
          <w:rFonts w:ascii="Arial Narrow" w:hAnsi="Arial Narrow"/>
        </w:rPr>
        <w:t xml:space="preserve">s </w:t>
      </w:r>
      <w:r w:rsidRPr="00AD700D">
        <w:rPr>
          <w:rFonts w:ascii="Arial Narrow" w:hAnsi="Arial Narrow"/>
          <w:spacing w:val="3"/>
        </w:rPr>
        <w:t>autre</w:t>
      </w:r>
      <w:r w:rsidRPr="00AD700D">
        <w:rPr>
          <w:rFonts w:ascii="Arial Narrow" w:hAnsi="Arial Narrow"/>
        </w:rPr>
        <w:t xml:space="preserve">s </w:t>
      </w:r>
      <w:r w:rsidRPr="00AD700D">
        <w:rPr>
          <w:rFonts w:ascii="Arial Narrow" w:hAnsi="Arial Narrow"/>
          <w:spacing w:val="3"/>
        </w:rPr>
        <w:t xml:space="preserve">soumissionnaires </w:t>
      </w:r>
      <w:r w:rsidRPr="00AD700D">
        <w:rPr>
          <w:rFonts w:ascii="Arial Narrow" w:hAnsi="Arial Narrow"/>
          <w:spacing w:val="2"/>
        </w:rPr>
        <w:t>qu</w:t>
      </w:r>
      <w:r w:rsidRPr="00AD700D">
        <w:rPr>
          <w:rFonts w:ascii="Arial Narrow" w:hAnsi="Arial Narrow"/>
        </w:rPr>
        <w:t xml:space="preserve">i </w:t>
      </w:r>
      <w:r w:rsidRPr="00AD700D">
        <w:rPr>
          <w:rFonts w:ascii="Arial Narrow" w:hAnsi="Arial Narrow"/>
          <w:spacing w:val="2"/>
        </w:rPr>
        <w:t>on</w:t>
      </w:r>
      <w:r w:rsidRPr="00AD700D">
        <w:rPr>
          <w:rFonts w:ascii="Arial Narrow" w:hAnsi="Arial Narrow"/>
        </w:rPr>
        <w:t xml:space="preserve">t </w:t>
      </w:r>
      <w:r w:rsidRPr="00AD700D">
        <w:rPr>
          <w:rFonts w:ascii="Arial Narrow" w:hAnsi="Arial Narrow"/>
          <w:spacing w:val="2"/>
        </w:rPr>
        <w:t>présent</w:t>
      </w:r>
      <w:r w:rsidRPr="00AD700D">
        <w:rPr>
          <w:rFonts w:ascii="Arial Narrow" w:hAnsi="Arial Narrow"/>
        </w:rPr>
        <w:t xml:space="preserve">é </w:t>
      </w:r>
      <w:r w:rsidRPr="00AD700D">
        <w:rPr>
          <w:rFonts w:ascii="Arial Narrow" w:hAnsi="Arial Narrow"/>
          <w:spacing w:val="2"/>
        </w:rPr>
        <w:t>de</w:t>
      </w:r>
      <w:r w:rsidRPr="00AD700D">
        <w:rPr>
          <w:rFonts w:ascii="Arial Narrow" w:hAnsi="Arial Narrow"/>
        </w:rPr>
        <w:t xml:space="preserve">s </w:t>
      </w:r>
      <w:r w:rsidRPr="00AD700D">
        <w:rPr>
          <w:rFonts w:ascii="Arial Narrow" w:hAnsi="Arial Narrow"/>
          <w:spacing w:val="2"/>
        </w:rPr>
        <w:t>offre</w:t>
      </w:r>
      <w:r w:rsidRPr="00AD700D">
        <w:rPr>
          <w:rFonts w:ascii="Arial Narrow" w:hAnsi="Arial Narrow"/>
        </w:rPr>
        <w:t xml:space="preserve">s </w:t>
      </w:r>
      <w:r w:rsidRPr="00AD700D">
        <w:rPr>
          <w:rFonts w:ascii="Arial Narrow" w:hAnsi="Arial Narrow"/>
          <w:spacing w:val="2"/>
        </w:rPr>
        <w:t>conforme</w:t>
      </w:r>
      <w:r w:rsidRPr="00AD700D">
        <w:rPr>
          <w:rFonts w:ascii="Arial Narrow" w:hAnsi="Arial Narrow"/>
        </w:rPr>
        <w:t xml:space="preserve">s </w:t>
      </w:r>
      <w:r w:rsidRPr="00AD700D">
        <w:rPr>
          <w:rFonts w:ascii="Arial Narrow" w:hAnsi="Arial Narrow"/>
          <w:spacing w:val="2"/>
        </w:rPr>
        <w:t xml:space="preserve">pour </w:t>
      </w:r>
      <w:r w:rsidRPr="00AD700D">
        <w:rPr>
          <w:rFonts w:ascii="Arial Narrow" w:hAnsi="Arial Narrow"/>
        </w:rPr>
        <w:t>l’essentiel</w:t>
      </w:r>
      <w:r w:rsidR="007B679E" w:rsidRPr="00AD700D">
        <w:rPr>
          <w:rFonts w:ascii="Arial Narrow" w:hAnsi="Arial Narrow"/>
        </w:rPr>
        <w:t xml:space="preserve"> </w:t>
      </w:r>
      <w:r w:rsidRPr="00AD700D">
        <w:rPr>
          <w:rFonts w:ascii="Arial Narrow" w:hAnsi="Arial Narrow"/>
        </w:rPr>
        <w:t>au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Pr="00AD700D">
        <w:rPr>
          <w:rFonts w:ascii="Arial Narrow" w:hAnsi="Arial Narrow"/>
        </w:rPr>
        <w:t>d’Appel</w:t>
      </w:r>
      <w:r w:rsidR="007B679E" w:rsidRPr="00AD700D">
        <w:rPr>
          <w:rFonts w:ascii="Arial Narrow" w:hAnsi="Arial Narrow"/>
        </w:rPr>
        <w:t xml:space="preserve"> </w:t>
      </w:r>
      <w:r w:rsidRPr="00AD700D">
        <w:rPr>
          <w:rFonts w:ascii="Arial Narrow" w:hAnsi="Arial Narrow"/>
        </w:rPr>
        <w:t>d’Offres.</w:t>
      </w:r>
    </w:p>
    <w:p w14:paraId="678E47A6" w14:textId="77777777" w:rsidR="00403FEC"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28.4. </w:t>
      </w:r>
      <w:r w:rsidRPr="00AD700D">
        <w:rPr>
          <w:rFonts w:ascii="Arial Narrow" w:hAnsi="Arial Narrow"/>
          <w:spacing w:val="5"/>
        </w:rPr>
        <w:t>S</w:t>
      </w:r>
      <w:r w:rsidRPr="00AD700D">
        <w:rPr>
          <w:rFonts w:ascii="Arial Narrow" w:hAnsi="Arial Narrow"/>
        </w:rPr>
        <w:t xml:space="preserve">i </w:t>
      </w:r>
      <w:r w:rsidRPr="00AD700D">
        <w:rPr>
          <w:rFonts w:ascii="Arial Narrow" w:hAnsi="Arial Narrow"/>
          <w:spacing w:val="5"/>
        </w:rPr>
        <w:t>un</w:t>
      </w:r>
      <w:r w:rsidRPr="00AD700D">
        <w:rPr>
          <w:rFonts w:ascii="Arial Narrow" w:hAnsi="Arial Narrow"/>
        </w:rPr>
        <w:t xml:space="preserve">e </w:t>
      </w:r>
      <w:r w:rsidRPr="00AD700D">
        <w:rPr>
          <w:rFonts w:ascii="Arial Narrow" w:hAnsi="Arial Narrow"/>
          <w:spacing w:val="5"/>
        </w:rPr>
        <w:t>offr</w:t>
      </w:r>
      <w:r w:rsidRPr="00AD700D">
        <w:rPr>
          <w:rFonts w:ascii="Arial Narrow" w:hAnsi="Arial Narrow"/>
        </w:rPr>
        <w:t xml:space="preserve">e </w:t>
      </w:r>
      <w:r w:rsidRPr="00AD700D">
        <w:rPr>
          <w:rFonts w:ascii="Arial Narrow" w:hAnsi="Arial Narrow"/>
          <w:spacing w:val="5"/>
        </w:rPr>
        <w:t>n’es</w:t>
      </w:r>
      <w:r w:rsidRPr="00AD700D">
        <w:rPr>
          <w:rFonts w:ascii="Arial Narrow" w:hAnsi="Arial Narrow"/>
        </w:rPr>
        <w:t xml:space="preserve">t </w:t>
      </w:r>
      <w:r w:rsidRPr="00AD700D">
        <w:rPr>
          <w:rFonts w:ascii="Arial Narrow" w:hAnsi="Arial Narrow"/>
          <w:spacing w:val="5"/>
        </w:rPr>
        <w:t>pa</w:t>
      </w:r>
      <w:r w:rsidRPr="00AD700D">
        <w:rPr>
          <w:rFonts w:ascii="Arial Narrow" w:hAnsi="Arial Narrow"/>
        </w:rPr>
        <w:t xml:space="preserve">s </w:t>
      </w:r>
      <w:r w:rsidRPr="00AD700D">
        <w:rPr>
          <w:rFonts w:ascii="Arial Narrow" w:hAnsi="Arial Narrow"/>
          <w:spacing w:val="5"/>
        </w:rPr>
        <w:t>conform</w:t>
      </w:r>
      <w:r w:rsidRPr="00AD700D">
        <w:rPr>
          <w:rFonts w:ascii="Arial Narrow" w:hAnsi="Arial Narrow"/>
        </w:rPr>
        <w:t xml:space="preserve">e </w:t>
      </w:r>
      <w:r w:rsidRPr="00AD700D">
        <w:rPr>
          <w:rFonts w:ascii="Arial Narrow" w:hAnsi="Arial Narrow"/>
          <w:spacing w:val="5"/>
        </w:rPr>
        <w:t>pour l’essentiel</w:t>
      </w:r>
      <w:r w:rsidR="007B679E" w:rsidRPr="00AD700D">
        <w:rPr>
          <w:rFonts w:ascii="Arial Narrow" w:hAnsi="Arial Narrow"/>
          <w:spacing w:val="5"/>
        </w:rPr>
        <w:t xml:space="preserve"> </w:t>
      </w:r>
      <w:r w:rsidR="00CF1C54" w:rsidRPr="00AD700D">
        <w:rPr>
          <w:rFonts w:ascii="Arial Narrow" w:hAnsi="Arial Narrow"/>
        </w:rPr>
        <w:t>au</w:t>
      </w:r>
      <w:r w:rsidR="007B679E" w:rsidRPr="00AD700D">
        <w:rPr>
          <w:rFonts w:ascii="Arial Narrow" w:hAnsi="Arial Narrow"/>
        </w:rPr>
        <w:t xml:space="preserve"> </w:t>
      </w:r>
      <w:r w:rsidR="00CF1C54" w:rsidRPr="00AD700D">
        <w:rPr>
          <w:rFonts w:ascii="Arial Narrow" w:hAnsi="Arial Narrow"/>
        </w:rPr>
        <w:t>Dossier</w:t>
      </w:r>
      <w:r w:rsidR="007B679E" w:rsidRPr="00AD700D">
        <w:rPr>
          <w:rFonts w:ascii="Arial Narrow" w:hAnsi="Arial Narrow"/>
        </w:rPr>
        <w:t xml:space="preserve"> </w:t>
      </w:r>
      <w:r w:rsidR="00CF1C54" w:rsidRPr="00AD700D">
        <w:rPr>
          <w:rFonts w:ascii="Arial Narrow" w:hAnsi="Arial Narrow"/>
        </w:rPr>
        <w:t>d’Appel</w:t>
      </w:r>
      <w:r w:rsidR="007B679E" w:rsidRPr="00AD700D">
        <w:rPr>
          <w:rFonts w:ascii="Arial Narrow" w:hAnsi="Arial Narrow"/>
        </w:rPr>
        <w:t xml:space="preserve"> </w:t>
      </w:r>
      <w:r w:rsidR="00CF1C54" w:rsidRPr="00AD700D">
        <w:rPr>
          <w:rFonts w:ascii="Arial Narrow" w:hAnsi="Arial Narrow"/>
        </w:rPr>
        <w:t>d’Offres</w:t>
      </w:r>
      <w:r w:rsidRPr="00AD700D">
        <w:rPr>
          <w:rFonts w:ascii="Arial Narrow" w:hAnsi="Arial Narrow"/>
        </w:rPr>
        <w:t>,</w:t>
      </w:r>
      <w:r w:rsidR="007B679E" w:rsidRPr="00AD700D">
        <w:rPr>
          <w:rFonts w:ascii="Arial Narrow" w:hAnsi="Arial Narrow"/>
        </w:rPr>
        <w:t xml:space="preserve"> </w:t>
      </w:r>
      <w:r w:rsidRPr="00AD700D">
        <w:rPr>
          <w:rFonts w:ascii="Arial Narrow" w:hAnsi="Arial Narrow"/>
          <w:spacing w:val="5"/>
        </w:rPr>
        <w:t>ell</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ser</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écarté</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pa</w:t>
      </w:r>
      <w:r w:rsidRPr="00AD700D">
        <w:rPr>
          <w:rFonts w:ascii="Arial Narrow" w:hAnsi="Arial Narrow"/>
        </w:rPr>
        <w:t>r</w:t>
      </w:r>
      <w:r w:rsidR="007B679E" w:rsidRPr="00AD700D">
        <w:rPr>
          <w:rFonts w:ascii="Arial Narrow" w:hAnsi="Arial Narrow"/>
        </w:rPr>
        <w:t xml:space="preserve"> </w:t>
      </w:r>
      <w:r w:rsidRPr="00AD700D">
        <w:rPr>
          <w:rFonts w:ascii="Arial Narrow" w:hAnsi="Arial Narrow"/>
          <w:spacing w:val="5"/>
        </w:rPr>
        <w:t>la</w:t>
      </w:r>
      <w:r w:rsidR="007B679E" w:rsidRPr="00AD700D">
        <w:rPr>
          <w:rFonts w:ascii="Arial Narrow" w:hAnsi="Arial Narrow"/>
          <w:spacing w:val="5"/>
        </w:rPr>
        <w:t xml:space="preserve"> </w:t>
      </w:r>
      <w:r w:rsidRPr="00AD700D">
        <w:rPr>
          <w:rFonts w:ascii="Arial Narrow" w:hAnsi="Arial Narrow"/>
        </w:rPr>
        <w:t>Commission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Marchés</w:t>
      </w:r>
      <w:r w:rsidR="007B679E" w:rsidRPr="00AD700D">
        <w:rPr>
          <w:rFonts w:ascii="Arial Narrow" w:hAnsi="Arial Narrow"/>
        </w:rPr>
        <w:t xml:space="preserve"> </w:t>
      </w:r>
      <w:r w:rsidRPr="00AD700D">
        <w:rPr>
          <w:rFonts w:ascii="Arial Narrow" w:hAnsi="Arial Narrow"/>
        </w:rPr>
        <w:t>Compétente</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ne pourra</w:t>
      </w:r>
      <w:r w:rsidR="007B679E" w:rsidRPr="00AD700D">
        <w:rPr>
          <w:rFonts w:ascii="Arial Narrow" w:hAnsi="Arial Narrow"/>
        </w:rPr>
        <w:t xml:space="preserve"> </w:t>
      </w:r>
      <w:r w:rsidRPr="00AD700D">
        <w:rPr>
          <w:rFonts w:ascii="Arial Narrow" w:hAnsi="Arial Narrow"/>
        </w:rPr>
        <w:t>être</w:t>
      </w:r>
      <w:r w:rsidR="007B679E" w:rsidRPr="00AD700D">
        <w:rPr>
          <w:rFonts w:ascii="Arial Narrow" w:hAnsi="Arial Narrow"/>
        </w:rPr>
        <w:t xml:space="preserve"> </w:t>
      </w:r>
      <w:r w:rsidRPr="00AD700D">
        <w:rPr>
          <w:rFonts w:ascii="Arial Narrow" w:hAnsi="Arial Narrow"/>
        </w:rPr>
        <w:t>par</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Pr="00AD700D">
        <w:rPr>
          <w:rFonts w:ascii="Arial Narrow" w:hAnsi="Arial Narrow"/>
        </w:rPr>
        <w:t>suite</w:t>
      </w:r>
      <w:r w:rsidR="007B679E" w:rsidRPr="00AD700D">
        <w:rPr>
          <w:rFonts w:ascii="Arial Narrow" w:hAnsi="Arial Narrow"/>
        </w:rPr>
        <w:t xml:space="preserve"> </w:t>
      </w:r>
      <w:r w:rsidRPr="00AD700D">
        <w:rPr>
          <w:rFonts w:ascii="Arial Narrow" w:hAnsi="Arial Narrow"/>
        </w:rPr>
        <w:t>rendue</w:t>
      </w:r>
      <w:r w:rsidR="007B679E" w:rsidRPr="00AD700D">
        <w:rPr>
          <w:rFonts w:ascii="Arial Narrow" w:hAnsi="Arial Narrow"/>
        </w:rPr>
        <w:t xml:space="preserve"> </w:t>
      </w:r>
      <w:r w:rsidRPr="00AD700D">
        <w:rPr>
          <w:rFonts w:ascii="Arial Narrow" w:hAnsi="Arial Narrow"/>
        </w:rPr>
        <w:t>conforme.</w:t>
      </w:r>
    </w:p>
    <w:p w14:paraId="585FA49D" w14:textId="52B0B83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28.5.</w:t>
      </w:r>
      <w:r w:rsidR="007B679E" w:rsidRPr="00AD700D">
        <w:rPr>
          <w:rFonts w:ascii="Arial Narrow" w:hAnsi="Arial Narrow"/>
        </w:rPr>
        <w:t xml:space="preserve"> </w:t>
      </w:r>
      <w:r w:rsidR="003F0A8C" w:rsidRPr="00AD700D">
        <w:rPr>
          <w:rFonts w:ascii="Arial Narrow" w:hAnsi="Arial Narrow"/>
          <w:spacing w:val="3"/>
        </w:rPr>
        <w:t>Le</w:t>
      </w:r>
      <w:r w:rsidR="007B679E" w:rsidRPr="00AD700D">
        <w:rPr>
          <w:rFonts w:ascii="Arial Narrow" w:hAnsi="Arial Narrow"/>
          <w:spacing w:val="3"/>
        </w:rPr>
        <w:t xml:space="preserve"> </w:t>
      </w:r>
      <w:r w:rsidR="00CC1E99" w:rsidRPr="00AD700D">
        <w:rPr>
          <w:rFonts w:ascii="Arial Narrow" w:hAnsi="Arial Narrow"/>
          <w:spacing w:val="3"/>
        </w:rPr>
        <w:t xml:space="preserve">Maître d’Ouvrage </w:t>
      </w:r>
      <w:r w:rsidRPr="00AD700D">
        <w:rPr>
          <w:rFonts w:ascii="Arial Narrow" w:hAnsi="Arial Narrow"/>
          <w:spacing w:val="3"/>
        </w:rPr>
        <w:t>s</w:t>
      </w:r>
      <w:r w:rsidRPr="00AD700D">
        <w:rPr>
          <w:rFonts w:ascii="Arial Narrow" w:hAnsi="Arial Narrow"/>
        </w:rPr>
        <w:t xml:space="preserve">e </w:t>
      </w:r>
      <w:r w:rsidRPr="00AD700D">
        <w:rPr>
          <w:rFonts w:ascii="Arial Narrow" w:hAnsi="Arial Narrow"/>
          <w:spacing w:val="3"/>
        </w:rPr>
        <w:t>réserv</w:t>
      </w:r>
      <w:r w:rsidRPr="00AD700D">
        <w:rPr>
          <w:rFonts w:ascii="Arial Narrow" w:hAnsi="Arial Narrow"/>
        </w:rPr>
        <w:t xml:space="preserve">e </w:t>
      </w:r>
      <w:r w:rsidRPr="00AD700D">
        <w:rPr>
          <w:rFonts w:ascii="Arial Narrow" w:hAnsi="Arial Narrow"/>
          <w:spacing w:val="3"/>
        </w:rPr>
        <w:t>l</w:t>
      </w:r>
      <w:r w:rsidRPr="00AD700D">
        <w:rPr>
          <w:rFonts w:ascii="Arial Narrow" w:hAnsi="Arial Narrow"/>
        </w:rPr>
        <w:t xml:space="preserve">e </w:t>
      </w:r>
      <w:r w:rsidRPr="00AD700D">
        <w:rPr>
          <w:rFonts w:ascii="Arial Narrow" w:hAnsi="Arial Narrow"/>
          <w:spacing w:val="3"/>
        </w:rPr>
        <w:t xml:space="preserve">droit </w:t>
      </w:r>
      <w:r w:rsidRPr="00AD700D">
        <w:rPr>
          <w:rFonts w:ascii="Arial Narrow" w:hAnsi="Arial Narrow"/>
        </w:rPr>
        <w:t xml:space="preserve">d’accepter ou de rejeter toute modification, </w:t>
      </w:r>
      <w:r w:rsidRPr="00AD700D">
        <w:rPr>
          <w:rFonts w:ascii="Arial Narrow" w:hAnsi="Arial Narrow"/>
          <w:spacing w:val="1"/>
        </w:rPr>
        <w:t>divergenc</w:t>
      </w:r>
      <w:r w:rsidRPr="00AD700D">
        <w:rPr>
          <w:rFonts w:ascii="Arial Narrow" w:hAnsi="Arial Narrow"/>
        </w:rPr>
        <w:t xml:space="preserve">e </w:t>
      </w:r>
      <w:r w:rsidRPr="00AD700D">
        <w:rPr>
          <w:rFonts w:ascii="Arial Narrow" w:hAnsi="Arial Narrow"/>
          <w:spacing w:val="1"/>
        </w:rPr>
        <w:t>o</w:t>
      </w:r>
      <w:r w:rsidRPr="00AD700D">
        <w:rPr>
          <w:rFonts w:ascii="Arial Narrow" w:hAnsi="Arial Narrow"/>
        </w:rPr>
        <w:t xml:space="preserve">u </w:t>
      </w:r>
      <w:r w:rsidRPr="00AD700D">
        <w:rPr>
          <w:rFonts w:ascii="Arial Narrow" w:hAnsi="Arial Narrow"/>
          <w:spacing w:val="1"/>
        </w:rPr>
        <w:t>réserve</w:t>
      </w:r>
      <w:r w:rsidRPr="00AD700D">
        <w:rPr>
          <w:rFonts w:ascii="Arial Narrow" w:hAnsi="Arial Narrow"/>
        </w:rPr>
        <w:t xml:space="preserve">. </w:t>
      </w:r>
      <w:r w:rsidRPr="00AD700D">
        <w:rPr>
          <w:rFonts w:ascii="Arial Narrow" w:hAnsi="Arial Narrow"/>
          <w:spacing w:val="1"/>
        </w:rPr>
        <w:t>Le</w:t>
      </w:r>
      <w:r w:rsidRPr="00AD700D">
        <w:rPr>
          <w:rFonts w:ascii="Arial Narrow" w:hAnsi="Arial Narrow"/>
        </w:rPr>
        <w:t xml:space="preserve">s </w:t>
      </w:r>
      <w:r w:rsidRPr="00AD700D">
        <w:rPr>
          <w:rFonts w:ascii="Arial Narrow" w:hAnsi="Arial Narrow"/>
          <w:spacing w:val="1"/>
        </w:rPr>
        <w:t xml:space="preserve">modifications, </w:t>
      </w:r>
      <w:r w:rsidRPr="00AD700D">
        <w:rPr>
          <w:rFonts w:ascii="Arial Narrow" w:hAnsi="Arial Narrow"/>
        </w:rPr>
        <w:t>divergences,</w:t>
      </w:r>
      <w:r w:rsidR="007B679E" w:rsidRPr="00AD700D">
        <w:rPr>
          <w:rFonts w:ascii="Arial Narrow" w:hAnsi="Arial Narrow"/>
        </w:rPr>
        <w:t xml:space="preserve"> </w:t>
      </w:r>
      <w:r w:rsidRPr="00AD700D">
        <w:rPr>
          <w:rFonts w:ascii="Arial Narrow" w:hAnsi="Arial Narrow"/>
        </w:rPr>
        <w:t>variantes</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autres</w:t>
      </w:r>
      <w:r w:rsidR="007B679E" w:rsidRPr="00AD700D">
        <w:rPr>
          <w:rFonts w:ascii="Arial Narrow" w:hAnsi="Arial Narrow"/>
        </w:rPr>
        <w:t xml:space="preserve"> </w:t>
      </w:r>
      <w:r w:rsidRPr="00AD700D">
        <w:rPr>
          <w:rFonts w:ascii="Arial Narrow" w:hAnsi="Arial Narrow"/>
        </w:rPr>
        <w:t>facteurs</w:t>
      </w:r>
      <w:r w:rsidR="007B679E" w:rsidRPr="00AD700D">
        <w:rPr>
          <w:rFonts w:ascii="Arial Narrow" w:hAnsi="Arial Narrow"/>
        </w:rPr>
        <w:t xml:space="preserve"> </w:t>
      </w:r>
      <w:r w:rsidRPr="00AD700D">
        <w:rPr>
          <w:rFonts w:ascii="Arial Narrow" w:hAnsi="Arial Narrow"/>
        </w:rPr>
        <w:t>qui dépassent</w:t>
      </w:r>
      <w:r w:rsidR="007B679E" w:rsidRPr="00AD700D">
        <w:rPr>
          <w:rFonts w:ascii="Arial Narrow" w:hAnsi="Arial Narrow"/>
        </w:rPr>
        <w:t xml:space="preserve"> </w:t>
      </w:r>
      <w:r w:rsidRPr="00AD700D">
        <w:rPr>
          <w:rFonts w:ascii="Arial Narrow" w:hAnsi="Arial Narrow"/>
        </w:rPr>
        <w:t>les</w:t>
      </w:r>
      <w:r w:rsidR="007B679E" w:rsidRPr="00AD700D">
        <w:rPr>
          <w:rFonts w:ascii="Arial Narrow" w:hAnsi="Arial Narrow"/>
        </w:rPr>
        <w:t xml:space="preserve"> </w:t>
      </w:r>
      <w:r w:rsidRPr="00AD700D">
        <w:rPr>
          <w:rFonts w:ascii="Arial Narrow" w:hAnsi="Arial Narrow"/>
        </w:rPr>
        <w:t>exigences</w:t>
      </w:r>
      <w:r w:rsidR="007B679E" w:rsidRPr="00AD700D">
        <w:rPr>
          <w:rFonts w:ascii="Arial Narrow" w:hAnsi="Arial Narrow"/>
        </w:rPr>
        <w:t xml:space="preserve"> </w:t>
      </w:r>
      <w:r w:rsidRPr="00AD700D">
        <w:rPr>
          <w:rFonts w:ascii="Arial Narrow" w:hAnsi="Arial Narrow"/>
        </w:rPr>
        <w:t>du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Pr="00AD700D">
        <w:rPr>
          <w:rFonts w:ascii="Arial Narrow" w:hAnsi="Arial Narrow"/>
        </w:rPr>
        <w:t>d’Appel d’Offres ne doivent pas être pris en compte lors</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l’évaluation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offres.</w:t>
      </w:r>
    </w:p>
    <w:p w14:paraId="683AF7CB" w14:textId="6BDF477C" w:rsidR="00273DD0" w:rsidRPr="00AD700D" w:rsidRDefault="000B1902" w:rsidP="007E3E93">
      <w:pPr>
        <w:pStyle w:val="RGAOarticles"/>
        <w:spacing w:line="276" w:lineRule="auto"/>
        <w:rPr>
          <w:rFonts w:ascii="Arial Narrow" w:hAnsi="Arial Narrow"/>
        </w:rPr>
      </w:pPr>
      <w:bookmarkStart w:id="141" w:name="_Toc530307937"/>
      <w:bookmarkStart w:id="142" w:name="_Toc97557059"/>
      <w:bookmarkStart w:id="143" w:name="_Toc163062725"/>
      <w:r w:rsidRPr="00AD700D">
        <w:rPr>
          <w:rFonts w:ascii="Arial Narrow" w:hAnsi="Arial Narrow"/>
        </w:rPr>
        <w:t>Critères d’évaluation et de q</w:t>
      </w:r>
      <w:r w:rsidR="00353DCC" w:rsidRPr="00AD700D">
        <w:rPr>
          <w:rFonts w:ascii="Arial Narrow" w:hAnsi="Arial Narrow"/>
        </w:rPr>
        <w:t>ualification</w:t>
      </w:r>
      <w:r w:rsidR="007B679E" w:rsidRPr="00AD700D">
        <w:rPr>
          <w:rFonts w:ascii="Arial Narrow" w:hAnsi="Arial Narrow"/>
        </w:rPr>
        <w:t xml:space="preserve"> </w:t>
      </w:r>
      <w:r w:rsidR="00353DCC" w:rsidRPr="00AD700D">
        <w:rPr>
          <w:rFonts w:ascii="Arial Narrow" w:hAnsi="Arial Narrow"/>
        </w:rPr>
        <w:t>du</w:t>
      </w:r>
      <w:r w:rsidR="007B679E" w:rsidRPr="00AD700D">
        <w:rPr>
          <w:rFonts w:ascii="Arial Narrow" w:hAnsi="Arial Narrow"/>
        </w:rPr>
        <w:t xml:space="preserve"> </w:t>
      </w:r>
      <w:r w:rsidR="00353DCC" w:rsidRPr="00AD700D">
        <w:rPr>
          <w:rFonts w:ascii="Arial Narrow" w:hAnsi="Arial Narrow"/>
        </w:rPr>
        <w:t>soumissionnaire</w:t>
      </w:r>
      <w:bookmarkEnd w:id="141"/>
      <w:bookmarkEnd w:id="142"/>
      <w:bookmarkEnd w:id="143"/>
      <w:r w:rsidR="007B679E" w:rsidRPr="00AD700D">
        <w:rPr>
          <w:rFonts w:ascii="Arial Narrow" w:hAnsi="Arial Narrow"/>
        </w:rPr>
        <w:t xml:space="preserve"> </w:t>
      </w:r>
    </w:p>
    <w:p w14:paraId="39412201" w14:textId="49F6066E" w:rsidR="00273DD0" w:rsidRPr="00AD700D" w:rsidRDefault="00353DCC" w:rsidP="007E3E93">
      <w:pPr>
        <w:widowControl w:val="0"/>
        <w:tabs>
          <w:tab w:val="left" w:pos="600"/>
          <w:tab w:val="left" w:pos="2760"/>
          <w:tab w:val="left" w:pos="4160"/>
          <w:tab w:val="left" w:pos="4900"/>
        </w:tabs>
        <w:autoSpaceDE w:val="0"/>
        <w:spacing w:after="60" w:line="276" w:lineRule="auto"/>
        <w:jc w:val="both"/>
        <w:rPr>
          <w:rFonts w:ascii="Arial Narrow" w:hAnsi="Arial Narrow"/>
        </w:rPr>
      </w:pPr>
      <w:r w:rsidRPr="00AD700D">
        <w:rPr>
          <w:rFonts w:ascii="Arial Narrow" w:hAnsi="Arial Narrow"/>
          <w:spacing w:val="5"/>
        </w:rPr>
        <w:t>L</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Sous-commissio</w:t>
      </w:r>
      <w:r w:rsidRPr="00AD700D">
        <w:rPr>
          <w:rFonts w:ascii="Arial Narrow" w:hAnsi="Arial Narrow"/>
        </w:rPr>
        <w:t>n</w:t>
      </w:r>
      <w:r w:rsidR="007B679E" w:rsidRPr="00AD700D">
        <w:rPr>
          <w:rFonts w:ascii="Arial Narrow" w:hAnsi="Arial Narrow"/>
        </w:rPr>
        <w:t xml:space="preserve"> </w:t>
      </w:r>
      <w:r w:rsidRPr="00AD700D">
        <w:rPr>
          <w:rFonts w:ascii="Arial Narrow" w:hAnsi="Arial Narrow"/>
          <w:spacing w:val="5"/>
        </w:rPr>
        <w:t>s’assurer</w:t>
      </w:r>
      <w:r w:rsidRPr="00AD700D">
        <w:rPr>
          <w:rFonts w:ascii="Arial Narrow" w:hAnsi="Arial Narrow"/>
        </w:rPr>
        <w:t>a</w:t>
      </w:r>
      <w:r w:rsidR="007B679E" w:rsidRPr="00AD700D">
        <w:rPr>
          <w:rFonts w:ascii="Arial Narrow" w:hAnsi="Arial Narrow"/>
        </w:rPr>
        <w:t xml:space="preserve"> </w:t>
      </w:r>
      <w:r w:rsidRPr="00AD700D">
        <w:rPr>
          <w:rFonts w:ascii="Arial Narrow" w:hAnsi="Arial Narrow"/>
          <w:spacing w:val="5"/>
        </w:rPr>
        <w:t>qu</w:t>
      </w:r>
      <w:r w:rsidRPr="00AD700D">
        <w:rPr>
          <w:rFonts w:ascii="Arial Narrow" w:hAnsi="Arial Narrow"/>
        </w:rPr>
        <w:t>e</w:t>
      </w:r>
      <w:r w:rsidR="007B679E" w:rsidRPr="00AD700D">
        <w:rPr>
          <w:rFonts w:ascii="Arial Narrow" w:hAnsi="Arial Narrow"/>
        </w:rPr>
        <w:t xml:space="preserve"> </w:t>
      </w:r>
      <w:r w:rsidRPr="00AD700D">
        <w:rPr>
          <w:rFonts w:ascii="Arial Narrow" w:hAnsi="Arial Narrow"/>
          <w:spacing w:val="5"/>
        </w:rPr>
        <w:t xml:space="preserve">le </w:t>
      </w:r>
      <w:r w:rsidRPr="00AD700D">
        <w:rPr>
          <w:rFonts w:ascii="Arial Narrow" w:hAnsi="Arial Narrow"/>
        </w:rPr>
        <w:t>Soumissionnaire retenu pour avoir soumis l’offre substantiellement</w:t>
      </w:r>
      <w:r w:rsidR="007B679E" w:rsidRPr="00AD700D">
        <w:rPr>
          <w:rFonts w:ascii="Arial Narrow" w:hAnsi="Arial Narrow"/>
        </w:rPr>
        <w:t xml:space="preserve"> </w:t>
      </w:r>
      <w:r w:rsidRPr="00AD700D">
        <w:rPr>
          <w:rFonts w:ascii="Arial Narrow" w:hAnsi="Arial Narrow"/>
        </w:rPr>
        <w:t>conforme</w:t>
      </w:r>
      <w:r w:rsidR="007B679E" w:rsidRPr="00AD700D">
        <w:rPr>
          <w:rFonts w:ascii="Arial Narrow" w:hAnsi="Arial Narrow"/>
        </w:rPr>
        <w:t xml:space="preserve"> </w:t>
      </w:r>
      <w:r w:rsidRPr="00AD700D">
        <w:rPr>
          <w:rFonts w:ascii="Arial Narrow" w:hAnsi="Arial Narrow"/>
        </w:rPr>
        <w:t>aux</w:t>
      </w:r>
      <w:r w:rsidR="007B679E" w:rsidRPr="00AD700D">
        <w:rPr>
          <w:rFonts w:ascii="Arial Narrow" w:hAnsi="Arial Narrow"/>
        </w:rPr>
        <w:t xml:space="preserve"> </w:t>
      </w:r>
      <w:r w:rsidRPr="00AD700D">
        <w:rPr>
          <w:rFonts w:ascii="Arial Narrow" w:hAnsi="Arial Narrow"/>
        </w:rPr>
        <w:t>dispositions</w:t>
      </w:r>
      <w:r w:rsidR="007B679E" w:rsidRPr="00AD700D">
        <w:rPr>
          <w:rFonts w:ascii="Arial Narrow" w:hAnsi="Arial Narrow"/>
        </w:rPr>
        <w:t xml:space="preserve"> </w:t>
      </w:r>
      <w:r w:rsidRPr="00AD700D">
        <w:rPr>
          <w:rFonts w:ascii="Arial Narrow" w:hAnsi="Arial Narrow"/>
        </w:rPr>
        <w:t>du</w:t>
      </w:r>
      <w:r w:rsidR="007B679E" w:rsidRPr="00AD700D">
        <w:rPr>
          <w:rFonts w:ascii="Arial Narrow" w:hAnsi="Arial Narrow"/>
        </w:rPr>
        <w:t xml:space="preserve"> </w:t>
      </w:r>
      <w:r w:rsidRPr="00AD700D">
        <w:rPr>
          <w:rFonts w:ascii="Arial Narrow" w:hAnsi="Arial Narrow"/>
        </w:rPr>
        <w:t>dossier</w:t>
      </w:r>
      <w:r w:rsidR="007B679E" w:rsidRPr="00AD700D">
        <w:rPr>
          <w:rFonts w:ascii="Arial Narrow" w:hAnsi="Arial Narrow"/>
        </w:rPr>
        <w:t xml:space="preserve"> </w:t>
      </w:r>
      <w:r w:rsidRPr="00AD700D">
        <w:rPr>
          <w:rFonts w:ascii="Arial Narrow" w:hAnsi="Arial Narrow"/>
        </w:rPr>
        <w:t>d’appel</w:t>
      </w:r>
      <w:r w:rsidR="007B679E" w:rsidRPr="00AD700D">
        <w:rPr>
          <w:rFonts w:ascii="Arial Narrow" w:hAnsi="Arial Narrow"/>
        </w:rPr>
        <w:t xml:space="preserve"> </w:t>
      </w:r>
      <w:r w:rsidRPr="00AD700D">
        <w:rPr>
          <w:rFonts w:ascii="Arial Narrow" w:hAnsi="Arial Narrow"/>
        </w:rPr>
        <w:t>d’offres,</w:t>
      </w:r>
      <w:r w:rsidR="007B679E" w:rsidRPr="00AD700D">
        <w:rPr>
          <w:rFonts w:ascii="Arial Narrow" w:hAnsi="Arial Narrow"/>
        </w:rPr>
        <w:t xml:space="preserve"> </w:t>
      </w:r>
      <w:r w:rsidRPr="00AD700D">
        <w:rPr>
          <w:rFonts w:ascii="Arial Narrow" w:hAnsi="Arial Narrow"/>
        </w:rPr>
        <w:t>satisfait</w:t>
      </w:r>
      <w:r w:rsidR="007B679E" w:rsidRPr="00AD700D">
        <w:rPr>
          <w:rFonts w:ascii="Arial Narrow" w:hAnsi="Arial Narrow"/>
        </w:rPr>
        <w:t xml:space="preserve"> </w:t>
      </w:r>
      <w:r w:rsidRPr="00AD700D">
        <w:rPr>
          <w:rFonts w:ascii="Arial Narrow" w:hAnsi="Arial Narrow"/>
        </w:rPr>
        <w:t>aux</w:t>
      </w:r>
      <w:r w:rsidR="007B679E" w:rsidRPr="00AD700D">
        <w:rPr>
          <w:rFonts w:ascii="Arial Narrow" w:hAnsi="Arial Narrow"/>
        </w:rPr>
        <w:t xml:space="preserve"> </w:t>
      </w:r>
      <w:r w:rsidRPr="00AD700D">
        <w:rPr>
          <w:rFonts w:ascii="Arial Narrow" w:hAnsi="Arial Narrow"/>
        </w:rPr>
        <w:t>critères</w:t>
      </w:r>
      <w:r w:rsidR="007B679E" w:rsidRPr="00AD700D">
        <w:rPr>
          <w:rFonts w:ascii="Arial Narrow" w:hAnsi="Arial Narrow"/>
        </w:rPr>
        <w:t xml:space="preserve"> </w:t>
      </w:r>
      <w:r w:rsidR="000B1902" w:rsidRPr="00AD700D">
        <w:rPr>
          <w:rFonts w:ascii="Arial Narrow" w:hAnsi="Arial Narrow"/>
        </w:rPr>
        <w:t xml:space="preserve">d’évaluation et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qualification</w:t>
      </w:r>
      <w:r w:rsidR="007B679E" w:rsidRPr="00AD700D">
        <w:rPr>
          <w:rFonts w:ascii="Arial Narrow" w:hAnsi="Arial Narrow"/>
        </w:rPr>
        <w:t xml:space="preserve"> </w:t>
      </w:r>
      <w:r w:rsidRPr="00AD700D">
        <w:rPr>
          <w:rFonts w:ascii="Arial Narrow" w:hAnsi="Arial Narrow"/>
        </w:rPr>
        <w:t>stipulés</w:t>
      </w:r>
      <w:r w:rsidR="007B679E" w:rsidRPr="00AD700D">
        <w:rPr>
          <w:rFonts w:ascii="Arial Narrow" w:hAnsi="Arial Narrow"/>
        </w:rPr>
        <w:t xml:space="preserve"> </w:t>
      </w:r>
      <w:r w:rsidR="0011112D" w:rsidRPr="00AD700D">
        <w:rPr>
          <w:rFonts w:ascii="Arial Narrow" w:hAnsi="Arial Narrow"/>
        </w:rPr>
        <w:t>dans le</w:t>
      </w:r>
      <w:r w:rsidR="007B679E" w:rsidRPr="00AD700D">
        <w:rPr>
          <w:rFonts w:ascii="Arial Narrow" w:hAnsi="Arial Narrow"/>
        </w:rPr>
        <w:t xml:space="preserve"> </w:t>
      </w:r>
      <w:r w:rsidRPr="00AD700D">
        <w:rPr>
          <w:rFonts w:ascii="Arial Narrow" w:hAnsi="Arial Narrow"/>
        </w:rPr>
        <w:t>RPAO.</w:t>
      </w:r>
      <w:r w:rsidR="007B679E" w:rsidRPr="00AD700D">
        <w:rPr>
          <w:rFonts w:ascii="Arial Narrow" w:hAnsi="Arial Narrow"/>
        </w:rPr>
        <w:t xml:space="preserve"> </w:t>
      </w:r>
      <w:r w:rsidRPr="00AD700D">
        <w:rPr>
          <w:rFonts w:ascii="Arial Narrow" w:hAnsi="Arial Narrow"/>
        </w:rPr>
        <w:t>Il</w:t>
      </w:r>
      <w:r w:rsidR="007B679E" w:rsidRPr="00AD700D">
        <w:rPr>
          <w:rFonts w:ascii="Arial Narrow" w:hAnsi="Arial Narrow"/>
        </w:rPr>
        <w:t xml:space="preserve"> </w:t>
      </w:r>
      <w:r w:rsidRPr="00AD700D">
        <w:rPr>
          <w:rFonts w:ascii="Arial Narrow" w:hAnsi="Arial Narrow"/>
        </w:rPr>
        <w:t>est</w:t>
      </w:r>
      <w:r w:rsidR="007B679E" w:rsidRPr="00AD700D">
        <w:rPr>
          <w:rFonts w:ascii="Arial Narrow" w:hAnsi="Arial Narrow"/>
        </w:rPr>
        <w:t xml:space="preserve"> </w:t>
      </w:r>
      <w:r w:rsidRPr="00AD700D">
        <w:rPr>
          <w:rFonts w:ascii="Arial Narrow" w:hAnsi="Arial Narrow"/>
        </w:rPr>
        <w:t xml:space="preserve">essentiel d’éviter tout arbitraire dans la </w:t>
      </w:r>
      <w:r w:rsidR="000B1902" w:rsidRPr="00AD700D">
        <w:rPr>
          <w:rFonts w:ascii="Arial Narrow" w:hAnsi="Arial Narrow"/>
        </w:rPr>
        <w:t>fixation de ces critères</w:t>
      </w:r>
      <w:r w:rsidRPr="00AD700D">
        <w:rPr>
          <w:rFonts w:ascii="Arial Narrow" w:hAnsi="Arial Narrow"/>
        </w:rPr>
        <w:t>.</w:t>
      </w:r>
    </w:p>
    <w:p w14:paraId="12C2527D" w14:textId="32C7248A" w:rsidR="00273DD0" w:rsidRPr="00AD700D" w:rsidRDefault="00353DCC" w:rsidP="007E3E93">
      <w:pPr>
        <w:pStyle w:val="RGAOarticles"/>
        <w:spacing w:line="276" w:lineRule="auto"/>
        <w:rPr>
          <w:rFonts w:ascii="Arial Narrow" w:hAnsi="Arial Narrow"/>
        </w:rPr>
      </w:pPr>
      <w:bookmarkStart w:id="144" w:name="_Toc530307938"/>
      <w:bookmarkStart w:id="145" w:name="_Toc97557060"/>
      <w:bookmarkStart w:id="146" w:name="_Toc163062726"/>
      <w:r w:rsidRPr="00AD700D">
        <w:rPr>
          <w:rFonts w:ascii="Arial Narrow" w:hAnsi="Arial Narrow"/>
        </w:rPr>
        <w:t>Correction</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erreurs</w:t>
      </w:r>
      <w:bookmarkEnd w:id="144"/>
      <w:bookmarkEnd w:id="145"/>
      <w:bookmarkEnd w:id="146"/>
    </w:p>
    <w:p w14:paraId="43E33BE2" w14:textId="71BE390C"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30.1. La Sous-commission d’analyse vérifiera les offres reconnues conformes pour l’essentiel au Dossier d’Appel d’Offres pour en rectifier les erreurs de calcul éventuelles. La sous- commission</w:t>
      </w:r>
      <w:r w:rsidR="007B679E" w:rsidRPr="00AD700D">
        <w:rPr>
          <w:rFonts w:ascii="Arial Narrow" w:hAnsi="Arial Narrow"/>
        </w:rPr>
        <w:t xml:space="preserve"> </w:t>
      </w:r>
      <w:r w:rsidRPr="00AD700D">
        <w:rPr>
          <w:rFonts w:ascii="Arial Narrow" w:hAnsi="Arial Narrow"/>
        </w:rPr>
        <w:t>d’analyse</w:t>
      </w:r>
      <w:r w:rsidR="007B679E" w:rsidRPr="00AD700D">
        <w:rPr>
          <w:rFonts w:ascii="Arial Narrow" w:hAnsi="Arial Narrow"/>
        </w:rPr>
        <w:t xml:space="preserve"> </w:t>
      </w:r>
      <w:r w:rsidRPr="00AD700D">
        <w:rPr>
          <w:rFonts w:ascii="Arial Narrow" w:hAnsi="Arial Narrow"/>
        </w:rPr>
        <w:t>corrigera</w:t>
      </w:r>
      <w:r w:rsidR="007B679E" w:rsidRPr="00AD700D">
        <w:rPr>
          <w:rFonts w:ascii="Arial Narrow" w:hAnsi="Arial Narrow"/>
        </w:rPr>
        <w:t xml:space="preserve"> </w:t>
      </w:r>
      <w:r w:rsidRPr="00AD700D">
        <w:rPr>
          <w:rFonts w:ascii="Arial Narrow" w:hAnsi="Arial Narrow"/>
        </w:rPr>
        <w:t>les</w:t>
      </w:r>
      <w:r w:rsidR="007B679E" w:rsidRPr="00AD700D">
        <w:rPr>
          <w:rFonts w:ascii="Arial Narrow" w:hAnsi="Arial Narrow"/>
        </w:rPr>
        <w:t xml:space="preserve"> </w:t>
      </w:r>
      <w:r w:rsidRPr="00AD700D">
        <w:rPr>
          <w:rFonts w:ascii="Arial Narrow" w:hAnsi="Arial Narrow"/>
        </w:rPr>
        <w:t>erreurs</w:t>
      </w:r>
      <w:r w:rsidR="007B679E" w:rsidRPr="00AD700D">
        <w:rPr>
          <w:rFonts w:ascii="Arial Narrow" w:hAnsi="Arial Narrow"/>
        </w:rPr>
        <w:t xml:space="preserve"> </w:t>
      </w:r>
      <w:r w:rsidRPr="00AD700D">
        <w:rPr>
          <w:rFonts w:ascii="Arial Narrow" w:hAnsi="Arial Narrow"/>
        </w:rPr>
        <w:t>de la</w:t>
      </w:r>
      <w:r w:rsidR="007B679E" w:rsidRPr="00AD700D">
        <w:rPr>
          <w:rFonts w:ascii="Arial Narrow" w:hAnsi="Arial Narrow"/>
        </w:rPr>
        <w:t xml:space="preserve"> </w:t>
      </w:r>
      <w:r w:rsidRPr="00AD700D">
        <w:rPr>
          <w:rFonts w:ascii="Arial Narrow" w:hAnsi="Arial Narrow"/>
        </w:rPr>
        <w:t>façon</w:t>
      </w:r>
      <w:r w:rsidR="007B679E" w:rsidRPr="00AD700D">
        <w:rPr>
          <w:rFonts w:ascii="Arial Narrow" w:hAnsi="Arial Narrow"/>
        </w:rPr>
        <w:t xml:space="preserve"> </w:t>
      </w:r>
      <w:r w:rsidRPr="00AD700D">
        <w:rPr>
          <w:rFonts w:ascii="Arial Narrow" w:hAnsi="Arial Narrow"/>
        </w:rPr>
        <w:t>suivante</w:t>
      </w:r>
      <w:r w:rsidR="00914FCF" w:rsidRPr="00AD700D">
        <w:rPr>
          <w:rFonts w:ascii="Arial Narrow" w:hAnsi="Arial Narrow"/>
        </w:rPr>
        <w:t xml:space="preserve"> </w:t>
      </w:r>
      <w:r w:rsidRPr="00AD700D">
        <w:rPr>
          <w:rFonts w:ascii="Arial Narrow" w:hAnsi="Arial Narrow"/>
        </w:rPr>
        <w:t>:</w:t>
      </w:r>
    </w:p>
    <w:p w14:paraId="7F7D28F6" w14:textId="299F85D6"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a. S’il y a contradiction entre le prix unitaire et le prix</w:t>
      </w:r>
      <w:r w:rsidR="007B679E" w:rsidRPr="00AD700D">
        <w:rPr>
          <w:rFonts w:ascii="Arial Narrow" w:hAnsi="Arial Narrow"/>
        </w:rPr>
        <w:t xml:space="preserve"> </w:t>
      </w:r>
      <w:r w:rsidRPr="00AD700D">
        <w:rPr>
          <w:rFonts w:ascii="Arial Narrow" w:hAnsi="Arial Narrow"/>
        </w:rPr>
        <w:t>total</w:t>
      </w:r>
      <w:r w:rsidR="007B679E" w:rsidRPr="00AD700D">
        <w:rPr>
          <w:rFonts w:ascii="Arial Narrow" w:hAnsi="Arial Narrow"/>
        </w:rPr>
        <w:t xml:space="preserve"> </w:t>
      </w:r>
      <w:r w:rsidRPr="00AD700D">
        <w:rPr>
          <w:rFonts w:ascii="Arial Narrow" w:hAnsi="Arial Narrow"/>
        </w:rPr>
        <w:t>obtenu</w:t>
      </w:r>
      <w:r w:rsidR="007B679E" w:rsidRPr="00AD700D">
        <w:rPr>
          <w:rFonts w:ascii="Arial Narrow" w:hAnsi="Arial Narrow"/>
        </w:rPr>
        <w:t xml:space="preserve"> </w:t>
      </w:r>
      <w:r w:rsidRPr="00AD700D">
        <w:rPr>
          <w:rFonts w:ascii="Arial Narrow" w:hAnsi="Arial Narrow"/>
        </w:rPr>
        <w:t>en</w:t>
      </w:r>
      <w:r w:rsidR="007B679E" w:rsidRPr="00AD700D">
        <w:rPr>
          <w:rFonts w:ascii="Arial Narrow" w:hAnsi="Arial Narrow"/>
        </w:rPr>
        <w:t xml:space="preserve"> </w:t>
      </w:r>
      <w:r w:rsidRPr="00AD700D">
        <w:rPr>
          <w:rFonts w:ascii="Arial Narrow" w:hAnsi="Arial Narrow"/>
        </w:rPr>
        <w:t>multipliant</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par les</w:t>
      </w:r>
      <w:r w:rsidR="007B679E" w:rsidRPr="00AD700D">
        <w:rPr>
          <w:rFonts w:ascii="Arial Narrow" w:hAnsi="Arial Narrow"/>
        </w:rPr>
        <w:t xml:space="preserve"> </w:t>
      </w:r>
      <w:r w:rsidRPr="00AD700D">
        <w:rPr>
          <w:rFonts w:ascii="Arial Narrow" w:hAnsi="Arial Narrow"/>
        </w:rPr>
        <w:t>quantités,</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fera</w:t>
      </w:r>
      <w:r w:rsidR="007B679E" w:rsidRPr="00AD700D">
        <w:rPr>
          <w:rFonts w:ascii="Arial Narrow" w:hAnsi="Arial Narrow"/>
        </w:rPr>
        <w:t xml:space="preserve"> </w:t>
      </w:r>
      <w:r w:rsidRPr="00AD700D">
        <w:rPr>
          <w:rFonts w:ascii="Arial Narrow" w:hAnsi="Arial Narrow"/>
        </w:rPr>
        <w:t>foi</w:t>
      </w:r>
      <w:r w:rsidR="007B679E" w:rsidRPr="00AD700D">
        <w:rPr>
          <w:rFonts w:ascii="Arial Narrow" w:hAnsi="Arial Narrow"/>
        </w:rPr>
        <w:t xml:space="preserve"> </w:t>
      </w:r>
      <w:r w:rsidRPr="00AD700D">
        <w:rPr>
          <w:rFonts w:ascii="Arial Narrow" w:hAnsi="Arial Narrow"/>
        </w:rPr>
        <w:t>et</w:t>
      </w:r>
      <w:r w:rsidR="007B679E" w:rsidRPr="00AD700D">
        <w:rPr>
          <w:rFonts w:ascii="Arial Narrow" w:hAnsi="Arial Narrow"/>
        </w:rPr>
        <w:t xml:space="preserve"> </w:t>
      </w:r>
      <w:r w:rsidRPr="00AD700D">
        <w:rPr>
          <w:rFonts w:ascii="Arial Narrow" w:hAnsi="Arial Narrow"/>
        </w:rPr>
        <w:t>le</w:t>
      </w:r>
      <w:r w:rsidR="007B679E" w:rsidRPr="00AD700D">
        <w:rPr>
          <w:rFonts w:ascii="Arial Narrow" w:hAnsi="Arial Narrow"/>
        </w:rPr>
        <w:t xml:space="preserve"> </w:t>
      </w:r>
      <w:r w:rsidRPr="00AD700D">
        <w:rPr>
          <w:rFonts w:ascii="Arial Narrow" w:hAnsi="Arial Narrow"/>
        </w:rPr>
        <w:t>prix</w:t>
      </w:r>
      <w:r w:rsidR="007B679E" w:rsidRPr="00AD700D">
        <w:rPr>
          <w:rFonts w:ascii="Arial Narrow" w:hAnsi="Arial Narrow"/>
        </w:rPr>
        <w:t xml:space="preserve"> </w:t>
      </w:r>
      <w:r w:rsidRPr="00AD700D">
        <w:rPr>
          <w:rFonts w:ascii="Arial Narrow" w:hAnsi="Arial Narrow"/>
        </w:rPr>
        <w:t>total sera</w:t>
      </w:r>
      <w:r w:rsidR="007B679E" w:rsidRPr="00AD700D">
        <w:rPr>
          <w:rFonts w:ascii="Arial Narrow" w:hAnsi="Arial Narrow"/>
        </w:rPr>
        <w:t xml:space="preserve"> </w:t>
      </w:r>
      <w:r w:rsidRPr="00AD700D">
        <w:rPr>
          <w:rFonts w:ascii="Arial Narrow" w:hAnsi="Arial Narrow"/>
        </w:rPr>
        <w:t>corrigé,</w:t>
      </w:r>
      <w:r w:rsidR="007B679E" w:rsidRPr="00AD700D">
        <w:rPr>
          <w:rFonts w:ascii="Arial Narrow" w:hAnsi="Arial Narrow"/>
        </w:rPr>
        <w:t xml:space="preserve"> </w:t>
      </w:r>
      <w:r w:rsidRPr="00AD700D">
        <w:rPr>
          <w:rFonts w:ascii="Arial Narrow" w:hAnsi="Arial Narrow"/>
        </w:rPr>
        <w:t>à</w:t>
      </w:r>
      <w:r w:rsidR="007B679E" w:rsidRPr="00AD700D">
        <w:rPr>
          <w:rFonts w:ascii="Arial Narrow" w:hAnsi="Arial Narrow"/>
        </w:rPr>
        <w:t xml:space="preserve"> </w:t>
      </w:r>
      <w:r w:rsidRPr="00AD700D">
        <w:rPr>
          <w:rFonts w:ascii="Arial Narrow" w:hAnsi="Arial Narrow"/>
        </w:rPr>
        <w:t>moins</w:t>
      </w:r>
      <w:r w:rsidR="007B679E" w:rsidRPr="00AD700D">
        <w:rPr>
          <w:rFonts w:ascii="Arial Narrow" w:hAnsi="Arial Narrow"/>
        </w:rPr>
        <w:t xml:space="preserve"> </w:t>
      </w:r>
      <w:r w:rsidRPr="00AD700D">
        <w:rPr>
          <w:rFonts w:ascii="Arial Narrow" w:hAnsi="Arial Narrow"/>
        </w:rPr>
        <w:t>que,</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l’avis</w:t>
      </w:r>
      <w:r w:rsidR="007B679E" w:rsidRPr="00AD700D">
        <w:rPr>
          <w:rFonts w:ascii="Arial Narrow" w:hAnsi="Arial Narrow"/>
        </w:rPr>
        <w:t xml:space="preserve"> </w:t>
      </w:r>
      <w:r w:rsidRPr="00AD700D">
        <w:rPr>
          <w:rFonts w:ascii="Arial Narrow" w:hAnsi="Arial Narrow"/>
        </w:rPr>
        <w:t>de</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006A422E" w:rsidRPr="00AD700D">
        <w:rPr>
          <w:rFonts w:ascii="Arial Narrow" w:hAnsi="Arial Narrow"/>
        </w:rPr>
        <w:t>Sous-</w:t>
      </w:r>
      <w:r w:rsidRPr="00AD700D">
        <w:rPr>
          <w:rFonts w:ascii="Arial Narrow" w:hAnsi="Arial Narrow"/>
        </w:rPr>
        <w:t>commission</w:t>
      </w:r>
      <w:r w:rsidR="007B679E" w:rsidRPr="00AD700D">
        <w:rPr>
          <w:rFonts w:ascii="Arial Narrow" w:hAnsi="Arial Narrow"/>
        </w:rPr>
        <w:t xml:space="preserve"> </w:t>
      </w:r>
      <w:r w:rsidRPr="00AD700D">
        <w:rPr>
          <w:rFonts w:ascii="Arial Narrow" w:hAnsi="Arial Narrow"/>
        </w:rPr>
        <w:t>d’analyse,</w:t>
      </w:r>
      <w:r w:rsidR="007B679E" w:rsidRPr="00AD700D">
        <w:rPr>
          <w:rFonts w:ascii="Arial Narrow" w:hAnsi="Arial Narrow"/>
        </w:rPr>
        <w:t xml:space="preserve"> </w:t>
      </w:r>
      <w:r w:rsidRPr="00AD700D">
        <w:rPr>
          <w:rFonts w:ascii="Arial Narrow" w:hAnsi="Arial Narrow"/>
        </w:rPr>
        <w:t>la</w:t>
      </w:r>
      <w:r w:rsidR="007B679E" w:rsidRPr="00AD700D">
        <w:rPr>
          <w:rFonts w:ascii="Arial Narrow" w:hAnsi="Arial Narrow"/>
        </w:rPr>
        <w:t xml:space="preserve"> </w:t>
      </w:r>
      <w:r w:rsidRPr="00AD700D">
        <w:rPr>
          <w:rFonts w:ascii="Arial Narrow" w:hAnsi="Arial Narrow"/>
        </w:rPr>
        <w:t>virgule</w:t>
      </w:r>
      <w:r w:rsidR="007B679E" w:rsidRPr="00AD700D">
        <w:rPr>
          <w:rFonts w:ascii="Arial Narrow" w:hAnsi="Arial Narrow"/>
        </w:rPr>
        <w:t xml:space="preserve"> </w:t>
      </w:r>
      <w:r w:rsidRPr="00AD700D">
        <w:rPr>
          <w:rFonts w:ascii="Arial Narrow" w:hAnsi="Arial Narrow"/>
        </w:rPr>
        <w:t>des</w:t>
      </w:r>
      <w:r w:rsidR="007B679E" w:rsidRPr="00AD700D">
        <w:rPr>
          <w:rFonts w:ascii="Arial Narrow" w:hAnsi="Arial Narrow"/>
        </w:rPr>
        <w:t xml:space="preserve"> </w:t>
      </w:r>
      <w:r w:rsidRPr="00AD700D">
        <w:rPr>
          <w:rFonts w:ascii="Arial Narrow" w:hAnsi="Arial Narrow"/>
        </w:rPr>
        <w:t>décimales du prix unitaire soit manifestement mal placée, auquel cas le prix total indiqué prévaudra et le prix</w:t>
      </w:r>
      <w:r w:rsidR="007B679E" w:rsidRPr="00AD700D">
        <w:rPr>
          <w:rFonts w:ascii="Arial Narrow" w:hAnsi="Arial Narrow"/>
        </w:rPr>
        <w:t xml:space="preserve"> </w:t>
      </w:r>
      <w:r w:rsidRPr="00AD700D">
        <w:rPr>
          <w:rFonts w:ascii="Arial Narrow" w:hAnsi="Arial Narrow"/>
        </w:rPr>
        <w:t>unitaire</w:t>
      </w:r>
      <w:r w:rsidR="007B679E" w:rsidRPr="00AD700D">
        <w:rPr>
          <w:rFonts w:ascii="Arial Narrow" w:hAnsi="Arial Narrow"/>
        </w:rPr>
        <w:t xml:space="preserve"> </w:t>
      </w:r>
      <w:r w:rsidRPr="00AD700D">
        <w:rPr>
          <w:rFonts w:ascii="Arial Narrow" w:hAnsi="Arial Narrow"/>
        </w:rPr>
        <w:t>sera</w:t>
      </w:r>
      <w:r w:rsidR="007B679E" w:rsidRPr="00AD700D">
        <w:rPr>
          <w:rFonts w:ascii="Arial Narrow" w:hAnsi="Arial Narrow"/>
        </w:rPr>
        <w:t xml:space="preserve"> </w:t>
      </w:r>
      <w:r w:rsidRPr="00AD700D">
        <w:rPr>
          <w:rFonts w:ascii="Arial Narrow" w:hAnsi="Arial Narrow"/>
        </w:rPr>
        <w:t>corrigé</w:t>
      </w:r>
      <w:r w:rsidR="00914FCF" w:rsidRPr="00AD700D">
        <w:rPr>
          <w:rFonts w:ascii="Arial Narrow" w:hAnsi="Arial Narrow"/>
        </w:rPr>
        <w:t xml:space="preserve"> </w:t>
      </w:r>
      <w:r w:rsidRPr="00AD700D">
        <w:rPr>
          <w:rFonts w:ascii="Arial Narrow" w:hAnsi="Arial Narrow"/>
        </w:rPr>
        <w:t>;</w:t>
      </w:r>
    </w:p>
    <w:p w14:paraId="7F9959BA" w14:textId="67DE1B9C" w:rsidR="00273DD0" w:rsidRPr="00AD700D" w:rsidRDefault="00C27AEC" w:rsidP="007E3E93">
      <w:pPr>
        <w:widowControl w:val="0"/>
        <w:autoSpaceDE w:val="0"/>
        <w:spacing w:after="60" w:line="276" w:lineRule="auto"/>
        <w:jc w:val="both"/>
        <w:rPr>
          <w:rFonts w:ascii="Arial Narrow" w:hAnsi="Arial Narrow"/>
        </w:rPr>
      </w:pPr>
      <w:r w:rsidRPr="00AD700D">
        <w:rPr>
          <w:rFonts w:ascii="Arial Narrow" w:hAnsi="Arial Narrow"/>
        </w:rPr>
        <w:t xml:space="preserve">b. </w:t>
      </w:r>
      <w:r w:rsidR="00353DCC" w:rsidRPr="00AD700D">
        <w:rPr>
          <w:rFonts w:ascii="Arial Narrow" w:hAnsi="Arial Narrow"/>
        </w:rPr>
        <w:t>Si le total obtenu par addition ou soustraction des</w:t>
      </w:r>
      <w:r w:rsidR="007B679E" w:rsidRPr="00AD700D">
        <w:rPr>
          <w:rFonts w:ascii="Arial Narrow" w:hAnsi="Arial Narrow"/>
        </w:rPr>
        <w:t xml:space="preserve"> </w:t>
      </w:r>
      <w:r w:rsidR="00353DCC" w:rsidRPr="00AD700D">
        <w:rPr>
          <w:rFonts w:ascii="Arial Narrow" w:hAnsi="Arial Narrow"/>
        </w:rPr>
        <w:t>sous</w:t>
      </w:r>
      <w:r w:rsidR="007B679E" w:rsidRPr="00AD700D">
        <w:rPr>
          <w:rFonts w:ascii="Arial Narrow" w:hAnsi="Arial Narrow"/>
        </w:rPr>
        <w:t xml:space="preserve"> </w:t>
      </w:r>
      <w:r w:rsidR="00353DCC" w:rsidRPr="00AD700D">
        <w:rPr>
          <w:rFonts w:ascii="Arial Narrow" w:hAnsi="Arial Narrow"/>
        </w:rPr>
        <w:t>totaux</w:t>
      </w:r>
      <w:r w:rsidR="007B679E" w:rsidRPr="00AD700D">
        <w:rPr>
          <w:rFonts w:ascii="Arial Narrow" w:hAnsi="Arial Narrow"/>
        </w:rPr>
        <w:t xml:space="preserve"> </w:t>
      </w:r>
      <w:r w:rsidR="00353DCC" w:rsidRPr="00AD700D">
        <w:rPr>
          <w:rFonts w:ascii="Arial Narrow" w:hAnsi="Arial Narrow"/>
        </w:rPr>
        <w:t>n’est</w:t>
      </w:r>
      <w:r w:rsidR="007B679E" w:rsidRPr="00AD700D">
        <w:rPr>
          <w:rFonts w:ascii="Arial Narrow" w:hAnsi="Arial Narrow"/>
        </w:rPr>
        <w:t xml:space="preserve"> </w:t>
      </w:r>
      <w:r w:rsidR="00353DCC" w:rsidRPr="00AD700D">
        <w:rPr>
          <w:rFonts w:ascii="Arial Narrow" w:hAnsi="Arial Narrow"/>
        </w:rPr>
        <w:t>pas</w:t>
      </w:r>
      <w:r w:rsidR="007B679E" w:rsidRPr="00AD700D">
        <w:rPr>
          <w:rFonts w:ascii="Arial Narrow" w:hAnsi="Arial Narrow"/>
        </w:rPr>
        <w:t xml:space="preserve"> </w:t>
      </w:r>
      <w:r w:rsidR="00353DCC" w:rsidRPr="00AD700D">
        <w:rPr>
          <w:rFonts w:ascii="Arial Narrow" w:hAnsi="Arial Narrow"/>
        </w:rPr>
        <w:t>exact,</w:t>
      </w:r>
      <w:r w:rsidR="007B679E" w:rsidRPr="00AD700D">
        <w:rPr>
          <w:rFonts w:ascii="Arial Narrow" w:hAnsi="Arial Narrow"/>
        </w:rPr>
        <w:t xml:space="preserve"> </w:t>
      </w:r>
      <w:r w:rsidR="00353DCC" w:rsidRPr="00AD700D">
        <w:rPr>
          <w:rFonts w:ascii="Arial Narrow" w:hAnsi="Arial Narrow"/>
        </w:rPr>
        <w:t>les</w:t>
      </w:r>
      <w:r w:rsidR="007B679E" w:rsidRPr="00AD700D">
        <w:rPr>
          <w:rFonts w:ascii="Arial Narrow" w:hAnsi="Arial Narrow"/>
        </w:rPr>
        <w:t xml:space="preserve"> </w:t>
      </w:r>
      <w:r w:rsidR="00353DCC" w:rsidRPr="00AD700D">
        <w:rPr>
          <w:rFonts w:ascii="Arial Narrow" w:hAnsi="Arial Narrow"/>
        </w:rPr>
        <w:t>sous</w:t>
      </w:r>
      <w:r w:rsidR="007B679E" w:rsidRPr="00AD700D">
        <w:rPr>
          <w:rFonts w:ascii="Arial Narrow" w:hAnsi="Arial Narrow"/>
        </w:rPr>
        <w:t xml:space="preserve"> </w:t>
      </w:r>
      <w:r w:rsidR="00353DCC" w:rsidRPr="00AD700D">
        <w:rPr>
          <w:rFonts w:ascii="Arial Narrow" w:hAnsi="Arial Narrow"/>
        </w:rPr>
        <w:t>totaux feront</w:t>
      </w:r>
      <w:r w:rsidR="007B679E" w:rsidRPr="00AD700D">
        <w:rPr>
          <w:rFonts w:ascii="Arial Narrow" w:hAnsi="Arial Narrow"/>
        </w:rPr>
        <w:t xml:space="preserve"> </w:t>
      </w:r>
      <w:r w:rsidR="00353DCC" w:rsidRPr="00AD700D">
        <w:rPr>
          <w:rFonts w:ascii="Arial Narrow" w:hAnsi="Arial Narrow"/>
        </w:rPr>
        <w:t>foi</w:t>
      </w:r>
      <w:r w:rsidR="007B679E" w:rsidRPr="00AD700D">
        <w:rPr>
          <w:rFonts w:ascii="Arial Narrow" w:hAnsi="Arial Narrow"/>
        </w:rPr>
        <w:t xml:space="preserve"> </w:t>
      </w:r>
      <w:r w:rsidR="00353DCC" w:rsidRPr="00AD700D">
        <w:rPr>
          <w:rFonts w:ascii="Arial Narrow" w:hAnsi="Arial Narrow"/>
        </w:rPr>
        <w:t>et</w:t>
      </w:r>
      <w:r w:rsidR="007B679E" w:rsidRPr="00AD700D">
        <w:rPr>
          <w:rFonts w:ascii="Arial Narrow" w:hAnsi="Arial Narrow"/>
        </w:rPr>
        <w:t xml:space="preserve"> </w:t>
      </w:r>
      <w:r w:rsidR="00353DCC" w:rsidRPr="00AD700D">
        <w:rPr>
          <w:rFonts w:ascii="Arial Narrow" w:hAnsi="Arial Narrow"/>
        </w:rPr>
        <w:t>le</w:t>
      </w:r>
      <w:r w:rsidR="007B679E" w:rsidRPr="00AD700D">
        <w:rPr>
          <w:rFonts w:ascii="Arial Narrow" w:hAnsi="Arial Narrow"/>
        </w:rPr>
        <w:t xml:space="preserve"> </w:t>
      </w:r>
      <w:r w:rsidR="00353DCC" w:rsidRPr="00AD700D">
        <w:rPr>
          <w:rFonts w:ascii="Arial Narrow" w:hAnsi="Arial Narrow"/>
        </w:rPr>
        <w:t>total</w:t>
      </w:r>
      <w:r w:rsidR="007B679E" w:rsidRPr="00AD700D">
        <w:rPr>
          <w:rFonts w:ascii="Arial Narrow" w:hAnsi="Arial Narrow"/>
        </w:rPr>
        <w:t xml:space="preserve"> </w:t>
      </w:r>
      <w:r w:rsidR="00353DCC" w:rsidRPr="00AD700D">
        <w:rPr>
          <w:rFonts w:ascii="Arial Narrow" w:hAnsi="Arial Narrow"/>
        </w:rPr>
        <w:t>sera</w:t>
      </w:r>
      <w:r w:rsidR="007B679E" w:rsidRPr="00AD700D">
        <w:rPr>
          <w:rFonts w:ascii="Arial Narrow" w:hAnsi="Arial Narrow"/>
        </w:rPr>
        <w:t xml:space="preserve"> </w:t>
      </w:r>
      <w:r w:rsidR="00353DCC" w:rsidRPr="00AD700D">
        <w:rPr>
          <w:rFonts w:ascii="Arial Narrow" w:hAnsi="Arial Narrow"/>
        </w:rPr>
        <w:t>corrigé</w:t>
      </w:r>
      <w:r w:rsidR="00914FCF" w:rsidRPr="00AD700D">
        <w:rPr>
          <w:rFonts w:ascii="Arial Narrow" w:hAnsi="Arial Narrow"/>
        </w:rPr>
        <w:t xml:space="preserve"> </w:t>
      </w:r>
      <w:r w:rsidR="00353DCC" w:rsidRPr="00AD700D">
        <w:rPr>
          <w:rFonts w:ascii="Arial Narrow" w:hAnsi="Arial Narrow"/>
        </w:rPr>
        <w:t>;</w:t>
      </w:r>
    </w:p>
    <w:p w14:paraId="5FB7BBF9" w14:textId="71B7828F" w:rsidR="00A608B2"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c. </w:t>
      </w:r>
      <w:r w:rsidR="00E167F6" w:rsidRPr="00AD700D">
        <w:rPr>
          <w:rFonts w:ascii="Arial Narrow" w:hAnsi="Arial Narrow"/>
        </w:rPr>
        <w:t>En cas de divergence entre les prix en chiffres et  ceux en lettres,  le prix en lettres fait foi</w:t>
      </w:r>
      <w:r w:rsidRPr="00AD700D">
        <w:rPr>
          <w:rFonts w:ascii="Arial Narrow" w:hAnsi="Arial Narrow"/>
        </w:rPr>
        <w:t>.</w:t>
      </w:r>
    </w:p>
    <w:p w14:paraId="57BD9BBA"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lastRenderedPageBreak/>
        <w:t>30.2. Le</w:t>
      </w:r>
      <w:r w:rsidR="007D4048" w:rsidRPr="00AD700D">
        <w:rPr>
          <w:rFonts w:ascii="Arial Narrow" w:hAnsi="Arial Narrow"/>
        </w:rPr>
        <w:t xml:space="preserve"> </w:t>
      </w:r>
      <w:r w:rsidRPr="00AD700D">
        <w:rPr>
          <w:rFonts w:ascii="Arial Narrow" w:hAnsi="Arial Narrow"/>
        </w:rPr>
        <w:t>montant</w:t>
      </w:r>
      <w:r w:rsidR="007D4048" w:rsidRPr="00AD700D">
        <w:rPr>
          <w:rFonts w:ascii="Arial Narrow" w:hAnsi="Arial Narrow"/>
        </w:rPr>
        <w:t xml:space="preserve"> </w:t>
      </w:r>
      <w:r w:rsidRPr="00AD700D">
        <w:rPr>
          <w:rFonts w:ascii="Arial Narrow" w:hAnsi="Arial Narrow"/>
        </w:rPr>
        <w:t>figurant</w:t>
      </w:r>
      <w:r w:rsidR="007D4048" w:rsidRPr="00AD700D">
        <w:rPr>
          <w:rFonts w:ascii="Arial Narrow" w:hAnsi="Arial Narrow"/>
        </w:rPr>
        <w:t xml:space="preserve"> </w:t>
      </w:r>
      <w:r w:rsidRPr="00AD700D">
        <w:rPr>
          <w:rFonts w:ascii="Arial Narrow" w:hAnsi="Arial Narrow"/>
        </w:rPr>
        <w:t>dans</w:t>
      </w:r>
      <w:r w:rsidR="007D4048" w:rsidRPr="00AD700D">
        <w:rPr>
          <w:rFonts w:ascii="Arial Narrow" w:hAnsi="Arial Narrow"/>
        </w:rPr>
        <w:t xml:space="preserve"> </w:t>
      </w:r>
      <w:r w:rsidRPr="00AD700D">
        <w:rPr>
          <w:rFonts w:ascii="Arial Narrow" w:hAnsi="Arial Narrow"/>
        </w:rPr>
        <w:t>la</w:t>
      </w:r>
      <w:r w:rsidR="007D4048" w:rsidRPr="00AD700D">
        <w:rPr>
          <w:rFonts w:ascii="Arial Narrow" w:hAnsi="Arial Narrow"/>
        </w:rPr>
        <w:t xml:space="preserve"> </w:t>
      </w:r>
      <w:r w:rsidRPr="00AD700D">
        <w:rPr>
          <w:rFonts w:ascii="Arial Narrow" w:hAnsi="Arial Narrow"/>
        </w:rPr>
        <w:t>Soumission</w:t>
      </w:r>
      <w:r w:rsidR="007D4048" w:rsidRPr="00AD700D">
        <w:rPr>
          <w:rFonts w:ascii="Arial Narrow" w:hAnsi="Arial Narrow"/>
        </w:rPr>
        <w:t xml:space="preserve"> </w:t>
      </w:r>
      <w:r w:rsidRPr="00AD700D">
        <w:rPr>
          <w:rFonts w:ascii="Arial Narrow" w:hAnsi="Arial Narrow"/>
        </w:rPr>
        <w:t>sera corrigé par la Sous-commission d’analyse, conformément à la procédure de correction d’erreurs</w:t>
      </w:r>
      <w:r w:rsidR="007D4048" w:rsidRPr="00AD700D">
        <w:rPr>
          <w:rFonts w:ascii="Arial Narrow" w:hAnsi="Arial Narrow"/>
        </w:rPr>
        <w:t xml:space="preserve"> </w:t>
      </w:r>
      <w:r w:rsidRPr="00AD700D">
        <w:rPr>
          <w:rFonts w:ascii="Arial Narrow" w:hAnsi="Arial Narrow"/>
        </w:rPr>
        <w:t>susmentionnée</w:t>
      </w:r>
      <w:r w:rsidR="007D4048" w:rsidRPr="00AD700D">
        <w:rPr>
          <w:rFonts w:ascii="Arial Narrow" w:hAnsi="Arial Narrow"/>
        </w:rPr>
        <w:t xml:space="preserve"> </w:t>
      </w:r>
      <w:r w:rsidRPr="00AD700D">
        <w:rPr>
          <w:rFonts w:ascii="Arial Narrow" w:hAnsi="Arial Narrow"/>
        </w:rPr>
        <w:t>et,</w:t>
      </w:r>
      <w:r w:rsidR="007D4048" w:rsidRPr="00AD700D">
        <w:rPr>
          <w:rFonts w:ascii="Arial Narrow" w:hAnsi="Arial Narrow"/>
        </w:rPr>
        <w:t xml:space="preserve"> </w:t>
      </w:r>
      <w:r w:rsidRPr="00AD700D">
        <w:rPr>
          <w:rFonts w:ascii="Arial Narrow" w:hAnsi="Arial Narrow"/>
        </w:rPr>
        <w:t>avec</w:t>
      </w:r>
      <w:r w:rsidR="007D4048" w:rsidRPr="00AD700D">
        <w:rPr>
          <w:rFonts w:ascii="Arial Narrow" w:hAnsi="Arial Narrow"/>
        </w:rPr>
        <w:t xml:space="preserve"> </w:t>
      </w:r>
      <w:r w:rsidRPr="00AD700D">
        <w:rPr>
          <w:rFonts w:ascii="Arial Narrow" w:hAnsi="Arial Narrow"/>
        </w:rPr>
        <w:t>la</w:t>
      </w:r>
      <w:r w:rsidR="007D4048" w:rsidRPr="00AD700D">
        <w:rPr>
          <w:rFonts w:ascii="Arial Narrow" w:hAnsi="Arial Narrow"/>
        </w:rPr>
        <w:t xml:space="preserve"> </w:t>
      </w:r>
      <w:r w:rsidRPr="00AD700D">
        <w:rPr>
          <w:rFonts w:ascii="Arial Narrow" w:hAnsi="Arial Narrow"/>
        </w:rPr>
        <w:t>confirmation du Soumissionnaire, ledit montant sera réputé</w:t>
      </w:r>
      <w:r w:rsidR="007D4048" w:rsidRPr="00AD700D">
        <w:rPr>
          <w:rFonts w:ascii="Arial Narrow" w:hAnsi="Arial Narrow"/>
        </w:rPr>
        <w:t xml:space="preserve"> </w:t>
      </w:r>
      <w:r w:rsidRPr="00AD700D">
        <w:rPr>
          <w:rFonts w:ascii="Arial Narrow" w:hAnsi="Arial Narrow"/>
        </w:rPr>
        <w:t>l’engager.</w:t>
      </w:r>
    </w:p>
    <w:p w14:paraId="09FBC6B0" w14:textId="5C80AC6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30.3. Si le Soumissionnaire ayant présenté l’offre évaluée la moins-</w:t>
      </w:r>
      <w:proofErr w:type="spellStart"/>
      <w:r w:rsidRPr="00AD700D">
        <w:rPr>
          <w:rFonts w:ascii="Arial Narrow" w:hAnsi="Arial Narrow"/>
        </w:rPr>
        <w:t>disante</w:t>
      </w:r>
      <w:proofErr w:type="spellEnd"/>
      <w:r w:rsidRPr="00AD700D">
        <w:rPr>
          <w:rFonts w:ascii="Arial Narrow" w:hAnsi="Arial Narrow"/>
        </w:rPr>
        <w:t>, n’accepte pas les corrections</w:t>
      </w:r>
      <w:r w:rsidR="007D4048" w:rsidRPr="00AD700D">
        <w:rPr>
          <w:rFonts w:ascii="Arial Narrow" w:hAnsi="Arial Narrow"/>
        </w:rPr>
        <w:t xml:space="preserve"> </w:t>
      </w:r>
      <w:r w:rsidRPr="00AD700D">
        <w:rPr>
          <w:rFonts w:ascii="Arial Narrow" w:hAnsi="Arial Narrow"/>
        </w:rPr>
        <w:t>apportées,</w:t>
      </w:r>
      <w:r w:rsidR="007D4048" w:rsidRPr="00AD700D">
        <w:rPr>
          <w:rFonts w:ascii="Arial Narrow" w:hAnsi="Arial Narrow"/>
        </w:rPr>
        <w:t xml:space="preserve"> </w:t>
      </w:r>
      <w:r w:rsidRPr="00AD700D">
        <w:rPr>
          <w:rFonts w:ascii="Arial Narrow" w:hAnsi="Arial Narrow"/>
        </w:rPr>
        <w:t>son</w:t>
      </w:r>
      <w:r w:rsidR="007D4048" w:rsidRPr="00AD700D">
        <w:rPr>
          <w:rFonts w:ascii="Arial Narrow" w:hAnsi="Arial Narrow"/>
        </w:rPr>
        <w:t xml:space="preserve"> </w:t>
      </w:r>
      <w:r w:rsidRPr="00AD700D">
        <w:rPr>
          <w:rFonts w:ascii="Arial Narrow" w:hAnsi="Arial Narrow"/>
        </w:rPr>
        <w:t>offre</w:t>
      </w:r>
      <w:r w:rsidR="007D4048" w:rsidRPr="00AD700D">
        <w:rPr>
          <w:rFonts w:ascii="Arial Narrow" w:hAnsi="Arial Narrow"/>
        </w:rPr>
        <w:t xml:space="preserve"> </w:t>
      </w:r>
      <w:r w:rsidRPr="00AD700D">
        <w:rPr>
          <w:rFonts w:ascii="Arial Narrow" w:hAnsi="Arial Narrow"/>
        </w:rPr>
        <w:t>sera</w:t>
      </w:r>
      <w:r w:rsidR="007D4048" w:rsidRPr="00AD700D">
        <w:rPr>
          <w:rFonts w:ascii="Arial Narrow" w:hAnsi="Arial Narrow"/>
        </w:rPr>
        <w:t xml:space="preserve"> </w:t>
      </w:r>
      <w:r w:rsidRPr="00AD700D">
        <w:rPr>
          <w:rFonts w:ascii="Arial Narrow" w:hAnsi="Arial Narrow"/>
        </w:rPr>
        <w:t>écartée et</w:t>
      </w:r>
      <w:r w:rsidR="007D4048" w:rsidRPr="00AD700D">
        <w:rPr>
          <w:rFonts w:ascii="Arial Narrow" w:hAnsi="Arial Narrow"/>
        </w:rPr>
        <w:t xml:space="preserve"> </w:t>
      </w:r>
      <w:r w:rsidRPr="00AD700D">
        <w:rPr>
          <w:rFonts w:ascii="Arial Narrow" w:hAnsi="Arial Narrow"/>
        </w:rPr>
        <w:t>sa</w:t>
      </w:r>
      <w:r w:rsidR="007D4048" w:rsidRPr="00AD700D">
        <w:rPr>
          <w:rFonts w:ascii="Arial Narrow" w:hAnsi="Arial Narrow"/>
        </w:rPr>
        <w:t xml:space="preserve"> </w:t>
      </w:r>
      <w:r w:rsidR="00E167F6" w:rsidRPr="00AD700D">
        <w:rPr>
          <w:rFonts w:ascii="Arial Narrow" w:hAnsi="Arial Narrow"/>
        </w:rPr>
        <w:t>caution de soumission</w:t>
      </w:r>
      <w:r w:rsidR="007D4048" w:rsidRPr="00AD700D">
        <w:rPr>
          <w:rFonts w:ascii="Arial Narrow" w:hAnsi="Arial Narrow"/>
        </w:rPr>
        <w:t xml:space="preserve"> </w:t>
      </w:r>
      <w:r w:rsidRPr="00AD700D">
        <w:rPr>
          <w:rFonts w:ascii="Arial Narrow" w:hAnsi="Arial Narrow"/>
        </w:rPr>
        <w:t>saisie.</w:t>
      </w:r>
    </w:p>
    <w:p w14:paraId="1B021187" w14:textId="367A9884" w:rsidR="00273DD0" w:rsidRPr="00AD700D" w:rsidRDefault="00353DCC" w:rsidP="007E3E93">
      <w:pPr>
        <w:pStyle w:val="RGAOarticles"/>
        <w:spacing w:line="276" w:lineRule="auto"/>
        <w:rPr>
          <w:rFonts w:ascii="Arial Narrow" w:hAnsi="Arial Narrow"/>
        </w:rPr>
      </w:pPr>
      <w:bookmarkStart w:id="147" w:name="_Toc530307939"/>
      <w:bookmarkStart w:id="148" w:name="_Toc97557061"/>
      <w:bookmarkStart w:id="149" w:name="_Toc163062727"/>
      <w:r w:rsidRPr="00AD700D">
        <w:rPr>
          <w:rFonts w:ascii="Arial Narrow" w:hAnsi="Arial Narrow"/>
        </w:rPr>
        <w:t>Conversion</w:t>
      </w:r>
      <w:r w:rsidR="007D4048" w:rsidRPr="00AD700D">
        <w:rPr>
          <w:rFonts w:ascii="Arial Narrow" w:hAnsi="Arial Narrow"/>
        </w:rPr>
        <w:t xml:space="preserve"> </w:t>
      </w:r>
      <w:r w:rsidRPr="00AD700D">
        <w:rPr>
          <w:rFonts w:ascii="Arial Narrow" w:hAnsi="Arial Narrow"/>
        </w:rPr>
        <w:t>en</w:t>
      </w:r>
      <w:r w:rsidR="007D4048" w:rsidRPr="00AD700D">
        <w:rPr>
          <w:rFonts w:ascii="Arial Narrow" w:hAnsi="Arial Narrow"/>
        </w:rPr>
        <w:t xml:space="preserve"> </w:t>
      </w:r>
      <w:r w:rsidRPr="00AD700D">
        <w:rPr>
          <w:rFonts w:ascii="Arial Narrow" w:hAnsi="Arial Narrow"/>
        </w:rPr>
        <w:t>une</w:t>
      </w:r>
      <w:r w:rsidR="007D4048" w:rsidRPr="00AD700D">
        <w:rPr>
          <w:rFonts w:ascii="Arial Narrow" w:hAnsi="Arial Narrow"/>
        </w:rPr>
        <w:t xml:space="preserve"> </w:t>
      </w:r>
      <w:r w:rsidRPr="00AD700D">
        <w:rPr>
          <w:rFonts w:ascii="Arial Narrow" w:hAnsi="Arial Narrow"/>
        </w:rPr>
        <w:t>seule</w:t>
      </w:r>
      <w:r w:rsidR="007D4048" w:rsidRPr="00AD700D">
        <w:rPr>
          <w:rFonts w:ascii="Arial Narrow" w:hAnsi="Arial Narrow"/>
        </w:rPr>
        <w:t xml:space="preserve"> </w:t>
      </w:r>
      <w:r w:rsidRPr="00AD700D">
        <w:rPr>
          <w:rFonts w:ascii="Arial Narrow" w:hAnsi="Arial Narrow"/>
        </w:rPr>
        <w:t>monnaie</w:t>
      </w:r>
      <w:bookmarkEnd w:id="147"/>
      <w:bookmarkEnd w:id="148"/>
      <w:bookmarkEnd w:id="149"/>
    </w:p>
    <w:p w14:paraId="39671560"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31.1. Pour faciliter l’évaluation et la comparaison des offres, la sous-commission d’analyse convertira les prix des offres exprimés dans les diverses monnaies dans lesquelles le montant</w:t>
      </w:r>
      <w:r w:rsidR="007D4048" w:rsidRPr="00AD700D">
        <w:rPr>
          <w:rFonts w:ascii="Arial Narrow" w:hAnsi="Arial Narrow"/>
        </w:rPr>
        <w:t xml:space="preserve"> </w:t>
      </w:r>
      <w:r w:rsidRPr="00AD700D">
        <w:rPr>
          <w:rFonts w:ascii="Arial Narrow" w:hAnsi="Arial Narrow"/>
        </w:rPr>
        <w:t>de</w:t>
      </w:r>
      <w:r w:rsidR="007D4048" w:rsidRPr="00AD700D">
        <w:rPr>
          <w:rFonts w:ascii="Arial Narrow" w:hAnsi="Arial Narrow"/>
        </w:rPr>
        <w:t xml:space="preserve"> </w:t>
      </w:r>
      <w:r w:rsidRPr="00AD700D">
        <w:rPr>
          <w:rFonts w:ascii="Arial Narrow" w:hAnsi="Arial Narrow"/>
        </w:rPr>
        <w:t>l’offre</w:t>
      </w:r>
      <w:r w:rsidR="007D4048" w:rsidRPr="00AD700D">
        <w:rPr>
          <w:rFonts w:ascii="Arial Narrow" w:hAnsi="Arial Narrow"/>
        </w:rPr>
        <w:t xml:space="preserve"> </w:t>
      </w:r>
      <w:r w:rsidRPr="00AD700D">
        <w:rPr>
          <w:rFonts w:ascii="Arial Narrow" w:hAnsi="Arial Narrow"/>
        </w:rPr>
        <w:t>est</w:t>
      </w:r>
      <w:r w:rsidR="007D4048" w:rsidRPr="00AD700D">
        <w:rPr>
          <w:rFonts w:ascii="Arial Narrow" w:hAnsi="Arial Narrow"/>
        </w:rPr>
        <w:t xml:space="preserve"> </w:t>
      </w:r>
      <w:r w:rsidRPr="00AD700D">
        <w:rPr>
          <w:rFonts w:ascii="Arial Narrow" w:hAnsi="Arial Narrow"/>
        </w:rPr>
        <w:t>payable</w:t>
      </w:r>
      <w:r w:rsidR="007D4048" w:rsidRPr="00AD700D">
        <w:rPr>
          <w:rFonts w:ascii="Arial Narrow" w:hAnsi="Arial Narrow"/>
        </w:rPr>
        <w:t xml:space="preserve"> </w:t>
      </w:r>
      <w:r w:rsidRPr="00AD700D">
        <w:rPr>
          <w:rFonts w:ascii="Arial Narrow" w:hAnsi="Arial Narrow"/>
        </w:rPr>
        <w:t>en</w:t>
      </w:r>
      <w:r w:rsidR="007D4048" w:rsidRPr="00AD700D">
        <w:rPr>
          <w:rFonts w:ascii="Arial Narrow" w:hAnsi="Arial Narrow"/>
        </w:rPr>
        <w:t xml:space="preserve"> </w:t>
      </w:r>
      <w:r w:rsidRPr="00AD700D">
        <w:rPr>
          <w:rFonts w:ascii="Arial Narrow" w:hAnsi="Arial Narrow"/>
        </w:rPr>
        <w:t>francs</w:t>
      </w:r>
      <w:r w:rsidR="007D4048" w:rsidRPr="00AD700D">
        <w:rPr>
          <w:rFonts w:ascii="Arial Narrow" w:hAnsi="Arial Narrow"/>
        </w:rPr>
        <w:t xml:space="preserve"> </w:t>
      </w:r>
      <w:r w:rsidRPr="00AD700D">
        <w:rPr>
          <w:rFonts w:ascii="Arial Narrow" w:hAnsi="Arial Narrow"/>
        </w:rPr>
        <w:t>CFA.</w:t>
      </w:r>
    </w:p>
    <w:p w14:paraId="48DE2B95" w14:textId="73698446" w:rsidR="0087171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31.2. La conversion se fera en utilisant le cours vendeur fixé par la Banque des Etats de l’Afrique</w:t>
      </w:r>
      <w:r w:rsidR="007D4048" w:rsidRPr="00AD700D">
        <w:rPr>
          <w:rFonts w:ascii="Arial Narrow" w:hAnsi="Arial Narrow"/>
        </w:rPr>
        <w:t xml:space="preserve"> </w:t>
      </w:r>
      <w:r w:rsidRPr="00AD700D">
        <w:rPr>
          <w:rFonts w:ascii="Arial Narrow" w:hAnsi="Arial Narrow"/>
        </w:rPr>
        <w:t>Centrale</w:t>
      </w:r>
      <w:r w:rsidR="007D4048" w:rsidRPr="00AD700D">
        <w:rPr>
          <w:rFonts w:ascii="Arial Narrow" w:hAnsi="Arial Narrow"/>
        </w:rPr>
        <w:t xml:space="preserve"> </w:t>
      </w:r>
      <w:r w:rsidRPr="00AD700D">
        <w:rPr>
          <w:rFonts w:ascii="Arial Narrow" w:hAnsi="Arial Narrow"/>
        </w:rPr>
        <w:t>(BEAC),</w:t>
      </w:r>
      <w:r w:rsidR="007D4048" w:rsidRPr="00AD700D">
        <w:rPr>
          <w:rFonts w:ascii="Arial Narrow" w:hAnsi="Arial Narrow"/>
        </w:rPr>
        <w:t xml:space="preserve"> </w:t>
      </w:r>
      <w:r w:rsidRPr="00AD700D">
        <w:rPr>
          <w:rFonts w:ascii="Arial Narrow" w:hAnsi="Arial Narrow"/>
        </w:rPr>
        <w:t>dans</w:t>
      </w:r>
      <w:r w:rsidR="007D4048" w:rsidRPr="00AD700D">
        <w:rPr>
          <w:rFonts w:ascii="Arial Narrow" w:hAnsi="Arial Narrow"/>
        </w:rPr>
        <w:t xml:space="preserve"> </w:t>
      </w:r>
      <w:r w:rsidRPr="00AD700D">
        <w:rPr>
          <w:rFonts w:ascii="Arial Narrow" w:hAnsi="Arial Narrow"/>
        </w:rPr>
        <w:t>les</w:t>
      </w:r>
      <w:r w:rsidR="007D4048" w:rsidRPr="00AD700D">
        <w:rPr>
          <w:rFonts w:ascii="Arial Narrow" w:hAnsi="Arial Narrow"/>
        </w:rPr>
        <w:t xml:space="preserve"> </w:t>
      </w:r>
      <w:r w:rsidRPr="00AD700D">
        <w:rPr>
          <w:rFonts w:ascii="Arial Narrow" w:hAnsi="Arial Narrow"/>
        </w:rPr>
        <w:t>conditions définies</w:t>
      </w:r>
      <w:r w:rsidR="007D4048" w:rsidRPr="00AD700D">
        <w:rPr>
          <w:rFonts w:ascii="Arial Narrow" w:hAnsi="Arial Narrow"/>
        </w:rPr>
        <w:t xml:space="preserve"> </w:t>
      </w:r>
      <w:r w:rsidRPr="00AD700D">
        <w:rPr>
          <w:rFonts w:ascii="Arial Narrow" w:hAnsi="Arial Narrow"/>
        </w:rPr>
        <w:t>par</w:t>
      </w:r>
      <w:r w:rsidR="007D4048" w:rsidRPr="00AD700D">
        <w:rPr>
          <w:rFonts w:ascii="Arial Narrow" w:hAnsi="Arial Narrow"/>
        </w:rPr>
        <w:t xml:space="preserve"> </w:t>
      </w:r>
      <w:r w:rsidRPr="00AD700D">
        <w:rPr>
          <w:rFonts w:ascii="Arial Narrow" w:hAnsi="Arial Narrow"/>
        </w:rPr>
        <w:t>le</w:t>
      </w:r>
      <w:r w:rsidR="007D4048" w:rsidRPr="00AD700D">
        <w:rPr>
          <w:rFonts w:ascii="Arial Narrow" w:hAnsi="Arial Narrow"/>
        </w:rPr>
        <w:t xml:space="preserve"> </w:t>
      </w:r>
      <w:r w:rsidRPr="00AD700D">
        <w:rPr>
          <w:rFonts w:ascii="Arial Narrow" w:hAnsi="Arial Narrow"/>
        </w:rPr>
        <w:t>RPAO.</w:t>
      </w:r>
    </w:p>
    <w:p w14:paraId="55C76E44" w14:textId="3030461C" w:rsidR="00273DD0" w:rsidRPr="00AD700D" w:rsidRDefault="00353DCC" w:rsidP="007E3E93">
      <w:pPr>
        <w:pStyle w:val="RGAOarticles"/>
        <w:spacing w:line="276" w:lineRule="auto"/>
        <w:rPr>
          <w:rFonts w:ascii="Arial Narrow" w:hAnsi="Arial Narrow"/>
        </w:rPr>
      </w:pPr>
      <w:bookmarkStart w:id="150" w:name="_Toc530307940"/>
      <w:bookmarkStart w:id="151" w:name="_Toc97557062"/>
      <w:bookmarkStart w:id="152" w:name="_Toc163062728"/>
      <w:r w:rsidRPr="00AD700D">
        <w:rPr>
          <w:rFonts w:ascii="Arial Narrow" w:hAnsi="Arial Narrow"/>
        </w:rPr>
        <w:t>Evaluation et comparaison des offres</w:t>
      </w:r>
      <w:r w:rsidR="007D4048" w:rsidRPr="00AD700D">
        <w:rPr>
          <w:rFonts w:ascii="Arial Narrow" w:hAnsi="Arial Narrow"/>
        </w:rPr>
        <w:t xml:space="preserve"> </w:t>
      </w:r>
      <w:r w:rsidRPr="00AD700D">
        <w:rPr>
          <w:rFonts w:ascii="Arial Narrow" w:hAnsi="Arial Narrow"/>
        </w:rPr>
        <w:t>au</w:t>
      </w:r>
      <w:r w:rsidR="007D4048" w:rsidRPr="00AD700D">
        <w:rPr>
          <w:rFonts w:ascii="Arial Narrow" w:hAnsi="Arial Narrow"/>
        </w:rPr>
        <w:t xml:space="preserve"> </w:t>
      </w:r>
      <w:r w:rsidRPr="00AD700D">
        <w:rPr>
          <w:rFonts w:ascii="Arial Narrow" w:hAnsi="Arial Narrow"/>
        </w:rPr>
        <w:t>plan</w:t>
      </w:r>
      <w:r w:rsidR="007D4048" w:rsidRPr="00AD700D">
        <w:rPr>
          <w:rFonts w:ascii="Arial Narrow" w:hAnsi="Arial Narrow"/>
        </w:rPr>
        <w:t xml:space="preserve"> </w:t>
      </w:r>
      <w:r w:rsidRPr="00AD700D">
        <w:rPr>
          <w:rFonts w:ascii="Arial Narrow" w:hAnsi="Arial Narrow"/>
        </w:rPr>
        <w:t>financier</w:t>
      </w:r>
      <w:bookmarkEnd w:id="150"/>
      <w:bookmarkEnd w:id="151"/>
      <w:bookmarkEnd w:id="152"/>
      <w:r w:rsidR="00EC7238" w:rsidRPr="00AD700D">
        <w:rPr>
          <w:rFonts w:ascii="Arial Narrow" w:hAnsi="Arial Narrow"/>
        </w:rPr>
        <w:t xml:space="preserve"> </w:t>
      </w:r>
    </w:p>
    <w:p w14:paraId="5EDDFC92" w14:textId="0F78D452"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32.1. Seules</w:t>
      </w:r>
      <w:r w:rsidR="007D4048" w:rsidRPr="00AD700D">
        <w:rPr>
          <w:rFonts w:ascii="Arial Narrow" w:hAnsi="Arial Narrow"/>
        </w:rPr>
        <w:t xml:space="preserve"> </w:t>
      </w:r>
      <w:r w:rsidRPr="00AD700D">
        <w:rPr>
          <w:rFonts w:ascii="Arial Narrow" w:hAnsi="Arial Narrow"/>
        </w:rPr>
        <w:t>les</w:t>
      </w:r>
      <w:r w:rsidR="007D4048" w:rsidRPr="00AD700D">
        <w:rPr>
          <w:rFonts w:ascii="Arial Narrow" w:hAnsi="Arial Narrow"/>
        </w:rPr>
        <w:t xml:space="preserve"> </w:t>
      </w:r>
      <w:r w:rsidRPr="00AD700D">
        <w:rPr>
          <w:rFonts w:ascii="Arial Narrow" w:hAnsi="Arial Narrow"/>
        </w:rPr>
        <w:t>offres</w:t>
      </w:r>
      <w:r w:rsidR="007D4048" w:rsidRPr="00AD700D">
        <w:rPr>
          <w:rFonts w:ascii="Arial Narrow" w:hAnsi="Arial Narrow"/>
        </w:rPr>
        <w:t xml:space="preserve"> </w:t>
      </w:r>
      <w:r w:rsidRPr="00AD700D">
        <w:rPr>
          <w:rFonts w:ascii="Arial Narrow" w:hAnsi="Arial Narrow"/>
        </w:rPr>
        <w:t>reconnues</w:t>
      </w:r>
      <w:r w:rsidR="007D4048" w:rsidRPr="00AD700D">
        <w:rPr>
          <w:rFonts w:ascii="Arial Narrow" w:hAnsi="Arial Narrow"/>
        </w:rPr>
        <w:t xml:space="preserve"> </w:t>
      </w:r>
      <w:r w:rsidRPr="00AD700D">
        <w:rPr>
          <w:rFonts w:ascii="Arial Narrow" w:hAnsi="Arial Narrow"/>
        </w:rPr>
        <w:t>conformes,</w:t>
      </w:r>
      <w:r w:rsidR="007D4048" w:rsidRPr="00AD700D">
        <w:rPr>
          <w:rFonts w:ascii="Arial Narrow" w:hAnsi="Arial Narrow"/>
        </w:rPr>
        <w:t xml:space="preserve"> </w:t>
      </w:r>
      <w:r w:rsidRPr="00AD700D">
        <w:rPr>
          <w:rFonts w:ascii="Arial Narrow" w:hAnsi="Arial Narrow"/>
        </w:rPr>
        <w:t>selon les dispositions de</w:t>
      </w:r>
      <w:r w:rsidR="00B7206E" w:rsidRPr="00AD700D">
        <w:rPr>
          <w:rFonts w:ascii="Arial Narrow" w:hAnsi="Arial Narrow"/>
        </w:rPr>
        <w:t>s</w:t>
      </w:r>
      <w:r w:rsidR="007D4048" w:rsidRPr="00AD700D">
        <w:rPr>
          <w:rFonts w:ascii="Arial Narrow" w:hAnsi="Arial Narrow"/>
        </w:rPr>
        <w:t xml:space="preserve"> </w:t>
      </w:r>
      <w:r w:rsidRPr="00AD700D">
        <w:rPr>
          <w:rFonts w:ascii="Arial Narrow" w:hAnsi="Arial Narrow"/>
        </w:rPr>
        <w:t>article</w:t>
      </w:r>
      <w:r w:rsidR="00B7206E" w:rsidRPr="00AD700D">
        <w:rPr>
          <w:rFonts w:ascii="Arial Narrow" w:hAnsi="Arial Narrow"/>
        </w:rPr>
        <w:t>s</w:t>
      </w:r>
      <w:r w:rsidRPr="00AD700D">
        <w:rPr>
          <w:rFonts w:ascii="Arial Narrow" w:hAnsi="Arial Narrow"/>
        </w:rPr>
        <w:t xml:space="preserve"> 28</w:t>
      </w:r>
      <w:r w:rsidR="00FC19A4" w:rsidRPr="00AD700D">
        <w:rPr>
          <w:rFonts w:ascii="Arial Narrow" w:hAnsi="Arial Narrow"/>
        </w:rPr>
        <w:t>, 29</w:t>
      </w:r>
      <w:r w:rsidR="00B7206E" w:rsidRPr="00AD700D">
        <w:rPr>
          <w:rFonts w:ascii="Arial Narrow" w:hAnsi="Arial Narrow"/>
        </w:rPr>
        <w:t xml:space="preserve"> </w:t>
      </w:r>
      <w:r w:rsidRPr="00AD700D">
        <w:rPr>
          <w:rFonts w:ascii="Arial Narrow" w:hAnsi="Arial Narrow"/>
        </w:rPr>
        <w:t>du RGAO, seront évaluées et comparées par la Sous</w:t>
      </w:r>
      <w:r w:rsidR="00CE17BB" w:rsidRPr="00AD700D">
        <w:rPr>
          <w:rFonts w:ascii="Arial Narrow" w:hAnsi="Arial Narrow"/>
        </w:rPr>
        <w:t xml:space="preserve"> </w:t>
      </w:r>
      <w:r w:rsidRPr="00AD700D">
        <w:rPr>
          <w:rFonts w:ascii="Arial Narrow" w:hAnsi="Arial Narrow"/>
        </w:rPr>
        <w:t xml:space="preserve">- </w:t>
      </w:r>
      <w:r w:rsidR="00CE17BB" w:rsidRPr="00AD700D">
        <w:rPr>
          <w:rFonts w:ascii="Arial Narrow" w:hAnsi="Arial Narrow"/>
        </w:rPr>
        <w:t>C</w:t>
      </w:r>
      <w:r w:rsidRPr="00AD700D">
        <w:rPr>
          <w:rFonts w:ascii="Arial Narrow" w:hAnsi="Arial Narrow"/>
        </w:rPr>
        <w:t>ommission</w:t>
      </w:r>
      <w:r w:rsidR="007D4048" w:rsidRPr="00AD700D">
        <w:rPr>
          <w:rFonts w:ascii="Arial Narrow" w:hAnsi="Arial Narrow"/>
        </w:rPr>
        <w:t xml:space="preserve"> </w:t>
      </w:r>
      <w:r w:rsidRPr="00AD700D">
        <w:rPr>
          <w:rFonts w:ascii="Arial Narrow" w:hAnsi="Arial Narrow"/>
        </w:rPr>
        <w:t>d’</w:t>
      </w:r>
      <w:r w:rsidR="00CE17BB" w:rsidRPr="00AD700D">
        <w:rPr>
          <w:rFonts w:ascii="Arial Narrow" w:hAnsi="Arial Narrow"/>
        </w:rPr>
        <w:t>A</w:t>
      </w:r>
      <w:r w:rsidRPr="00AD700D">
        <w:rPr>
          <w:rFonts w:ascii="Arial Narrow" w:hAnsi="Arial Narrow"/>
        </w:rPr>
        <w:t>nalyse.</w:t>
      </w:r>
    </w:p>
    <w:p w14:paraId="052F4D07" w14:textId="67C96618"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32.2. En évaluant les offres, la sous-commission déterminera pour chaque offre le montant évalué de l’offre en rectifiant son montant comme</w:t>
      </w:r>
      <w:r w:rsidR="007D4048" w:rsidRPr="00AD700D">
        <w:rPr>
          <w:rFonts w:ascii="Arial Narrow" w:hAnsi="Arial Narrow"/>
        </w:rPr>
        <w:t xml:space="preserve"> </w:t>
      </w:r>
      <w:r w:rsidRPr="00AD700D">
        <w:rPr>
          <w:rFonts w:ascii="Arial Narrow" w:hAnsi="Arial Narrow"/>
        </w:rPr>
        <w:t>suit</w:t>
      </w:r>
      <w:r w:rsidR="00FD6CEC" w:rsidRPr="00AD700D">
        <w:rPr>
          <w:rFonts w:ascii="Arial Narrow" w:hAnsi="Arial Narrow"/>
        </w:rPr>
        <w:t xml:space="preserve"> </w:t>
      </w:r>
      <w:r w:rsidRPr="00AD700D">
        <w:rPr>
          <w:rFonts w:ascii="Arial Narrow" w:hAnsi="Arial Narrow"/>
        </w:rPr>
        <w:t>:</w:t>
      </w:r>
    </w:p>
    <w:p w14:paraId="02AAACCF"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a.</w:t>
      </w:r>
      <w:r w:rsidRPr="00AD700D">
        <w:rPr>
          <w:rFonts w:ascii="Arial Narrow" w:hAnsi="Arial Narrow"/>
        </w:rPr>
        <w:t xml:space="preserve"> En corrigeant toute erreur éventuelle conformément aux dispositions de l’article 30.2 du RGAO ;</w:t>
      </w:r>
    </w:p>
    <w:p w14:paraId="68B43B91" w14:textId="1110B36B"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b</w:t>
      </w:r>
      <w:r w:rsidRPr="00AD700D">
        <w:rPr>
          <w:rFonts w:ascii="Arial Narrow" w:hAnsi="Arial Narrow"/>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AD700D">
        <w:rPr>
          <w:rFonts w:ascii="Arial Narrow" w:hAnsi="Arial Narrow"/>
        </w:rPr>
        <w:t>ive comme spécifié dans le RPAO</w:t>
      </w:r>
      <w:r w:rsidRPr="00AD700D">
        <w:rPr>
          <w:rFonts w:ascii="Arial Narrow" w:hAnsi="Arial Narrow"/>
        </w:rPr>
        <w:t>;</w:t>
      </w:r>
    </w:p>
    <w:p w14:paraId="655E169F"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c. En convertissant en une seule monnaie le montant résultant des rectifications (a) et (b) ci-dessus, conformément aux dispositions de l’article 31.2 du RGAO ;</w:t>
      </w:r>
    </w:p>
    <w:p w14:paraId="6596C6A6"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w w:val="96"/>
        </w:rPr>
        <w:t>d.</w:t>
      </w:r>
      <w:r w:rsidRPr="00AD700D">
        <w:rPr>
          <w:rFonts w:ascii="Arial Narrow" w:hAnsi="Arial Narrow"/>
        </w:rPr>
        <w:t xml:space="preserve"> En ajustant de façon appropriée, sur des bases techniques ou financières, toute autre modification, divergence ou réserve quantifiable ;</w:t>
      </w:r>
    </w:p>
    <w:p w14:paraId="644FB5EE"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e. En prenant en considération les différents délais d’exécution proposés par les soumissionnaires, s’ils sont autorisés par le RPAO ;</w:t>
      </w:r>
    </w:p>
    <w:p w14:paraId="61034D51" w14:textId="77777777" w:rsidR="00273DD0" w:rsidRPr="00AD700D" w:rsidRDefault="00353DCC" w:rsidP="007E3E93">
      <w:pPr>
        <w:widowControl w:val="0"/>
        <w:autoSpaceDE w:val="0"/>
        <w:spacing w:after="60" w:line="276" w:lineRule="auto"/>
        <w:ind w:left="567"/>
        <w:jc w:val="both"/>
        <w:rPr>
          <w:rFonts w:ascii="Arial Narrow" w:hAnsi="Arial Narrow"/>
        </w:rPr>
      </w:pPr>
      <w:r w:rsidRPr="00AD700D">
        <w:rPr>
          <w:rFonts w:ascii="Arial Narrow" w:hAnsi="Arial Narrow"/>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6098DE17" w:rsidR="00273DD0" w:rsidRPr="00AD700D" w:rsidRDefault="00353DCC" w:rsidP="007E3E93">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276" w:lineRule="auto"/>
        <w:ind w:left="567"/>
        <w:jc w:val="both"/>
        <w:rPr>
          <w:rFonts w:ascii="Arial Narrow" w:hAnsi="Arial Narrow"/>
        </w:rPr>
      </w:pPr>
      <w:bookmarkStart w:id="153" w:name="_Hlk159259844"/>
      <w:r w:rsidRPr="00AD700D">
        <w:rPr>
          <w:rFonts w:ascii="Arial Narrow" w:hAnsi="Arial Narrow"/>
        </w:rPr>
        <w:t xml:space="preserve">g. Le cas échéant, conformément aux dispositions de l’article 18.3 du RPAO et aux </w:t>
      </w:r>
      <w:r w:rsidR="003620BF" w:rsidRPr="00AD700D">
        <w:rPr>
          <w:rFonts w:ascii="Arial Narrow" w:hAnsi="Arial Narrow"/>
        </w:rPr>
        <w:t xml:space="preserve">spécifications </w:t>
      </w:r>
      <w:r w:rsidRPr="00AD700D">
        <w:rPr>
          <w:rFonts w:ascii="Arial Narrow" w:hAnsi="Arial Narrow"/>
        </w:rPr>
        <w:t xml:space="preserve">techniques, les variantes techniques proposées, si elles sont permises, seront évaluées suivant leur mérite propre et indépendamment du fait que le </w:t>
      </w:r>
      <w:r w:rsidR="00CF3E35" w:rsidRPr="00AD700D">
        <w:rPr>
          <w:rFonts w:ascii="Arial Narrow" w:hAnsi="Arial Narrow"/>
        </w:rPr>
        <w:t xml:space="preserve">soumissionnaire </w:t>
      </w:r>
      <w:r w:rsidRPr="00AD700D">
        <w:rPr>
          <w:rFonts w:ascii="Arial Narrow" w:hAnsi="Arial Narrow"/>
        </w:rPr>
        <w:t xml:space="preserve">aura offert ou non un prix pour la solution technique spécifiée par </w:t>
      </w:r>
      <w:r w:rsidR="0058265F" w:rsidRPr="00AD700D">
        <w:rPr>
          <w:rFonts w:ascii="Arial Narrow" w:hAnsi="Arial Narrow"/>
        </w:rPr>
        <w:t>le Maître</w:t>
      </w:r>
      <w:r w:rsidR="00CC1E99" w:rsidRPr="00AD700D">
        <w:rPr>
          <w:rFonts w:ascii="Arial Narrow" w:hAnsi="Arial Narrow"/>
        </w:rPr>
        <w:t xml:space="preserve"> d’Ouvrage </w:t>
      </w:r>
      <w:r w:rsidRPr="00AD700D">
        <w:rPr>
          <w:rFonts w:ascii="Arial Narrow" w:hAnsi="Arial Narrow"/>
        </w:rPr>
        <w:t>dans le RPAO.</w:t>
      </w:r>
    </w:p>
    <w:bookmarkEnd w:id="153"/>
    <w:p w14:paraId="387111A2"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32.3. </w:t>
      </w:r>
      <w:r w:rsidRPr="00AD700D">
        <w:rPr>
          <w:rFonts w:ascii="Arial Narrow" w:hAnsi="Arial Narrow"/>
          <w:spacing w:val="5"/>
        </w:rPr>
        <w:t>L’effe</w:t>
      </w:r>
      <w:r w:rsidRPr="00AD700D">
        <w:rPr>
          <w:rFonts w:ascii="Arial Narrow" w:hAnsi="Arial Narrow"/>
        </w:rPr>
        <w:t xml:space="preserve">t </w:t>
      </w:r>
      <w:r w:rsidRPr="00AD700D">
        <w:rPr>
          <w:rFonts w:ascii="Arial Narrow" w:hAnsi="Arial Narrow"/>
          <w:spacing w:val="5"/>
        </w:rPr>
        <w:t>estim</w:t>
      </w:r>
      <w:r w:rsidRPr="00AD700D">
        <w:rPr>
          <w:rFonts w:ascii="Arial Narrow" w:hAnsi="Arial Narrow"/>
        </w:rPr>
        <w:t xml:space="preserve">é </w:t>
      </w:r>
      <w:r w:rsidRPr="00AD700D">
        <w:rPr>
          <w:rFonts w:ascii="Arial Narrow" w:hAnsi="Arial Narrow"/>
          <w:spacing w:val="5"/>
        </w:rPr>
        <w:t>de</w:t>
      </w:r>
      <w:r w:rsidRPr="00AD700D">
        <w:rPr>
          <w:rFonts w:ascii="Arial Narrow" w:hAnsi="Arial Narrow"/>
        </w:rPr>
        <w:t xml:space="preserve">s </w:t>
      </w:r>
      <w:r w:rsidRPr="00AD700D">
        <w:rPr>
          <w:rFonts w:ascii="Arial Narrow" w:hAnsi="Arial Narrow"/>
          <w:spacing w:val="5"/>
        </w:rPr>
        <w:t>formule</w:t>
      </w:r>
      <w:r w:rsidRPr="00AD700D">
        <w:rPr>
          <w:rFonts w:ascii="Arial Narrow" w:hAnsi="Arial Narrow"/>
        </w:rPr>
        <w:t xml:space="preserve">s </w:t>
      </w:r>
      <w:r w:rsidRPr="00AD700D">
        <w:rPr>
          <w:rFonts w:ascii="Arial Narrow" w:hAnsi="Arial Narrow"/>
          <w:spacing w:val="5"/>
        </w:rPr>
        <w:t>d</w:t>
      </w:r>
      <w:r w:rsidRPr="00AD700D">
        <w:rPr>
          <w:rFonts w:ascii="Arial Narrow" w:hAnsi="Arial Narrow"/>
        </w:rPr>
        <w:t xml:space="preserve">e </w:t>
      </w:r>
      <w:r w:rsidRPr="00AD700D">
        <w:rPr>
          <w:rFonts w:ascii="Arial Narrow" w:hAnsi="Arial Narrow"/>
          <w:spacing w:val="5"/>
        </w:rPr>
        <w:t xml:space="preserve">révision </w:t>
      </w:r>
      <w:r w:rsidRPr="00AD700D">
        <w:rPr>
          <w:rFonts w:ascii="Arial Narrow" w:hAnsi="Arial Narrow"/>
        </w:rPr>
        <w:t>des prix figurant dans les CCAG et CCAP, appliquées durant la période d’exécution du Marché,</w:t>
      </w:r>
      <w:r w:rsidR="002810B5" w:rsidRPr="00AD700D">
        <w:rPr>
          <w:rFonts w:ascii="Arial Narrow" w:hAnsi="Arial Narrow"/>
        </w:rPr>
        <w:t xml:space="preserve"> </w:t>
      </w:r>
      <w:r w:rsidRPr="00AD700D">
        <w:rPr>
          <w:rFonts w:ascii="Arial Narrow" w:hAnsi="Arial Narrow"/>
        </w:rPr>
        <w:t>ne</w:t>
      </w:r>
      <w:r w:rsidR="002810B5" w:rsidRPr="00AD700D">
        <w:rPr>
          <w:rFonts w:ascii="Arial Narrow" w:hAnsi="Arial Narrow"/>
        </w:rPr>
        <w:t xml:space="preserve"> </w:t>
      </w:r>
      <w:r w:rsidRPr="00AD700D">
        <w:rPr>
          <w:rFonts w:ascii="Arial Narrow" w:hAnsi="Arial Narrow"/>
        </w:rPr>
        <w:t>sera</w:t>
      </w:r>
      <w:r w:rsidR="002810B5" w:rsidRPr="00AD700D">
        <w:rPr>
          <w:rFonts w:ascii="Arial Narrow" w:hAnsi="Arial Narrow"/>
        </w:rPr>
        <w:t xml:space="preserve"> </w:t>
      </w:r>
      <w:r w:rsidRPr="00AD700D">
        <w:rPr>
          <w:rFonts w:ascii="Arial Narrow" w:hAnsi="Arial Narrow"/>
        </w:rPr>
        <w:t>pas</w:t>
      </w:r>
      <w:r w:rsidR="002810B5" w:rsidRPr="00AD700D">
        <w:rPr>
          <w:rFonts w:ascii="Arial Narrow" w:hAnsi="Arial Narrow"/>
        </w:rPr>
        <w:t xml:space="preserve"> </w:t>
      </w:r>
      <w:r w:rsidRPr="00AD700D">
        <w:rPr>
          <w:rFonts w:ascii="Arial Narrow" w:hAnsi="Arial Narrow"/>
        </w:rPr>
        <w:t>pris</w:t>
      </w:r>
      <w:r w:rsidR="002810B5" w:rsidRPr="00AD700D">
        <w:rPr>
          <w:rFonts w:ascii="Arial Narrow" w:hAnsi="Arial Narrow"/>
        </w:rPr>
        <w:t xml:space="preserve"> </w:t>
      </w:r>
      <w:r w:rsidRPr="00AD700D">
        <w:rPr>
          <w:rFonts w:ascii="Arial Narrow" w:hAnsi="Arial Narrow"/>
        </w:rPr>
        <w:t>en</w:t>
      </w:r>
      <w:r w:rsidR="002810B5" w:rsidRPr="00AD700D">
        <w:rPr>
          <w:rFonts w:ascii="Arial Narrow" w:hAnsi="Arial Narrow"/>
        </w:rPr>
        <w:t xml:space="preserve"> </w:t>
      </w:r>
      <w:r w:rsidRPr="00AD700D">
        <w:rPr>
          <w:rFonts w:ascii="Arial Narrow" w:hAnsi="Arial Narrow"/>
        </w:rPr>
        <w:t>considération</w:t>
      </w:r>
      <w:r w:rsidR="002810B5" w:rsidRPr="00AD700D">
        <w:rPr>
          <w:rFonts w:ascii="Arial Narrow" w:hAnsi="Arial Narrow"/>
        </w:rPr>
        <w:t xml:space="preserve"> </w:t>
      </w:r>
      <w:r w:rsidRPr="00AD700D">
        <w:rPr>
          <w:rFonts w:ascii="Arial Narrow" w:hAnsi="Arial Narrow"/>
        </w:rPr>
        <w:t>lors de</w:t>
      </w:r>
      <w:r w:rsidR="002810B5" w:rsidRPr="00AD700D">
        <w:rPr>
          <w:rFonts w:ascii="Arial Narrow" w:hAnsi="Arial Narrow"/>
        </w:rPr>
        <w:t xml:space="preserve"> </w:t>
      </w:r>
      <w:r w:rsidRPr="00AD700D">
        <w:rPr>
          <w:rFonts w:ascii="Arial Narrow" w:hAnsi="Arial Narrow"/>
        </w:rPr>
        <w:t>l’évaluation</w:t>
      </w:r>
      <w:r w:rsidR="002810B5" w:rsidRPr="00AD700D">
        <w:rPr>
          <w:rFonts w:ascii="Arial Narrow" w:hAnsi="Arial Narrow"/>
        </w:rPr>
        <w:t xml:space="preserve"> </w:t>
      </w:r>
      <w:r w:rsidRPr="00AD700D">
        <w:rPr>
          <w:rFonts w:ascii="Arial Narrow" w:hAnsi="Arial Narrow"/>
        </w:rPr>
        <w:t>des</w:t>
      </w:r>
      <w:r w:rsidR="002810B5" w:rsidRPr="00AD700D">
        <w:rPr>
          <w:rFonts w:ascii="Arial Narrow" w:hAnsi="Arial Narrow"/>
        </w:rPr>
        <w:t xml:space="preserve"> </w:t>
      </w:r>
      <w:r w:rsidRPr="00AD700D">
        <w:rPr>
          <w:rFonts w:ascii="Arial Narrow" w:hAnsi="Arial Narrow"/>
        </w:rPr>
        <w:t>offres.</w:t>
      </w:r>
    </w:p>
    <w:p w14:paraId="64BE43CC" w14:textId="638D01B4" w:rsidR="00B35039" w:rsidRPr="00AD700D" w:rsidRDefault="00353DCC"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 xml:space="preserve">32.4. </w:t>
      </w:r>
      <w:r w:rsidRPr="00AD700D">
        <w:rPr>
          <w:rFonts w:ascii="Arial Narrow" w:hAnsi="Arial Narrow"/>
          <w:spacing w:val="5"/>
        </w:rPr>
        <w:t>S</w:t>
      </w:r>
      <w:r w:rsidRPr="00AD700D">
        <w:rPr>
          <w:rFonts w:ascii="Arial Narrow" w:hAnsi="Arial Narrow"/>
        </w:rPr>
        <w:t>i</w:t>
      </w:r>
      <w:r w:rsidR="00B4085A" w:rsidRPr="00AD700D">
        <w:rPr>
          <w:rFonts w:ascii="Arial Narrow" w:hAnsi="Arial Narrow"/>
        </w:rPr>
        <w:t xml:space="preserve"> </w:t>
      </w:r>
      <w:r w:rsidRPr="00AD700D">
        <w:rPr>
          <w:rFonts w:ascii="Arial Narrow" w:hAnsi="Arial Narrow"/>
          <w:spacing w:val="5"/>
        </w:rPr>
        <w:t>l’offr</w:t>
      </w:r>
      <w:r w:rsidRPr="00AD700D">
        <w:rPr>
          <w:rFonts w:ascii="Arial Narrow" w:hAnsi="Arial Narrow"/>
        </w:rPr>
        <w:t>e</w:t>
      </w:r>
      <w:r w:rsidR="00B4085A" w:rsidRPr="00AD700D">
        <w:rPr>
          <w:rFonts w:ascii="Arial Narrow" w:hAnsi="Arial Narrow"/>
        </w:rPr>
        <w:t xml:space="preserve"> </w:t>
      </w:r>
      <w:bookmarkStart w:id="154" w:name="_Hlk159259922"/>
      <w:r w:rsidR="00A71427" w:rsidRPr="00AD700D">
        <w:rPr>
          <w:rFonts w:ascii="Arial Narrow" w:hAnsi="Arial Narrow"/>
        </w:rPr>
        <w:t xml:space="preserve">financière </w:t>
      </w:r>
      <w:r w:rsidRPr="00AD700D">
        <w:rPr>
          <w:rFonts w:ascii="Arial Narrow" w:hAnsi="Arial Narrow"/>
          <w:spacing w:val="5"/>
        </w:rPr>
        <w:t>évalué</w:t>
      </w:r>
      <w:r w:rsidRPr="00AD700D">
        <w:rPr>
          <w:rFonts w:ascii="Arial Narrow" w:hAnsi="Arial Narrow"/>
        </w:rPr>
        <w:t>e</w:t>
      </w:r>
      <w:r w:rsidR="00B4085A" w:rsidRPr="00AD700D">
        <w:rPr>
          <w:rFonts w:ascii="Arial Narrow" w:hAnsi="Arial Narrow"/>
        </w:rPr>
        <w:t xml:space="preserve"> </w:t>
      </w:r>
      <w:r w:rsidRPr="00AD700D">
        <w:rPr>
          <w:rFonts w:ascii="Arial Narrow" w:hAnsi="Arial Narrow"/>
          <w:spacing w:val="5"/>
        </w:rPr>
        <w:t>l</w:t>
      </w:r>
      <w:r w:rsidRPr="00AD700D">
        <w:rPr>
          <w:rFonts w:ascii="Arial Narrow" w:hAnsi="Arial Narrow"/>
        </w:rPr>
        <w:t>a</w:t>
      </w:r>
      <w:r w:rsidR="00B4085A" w:rsidRPr="00AD700D">
        <w:rPr>
          <w:rFonts w:ascii="Arial Narrow" w:hAnsi="Arial Narrow"/>
        </w:rPr>
        <w:t xml:space="preserve"> </w:t>
      </w:r>
      <w:r w:rsidRPr="00AD700D">
        <w:rPr>
          <w:rFonts w:ascii="Arial Narrow" w:hAnsi="Arial Narrow"/>
          <w:spacing w:val="5"/>
        </w:rPr>
        <w:t>moins-</w:t>
      </w:r>
      <w:proofErr w:type="spellStart"/>
      <w:r w:rsidRPr="00AD700D">
        <w:rPr>
          <w:rFonts w:ascii="Arial Narrow" w:hAnsi="Arial Narrow"/>
          <w:spacing w:val="5"/>
        </w:rPr>
        <w:t>disant</w:t>
      </w:r>
      <w:r w:rsidRPr="00AD700D">
        <w:rPr>
          <w:rFonts w:ascii="Arial Narrow" w:hAnsi="Arial Narrow"/>
        </w:rPr>
        <w:t>e</w:t>
      </w:r>
      <w:proofErr w:type="spellEnd"/>
      <w:r w:rsidR="00B4085A" w:rsidRPr="00AD700D">
        <w:rPr>
          <w:rFonts w:ascii="Arial Narrow" w:hAnsi="Arial Narrow"/>
        </w:rPr>
        <w:t xml:space="preserve"> </w:t>
      </w:r>
      <w:bookmarkEnd w:id="154"/>
      <w:r w:rsidRPr="00AD700D">
        <w:rPr>
          <w:rFonts w:ascii="Arial Narrow" w:hAnsi="Arial Narrow"/>
          <w:spacing w:val="5"/>
        </w:rPr>
        <w:t xml:space="preserve">est </w:t>
      </w:r>
      <w:r w:rsidRPr="00AD700D">
        <w:rPr>
          <w:rFonts w:ascii="Arial Narrow" w:hAnsi="Arial Narrow"/>
        </w:rPr>
        <w:t xml:space="preserve">jugée anormalement basse </w:t>
      </w:r>
      <w:bookmarkStart w:id="155" w:name="_Hlk159259982"/>
      <w:r w:rsidRPr="00AD700D">
        <w:rPr>
          <w:rFonts w:ascii="Arial Narrow" w:hAnsi="Arial Narrow"/>
        </w:rPr>
        <w:t xml:space="preserve">ou est fortement déséquilibrée </w:t>
      </w:r>
      <w:bookmarkEnd w:id="155"/>
      <w:r w:rsidRPr="00AD700D">
        <w:rPr>
          <w:rFonts w:ascii="Arial Narrow" w:hAnsi="Arial Narrow"/>
        </w:rPr>
        <w:t xml:space="preserve">par rapport à l’estimation </w:t>
      </w:r>
      <w:r w:rsidR="006A422E" w:rsidRPr="00AD700D">
        <w:rPr>
          <w:rFonts w:ascii="Arial Narrow" w:hAnsi="Arial Narrow"/>
        </w:rPr>
        <w:t>faite par le</w:t>
      </w:r>
      <w:r w:rsidRPr="00AD700D">
        <w:rPr>
          <w:rFonts w:ascii="Arial Narrow" w:hAnsi="Arial Narrow"/>
        </w:rPr>
        <w:t xml:space="preserve"> Maître</w:t>
      </w:r>
      <w:r w:rsidR="00B4085A" w:rsidRPr="00AD700D">
        <w:rPr>
          <w:rFonts w:ascii="Arial Narrow" w:hAnsi="Arial Narrow"/>
        </w:rPr>
        <w:t xml:space="preserve"> </w:t>
      </w:r>
      <w:r w:rsidRPr="00AD700D">
        <w:rPr>
          <w:rFonts w:ascii="Arial Narrow" w:hAnsi="Arial Narrow"/>
        </w:rPr>
        <w:t>d’Ouvrage des travaux à exécuter dans</w:t>
      </w:r>
      <w:r w:rsidR="00B4085A" w:rsidRPr="00AD700D">
        <w:rPr>
          <w:rFonts w:ascii="Arial Narrow" w:hAnsi="Arial Narrow"/>
        </w:rPr>
        <w:t xml:space="preserve"> </w:t>
      </w:r>
      <w:r w:rsidRPr="00AD700D">
        <w:rPr>
          <w:rFonts w:ascii="Arial Narrow" w:hAnsi="Arial Narrow"/>
        </w:rPr>
        <w:t>le</w:t>
      </w:r>
      <w:r w:rsidR="00B4085A" w:rsidRPr="00AD700D">
        <w:rPr>
          <w:rFonts w:ascii="Arial Narrow" w:hAnsi="Arial Narrow"/>
        </w:rPr>
        <w:t xml:space="preserve"> </w:t>
      </w:r>
      <w:r w:rsidRPr="00AD700D">
        <w:rPr>
          <w:rFonts w:ascii="Arial Narrow" w:hAnsi="Arial Narrow"/>
        </w:rPr>
        <w:t>cadre</w:t>
      </w:r>
      <w:r w:rsidR="00B4085A" w:rsidRPr="00AD700D">
        <w:rPr>
          <w:rFonts w:ascii="Arial Narrow" w:hAnsi="Arial Narrow"/>
        </w:rPr>
        <w:t xml:space="preserve"> </w:t>
      </w:r>
      <w:r w:rsidRPr="00AD700D">
        <w:rPr>
          <w:rFonts w:ascii="Arial Narrow" w:hAnsi="Arial Narrow"/>
        </w:rPr>
        <w:t>du</w:t>
      </w:r>
      <w:r w:rsidR="00B4085A" w:rsidRPr="00AD700D">
        <w:rPr>
          <w:rFonts w:ascii="Arial Narrow" w:hAnsi="Arial Narrow"/>
        </w:rPr>
        <w:t xml:space="preserve"> </w:t>
      </w:r>
      <w:r w:rsidRPr="00AD700D">
        <w:rPr>
          <w:rFonts w:ascii="Arial Narrow" w:hAnsi="Arial Narrow"/>
        </w:rPr>
        <w:t>Marché,</w:t>
      </w:r>
      <w:r w:rsidR="00B4085A" w:rsidRPr="00AD700D">
        <w:rPr>
          <w:rFonts w:ascii="Arial Narrow" w:hAnsi="Arial Narrow"/>
        </w:rPr>
        <w:t xml:space="preserve"> </w:t>
      </w:r>
      <w:r w:rsidRPr="00AD700D">
        <w:rPr>
          <w:rFonts w:ascii="Arial Narrow" w:hAnsi="Arial Narrow"/>
        </w:rPr>
        <w:t>la</w:t>
      </w:r>
      <w:r w:rsidR="00B4085A" w:rsidRPr="00AD700D">
        <w:rPr>
          <w:rFonts w:ascii="Arial Narrow" w:hAnsi="Arial Narrow"/>
        </w:rPr>
        <w:t xml:space="preserve"> </w:t>
      </w:r>
      <w:r w:rsidR="00D879C2" w:rsidRPr="00AD700D">
        <w:rPr>
          <w:rFonts w:ascii="Arial Narrow" w:hAnsi="Arial Narrow"/>
          <w:spacing w:val="-3"/>
        </w:rPr>
        <w:t>sous-</w:t>
      </w:r>
      <w:r w:rsidRPr="00AD700D">
        <w:rPr>
          <w:rFonts w:ascii="Arial Narrow" w:hAnsi="Arial Narrow"/>
          <w:spacing w:val="-3"/>
        </w:rPr>
        <w:t xml:space="preserve">commission </w:t>
      </w:r>
      <w:r w:rsidRPr="00AD700D">
        <w:rPr>
          <w:rFonts w:ascii="Arial Narrow" w:hAnsi="Arial Narrow"/>
        </w:rPr>
        <w:t>peut</w:t>
      </w:r>
      <w:r w:rsidR="00B4085A" w:rsidRPr="00AD700D">
        <w:rPr>
          <w:rFonts w:ascii="Arial Narrow" w:hAnsi="Arial Narrow"/>
        </w:rPr>
        <w:t xml:space="preserve"> </w:t>
      </w:r>
      <w:r w:rsidRPr="00AD700D">
        <w:rPr>
          <w:rFonts w:ascii="Arial Narrow" w:hAnsi="Arial Narrow"/>
        </w:rPr>
        <w:t>à</w:t>
      </w:r>
      <w:r w:rsidR="00B4085A" w:rsidRPr="00AD700D">
        <w:rPr>
          <w:rFonts w:ascii="Arial Narrow" w:hAnsi="Arial Narrow"/>
        </w:rPr>
        <w:t xml:space="preserve"> </w:t>
      </w:r>
      <w:r w:rsidRPr="00AD700D">
        <w:rPr>
          <w:rFonts w:ascii="Arial Narrow" w:hAnsi="Arial Narrow"/>
        </w:rPr>
        <w:t>partir</w:t>
      </w:r>
      <w:r w:rsidR="00B4085A" w:rsidRPr="00AD700D">
        <w:rPr>
          <w:rFonts w:ascii="Arial Narrow" w:hAnsi="Arial Narrow"/>
        </w:rPr>
        <w:t xml:space="preserve"> </w:t>
      </w:r>
      <w:r w:rsidRPr="00AD700D">
        <w:rPr>
          <w:rFonts w:ascii="Arial Narrow" w:hAnsi="Arial Narrow"/>
        </w:rPr>
        <w:t>du</w:t>
      </w:r>
      <w:r w:rsidR="00B4085A" w:rsidRPr="00AD700D">
        <w:rPr>
          <w:rFonts w:ascii="Arial Narrow" w:hAnsi="Arial Narrow"/>
        </w:rPr>
        <w:t xml:space="preserve"> </w:t>
      </w:r>
      <w:r w:rsidRPr="00AD700D">
        <w:rPr>
          <w:rFonts w:ascii="Arial Narrow" w:hAnsi="Arial Narrow"/>
        </w:rPr>
        <w:t>sous-détail</w:t>
      </w:r>
      <w:r w:rsidR="00B4085A" w:rsidRPr="00AD700D">
        <w:rPr>
          <w:rFonts w:ascii="Arial Narrow" w:hAnsi="Arial Narrow"/>
        </w:rPr>
        <w:t xml:space="preserve"> </w:t>
      </w:r>
      <w:r w:rsidRPr="00AD700D">
        <w:rPr>
          <w:rFonts w:ascii="Arial Narrow" w:hAnsi="Arial Narrow"/>
        </w:rPr>
        <w:t>de</w:t>
      </w:r>
      <w:r w:rsidR="00B4085A" w:rsidRPr="00AD700D">
        <w:rPr>
          <w:rFonts w:ascii="Arial Narrow" w:hAnsi="Arial Narrow"/>
        </w:rPr>
        <w:t xml:space="preserve"> </w:t>
      </w:r>
      <w:r w:rsidRPr="00AD700D">
        <w:rPr>
          <w:rFonts w:ascii="Arial Narrow" w:hAnsi="Arial Narrow"/>
        </w:rPr>
        <w:t xml:space="preserve">prix fournis par le soumissionnaire pour </w:t>
      </w:r>
      <w:r w:rsidRPr="00AD700D">
        <w:rPr>
          <w:rFonts w:ascii="Arial Narrow" w:hAnsi="Arial Narrow"/>
        </w:rPr>
        <w:lastRenderedPageBreak/>
        <w:t>n’importe quel élément, ou pour tous les éléments du Détail quantitatif et estimatif, vérifier si ces prix sont compatibles avec les méthodes de construction</w:t>
      </w:r>
      <w:r w:rsidR="00B4085A" w:rsidRPr="00AD700D">
        <w:rPr>
          <w:rFonts w:ascii="Arial Narrow" w:hAnsi="Arial Narrow"/>
        </w:rPr>
        <w:t xml:space="preserve"> </w:t>
      </w:r>
      <w:r w:rsidRPr="00AD700D">
        <w:rPr>
          <w:rFonts w:ascii="Arial Narrow" w:hAnsi="Arial Narrow"/>
        </w:rPr>
        <w:t>et</w:t>
      </w:r>
      <w:r w:rsidR="00B4085A" w:rsidRPr="00AD700D">
        <w:rPr>
          <w:rFonts w:ascii="Arial Narrow" w:hAnsi="Arial Narrow"/>
        </w:rPr>
        <w:t xml:space="preserve"> </w:t>
      </w:r>
      <w:r w:rsidRPr="00AD700D">
        <w:rPr>
          <w:rFonts w:ascii="Arial Narrow" w:hAnsi="Arial Narrow"/>
        </w:rPr>
        <w:t>le</w:t>
      </w:r>
      <w:r w:rsidR="00B4085A" w:rsidRPr="00AD700D">
        <w:rPr>
          <w:rFonts w:ascii="Arial Narrow" w:hAnsi="Arial Narrow"/>
        </w:rPr>
        <w:t xml:space="preserve"> </w:t>
      </w:r>
      <w:r w:rsidRPr="00AD700D">
        <w:rPr>
          <w:rFonts w:ascii="Arial Narrow" w:hAnsi="Arial Narrow"/>
        </w:rPr>
        <w:t>calendrier</w:t>
      </w:r>
      <w:r w:rsidR="00B4085A" w:rsidRPr="00AD700D">
        <w:rPr>
          <w:rFonts w:ascii="Arial Narrow" w:hAnsi="Arial Narrow"/>
        </w:rPr>
        <w:t xml:space="preserve"> </w:t>
      </w:r>
      <w:r w:rsidRPr="00AD700D">
        <w:rPr>
          <w:rFonts w:ascii="Arial Narrow" w:hAnsi="Arial Narrow"/>
        </w:rPr>
        <w:t xml:space="preserve">proposé. </w:t>
      </w:r>
    </w:p>
    <w:p w14:paraId="7E5BA047" w14:textId="77777777" w:rsidR="001168D6" w:rsidRPr="00AD700D" w:rsidRDefault="00086B24"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 xml:space="preserve">32.5 </w:t>
      </w:r>
      <w:r w:rsidR="00B35039" w:rsidRPr="00AD700D">
        <w:rPr>
          <w:rFonts w:ascii="Arial Narrow" w:hAnsi="Arial Narrow"/>
        </w:rPr>
        <w:t>Sur proposition de la sous</w:t>
      </w:r>
      <w:r w:rsidR="002810B5" w:rsidRPr="00AD700D">
        <w:rPr>
          <w:rFonts w:ascii="Arial Narrow" w:hAnsi="Arial Narrow"/>
        </w:rPr>
        <w:t>-</w:t>
      </w:r>
      <w:r w:rsidR="00B35039" w:rsidRPr="00AD700D">
        <w:rPr>
          <w:rFonts w:ascii="Arial Narrow" w:hAnsi="Arial Narrow"/>
        </w:rPr>
        <w:t xml:space="preserve">commission d’analyse, le Président </w:t>
      </w:r>
      <w:r w:rsidR="000C3CDC" w:rsidRPr="00AD700D">
        <w:rPr>
          <w:rFonts w:ascii="Arial Narrow" w:hAnsi="Arial Narrow"/>
        </w:rPr>
        <w:t>de la C</w:t>
      </w:r>
      <w:r w:rsidR="00B35039" w:rsidRPr="00AD700D">
        <w:rPr>
          <w:rFonts w:ascii="Arial Narrow" w:hAnsi="Arial Narrow"/>
        </w:rPr>
        <w:t>ommission</w:t>
      </w:r>
      <w:r w:rsidR="000C3CDC" w:rsidRPr="00AD700D">
        <w:rPr>
          <w:rFonts w:ascii="Arial Narrow" w:hAnsi="Arial Narrow"/>
        </w:rPr>
        <w:t xml:space="preserve"> de Passation de marchés peut demander au</w:t>
      </w:r>
      <w:r w:rsidR="00564106" w:rsidRPr="00AD700D">
        <w:rPr>
          <w:rFonts w:ascii="Arial Narrow" w:hAnsi="Arial Narrow"/>
        </w:rPr>
        <w:t>x</w:t>
      </w:r>
      <w:r w:rsidR="000C3CDC" w:rsidRPr="00AD700D">
        <w:rPr>
          <w:rFonts w:ascii="Arial Narrow" w:hAnsi="Arial Narrow"/>
        </w:rPr>
        <w:t xml:space="preserve"> soumissionnaires ou aux administrations et organismes</w:t>
      </w:r>
      <w:r w:rsidR="00B4085A" w:rsidRPr="00AD700D">
        <w:rPr>
          <w:rFonts w:ascii="Arial Narrow" w:hAnsi="Arial Narrow"/>
        </w:rPr>
        <w:t xml:space="preserve"> </w:t>
      </w:r>
      <w:r w:rsidR="007B6234" w:rsidRPr="00AD700D">
        <w:rPr>
          <w:rFonts w:ascii="Arial Narrow" w:hAnsi="Arial Narrow"/>
        </w:rPr>
        <w:t>compétents des éclaircissement</w:t>
      </w:r>
      <w:r w:rsidR="00564106" w:rsidRPr="00AD700D">
        <w:rPr>
          <w:rFonts w:ascii="Arial Narrow" w:hAnsi="Arial Narrow"/>
        </w:rPr>
        <w:t>s</w:t>
      </w:r>
      <w:r w:rsidR="007B6234" w:rsidRPr="00AD700D">
        <w:rPr>
          <w:rFonts w:ascii="Arial Narrow" w:hAnsi="Arial Narrow"/>
        </w:rPr>
        <w:t xml:space="preserve"> sur les offres</w:t>
      </w:r>
      <w:r w:rsidR="001A7E73" w:rsidRPr="00AD700D">
        <w:rPr>
          <w:rFonts w:ascii="Arial Narrow" w:hAnsi="Arial Narrow"/>
        </w:rPr>
        <w:t>.</w:t>
      </w:r>
      <w:r w:rsidR="001E3693" w:rsidRPr="00AD700D">
        <w:rPr>
          <w:rFonts w:ascii="Arial Narrow" w:hAnsi="Arial Narrow"/>
        </w:rPr>
        <w:t xml:space="preserve"> </w:t>
      </w:r>
      <w:r w:rsidR="00B4085A" w:rsidRPr="00AD700D">
        <w:rPr>
          <w:rFonts w:ascii="Arial Narrow" w:hAnsi="Arial Narrow"/>
        </w:rPr>
        <w:t xml:space="preserve"> </w:t>
      </w:r>
    </w:p>
    <w:p w14:paraId="18C705B8" w14:textId="33873F11" w:rsidR="00AD59C6" w:rsidRPr="00AD700D" w:rsidRDefault="00086B24"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32.6</w:t>
      </w:r>
      <w:r w:rsidR="00B4085A" w:rsidRPr="00AD700D">
        <w:rPr>
          <w:rFonts w:ascii="Arial Narrow" w:hAnsi="Arial Narrow"/>
        </w:rPr>
        <w:t xml:space="preserve"> </w:t>
      </w:r>
      <w:r w:rsidR="00997245" w:rsidRPr="00AD700D">
        <w:rPr>
          <w:rFonts w:ascii="Arial Narrow" w:hAnsi="Arial Narrow"/>
        </w:rPr>
        <w:t xml:space="preserve">Dans le cas où une offre est jugée anormalement basse, </w:t>
      </w:r>
      <w:r w:rsidR="008243BA" w:rsidRPr="00AD700D">
        <w:rPr>
          <w:rFonts w:ascii="Arial Narrow" w:hAnsi="Arial Narrow"/>
        </w:rPr>
        <w:t xml:space="preserve">la </w:t>
      </w:r>
      <w:r w:rsidR="001168D6" w:rsidRPr="00AD700D">
        <w:rPr>
          <w:rFonts w:ascii="Arial Narrow" w:hAnsi="Arial Narrow"/>
        </w:rPr>
        <w:t xml:space="preserve">Commission de Passation des Marchés propose au Maître d'Ouvrage, </w:t>
      </w:r>
      <w:r w:rsidR="00997245" w:rsidRPr="00AD700D">
        <w:rPr>
          <w:rFonts w:ascii="Arial Narrow" w:hAnsi="Arial Narrow"/>
        </w:rPr>
        <w:t xml:space="preserve">de </w:t>
      </w:r>
      <w:r w:rsidR="00EB4FDD" w:rsidRPr="00AD700D">
        <w:rPr>
          <w:rFonts w:ascii="Arial Narrow" w:hAnsi="Arial Narrow"/>
        </w:rPr>
        <w:t>demander des justificatifs</w:t>
      </w:r>
      <w:r w:rsidR="00997245" w:rsidRPr="00AD700D">
        <w:rPr>
          <w:rFonts w:ascii="Arial Narrow" w:hAnsi="Arial Narrow"/>
        </w:rPr>
        <w:t xml:space="preserve"> au soumissionnaire concerné. </w:t>
      </w:r>
      <w:r w:rsidR="00263998" w:rsidRPr="00AD700D">
        <w:rPr>
          <w:rFonts w:ascii="Arial Narrow" w:hAnsi="Arial Narrow"/>
        </w:rPr>
        <w:t xml:space="preserve">Au cas où </w:t>
      </w:r>
      <w:r w:rsidR="00611052" w:rsidRPr="00AD700D">
        <w:rPr>
          <w:rFonts w:ascii="Arial Narrow" w:hAnsi="Arial Narrow"/>
        </w:rPr>
        <w:t>ils</w:t>
      </w:r>
      <w:r w:rsidR="00263998" w:rsidRPr="00AD700D">
        <w:rPr>
          <w:rFonts w:ascii="Arial Narrow" w:hAnsi="Arial Narrow"/>
        </w:rPr>
        <w:t xml:space="preserve"> sont jugés inacceptables, </w:t>
      </w:r>
      <w:r w:rsidR="0059441E" w:rsidRPr="00AD700D">
        <w:rPr>
          <w:rFonts w:ascii="Arial Narrow" w:hAnsi="Arial Narrow"/>
        </w:rPr>
        <w:t>ils sont</w:t>
      </w:r>
      <w:r w:rsidR="002B4EAF" w:rsidRPr="00AD700D">
        <w:rPr>
          <w:rFonts w:ascii="Arial Narrow" w:hAnsi="Arial Narrow"/>
        </w:rPr>
        <w:t xml:space="preserve"> </w:t>
      </w:r>
      <w:r w:rsidR="00263998" w:rsidRPr="00AD700D">
        <w:rPr>
          <w:rFonts w:ascii="Arial Narrow" w:hAnsi="Arial Narrow"/>
        </w:rPr>
        <w:t>transmis par le MO/MOD à l'organisme chargé de la régulation des marchés publics</w:t>
      </w:r>
      <w:r w:rsidR="00287B29" w:rsidRPr="00AD700D">
        <w:rPr>
          <w:rFonts w:ascii="Arial Narrow" w:hAnsi="Arial Narrow"/>
        </w:rPr>
        <w:t>,</w:t>
      </w:r>
      <w:r w:rsidR="00263998" w:rsidRPr="00AD700D">
        <w:rPr>
          <w:rFonts w:ascii="Arial Narrow" w:hAnsi="Arial Narrow"/>
        </w:rPr>
        <w:t xml:space="preserve"> pour avis</w:t>
      </w:r>
      <w:r w:rsidR="00FD3AFA" w:rsidRPr="00AD700D">
        <w:rPr>
          <w:rFonts w:ascii="Arial Narrow" w:hAnsi="Arial Narrow"/>
        </w:rPr>
        <w:t>, en même temps que la demande d’éclaircissement</w:t>
      </w:r>
      <w:r w:rsidR="00CF3BCB" w:rsidRPr="00AD700D">
        <w:rPr>
          <w:rFonts w:ascii="Arial Narrow" w:hAnsi="Arial Narrow"/>
        </w:rPr>
        <w:t>.</w:t>
      </w:r>
    </w:p>
    <w:p w14:paraId="4BCB1FA9" w14:textId="668B3F7F" w:rsidR="00974A70" w:rsidRPr="00AD700D" w:rsidRDefault="0036159D" w:rsidP="007E3E93">
      <w:pPr>
        <w:widowControl w:val="0"/>
        <w:tabs>
          <w:tab w:val="left" w:pos="1040"/>
          <w:tab w:val="left" w:pos="1820"/>
          <w:tab w:val="left" w:pos="2840"/>
          <w:tab w:val="left" w:pos="3240"/>
          <w:tab w:val="left" w:pos="4760"/>
        </w:tabs>
        <w:autoSpaceDE w:val="0"/>
        <w:spacing w:after="60" w:line="276" w:lineRule="auto"/>
        <w:jc w:val="both"/>
        <w:rPr>
          <w:rFonts w:ascii="Arial Narrow" w:hAnsi="Arial Narrow"/>
        </w:rPr>
      </w:pPr>
      <w:r w:rsidRPr="00AD700D">
        <w:rPr>
          <w:rFonts w:ascii="Arial Narrow" w:hAnsi="Arial Narrow"/>
        </w:rPr>
        <w:t>Le Maître d’Ouvrage tient compte de l’avis l’organisme chargé de la régulation des marchés publics pour se prononcer.</w:t>
      </w:r>
    </w:p>
    <w:p w14:paraId="2CA7C671" w14:textId="46D6F218" w:rsidR="00273DD0" w:rsidRPr="00AD700D" w:rsidRDefault="00353DCC" w:rsidP="007E3E93">
      <w:pPr>
        <w:pStyle w:val="RGAOarticles"/>
        <w:spacing w:line="276" w:lineRule="auto"/>
        <w:rPr>
          <w:rFonts w:ascii="Arial Narrow" w:hAnsi="Arial Narrow"/>
        </w:rPr>
      </w:pPr>
      <w:bookmarkStart w:id="156" w:name="_Toc530307941"/>
      <w:bookmarkStart w:id="157" w:name="_Toc97557063"/>
      <w:bookmarkStart w:id="158" w:name="_Toc163062729"/>
      <w:r w:rsidRPr="00AD700D">
        <w:rPr>
          <w:rFonts w:ascii="Arial Narrow" w:hAnsi="Arial Narrow"/>
        </w:rPr>
        <w:t>Préférence accordée aux soumissionnaires</w:t>
      </w:r>
      <w:r w:rsidR="002810B5" w:rsidRPr="00AD700D">
        <w:rPr>
          <w:rFonts w:ascii="Arial Narrow" w:hAnsi="Arial Narrow"/>
        </w:rPr>
        <w:t xml:space="preserve"> </w:t>
      </w:r>
      <w:r w:rsidRPr="00AD700D">
        <w:rPr>
          <w:rFonts w:ascii="Arial Narrow" w:hAnsi="Arial Narrow"/>
        </w:rPr>
        <w:t>nationaux</w:t>
      </w:r>
      <w:bookmarkEnd w:id="156"/>
      <w:bookmarkEnd w:id="157"/>
      <w:bookmarkEnd w:id="158"/>
    </w:p>
    <w:p w14:paraId="3B74A7FB" w14:textId="10C29564" w:rsidR="009E0469" w:rsidRPr="00AD700D" w:rsidRDefault="009E0469" w:rsidP="007E3E93">
      <w:pPr>
        <w:widowControl w:val="0"/>
        <w:autoSpaceDE w:val="0"/>
        <w:spacing w:after="60" w:line="276" w:lineRule="auto"/>
        <w:jc w:val="both"/>
        <w:rPr>
          <w:rFonts w:ascii="Arial Narrow" w:hAnsi="Arial Narrow"/>
        </w:rPr>
      </w:pPr>
      <w:r w:rsidRPr="00AD700D">
        <w:rPr>
          <w:rFonts w:ascii="Arial Narrow" w:hAnsi="Arial Narrow"/>
        </w:rPr>
        <w:t>33.1 Lors de la passation d’un marché dans le cadre d’une consultation internationale, une marge de préférence est accordée, à offres équivalentes et dans l’ordre de priorité, aux soumissions présentées par</w:t>
      </w:r>
      <w:r w:rsidR="00614C47" w:rsidRPr="00AD700D">
        <w:rPr>
          <w:rFonts w:ascii="Arial Narrow" w:hAnsi="Arial Narrow"/>
        </w:rPr>
        <w:t xml:space="preserve"> </w:t>
      </w:r>
      <w:r w:rsidRPr="00AD700D">
        <w:rPr>
          <w:rFonts w:ascii="Arial Narrow" w:hAnsi="Arial Narrow"/>
        </w:rPr>
        <w:t>:</w:t>
      </w:r>
    </w:p>
    <w:p w14:paraId="055D143D" w14:textId="7E134EC5" w:rsidR="00EC7238"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personne physique de nationalité camerounaise ou une personne morale de droit </w:t>
      </w:r>
      <w:r w:rsidRPr="00AD700D">
        <w:rPr>
          <w:rFonts w:ascii="Arial Narrow" w:hAnsi="Arial Narrow"/>
          <w:sz w:val="24"/>
          <w:szCs w:val="24"/>
        </w:rPr>
        <w:t>camerounais ;</w:t>
      </w:r>
    </w:p>
    <w:p w14:paraId="5EDE29A5" w14:textId="03B5C3F0" w:rsidR="009E0469"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entreprise dont le capital est intégralement ou majoritairement détenu par des personnes de nationalité </w:t>
      </w:r>
      <w:r w:rsidRPr="00AD700D">
        <w:rPr>
          <w:rFonts w:ascii="Arial Narrow" w:hAnsi="Arial Narrow"/>
          <w:sz w:val="24"/>
          <w:szCs w:val="24"/>
        </w:rPr>
        <w:t>camerounaise ;</w:t>
      </w:r>
    </w:p>
    <w:p w14:paraId="0BF095B5" w14:textId="0C4EB7B1" w:rsidR="009E0469" w:rsidRPr="00AD700D" w:rsidRDefault="00D511C3" w:rsidP="007E3E93">
      <w:pPr>
        <w:pStyle w:val="Paragraphedeliste"/>
        <w:widowControl w:val="0"/>
        <w:numPr>
          <w:ilvl w:val="0"/>
          <w:numId w:val="12"/>
        </w:numPr>
        <w:autoSpaceDE w:val="0"/>
        <w:spacing w:after="60" w:line="276" w:lineRule="auto"/>
        <w:ind w:left="284" w:firstLine="76"/>
        <w:jc w:val="both"/>
        <w:rPr>
          <w:rFonts w:ascii="Arial Narrow" w:hAnsi="Arial Narrow"/>
          <w:sz w:val="24"/>
          <w:szCs w:val="24"/>
        </w:rPr>
      </w:pPr>
      <w:r w:rsidRPr="00AD700D">
        <w:rPr>
          <w:rFonts w:ascii="Arial Narrow" w:hAnsi="Arial Narrow"/>
          <w:sz w:val="24"/>
          <w:szCs w:val="24"/>
        </w:rPr>
        <w:t>Une</w:t>
      </w:r>
      <w:r w:rsidR="009E0469" w:rsidRPr="00AD700D">
        <w:rPr>
          <w:rFonts w:ascii="Arial Narrow" w:hAnsi="Arial Narrow"/>
          <w:sz w:val="24"/>
          <w:szCs w:val="24"/>
        </w:rPr>
        <w:t xml:space="preserve"> personne physique ou une personne morale justifiant d’une activité économique sur le territoire du </w:t>
      </w:r>
      <w:r w:rsidRPr="00AD700D">
        <w:rPr>
          <w:rFonts w:ascii="Arial Narrow" w:hAnsi="Arial Narrow"/>
          <w:sz w:val="24"/>
          <w:szCs w:val="24"/>
        </w:rPr>
        <w:t>Cameroun ;</w:t>
      </w:r>
    </w:p>
    <w:p w14:paraId="27ABF069" w14:textId="12DE64E9" w:rsidR="009E0469" w:rsidRPr="00AD700D" w:rsidRDefault="00D511C3" w:rsidP="007E3E93">
      <w:pPr>
        <w:pStyle w:val="Paragraphedeliste"/>
        <w:widowControl w:val="0"/>
        <w:numPr>
          <w:ilvl w:val="0"/>
          <w:numId w:val="12"/>
        </w:numPr>
        <w:autoSpaceDE w:val="0"/>
        <w:spacing w:after="60" w:line="276" w:lineRule="auto"/>
        <w:jc w:val="both"/>
        <w:rPr>
          <w:rFonts w:ascii="Arial Narrow" w:hAnsi="Arial Narrow"/>
          <w:sz w:val="24"/>
          <w:szCs w:val="24"/>
        </w:rPr>
      </w:pPr>
      <w:r w:rsidRPr="00AD700D">
        <w:rPr>
          <w:rFonts w:ascii="Arial Narrow" w:hAnsi="Arial Narrow"/>
          <w:sz w:val="24"/>
          <w:szCs w:val="24"/>
        </w:rPr>
        <w:t>Un</w:t>
      </w:r>
      <w:r w:rsidR="009E0469" w:rsidRPr="00AD700D">
        <w:rPr>
          <w:rFonts w:ascii="Arial Narrow" w:hAnsi="Arial Narrow"/>
          <w:sz w:val="24"/>
          <w:szCs w:val="24"/>
        </w:rPr>
        <w:t xml:space="preserve"> groupement d’entreprises associant des entreprises camerounaises.</w:t>
      </w:r>
    </w:p>
    <w:p w14:paraId="0A32B3B4" w14:textId="77777777" w:rsidR="00403FEC" w:rsidRPr="00AD700D" w:rsidRDefault="0025110E"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Les offres sont considérées équivalentes lorsqu’elles ont rempli les conditions techniques requises.</w:t>
      </w:r>
    </w:p>
    <w:p w14:paraId="5624C5C6" w14:textId="77777777" w:rsidR="00403FEC" w:rsidRPr="00AD700D" w:rsidRDefault="0025110E"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Pour les marchés de trava</w:t>
      </w:r>
      <w:r w:rsidR="00700D24" w:rsidRPr="00AD700D">
        <w:rPr>
          <w:rFonts w:ascii="Arial Narrow" w:hAnsi="Arial Narrow"/>
          <w:sz w:val="24"/>
          <w:szCs w:val="24"/>
        </w:rPr>
        <w:t>ux</w:t>
      </w:r>
      <w:r w:rsidRPr="00AD700D">
        <w:rPr>
          <w:rFonts w:ascii="Arial Narrow" w:hAnsi="Arial Narrow"/>
          <w:sz w:val="24"/>
          <w:szCs w:val="24"/>
        </w:rPr>
        <w:t>, la marge de préférence nationale est de dix pour cent (10</w:t>
      </w:r>
      <w:r w:rsidR="00E515A4" w:rsidRPr="00AD700D">
        <w:rPr>
          <w:rFonts w:ascii="Arial Narrow" w:hAnsi="Arial Narrow"/>
          <w:sz w:val="24"/>
          <w:szCs w:val="24"/>
        </w:rPr>
        <w:t>%</w:t>
      </w:r>
      <w:r w:rsidRPr="00AD700D">
        <w:rPr>
          <w:rFonts w:ascii="Arial Narrow" w:hAnsi="Arial Narrow"/>
          <w:sz w:val="24"/>
          <w:szCs w:val="24"/>
        </w:rPr>
        <w:t>)</w:t>
      </w:r>
      <w:r w:rsidR="00651E6A" w:rsidRPr="00AD700D">
        <w:rPr>
          <w:rFonts w:ascii="Arial Narrow" w:hAnsi="Arial Narrow"/>
          <w:sz w:val="24"/>
          <w:szCs w:val="24"/>
        </w:rPr>
        <w:t xml:space="preserve">. </w:t>
      </w:r>
      <w:r w:rsidRPr="00AD700D">
        <w:rPr>
          <w:rFonts w:ascii="Arial Narrow" w:hAnsi="Arial Narrow"/>
          <w:sz w:val="24"/>
          <w:szCs w:val="24"/>
        </w:rPr>
        <w:t xml:space="preserve"> </w:t>
      </w:r>
    </w:p>
    <w:p w14:paraId="2FBC5822" w14:textId="5D37ED27" w:rsidR="00CE17BB" w:rsidRPr="00AD700D" w:rsidRDefault="00EC7238" w:rsidP="007E3E93">
      <w:pPr>
        <w:pStyle w:val="Paragraphedeliste"/>
        <w:widowControl w:val="0"/>
        <w:numPr>
          <w:ilvl w:val="1"/>
          <w:numId w:val="10"/>
        </w:numPr>
        <w:autoSpaceDE w:val="0"/>
        <w:spacing w:after="60" w:line="276" w:lineRule="auto"/>
        <w:ind w:left="426"/>
        <w:jc w:val="both"/>
        <w:rPr>
          <w:rFonts w:ascii="Arial Narrow" w:hAnsi="Arial Narrow"/>
          <w:sz w:val="24"/>
          <w:szCs w:val="24"/>
        </w:rPr>
      </w:pPr>
      <w:r w:rsidRPr="00AD700D">
        <w:rPr>
          <w:rFonts w:ascii="Arial Narrow" w:hAnsi="Arial Narrow"/>
          <w:sz w:val="24"/>
          <w:szCs w:val="24"/>
        </w:rPr>
        <w:t xml:space="preserve">La </w:t>
      </w:r>
      <w:r w:rsidR="0025110E" w:rsidRPr="00AD700D">
        <w:rPr>
          <w:rFonts w:ascii="Arial Narrow" w:hAnsi="Arial Narrow"/>
          <w:sz w:val="24"/>
          <w:szCs w:val="24"/>
        </w:rPr>
        <w:t>préférence nationale ne peut être appliquée que lorsque le dossier d’appel d’offres</w:t>
      </w:r>
      <w:r w:rsidR="00677738" w:rsidRPr="00AD700D">
        <w:rPr>
          <w:rFonts w:ascii="Arial Narrow" w:hAnsi="Arial Narrow"/>
          <w:sz w:val="24"/>
          <w:szCs w:val="24"/>
        </w:rPr>
        <w:t xml:space="preserve"> </w:t>
      </w:r>
      <w:r w:rsidR="0025110E" w:rsidRPr="00AD700D">
        <w:rPr>
          <w:rFonts w:ascii="Arial Narrow" w:hAnsi="Arial Narrow"/>
          <w:sz w:val="24"/>
          <w:szCs w:val="24"/>
        </w:rPr>
        <w:t>le prévoit.</w:t>
      </w:r>
    </w:p>
    <w:p w14:paraId="6DA30F65" w14:textId="308846B0" w:rsidR="00DD14BD" w:rsidRPr="00AD700D" w:rsidRDefault="000A733D" w:rsidP="003D1426">
      <w:pPr>
        <w:pStyle w:val="RGAOpartie"/>
      </w:pPr>
      <w:bookmarkStart w:id="159" w:name="_Toc530307942"/>
      <w:bookmarkStart w:id="160" w:name="_Toc97557064"/>
      <w:bookmarkStart w:id="161" w:name="_Toc163062730"/>
      <w:r w:rsidRPr="00AD700D">
        <w:t>Attribution</w:t>
      </w:r>
      <w:bookmarkEnd w:id="159"/>
      <w:bookmarkEnd w:id="160"/>
      <w:bookmarkEnd w:id="161"/>
    </w:p>
    <w:p w14:paraId="23928A22" w14:textId="7B9690AA" w:rsidR="00273DD0" w:rsidRPr="00AD700D" w:rsidRDefault="00353DCC" w:rsidP="007E3E93">
      <w:pPr>
        <w:pStyle w:val="RGAOarticles"/>
        <w:spacing w:line="276" w:lineRule="auto"/>
        <w:rPr>
          <w:rFonts w:ascii="Arial Narrow" w:hAnsi="Arial Narrow"/>
        </w:rPr>
      </w:pPr>
      <w:bookmarkStart w:id="162" w:name="_Toc530307943"/>
      <w:bookmarkStart w:id="163" w:name="_Toc97557065"/>
      <w:bookmarkStart w:id="164" w:name="_Toc163062731"/>
      <w:r w:rsidRPr="00AD700D">
        <w:rPr>
          <w:rFonts w:ascii="Arial Narrow" w:hAnsi="Arial Narrow"/>
        </w:rPr>
        <w:t>Attribution</w:t>
      </w:r>
      <w:bookmarkEnd w:id="162"/>
      <w:bookmarkEnd w:id="163"/>
      <w:bookmarkEnd w:id="164"/>
    </w:p>
    <w:p w14:paraId="242446B6" w14:textId="070FE08E" w:rsidR="00CF3BCB" w:rsidRPr="00AD700D" w:rsidRDefault="00353DCC" w:rsidP="007E3E93">
      <w:pPr>
        <w:widowControl w:val="0"/>
        <w:tabs>
          <w:tab w:val="left" w:pos="1700"/>
          <w:tab w:val="left" w:pos="2100"/>
          <w:tab w:val="left" w:pos="2620"/>
          <w:tab w:val="left" w:pos="3640"/>
          <w:tab w:val="left" w:pos="4220"/>
        </w:tabs>
        <w:autoSpaceDE w:val="0"/>
        <w:spacing w:after="60" w:line="276" w:lineRule="auto"/>
        <w:jc w:val="both"/>
        <w:rPr>
          <w:rFonts w:ascii="Arial Narrow" w:hAnsi="Arial Narrow"/>
        </w:rPr>
      </w:pPr>
      <w:r w:rsidRPr="00AD700D">
        <w:rPr>
          <w:rFonts w:ascii="Arial Narrow" w:hAnsi="Arial Narrow"/>
        </w:rPr>
        <w:t xml:space="preserve">34.1. </w:t>
      </w:r>
      <w:r w:rsidR="00F90E9A" w:rsidRPr="00AD700D">
        <w:rPr>
          <w:rFonts w:ascii="Arial Narrow" w:hAnsi="Arial Narrow"/>
        </w:rPr>
        <w:t>L</w:t>
      </w:r>
      <w:r w:rsidR="000B6653" w:rsidRPr="00AD700D">
        <w:rPr>
          <w:rFonts w:ascii="Arial Narrow" w:hAnsi="Arial Narrow"/>
        </w:rPr>
        <w:t xml:space="preserve">e </w:t>
      </w:r>
      <w:r w:rsidR="00CC1E99" w:rsidRPr="00AD700D">
        <w:rPr>
          <w:rFonts w:ascii="Arial Narrow" w:hAnsi="Arial Narrow"/>
        </w:rPr>
        <w:t xml:space="preserve">Maître d’Ouvrage </w:t>
      </w:r>
      <w:r w:rsidRPr="00AD700D">
        <w:rPr>
          <w:rFonts w:ascii="Arial Narrow" w:hAnsi="Arial Narrow"/>
        </w:rPr>
        <w:t>attribuera</w:t>
      </w:r>
      <w:r w:rsidR="002810B5" w:rsidRPr="00AD700D">
        <w:rPr>
          <w:rFonts w:ascii="Arial Narrow" w:hAnsi="Arial Narrow"/>
        </w:rPr>
        <w:t xml:space="preserve"> </w:t>
      </w:r>
      <w:r w:rsidRPr="00AD700D">
        <w:rPr>
          <w:rFonts w:ascii="Arial Narrow" w:hAnsi="Arial Narrow"/>
        </w:rPr>
        <w:t>le</w:t>
      </w:r>
      <w:r w:rsidR="002810B5" w:rsidRPr="00AD700D">
        <w:rPr>
          <w:rFonts w:ascii="Arial Narrow" w:hAnsi="Arial Narrow"/>
        </w:rPr>
        <w:t xml:space="preserve"> m</w:t>
      </w:r>
      <w:r w:rsidRPr="00AD700D">
        <w:rPr>
          <w:rFonts w:ascii="Arial Narrow" w:hAnsi="Arial Narrow"/>
        </w:rPr>
        <w:t>arché</w:t>
      </w:r>
      <w:r w:rsidR="002810B5" w:rsidRPr="00AD700D">
        <w:rPr>
          <w:rFonts w:ascii="Arial Narrow" w:hAnsi="Arial Narrow"/>
        </w:rPr>
        <w:t xml:space="preserve"> </w:t>
      </w:r>
      <w:r w:rsidRPr="00AD700D">
        <w:rPr>
          <w:rFonts w:ascii="Arial Narrow" w:hAnsi="Arial Narrow"/>
        </w:rPr>
        <w:t xml:space="preserve">au Soumissionnaire </w:t>
      </w:r>
      <w:r w:rsidR="0009029E" w:rsidRPr="00AD700D">
        <w:rPr>
          <w:rFonts w:ascii="Arial Narrow" w:hAnsi="Arial Narrow"/>
        </w:rPr>
        <w:t>ayant présenté une offre</w:t>
      </w:r>
      <w:r w:rsidRPr="00AD700D">
        <w:rPr>
          <w:rFonts w:ascii="Arial Narrow" w:hAnsi="Arial Narrow"/>
        </w:rPr>
        <w:t xml:space="preserve"> conforme</w:t>
      </w:r>
      <w:r w:rsidR="002810B5" w:rsidRPr="00AD700D">
        <w:rPr>
          <w:rFonts w:ascii="Arial Narrow" w:hAnsi="Arial Narrow"/>
        </w:rPr>
        <w:t xml:space="preserve"> </w:t>
      </w:r>
      <w:r w:rsidRPr="00AD700D">
        <w:rPr>
          <w:rFonts w:ascii="Arial Narrow" w:hAnsi="Arial Narrow"/>
        </w:rPr>
        <w:t>pour</w:t>
      </w:r>
      <w:r w:rsidR="002810B5" w:rsidRPr="00AD700D">
        <w:rPr>
          <w:rFonts w:ascii="Arial Narrow" w:hAnsi="Arial Narrow"/>
        </w:rPr>
        <w:t xml:space="preserve"> </w:t>
      </w:r>
      <w:r w:rsidRPr="00AD700D">
        <w:rPr>
          <w:rFonts w:ascii="Arial Narrow" w:hAnsi="Arial Narrow"/>
        </w:rPr>
        <w:t>l’essentiel</w:t>
      </w:r>
      <w:r w:rsidR="002810B5" w:rsidRPr="00AD700D">
        <w:rPr>
          <w:rFonts w:ascii="Arial Narrow" w:hAnsi="Arial Narrow"/>
        </w:rPr>
        <w:t xml:space="preserve"> </w:t>
      </w:r>
      <w:r w:rsidRPr="00AD700D">
        <w:rPr>
          <w:rFonts w:ascii="Arial Narrow" w:hAnsi="Arial Narrow"/>
        </w:rPr>
        <w:t>au</w:t>
      </w:r>
      <w:r w:rsidR="002810B5" w:rsidRPr="00AD700D">
        <w:rPr>
          <w:rFonts w:ascii="Arial Narrow" w:hAnsi="Arial Narrow"/>
        </w:rPr>
        <w:t xml:space="preserve"> </w:t>
      </w:r>
      <w:r w:rsidRPr="00AD700D">
        <w:rPr>
          <w:rFonts w:ascii="Arial Narrow" w:hAnsi="Arial Narrow"/>
        </w:rPr>
        <w:t>Dossier</w:t>
      </w:r>
      <w:r w:rsidR="002810B5" w:rsidRPr="00AD700D">
        <w:rPr>
          <w:rFonts w:ascii="Arial Narrow" w:hAnsi="Arial Narrow"/>
        </w:rPr>
        <w:t xml:space="preserve"> </w:t>
      </w:r>
      <w:r w:rsidRPr="00AD700D">
        <w:rPr>
          <w:rFonts w:ascii="Arial Narrow" w:hAnsi="Arial Narrow"/>
        </w:rPr>
        <w:t xml:space="preserve">d’Appel </w:t>
      </w:r>
      <w:r w:rsidRPr="00AD700D">
        <w:rPr>
          <w:rFonts w:ascii="Arial Narrow" w:hAnsi="Arial Narrow"/>
          <w:spacing w:val="5"/>
        </w:rPr>
        <w:t>d’offre</w:t>
      </w:r>
      <w:r w:rsidRPr="00AD700D">
        <w:rPr>
          <w:rFonts w:ascii="Arial Narrow" w:hAnsi="Arial Narrow"/>
        </w:rPr>
        <w:t>s</w:t>
      </w:r>
      <w:r w:rsidR="0009029E" w:rsidRPr="00AD700D">
        <w:rPr>
          <w:rFonts w:ascii="Arial Narrow" w:hAnsi="Arial Narrow"/>
        </w:rPr>
        <w:t>,</w:t>
      </w:r>
      <w:r w:rsidR="002810B5" w:rsidRPr="00AD700D">
        <w:rPr>
          <w:rFonts w:ascii="Arial Narrow" w:hAnsi="Arial Narrow"/>
        </w:rPr>
        <w:t xml:space="preserve"> </w:t>
      </w:r>
      <w:r w:rsidR="00677738" w:rsidRPr="00AD700D">
        <w:rPr>
          <w:rFonts w:ascii="Arial Narrow" w:hAnsi="Arial Narrow"/>
        </w:rPr>
        <w:t>(</w:t>
      </w:r>
      <w:r w:rsidR="00D36492" w:rsidRPr="00AD700D">
        <w:rPr>
          <w:rFonts w:ascii="Arial Narrow" w:hAnsi="Arial Narrow"/>
          <w:spacing w:val="5"/>
        </w:rPr>
        <w:t>dispos</w:t>
      </w:r>
      <w:r w:rsidR="00D36492" w:rsidRPr="00AD700D">
        <w:rPr>
          <w:rFonts w:ascii="Arial Narrow" w:hAnsi="Arial Narrow"/>
        </w:rPr>
        <w:t xml:space="preserve">ant </w:t>
      </w:r>
      <w:r w:rsidRPr="00AD700D">
        <w:rPr>
          <w:rFonts w:ascii="Arial Narrow" w:hAnsi="Arial Narrow"/>
          <w:spacing w:val="5"/>
        </w:rPr>
        <w:t>de</w:t>
      </w:r>
      <w:r w:rsidRPr="00AD700D">
        <w:rPr>
          <w:rFonts w:ascii="Arial Narrow" w:hAnsi="Arial Narrow"/>
        </w:rPr>
        <w:t>s</w:t>
      </w:r>
      <w:r w:rsidR="002810B5" w:rsidRPr="00AD700D">
        <w:rPr>
          <w:rFonts w:ascii="Arial Narrow" w:hAnsi="Arial Narrow"/>
        </w:rPr>
        <w:t xml:space="preserve"> </w:t>
      </w:r>
      <w:r w:rsidRPr="00AD700D">
        <w:rPr>
          <w:rFonts w:ascii="Arial Narrow" w:hAnsi="Arial Narrow"/>
          <w:spacing w:val="5"/>
        </w:rPr>
        <w:t xml:space="preserve">capacités </w:t>
      </w:r>
      <w:r w:rsidRPr="00AD700D">
        <w:rPr>
          <w:rFonts w:ascii="Arial Narrow" w:hAnsi="Arial Narrow"/>
        </w:rPr>
        <w:t>techniques</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financières</w:t>
      </w:r>
      <w:r w:rsidR="002810B5" w:rsidRPr="00AD700D">
        <w:rPr>
          <w:rFonts w:ascii="Arial Narrow" w:hAnsi="Arial Narrow"/>
        </w:rPr>
        <w:t xml:space="preserve"> </w:t>
      </w:r>
      <w:r w:rsidRPr="00AD700D">
        <w:rPr>
          <w:rFonts w:ascii="Arial Narrow" w:hAnsi="Arial Narrow"/>
        </w:rPr>
        <w:t>requises</w:t>
      </w:r>
      <w:r w:rsidR="002810B5" w:rsidRPr="00AD700D">
        <w:rPr>
          <w:rFonts w:ascii="Arial Narrow" w:hAnsi="Arial Narrow"/>
        </w:rPr>
        <w:t xml:space="preserve"> </w:t>
      </w:r>
      <w:r w:rsidRPr="00AD700D">
        <w:rPr>
          <w:rFonts w:ascii="Arial Narrow" w:hAnsi="Arial Narrow"/>
        </w:rPr>
        <w:t>pour</w:t>
      </w:r>
      <w:r w:rsidR="002810B5" w:rsidRPr="00AD700D">
        <w:rPr>
          <w:rFonts w:ascii="Arial Narrow" w:hAnsi="Arial Narrow"/>
        </w:rPr>
        <w:t xml:space="preserve"> </w:t>
      </w:r>
      <w:r w:rsidRPr="00AD700D">
        <w:rPr>
          <w:rFonts w:ascii="Arial Narrow" w:hAnsi="Arial Narrow"/>
        </w:rPr>
        <w:t>exécuter</w:t>
      </w:r>
      <w:r w:rsidR="002810B5" w:rsidRPr="00AD700D">
        <w:rPr>
          <w:rFonts w:ascii="Arial Narrow" w:hAnsi="Arial Narrow"/>
        </w:rPr>
        <w:t xml:space="preserve"> </w:t>
      </w:r>
      <w:r w:rsidRPr="00AD700D">
        <w:rPr>
          <w:rFonts w:ascii="Arial Narrow" w:hAnsi="Arial Narrow"/>
        </w:rPr>
        <w:t>le</w:t>
      </w:r>
      <w:r w:rsidR="002810B5" w:rsidRPr="00AD700D">
        <w:rPr>
          <w:rFonts w:ascii="Arial Narrow" w:hAnsi="Arial Narrow"/>
        </w:rPr>
        <w:t xml:space="preserve"> m</w:t>
      </w:r>
      <w:r w:rsidRPr="00AD700D">
        <w:rPr>
          <w:rFonts w:ascii="Arial Narrow" w:hAnsi="Arial Narrow"/>
        </w:rPr>
        <w:t>arché</w:t>
      </w:r>
      <w:r w:rsidR="002810B5" w:rsidRPr="00AD700D">
        <w:rPr>
          <w:rFonts w:ascii="Arial Narrow" w:hAnsi="Arial Narrow"/>
        </w:rPr>
        <w:t xml:space="preserve"> </w:t>
      </w:r>
      <w:r w:rsidRPr="00AD700D">
        <w:rPr>
          <w:rFonts w:ascii="Arial Narrow" w:hAnsi="Arial Narrow"/>
        </w:rPr>
        <w:t>de</w:t>
      </w:r>
      <w:r w:rsidR="002810B5" w:rsidRPr="00AD700D">
        <w:rPr>
          <w:rFonts w:ascii="Arial Narrow" w:hAnsi="Arial Narrow"/>
        </w:rPr>
        <w:t xml:space="preserve"> </w:t>
      </w:r>
      <w:r w:rsidRPr="00AD700D">
        <w:rPr>
          <w:rFonts w:ascii="Arial Narrow" w:hAnsi="Arial Narrow"/>
        </w:rPr>
        <w:t>façon</w:t>
      </w:r>
      <w:r w:rsidR="002810B5" w:rsidRPr="00AD700D">
        <w:rPr>
          <w:rFonts w:ascii="Arial Narrow" w:hAnsi="Arial Narrow"/>
        </w:rPr>
        <w:t xml:space="preserve"> </w:t>
      </w:r>
      <w:r w:rsidRPr="00AD700D">
        <w:rPr>
          <w:rFonts w:ascii="Arial Narrow" w:hAnsi="Arial Narrow"/>
        </w:rPr>
        <w:t>satisfaisante</w:t>
      </w:r>
      <w:r w:rsidR="00677738" w:rsidRPr="00AD700D">
        <w:rPr>
          <w:rFonts w:ascii="Arial Narrow" w:hAnsi="Arial Narrow"/>
        </w:rPr>
        <w:t>)</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 xml:space="preserve">dont </w:t>
      </w:r>
      <w:r w:rsidRPr="00AD700D">
        <w:rPr>
          <w:rFonts w:ascii="Arial Narrow" w:hAnsi="Arial Narrow"/>
          <w:spacing w:val="1"/>
        </w:rPr>
        <w:t>l’offr</w:t>
      </w:r>
      <w:r w:rsidRPr="00AD700D">
        <w:rPr>
          <w:rFonts w:ascii="Arial Narrow" w:hAnsi="Arial Narrow"/>
        </w:rPr>
        <w:t xml:space="preserve">e a </w:t>
      </w:r>
      <w:r w:rsidRPr="00AD700D">
        <w:rPr>
          <w:rFonts w:ascii="Arial Narrow" w:hAnsi="Arial Narrow"/>
          <w:spacing w:val="1"/>
        </w:rPr>
        <w:t>ét</w:t>
      </w:r>
      <w:r w:rsidRPr="00AD700D">
        <w:rPr>
          <w:rFonts w:ascii="Arial Narrow" w:hAnsi="Arial Narrow"/>
        </w:rPr>
        <w:t xml:space="preserve">é </w:t>
      </w:r>
      <w:r w:rsidRPr="00AD700D">
        <w:rPr>
          <w:rFonts w:ascii="Arial Narrow" w:hAnsi="Arial Narrow"/>
          <w:spacing w:val="1"/>
        </w:rPr>
        <w:t>évalué</w:t>
      </w:r>
      <w:r w:rsidRPr="00AD700D">
        <w:rPr>
          <w:rFonts w:ascii="Arial Narrow" w:hAnsi="Arial Narrow"/>
        </w:rPr>
        <w:t xml:space="preserve">e </w:t>
      </w:r>
      <w:r w:rsidRPr="00AD700D">
        <w:rPr>
          <w:rFonts w:ascii="Arial Narrow" w:hAnsi="Arial Narrow"/>
          <w:spacing w:val="1"/>
        </w:rPr>
        <w:t>l</w:t>
      </w:r>
      <w:r w:rsidRPr="00AD700D">
        <w:rPr>
          <w:rFonts w:ascii="Arial Narrow" w:hAnsi="Arial Narrow"/>
        </w:rPr>
        <w:t xml:space="preserve">a </w:t>
      </w:r>
      <w:r w:rsidRPr="00AD700D">
        <w:rPr>
          <w:rFonts w:ascii="Arial Narrow" w:hAnsi="Arial Narrow"/>
          <w:spacing w:val="1"/>
        </w:rPr>
        <w:t>moins-</w:t>
      </w:r>
      <w:proofErr w:type="spellStart"/>
      <w:r w:rsidRPr="00AD700D">
        <w:rPr>
          <w:rFonts w:ascii="Arial Narrow" w:hAnsi="Arial Narrow"/>
          <w:spacing w:val="1"/>
        </w:rPr>
        <w:t>disant</w:t>
      </w:r>
      <w:r w:rsidRPr="00AD700D">
        <w:rPr>
          <w:rFonts w:ascii="Arial Narrow" w:hAnsi="Arial Narrow"/>
        </w:rPr>
        <w:t>e</w:t>
      </w:r>
      <w:proofErr w:type="spellEnd"/>
      <w:r w:rsidR="002810B5" w:rsidRPr="00AD700D">
        <w:rPr>
          <w:rFonts w:ascii="Arial Narrow" w:hAnsi="Arial Narrow"/>
        </w:rPr>
        <w:t xml:space="preserve"> </w:t>
      </w:r>
      <w:r w:rsidRPr="00AD700D">
        <w:rPr>
          <w:rFonts w:ascii="Arial Narrow" w:hAnsi="Arial Narrow"/>
          <w:spacing w:val="1"/>
        </w:rPr>
        <w:t xml:space="preserve">en </w:t>
      </w:r>
      <w:r w:rsidR="002A1375" w:rsidRPr="00AD700D">
        <w:rPr>
          <w:rFonts w:ascii="Arial Narrow" w:hAnsi="Arial Narrow"/>
        </w:rPr>
        <w:t>considé</w:t>
      </w:r>
      <w:r w:rsidR="00C14ED5" w:rsidRPr="00AD700D">
        <w:rPr>
          <w:rFonts w:ascii="Arial Narrow" w:hAnsi="Arial Narrow"/>
        </w:rPr>
        <w:t>r</w:t>
      </w:r>
      <w:r w:rsidR="002A1375" w:rsidRPr="00AD700D">
        <w:rPr>
          <w:rFonts w:ascii="Arial Narrow" w:hAnsi="Arial Narrow"/>
        </w:rPr>
        <w:t xml:space="preserve">ant </w:t>
      </w:r>
      <w:r w:rsidRPr="00AD700D">
        <w:rPr>
          <w:rFonts w:ascii="Arial Narrow" w:hAnsi="Arial Narrow"/>
        </w:rPr>
        <w:t>le</w:t>
      </w:r>
      <w:r w:rsidR="002810B5" w:rsidRPr="00AD700D">
        <w:rPr>
          <w:rFonts w:ascii="Arial Narrow" w:hAnsi="Arial Narrow"/>
        </w:rPr>
        <w:t xml:space="preserve"> </w:t>
      </w:r>
      <w:r w:rsidRPr="00AD700D">
        <w:rPr>
          <w:rFonts w:ascii="Arial Narrow" w:hAnsi="Arial Narrow"/>
        </w:rPr>
        <w:t>cas</w:t>
      </w:r>
      <w:r w:rsidR="002810B5" w:rsidRPr="00AD700D">
        <w:rPr>
          <w:rFonts w:ascii="Arial Narrow" w:hAnsi="Arial Narrow"/>
        </w:rPr>
        <w:t xml:space="preserve"> </w:t>
      </w:r>
      <w:r w:rsidRPr="00AD700D">
        <w:rPr>
          <w:rFonts w:ascii="Arial Narrow" w:hAnsi="Arial Narrow"/>
        </w:rPr>
        <w:t>échéant</w:t>
      </w:r>
      <w:r w:rsidR="002810B5" w:rsidRPr="00AD700D">
        <w:rPr>
          <w:rFonts w:ascii="Arial Narrow" w:hAnsi="Arial Narrow"/>
        </w:rPr>
        <w:t xml:space="preserve"> </w:t>
      </w:r>
      <w:r w:rsidRPr="00AD700D">
        <w:rPr>
          <w:rFonts w:ascii="Arial Narrow" w:hAnsi="Arial Narrow"/>
        </w:rPr>
        <w:t>les</w:t>
      </w:r>
      <w:r w:rsidR="00AE6202" w:rsidRPr="00AD700D">
        <w:rPr>
          <w:rFonts w:ascii="Arial Narrow" w:hAnsi="Arial Narrow"/>
        </w:rPr>
        <w:t xml:space="preserve"> </w:t>
      </w:r>
      <w:r w:rsidR="00497641" w:rsidRPr="00AD700D">
        <w:rPr>
          <w:rFonts w:ascii="Arial Narrow" w:hAnsi="Arial Narrow"/>
        </w:rPr>
        <w:t>remises</w:t>
      </w:r>
      <w:r w:rsidR="00C14ED5" w:rsidRPr="00AD700D">
        <w:rPr>
          <w:rFonts w:ascii="Arial Narrow" w:hAnsi="Arial Narrow"/>
        </w:rPr>
        <w:t xml:space="preserve"> </w:t>
      </w:r>
      <w:r w:rsidRPr="00AD700D">
        <w:rPr>
          <w:rFonts w:ascii="Arial Narrow" w:hAnsi="Arial Narrow"/>
        </w:rPr>
        <w:t>proposé</w:t>
      </w:r>
      <w:r w:rsidR="00497641" w:rsidRPr="00AD700D">
        <w:rPr>
          <w:rFonts w:ascii="Arial Narrow" w:hAnsi="Arial Narrow"/>
        </w:rPr>
        <w:t>e</w:t>
      </w:r>
      <w:r w:rsidRPr="00AD700D">
        <w:rPr>
          <w:rFonts w:ascii="Arial Narrow" w:hAnsi="Arial Narrow"/>
        </w:rPr>
        <w:t>s.</w:t>
      </w:r>
      <w:r w:rsidR="00CF3BCB" w:rsidRPr="00AD700D">
        <w:rPr>
          <w:rFonts w:ascii="Arial Narrow" w:hAnsi="Arial Narrow"/>
        </w:rPr>
        <w:t xml:space="preserve"> </w:t>
      </w:r>
    </w:p>
    <w:p w14:paraId="4F061203" w14:textId="5F881C8D" w:rsidR="00234E2D" w:rsidRPr="00AD700D" w:rsidRDefault="00353DCC" w:rsidP="007E3E93">
      <w:pPr>
        <w:widowControl w:val="0"/>
        <w:autoSpaceDE w:val="0"/>
        <w:spacing w:after="60" w:line="276" w:lineRule="auto"/>
        <w:jc w:val="both"/>
        <w:rPr>
          <w:rFonts w:ascii="Arial Narrow" w:hAnsi="Arial Narrow"/>
          <w:spacing w:val="2"/>
        </w:rPr>
      </w:pPr>
      <w:r w:rsidRPr="00AD700D">
        <w:rPr>
          <w:rFonts w:ascii="Arial Narrow" w:hAnsi="Arial Narrow"/>
          <w:spacing w:val="1"/>
        </w:rPr>
        <w:t>34</w:t>
      </w:r>
      <w:r w:rsidR="002D52B8" w:rsidRPr="00AD700D">
        <w:rPr>
          <w:rFonts w:ascii="Arial Narrow" w:hAnsi="Arial Narrow"/>
          <w:spacing w:val="1"/>
        </w:rPr>
        <w:t xml:space="preserve"> 2</w:t>
      </w:r>
      <w:r w:rsidRPr="00AD700D">
        <w:rPr>
          <w:rFonts w:ascii="Arial Narrow" w:hAnsi="Arial Narrow"/>
        </w:rPr>
        <w:t xml:space="preserve">. </w:t>
      </w:r>
      <w:r w:rsidR="009E337F" w:rsidRPr="00AD700D">
        <w:rPr>
          <w:rFonts w:ascii="Arial Narrow" w:hAnsi="Arial Narrow"/>
        </w:rPr>
        <w:t xml:space="preserve">Si </w:t>
      </w:r>
      <w:r w:rsidR="00E167F6" w:rsidRPr="00AD700D">
        <w:rPr>
          <w:rFonts w:ascii="Arial Narrow" w:hAnsi="Arial Narrow"/>
        </w:rPr>
        <w:t>l’Appel d’Offres porte sur plusieurs lots, l’attribution se fera</w:t>
      </w:r>
      <w:r w:rsidR="009E337F" w:rsidRPr="00AD700D">
        <w:rPr>
          <w:rFonts w:ascii="Arial Narrow" w:hAnsi="Arial Narrow"/>
        </w:rPr>
        <w:t xml:space="preserve"> selon</w:t>
      </w:r>
      <w:r w:rsidR="00E167F6" w:rsidRPr="00AD700D">
        <w:rPr>
          <w:rFonts w:ascii="Arial Narrow" w:hAnsi="Arial Narrow"/>
        </w:rPr>
        <w:t xml:space="preserve"> </w:t>
      </w:r>
      <w:r w:rsidR="009E337F" w:rsidRPr="00AD700D">
        <w:rPr>
          <w:rFonts w:ascii="Arial Narrow" w:hAnsi="Arial Narrow"/>
          <w:spacing w:val="2"/>
        </w:rPr>
        <w:t>les prescriptions du RPAO</w:t>
      </w:r>
      <w:r w:rsidR="00234E2D" w:rsidRPr="00AD700D">
        <w:rPr>
          <w:rFonts w:ascii="Arial Narrow" w:hAnsi="Arial Narrow"/>
          <w:spacing w:val="2"/>
        </w:rPr>
        <w:t xml:space="preserve">. </w:t>
      </w:r>
    </w:p>
    <w:p w14:paraId="7B215C1C" w14:textId="07264CE7" w:rsidR="002D52B8" w:rsidRPr="00AD700D" w:rsidRDefault="002D52B8" w:rsidP="007E3E93">
      <w:pPr>
        <w:widowControl w:val="0"/>
        <w:tabs>
          <w:tab w:val="left" w:pos="1700"/>
          <w:tab w:val="left" w:pos="2100"/>
          <w:tab w:val="left" w:pos="2620"/>
          <w:tab w:val="left" w:pos="3640"/>
          <w:tab w:val="left" w:pos="4220"/>
        </w:tabs>
        <w:autoSpaceDE w:val="0"/>
        <w:spacing w:after="60" w:line="276" w:lineRule="auto"/>
        <w:jc w:val="both"/>
        <w:rPr>
          <w:rFonts w:ascii="Arial Narrow" w:hAnsi="Arial Narrow"/>
        </w:rPr>
      </w:pPr>
      <w:r w:rsidRPr="00AD700D">
        <w:rPr>
          <w:rFonts w:ascii="Arial Narrow" w:hAnsi="Arial Narrow"/>
          <w:spacing w:val="2"/>
        </w:rPr>
        <w:t xml:space="preserve">34.3-Dans tous les cas, toute attribution d’un marché est matérialisée par une décision du Maître d’Ouvrage et notifiée à l’attributaire dans un délai maximum de soixante-douze (72) heures à compter de sa signature </w:t>
      </w:r>
    </w:p>
    <w:p w14:paraId="45D335A0" w14:textId="6360FEED" w:rsidR="002D52B8" w:rsidRPr="00AD700D" w:rsidRDefault="002D52B8" w:rsidP="007E3E93">
      <w:pPr>
        <w:widowControl w:val="0"/>
        <w:autoSpaceDE w:val="0"/>
        <w:spacing w:after="60" w:line="276" w:lineRule="auto"/>
        <w:jc w:val="both"/>
        <w:rPr>
          <w:rFonts w:ascii="Arial Narrow" w:hAnsi="Arial Narrow"/>
        </w:rPr>
      </w:pPr>
      <w:r w:rsidRPr="00AD700D">
        <w:rPr>
          <w:rFonts w:ascii="Arial Narrow" w:hAnsi="Arial Narrow"/>
        </w:rPr>
        <w:t>Toute décision d’attribution d’un marché public par le Maître d’Ouvrage est insérée, avec indication de prix et de délai, dans le journal des marchés publics édité par l’organisme chargé de la régulation des marchés publics ou dans toute autre publication habilitée, notamment dans COLEPS</w:t>
      </w:r>
      <w:r w:rsidR="007A525B" w:rsidRPr="00AD700D">
        <w:rPr>
          <w:rFonts w:ascii="Arial Narrow" w:hAnsi="Arial Narrow"/>
        </w:rPr>
        <w:t xml:space="preserve"> ou sur tout autre moyen de </w:t>
      </w:r>
      <w:r w:rsidR="007A525B" w:rsidRPr="00AD700D">
        <w:rPr>
          <w:rFonts w:ascii="Arial Narrow" w:hAnsi="Arial Narrow"/>
        </w:rPr>
        <w:lastRenderedPageBreak/>
        <w:t xml:space="preserve">communication électronique </w:t>
      </w:r>
      <w:r w:rsidR="009E337F" w:rsidRPr="00AD700D">
        <w:rPr>
          <w:rFonts w:ascii="Arial Narrow" w:hAnsi="Arial Narrow"/>
        </w:rPr>
        <w:t>indiqué par le MO</w:t>
      </w:r>
      <w:r w:rsidRPr="00AD700D">
        <w:rPr>
          <w:rFonts w:ascii="Arial Narrow" w:hAnsi="Arial Narrow"/>
        </w:rPr>
        <w:t>.</w:t>
      </w:r>
    </w:p>
    <w:p w14:paraId="2BA3B505" w14:textId="1B20AF1B" w:rsidR="00273DD0" w:rsidRPr="00AD700D" w:rsidRDefault="00353DCC" w:rsidP="007E3E93">
      <w:pPr>
        <w:pStyle w:val="RGAOarticles"/>
        <w:spacing w:line="276" w:lineRule="auto"/>
        <w:rPr>
          <w:rFonts w:ascii="Arial Narrow" w:hAnsi="Arial Narrow"/>
        </w:rPr>
      </w:pPr>
      <w:bookmarkStart w:id="165" w:name="_Toc530307944"/>
      <w:bookmarkStart w:id="166" w:name="_Toc97557066"/>
      <w:bookmarkStart w:id="167" w:name="_Toc163062732"/>
      <w:r w:rsidRPr="00AD700D">
        <w:rPr>
          <w:rFonts w:ascii="Arial Narrow" w:hAnsi="Arial Narrow"/>
        </w:rPr>
        <w:t>Droit</w:t>
      </w:r>
      <w:r w:rsidR="006303C3" w:rsidRPr="00AD700D">
        <w:rPr>
          <w:rFonts w:ascii="Arial Narrow" w:hAnsi="Arial Narrow"/>
        </w:rPr>
        <w:t xml:space="preserve"> du </w:t>
      </w:r>
      <w:r w:rsidR="00CC1E99" w:rsidRPr="00AD700D">
        <w:rPr>
          <w:rFonts w:ascii="Arial Narrow" w:hAnsi="Arial Narrow"/>
        </w:rPr>
        <w:t xml:space="preserve">Maître d’Ouvrage </w:t>
      </w:r>
      <w:r w:rsidRPr="00AD700D">
        <w:rPr>
          <w:rFonts w:ascii="Arial Narrow" w:hAnsi="Arial Narrow"/>
        </w:rPr>
        <w:t>de déclarer</w:t>
      </w:r>
      <w:r w:rsidR="00651E6A" w:rsidRPr="00AD700D">
        <w:rPr>
          <w:rFonts w:ascii="Arial Narrow" w:hAnsi="Arial Narrow"/>
        </w:rPr>
        <w:t xml:space="preserve"> </w:t>
      </w:r>
      <w:r w:rsidRPr="00AD700D">
        <w:rPr>
          <w:rFonts w:ascii="Arial Narrow" w:hAnsi="Arial Narrow"/>
        </w:rPr>
        <w:t>un</w:t>
      </w:r>
      <w:r w:rsidR="00651E6A" w:rsidRPr="00AD700D">
        <w:rPr>
          <w:rFonts w:ascii="Arial Narrow" w:hAnsi="Arial Narrow"/>
        </w:rPr>
        <w:t xml:space="preserve"> </w:t>
      </w:r>
      <w:r w:rsidRPr="00AD700D">
        <w:rPr>
          <w:rFonts w:ascii="Arial Narrow" w:hAnsi="Arial Narrow"/>
        </w:rPr>
        <w:t>Appel</w:t>
      </w:r>
      <w:r w:rsidR="00651E6A" w:rsidRPr="00AD700D">
        <w:rPr>
          <w:rFonts w:ascii="Arial Narrow" w:hAnsi="Arial Narrow"/>
        </w:rPr>
        <w:t xml:space="preserve"> </w:t>
      </w:r>
      <w:r w:rsidRPr="00AD700D">
        <w:rPr>
          <w:rFonts w:ascii="Arial Narrow" w:hAnsi="Arial Narrow"/>
        </w:rPr>
        <w:t>d’Offres</w:t>
      </w:r>
      <w:r w:rsidR="00651E6A" w:rsidRPr="00AD700D">
        <w:rPr>
          <w:rFonts w:ascii="Arial Narrow" w:hAnsi="Arial Narrow"/>
        </w:rPr>
        <w:t xml:space="preserve"> </w:t>
      </w:r>
      <w:r w:rsidRPr="00AD700D">
        <w:rPr>
          <w:rFonts w:ascii="Arial Narrow" w:hAnsi="Arial Narrow"/>
        </w:rPr>
        <w:t>infructueux</w:t>
      </w:r>
      <w:r w:rsidR="00651E6A" w:rsidRPr="00AD700D">
        <w:rPr>
          <w:rFonts w:ascii="Arial Narrow" w:hAnsi="Arial Narrow"/>
        </w:rPr>
        <w:t xml:space="preserve"> </w:t>
      </w:r>
      <w:r w:rsidRPr="00AD700D">
        <w:rPr>
          <w:rFonts w:ascii="Arial Narrow" w:hAnsi="Arial Narrow"/>
        </w:rPr>
        <w:t>ou</w:t>
      </w:r>
      <w:r w:rsidR="00651E6A" w:rsidRPr="00AD700D">
        <w:rPr>
          <w:rFonts w:ascii="Arial Narrow" w:hAnsi="Arial Narrow"/>
        </w:rPr>
        <w:t xml:space="preserve"> </w:t>
      </w:r>
      <w:r w:rsidRPr="00AD700D">
        <w:rPr>
          <w:rFonts w:ascii="Arial Narrow" w:hAnsi="Arial Narrow"/>
        </w:rPr>
        <w:t>d’annuler</w:t>
      </w:r>
      <w:r w:rsidR="00651E6A" w:rsidRPr="00AD700D">
        <w:rPr>
          <w:rFonts w:ascii="Arial Narrow" w:hAnsi="Arial Narrow"/>
        </w:rPr>
        <w:t xml:space="preserve"> </w:t>
      </w:r>
      <w:r w:rsidRPr="00AD700D">
        <w:rPr>
          <w:rFonts w:ascii="Arial Narrow" w:hAnsi="Arial Narrow"/>
        </w:rPr>
        <w:t>une</w:t>
      </w:r>
      <w:r w:rsidR="00651E6A" w:rsidRPr="00AD700D">
        <w:rPr>
          <w:rFonts w:ascii="Arial Narrow" w:hAnsi="Arial Narrow"/>
        </w:rPr>
        <w:t xml:space="preserve"> </w:t>
      </w:r>
      <w:r w:rsidRPr="00AD700D">
        <w:rPr>
          <w:rFonts w:ascii="Arial Narrow" w:hAnsi="Arial Narrow"/>
        </w:rPr>
        <w:t>procédure</w:t>
      </w:r>
      <w:bookmarkEnd w:id="165"/>
      <w:bookmarkEnd w:id="166"/>
      <w:bookmarkEnd w:id="167"/>
    </w:p>
    <w:p w14:paraId="42645D21" w14:textId="4FEA4C97" w:rsidR="00403FEC" w:rsidRPr="00AD700D" w:rsidRDefault="00625220" w:rsidP="007E3E93">
      <w:pPr>
        <w:widowControl w:val="0"/>
        <w:tabs>
          <w:tab w:val="left" w:pos="600"/>
          <w:tab w:val="left" w:pos="1500"/>
          <w:tab w:val="left" w:pos="2800"/>
          <w:tab w:val="left" w:pos="3300"/>
          <w:tab w:val="left" w:pos="4320"/>
          <w:tab w:val="left" w:pos="4740"/>
        </w:tabs>
        <w:autoSpaceDE w:val="0"/>
        <w:spacing w:after="60" w:line="276" w:lineRule="auto"/>
        <w:ind w:right="-19"/>
        <w:jc w:val="both"/>
        <w:rPr>
          <w:rFonts w:ascii="Arial Narrow" w:hAnsi="Arial Narrow"/>
        </w:rPr>
      </w:pPr>
      <w:r w:rsidRPr="00AD700D">
        <w:rPr>
          <w:rFonts w:ascii="Arial Narrow" w:hAnsi="Arial Narrow"/>
        </w:rPr>
        <w:t xml:space="preserve">35.1 </w:t>
      </w:r>
      <w:r w:rsidR="006303C3" w:rsidRPr="00AD700D">
        <w:rPr>
          <w:rFonts w:ascii="Arial Narrow" w:hAnsi="Arial Narrow"/>
        </w:rPr>
        <w:t xml:space="preserve">Le </w:t>
      </w:r>
      <w:r w:rsidR="00CC1E99" w:rsidRPr="00AD700D">
        <w:rPr>
          <w:rFonts w:ascii="Arial Narrow" w:hAnsi="Arial Narrow"/>
        </w:rPr>
        <w:t xml:space="preserve">Maître d’Ouvrage </w:t>
      </w:r>
      <w:r w:rsidR="00353DCC" w:rsidRPr="00AD700D">
        <w:rPr>
          <w:rFonts w:ascii="Arial Narrow" w:hAnsi="Arial Narrow"/>
        </w:rPr>
        <w:t>se réserve le droit d’annuler un</w:t>
      </w:r>
      <w:r w:rsidR="00651E6A" w:rsidRPr="00AD700D">
        <w:rPr>
          <w:rFonts w:ascii="Arial Narrow" w:hAnsi="Arial Narrow"/>
        </w:rPr>
        <w:t xml:space="preserve"> </w:t>
      </w:r>
      <w:r w:rsidR="00353DCC" w:rsidRPr="00AD700D">
        <w:rPr>
          <w:rFonts w:ascii="Arial Narrow" w:hAnsi="Arial Narrow"/>
        </w:rPr>
        <w:t>Appel d’Offres</w:t>
      </w:r>
      <w:r w:rsidR="00651E6A" w:rsidRPr="00AD700D">
        <w:rPr>
          <w:rFonts w:ascii="Arial Narrow" w:hAnsi="Arial Narrow"/>
        </w:rPr>
        <w:t xml:space="preserve"> </w:t>
      </w:r>
      <w:r w:rsidR="00562641" w:rsidRPr="00AD700D">
        <w:rPr>
          <w:rFonts w:ascii="Arial Narrow" w:hAnsi="Arial Narrow"/>
        </w:rPr>
        <w:t xml:space="preserve">ou de déclarer un </w:t>
      </w:r>
      <w:r w:rsidR="00137DC3" w:rsidRPr="00AD700D">
        <w:rPr>
          <w:rFonts w:ascii="Arial Narrow" w:hAnsi="Arial Narrow"/>
        </w:rPr>
        <w:t>a</w:t>
      </w:r>
      <w:r w:rsidR="00562641" w:rsidRPr="00AD700D">
        <w:rPr>
          <w:rFonts w:ascii="Arial Narrow" w:hAnsi="Arial Narrow"/>
        </w:rPr>
        <w:t>ppel d’o</w:t>
      </w:r>
      <w:r w:rsidR="001814A1" w:rsidRPr="00AD700D">
        <w:rPr>
          <w:rFonts w:ascii="Arial Narrow" w:hAnsi="Arial Narrow"/>
        </w:rPr>
        <w:t>ffres infructueux après avis de la commission des marchés compétente</w:t>
      </w:r>
      <w:r w:rsidR="006E4918" w:rsidRPr="00AD700D">
        <w:rPr>
          <w:rFonts w:ascii="Arial Narrow" w:hAnsi="Arial Narrow"/>
        </w:rPr>
        <w:t xml:space="preserve"> </w:t>
      </w:r>
      <w:r w:rsidR="003735FF" w:rsidRPr="00AD700D">
        <w:rPr>
          <w:rFonts w:ascii="Arial Narrow" w:hAnsi="Arial Narrow"/>
        </w:rPr>
        <w:t>sans qu’il y’ait lieu à réclamation.</w:t>
      </w:r>
    </w:p>
    <w:p w14:paraId="1F558C70" w14:textId="301A8633" w:rsidR="00403FEC" w:rsidRPr="00AD700D" w:rsidRDefault="009D47E8" w:rsidP="007E3E93">
      <w:pPr>
        <w:widowControl w:val="0"/>
        <w:tabs>
          <w:tab w:val="left" w:pos="600"/>
          <w:tab w:val="left" w:pos="1500"/>
          <w:tab w:val="left" w:pos="2800"/>
          <w:tab w:val="left" w:pos="3300"/>
          <w:tab w:val="left" w:pos="4320"/>
          <w:tab w:val="left" w:pos="4740"/>
        </w:tabs>
        <w:autoSpaceDE w:val="0"/>
        <w:spacing w:after="60" w:line="276" w:lineRule="auto"/>
        <w:ind w:right="-19"/>
        <w:jc w:val="both"/>
        <w:rPr>
          <w:rFonts w:ascii="Arial Narrow" w:hAnsi="Arial Narrow"/>
        </w:rPr>
      </w:pPr>
      <w:r w:rsidRPr="00AD700D">
        <w:rPr>
          <w:rFonts w:ascii="Arial Narrow" w:hAnsi="Arial Narrow"/>
        </w:rPr>
        <w:t xml:space="preserve">Toutefois, </w:t>
      </w:r>
      <w:r w:rsidR="00562641" w:rsidRPr="00AD700D">
        <w:rPr>
          <w:rFonts w:ascii="Arial Narrow" w:hAnsi="Arial Narrow"/>
        </w:rPr>
        <w:t>lorsque les offres ont déjà été ouvertes</w:t>
      </w:r>
      <w:r w:rsidR="00AA4CB1" w:rsidRPr="00AD700D">
        <w:rPr>
          <w:rFonts w:ascii="Arial Narrow" w:hAnsi="Arial Narrow"/>
        </w:rPr>
        <w:t>, l’</w:t>
      </w:r>
      <w:r w:rsidR="00BE06DC" w:rsidRPr="00AD700D">
        <w:rPr>
          <w:rFonts w:ascii="Arial Narrow" w:hAnsi="Arial Narrow"/>
        </w:rPr>
        <w:t>annulation est s</w:t>
      </w:r>
      <w:r w:rsidR="00AD65BC" w:rsidRPr="00AD700D">
        <w:rPr>
          <w:rFonts w:ascii="Arial Narrow" w:hAnsi="Arial Narrow"/>
        </w:rPr>
        <w:t>u</w:t>
      </w:r>
      <w:r w:rsidR="00BE06DC" w:rsidRPr="00AD700D">
        <w:rPr>
          <w:rFonts w:ascii="Arial Narrow" w:hAnsi="Arial Narrow"/>
        </w:rPr>
        <w:t xml:space="preserve">bordonnée à l’accord </w:t>
      </w:r>
      <w:r w:rsidR="00353DCC" w:rsidRPr="00AD700D">
        <w:rPr>
          <w:rFonts w:ascii="Arial Narrow" w:hAnsi="Arial Narrow"/>
        </w:rPr>
        <w:t xml:space="preserve">de </w:t>
      </w:r>
      <w:r w:rsidR="007C04A5" w:rsidRPr="00AD700D">
        <w:rPr>
          <w:rFonts w:ascii="Arial Narrow" w:hAnsi="Arial Narrow"/>
        </w:rPr>
        <w:t xml:space="preserve">l’Autorité </w:t>
      </w:r>
      <w:r w:rsidR="00353DCC" w:rsidRPr="00AD700D">
        <w:rPr>
          <w:rFonts w:ascii="Arial Narrow" w:hAnsi="Arial Narrow"/>
        </w:rPr>
        <w:t>chargé</w:t>
      </w:r>
      <w:r w:rsidR="00857C11" w:rsidRPr="00AD700D">
        <w:rPr>
          <w:rFonts w:ascii="Arial Narrow" w:hAnsi="Arial Narrow"/>
        </w:rPr>
        <w:t>e</w:t>
      </w:r>
      <w:r w:rsidR="00353DCC" w:rsidRPr="00AD700D">
        <w:rPr>
          <w:rFonts w:ascii="Arial Narrow" w:hAnsi="Arial Narrow"/>
        </w:rPr>
        <w:t xml:space="preserve"> des Marchés Publics</w:t>
      </w:r>
      <w:r w:rsidR="00BE06DC" w:rsidRPr="00AD700D">
        <w:rPr>
          <w:rFonts w:ascii="Arial Narrow" w:hAnsi="Arial Narrow"/>
        </w:rPr>
        <w:t>.</w:t>
      </w:r>
    </w:p>
    <w:p w14:paraId="0E449793" w14:textId="6A891605" w:rsidR="00403FEC" w:rsidRPr="00AD700D" w:rsidRDefault="00625220" w:rsidP="007E3E93">
      <w:pPr>
        <w:widowControl w:val="0"/>
        <w:autoSpaceDE w:val="0"/>
        <w:spacing w:after="60" w:line="276" w:lineRule="auto"/>
        <w:jc w:val="both"/>
        <w:rPr>
          <w:rFonts w:ascii="Arial Narrow" w:hAnsi="Arial Narrow"/>
          <w:spacing w:val="5"/>
        </w:rPr>
      </w:pPr>
      <w:r w:rsidRPr="00AD700D">
        <w:rPr>
          <w:rFonts w:ascii="Arial Narrow" w:hAnsi="Arial Narrow"/>
        </w:rPr>
        <w:t>35.2</w:t>
      </w:r>
      <w:r w:rsidR="00AD65BC" w:rsidRPr="00AD700D">
        <w:rPr>
          <w:rFonts w:ascii="Arial Narrow" w:hAnsi="Arial Narrow"/>
        </w:rPr>
        <w:t xml:space="preserve"> </w:t>
      </w:r>
      <w:r w:rsidRPr="00AD700D">
        <w:rPr>
          <w:rFonts w:ascii="Arial Narrow" w:hAnsi="Arial Narrow"/>
        </w:rPr>
        <w:t xml:space="preserve">Le Maître d'Ouvrage notifie la décision d'annulation </w:t>
      </w:r>
      <w:r w:rsidR="00EF35D6" w:rsidRPr="00AD700D">
        <w:rPr>
          <w:rFonts w:ascii="Arial Narrow" w:hAnsi="Arial Narrow"/>
        </w:rPr>
        <w:t>ou celle déclarant l’appel d’offres infructueux</w:t>
      </w:r>
      <w:r w:rsidR="00FF2FEA" w:rsidRPr="00AD700D">
        <w:rPr>
          <w:rFonts w:ascii="Arial Narrow" w:hAnsi="Arial Narrow"/>
        </w:rPr>
        <w:t>,</w:t>
      </w:r>
      <w:r w:rsidR="002810B5" w:rsidRPr="00AD700D">
        <w:rPr>
          <w:rFonts w:ascii="Arial Narrow" w:hAnsi="Arial Narrow"/>
        </w:rPr>
        <w:t xml:space="preserve"> </w:t>
      </w:r>
      <w:r w:rsidRPr="00AD700D">
        <w:rPr>
          <w:rFonts w:ascii="Arial Narrow" w:hAnsi="Arial Narrow"/>
        </w:rPr>
        <w:t>au Président de la Commission de Passation des Marchés, avec copie à l’organ</w:t>
      </w:r>
      <w:r w:rsidR="007A525B" w:rsidRPr="00AD700D">
        <w:rPr>
          <w:rFonts w:ascii="Arial Narrow" w:hAnsi="Arial Narrow"/>
        </w:rPr>
        <w:t>ism</w:t>
      </w:r>
      <w:r w:rsidRPr="00AD700D">
        <w:rPr>
          <w:rFonts w:ascii="Arial Narrow" w:hAnsi="Arial Narrow"/>
        </w:rPr>
        <w:t>e chargé de la régulation des marchés publics</w:t>
      </w:r>
      <w:r w:rsidR="002810B5" w:rsidRPr="00AD700D">
        <w:rPr>
          <w:rFonts w:ascii="Arial Narrow" w:hAnsi="Arial Narrow"/>
          <w:spacing w:val="5"/>
        </w:rPr>
        <w:t xml:space="preserve">. </w:t>
      </w:r>
    </w:p>
    <w:p w14:paraId="7877AD07" w14:textId="5C99D6C0" w:rsidR="00403FEC" w:rsidRPr="00AD700D" w:rsidRDefault="00EF35D6" w:rsidP="007E3E93">
      <w:pPr>
        <w:suppressAutoHyphens w:val="0"/>
        <w:autoSpaceDN/>
        <w:spacing w:after="60" w:line="276" w:lineRule="auto"/>
        <w:jc w:val="both"/>
        <w:textAlignment w:val="auto"/>
        <w:rPr>
          <w:rFonts w:ascii="Arial Narrow" w:hAnsi="Arial Narrow"/>
        </w:rPr>
      </w:pPr>
      <w:r w:rsidRPr="00AD700D">
        <w:rPr>
          <w:rFonts w:ascii="Arial Narrow" w:hAnsi="Arial Narrow"/>
        </w:rPr>
        <w:t>35.3 En cas d'allotissement, les dispositions prévues aux alinéas ci-dessus sont applicables à chacun des lots.</w:t>
      </w:r>
    </w:p>
    <w:p w14:paraId="2235E273" w14:textId="27D0FB9D" w:rsidR="00273DD0" w:rsidRPr="00AD700D" w:rsidRDefault="00353DCC" w:rsidP="007E3E93">
      <w:pPr>
        <w:pStyle w:val="RGAOarticles"/>
        <w:spacing w:line="276" w:lineRule="auto"/>
        <w:rPr>
          <w:rFonts w:ascii="Arial Narrow" w:hAnsi="Arial Narrow"/>
        </w:rPr>
      </w:pPr>
      <w:bookmarkStart w:id="168" w:name="_Toc530307945"/>
      <w:bookmarkStart w:id="169" w:name="_Toc97557067"/>
      <w:bookmarkStart w:id="170" w:name="_Toc163062733"/>
      <w:r w:rsidRPr="00AD700D">
        <w:rPr>
          <w:rFonts w:ascii="Arial Narrow" w:hAnsi="Arial Narrow"/>
        </w:rPr>
        <w:t>Notification</w:t>
      </w:r>
      <w:r w:rsidR="002810B5" w:rsidRPr="00AD700D">
        <w:rPr>
          <w:rFonts w:ascii="Arial Narrow" w:hAnsi="Arial Narrow"/>
        </w:rPr>
        <w:t xml:space="preserve"> </w:t>
      </w:r>
      <w:r w:rsidRPr="00AD700D">
        <w:rPr>
          <w:rFonts w:ascii="Arial Narrow" w:hAnsi="Arial Narrow"/>
        </w:rPr>
        <w:t>de</w:t>
      </w:r>
      <w:r w:rsidR="002810B5" w:rsidRPr="00AD700D">
        <w:rPr>
          <w:rFonts w:ascii="Arial Narrow" w:hAnsi="Arial Narrow"/>
        </w:rPr>
        <w:t xml:space="preserve"> </w:t>
      </w:r>
      <w:r w:rsidRPr="00AD700D">
        <w:rPr>
          <w:rFonts w:ascii="Arial Narrow" w:hAnsi="Arial Narrow"/>
        </w:rPr>
        <w:t>l’attribution</w:t>
      </w:r>
      <w:r w:rsidR="002810B5" w:rsidRPr="00AD700D">
        <w:rPr>
          <w:rFonts w:ascii="Arial Narrow" w:hAnsi="Arial Narrow"/>
        </w:rPr>
        <w:t xml:space="preserve"> </w:t>
      </w:r>
      <w:r w:rsidRPr="00AD700D">
        <w:rPr>
          <w:rFonts w:ascii="Arial Narrow" w:hAnsi="Arial Narrow"/>
        </w:rPr>
        <w:t>du</w:t>
      </w:r>
      <w:r w:rsidR="002810B5" w:rsidRPr="00AD700D">
        <w:rPr>
          <w:rFonts w:ascii="Arial Narrow" w:hAnsi="Arial Narrow"/>
        </w:rPr>
        <w:t xml:space="preserve"> </w:t>
      </w:r>
      <w:r w:rsidRPr="00AD700D">
        <w:rPr>
          <w:rFonts w:ascii="Arial Narrow" w:hAnsi="Arial Narrow"/>
        </w:rPr>
        <w:t>marché</w:t>
      </w:r>
      <w:bookmarkEnd w:id="168"/>
      <w:bookmarkEnd w:id="169"/>
      <w:bookmarkEnd w:id="170"/>
    </w:p>
    <w:p w14:paraId="083D27D4" w14:textId="281E9D80" w:rsidR="003F627E" w:rsidRPr="00AD700D" w:rsidRDefault="003F627E" w:rsidP="007E3E93">
      <w:pPr>
        <w:widowControl w:val="0"/>
        <w:autoSpaceDE w:val="0"/>
        <w:spacing w:after="60" w:line="276" w:lineRule="auto"/>
        <w:ind w:right="-15"/>
        <w:jc w:val="both"/>
        <w:rPr>
          <w:rFonts w:ascii="Arial Narrow" w:hAnsi="Arial Narrow"/>
        </w:rPr>
      </w:pPr>
      <w:r w:rsidRPr="00AD700D">
        <w:rPr>
          <w:rFonts w:ascii="Arial Narrow" w:hAnsi="Arial Narrow"/>
        </w:rPr>
        <w:t>36.1 Toute attribution d’un marché est matérialisée par une décision du Maître d’Ouvrage et notifiée à l’attributaire dans un délai maximum de soixante-douze (72) heures à compter de sa signature.</w:t>
      </w:r>
    </w:p>
    <w:p w14:paraId="2D2D9F86" w14:textId="1DAC39F8" w:rsidR="00273DD0" w:rsidRPr="00AD700D" w:rsidRDefault="003F627E" w:rsidP="007E3E93">
      <w:pPr>
        <w:widowControl w:val="0"/>
        <w:tabs>
          <w:tab w:val="left" w:pos="1140"/>
          <w:tab w:val="left" w:pos="1720"/>
          <w:tab w:val="left" w:pos="2100"/>
          <w:tab w:val="left" w:pos="2960"/>
          <w:tab w:val="left" w:pos="4220"/>
          <w:tab w:val="left" w:pos="5060"/>
        </w:tabs>
        <w:autoSpaceDE w:val="0"/>
        <w:spacing w:after="60" w:line="276" w:lineRule="auto"/>
        <w:jc w:val="both"/>
        <w:rPr>
          <w:rFonts w:ascii="Arial Narrow" w:hAnsi="Arial Narrow"/>
        </w:rPr>
      </w:pPr>
      <w:r w:rsidRPr="00AD700D">
        <w:rPr>
          <w:rFonts w:ascii="Arial Narrow" w:hAnsi="Arial Narrow"/>
        </w:rPr>
        <w:t>36.2.</w:t>
      </w:r>
      <w:r w:rsidR="002810B5" w:rsidRPr="00AD700D">
        <w:rPr>
          <w:rFonts w:ascii="Arial Narrow" w:hAnsi="Arial Narrow"/>
        </w:rPr>
        <w:t xml:space="preserve"> </w:t>
      </w:r>
      <w:r w:rsidR="00353DCC" w:rsidRPr="00AD700D">
        <w:rPr>
          <w:rFonts w:ascii="Arial Narrow" w:hAnsi="Arial Narrow"/>
        </w:rPr>
        <w:t>Avant</w:t>
      </w:r>
      <w:r w:rsidR="002810B5" w:rsidRPr="00AD700D">
        <w:rPr>
          <w:rFonts w:ascii="Arial Narrow" w:hAnsi="Arial Narrow"/>
        </w:rPr>
        <w:t xml:space="preserve"> </w:t>
      </w:r>
      <w:r w:rsidR="00353DCC" w:rsidRPr="00AD700D">
        <w:rPr>
          <w:rFonts w:ascii="Arial Narrow" w:hAnsi="Arial Narrow"/>
        </w:rPr>
        <w:t>l’expiration</w:t>
      </w:r>
      <w:r w:rsidR="002810B5" w:rsidRPr="00AD700D">
        <w:rPr>
          <w:rFonts w:ascii="Arial Narrow" w:hAnsi="Arial Narrow"/>
        </w:rPr>
        <w:t xml:space="preserve"> </w:t>
      </w:r>
      <w:r w:rsidR="00353DCC" w:rsidRPr="00AD700D">
        <w:rPr>
          <w:rFonts w:ascii="Arial Narrow" w:hAnsi="Arial Narrow"/>
        </w:rPr>
        <w:t>du</w:t>
      </w:r>
      <w:r w:rsidR="002810B5" w:rsidRPr="00AD700D">
        <w:rPr>
          <w:rFonts w:ascii="Arial Narrow" w:hAnsi="Arial Narrow"/>
        </w:rPr>
        <w:t xml:space="preserve"> </w:t>
      </w:r>
      <w:r w:rsidR="00353DCC" w:rsidRPr="00AD700D">
        <w:rPr>
          <w:rFonts w:ascii="Arial Narrow" w:hAnsi="Arial Narrow"/>
        </w:rPr>
        <w:t>délai</w:t>
      </w:r>
      <w:r w:rsidR="002810B5" w:rsidRPr="00AD700D">
        <w:rPr>
          <w:rFonts w:ascii="Arial Narrow" w:hAnsi="Arial Narrow"/>
        </w:rPr>
        <w:t xml:space="preserve"> </w:t>
      </w:r>
      <w:r w:rsidR="00353DCC" w:rsidRPr="00AD700D">
        <w:rPr>
          <w:rFonts w:ascii="Arial Narrow" w:hAnsi="Arial Narrow"/>
        </w:rPr>
        <w:t>de</w:t>
      </w:r>
      <w:r w:rsidR="002810B5" w:rsidRPr="00AD700D">
        <w:rPr>
          <w:rFonts w:ascii="Arial Narrow" w:hAnsi="Arial Narrow"/>
        </w:rPr>
        <w:t xml:space="preserve"> </w:t>
      </w:r>
      <w:r w:rsidR="00353DCC" w:rsidRPr="00AD700D">
        <w:rPr>
          <w:rFonts w:ascii="Arial Narrow" w:hAnsi="Arial Narrow"/>
        </w:rPr>
        <w:t>validité</w:t>
      </w:r>
      <w:r w:rsidR="002810B5" w:rsidRPr="00AD700D">
        <w:rPr>
          <w:rFonts w:ascii="Arial Narrow" w:hAnsi="Arial Narrow"/>
        </w:rPr>
        <w:t xml:space="preserve"> </w:t>
      </w:r>
      <w:r w:rsidR="00353DCC" w:rsidRPr="00AD700D">
        <w:rPr>
          <w:rFonts w:ascii="Arial Narrow" w:hAnsi="Arial Narrow"/>
        </w:rPr>
        <w:t>des</w:t>
      </w:r>
      <w:r w:rsidR="002810B5" w:rsidRPr="00AD700D">
        <w:rPr>
          <w:rFonts w:ascii="Arial Narrow" w:hAnsi="Arial Narrow"/>
        </w:rPr>
        <w:t xml:space="preserve"> </w:t>
      </w:r>
      <w:r w:rsidR="00353DCC" w:rsidRPr="00AD700D">
        <w:rPr>
          <w:rFonts w:ascii="Arial Narrow" w:hAnsi="Arial Narrow"/>
        </w:rPr>
        <w:t>offres</w:t>
      </w:r>
      <w:r w:rsidR="002810B5" w:rsidRPr="00AD700D">
        <w:rPr>
          <w:rFonts w:ascii="Arial Narrow" w:hAnsi="Arial Narrow"/>
        </w:rPr>
        <w:t xml:space="preserve"> </w:t>
      </w:r>
      <w:r w:rsidR="00353DCC" w:rsidRPr="00AD700D">
        <w:rPr>
          <w:rFonts w:ascii="Arial Narrow" w:hAnsi="Arial Narrow"/>
        </w:rPr>
        <w:t>fixé</w:t>
      </w:r>
      <w:r w:rsidR="002810B5" w:rsidRPr="00AD700D">
        <w:rPr>
          <w:rFonts w:ascii="Arial Narrow" w:hAnsi="Arial Narrow"/>
        </w:rPr>
        <w:t xml:space="preserve"> </w:t>
      </w:r>
      <w:r w:rsidR="00353DCC" w:rsidRPr="00AD700D">
        <w:rPr>
          <w:rFonts w:ascii="Arial Narrow" w:hAnsi="Arial Narrow"/>
          <w:spacing w:val="3"/>
        </w:rPr>
        <w:t>pa</w:t>
      </w:r>
      <w:r w:rsidR="00353DCC" w:rsidRPr="00AD700D">
        <w:rPr>
          <w:rFonts w:ascii="Arial Narrow" w:hAnsi="Arial Narrow"/>
        </w:rPr>
        <w:t xml:space="preserve">r </w:t>
      </w:r>
      <w:r w:rsidR="00353DCC" w:rsidRPr="00AD700D">
        <w:rPr>
          <w:rFonts w:ascii="Arial Narrow" w:hAnsi="Arial Narrow"/>
          <w:spacing w:val="3"/>
        </w:rPr>
        <w:t>l</w:t>
      </w:r>
      <w:r w:rsidR="00353DCC" w:rsidRPr="00AD700D">
        <w:rPr>
          <w:rFonts w:ascii="Arial Narrow" w:hAnsi="Arial Narrow"/>
        </w:rPr>
        <w:t xml:space="preserve">e </w:t>
      </w:r>
      <w:r w:rsidR="00353DCC" w:rsidRPr="00AD700D">
        <w:rPr>
          <w:rFonts w:ascii="Arial Narrow" w:hAnsi="Arial Narrow"/>
          <w:spacing w:val="3"/>
        </w:rPr>
        <w:t>RPAO</w:t>
      </w:r>
      <w:r w:rsidR="00353DCC" w:rsidRPr="00AD700D">
        <w:rPr>
          <w:rFonts w:ascii="Arial Narrow" w:hAnsi="Arial Narrow"/>
        </w:rPr>
        <w:t xml:space="preserve">, </w:t>
      </w:r>
      <w:r w:rsidR="00B1798D" w:rsidRPr="00AD700D">
        <w:rPr>
          <w:rFonts w:ascii="Arial Narrow" w:hAnsi="Arial Narrow"/>
          <w:spacing w:val="3"/>
        </w:rPr>
        <w:t xml:space="preserve">le </w:t>
      </w:r>
      <w:r w:rsidR="00CC1E99" w:rsidRPr="00AD700D">
        <w:rPr>
          <w:rFonts w:ascii="Arial Narrow" w:hAnsi="Arial Narrow"/>
          <w:spacing w:val="3"/>
        </w:rPr>
        <w:t xml:space="preserve">Maître d’Ouvrage </w:t>
      </w:r>
      <w:r w:rsidR="00353DCC" w:rsidRPr="00AD700D">
        <w:rPr>
          <w:rFonts w:ascii="Arial Narrow" w:hAnsi="Arial Narrow"/>
          <w:spacing w:val="3"/>
        </w:rPr>
        <w:t>notifier</w:t>
      </w:r>
      <w:r w:rsidR="00353DCC" w:rsidRPr="00AD700D">
        <w:rPr>
          <w:rFonts w:ascii="Arial Narrow" w:hAnsi="Arial Narrow"/>
        </w:rPr>
        <w:t xml:space="preserve">a </w:t>
      </w:r>
      <w:r w:rsidR="00353DCC" w:rsidRPr="00AD700D">
        <w:rPr>
          <w:rFonts w:ascii="Arial Narrow" w:hAnsi="Arial Narrow"/>
          <w:spacing w:val="3"/>
        </w:rPr>
        <w:t xml:space="preserve">à </w:t>
      </w:r>
      <w:r w:rsidR="00353DCC" w:rsidRPr="00AD700D">
        <w:rPr>
          <w:rFonts w:ascii="Arial Narrow" w:hAnsi="Arial Narrow"/>
        </w:rPr>
        <w:t>l’attributaire</w:t>
      </w:r>
      <w:r w:rsidR="002810B5" w:rsidRPr="00AD700D">
        <w:rPr>
          <w:rFonts w:ascii="Arial Narrow" w:hAnsi="Arial Narrow"/>
        </w:rPr>
        <w:t xml:space="preserve"> </w:t>
      </w:r>
      <w:r w:rsidR="00353DCC" w:rsidRPr="00AD700D">
        <w:rPr>
          <w:rFonts w:ascii="Arial Narrow" w:hAnsi="Arial Narrow"/>
        </w:rPr>
        <w:t>du</w:t>
      </w:r>
      <w:r w:rsidR="002810B5" w:rsidRPr="00AD700D">
        <w:rPr>
          <w:rFonts w:ascii="Arial Narrow" w:hAnsi="Arial Narrow"/>
        </w:rPr>
        <w:t xml:space="preserve"> m</w:t>
      </w:r>
      <w:r w:rsidR="00353DCC" w:rsidRPr="00AD700D">
        <w:rPr>
          <w:rFonts w:ascii="Arial Narrow" w:hAnsi="Arial Narrow"/>
        </w:rPr>
        <w:t>arché</w:t>
      </w:r>
      <w:r w:rsidR="002810B5" w:rsidRPr="00AD700D">
        <w:rPr>
          <w:rFonts w:ascii="Arial Narrow" w:hAnsi="Arial Narrow"/>
        </w:rPr>
        <w:t xml:space="preserve"> </w:t>
      </w:r>
      <w:r w:rsidR="00353DCC" w:rsidRPr="00AD700D">
        <w:rPr>
          <w:rFonts w:ascii="Arial Narrow" w:hAnsi="Arial Narrow"/>
        </w:rPr>
        <w:t>par</w:t>
      </w:r>
      <w:r w:rsidR="002810B5" w:rsidRPr="00AD700D">
        <w:rPr>
          <w:rFonts w:ascii="Arial Narrow" w:hAnsi="Arial Narrow"/>
        </w:rPr>
        <w:t xml:space="preserve"> </w:t>
      </w:r>
      <w:r w:rsidR="00353DCC" w:rsidRPr="00AD700D">
        <w:rPr>
          <w:rFonts w:ascii="Arial Narrow" w:hAnsi="Arial Narrow"/>
        </w:rPr>
        <w:t>télécopie</w:t>
      </w:r>
      <w:r w:rsidR="002810B5" w:rsidRPr="00AD700D">
        <w:rPr>
          <w:rFonts w:ascii="Arial Narrow" w:hAnsi="Arial Narrow"/>
        </w:rPr>
        <w:t xml:space="preserve"> </w:t>
      </w:r>
      <w:r w:rsidR="00353DCC" w:rsidRPr="00AD700D">
        <w:rPr>
          <w:rFonts w:ascii="Arial Narrow" w:hAnsi="Arial Narrow"/>
        </w:rPr>
        <w:t>confirmée</w:t>
      </w:r>
      <w:r w:rsidR="002810B5" w:rsidRPr="00AD700D">
        <w:rPr>
          <w:rFonts w:ascii="Arial Narrow" w:hAnsi="Arial Narrow"/>
        </w:rPr>
        <w:t xml:space="preserve"> </w:t>
      </w:r>
      <w:r w:rsidR="00353DCC" w:rsidRPr="00AD700D">
        <w:rPr>
          <w:rFonts w:ascii="Arial Narrow" w:hAnsi="Arial Narrow"/>
        </w:rPr>
        <w:t>par lettre</w:t>
      </w:r>
      <w:r w:rsidR="002810B5" w:rsidRPr="00AD700D">
        <w:rPr>
          <w:rFonts w:ascii="Arial Narrow" w:hAnsi="Arial Narrow"/>
        </w:rPr>
        <w:t xml:space="preserve"> </w:t>
      </w:r>
      <w:r w:rsidR="00353DCC" w:rsidRPr="00AD700D">
        <w:rPr>
          <w:rFonts w:ascii="Arial Narrow" w:hAnsi="Arial Narrow"/>
        </w:rPr>
        <w:t>recommandée</w:t>
      </w:r>
      <w:r w:rsidR="002810B5" w:rsidRPr="00AD700D">
        <w:rPr>
          <w:rFonts w:ascii="Arial Narrow" w:hAnsi="Arial Narrow"/>
        </w:rPr>
        <w:t xml:space="preserve"> </w:t>
      </w:r>
      <w:r w:rsidR="00353DCC" w:rsidRPr="00AD700D">
        <w:rPr>
          <w:rFonts w:ascii="Arial Narrow" w:hAnsi="Arial Narrow"/>
        </w:rPr>
        <w:t>ou</w:t>
      </w:r>
      <w:r w:rsidR="002810B5" w:rsidRPr="00AD700D">
        <w:rPr>
          <w:rFonts w:ascii="Arial Narrow" w:hAnsi="Arial Narrow"/>
        </w:rPr>
        <w:t xml:space="preserve"> </w:t>
      </w:r>
      <w:r w:rsidR="00353DCC" w:rsidRPr="00AD700D">
        <w:rPr>
          <w:rFonts w:ascii="Arial Narrow" w:hAnsi="Arial Narrow"/>
        </w:rPr>
        <w:t>par</w:t>
      </w:r>
      <w:r w:rsidR="002810B5" w:rsidRPr="00AD700D">
        <w:rPr>
          <w:rFonts w:ascii="Arial Narrow" w:hAnsi="Arial Narrow"/>
        </w:rPr>
        <w:t xml:space="preserve"> </w:t>
      </w:r>
      <w:r w:rsidR="00353DCC" w:rsidRPr="00AD700D">
        <w:rPr>
          <w:rFonts w:ascii="Arial Narrow" w:hAnsi="Arial Narrow"/>
        </w:rPr>
        <w:t>tout</w:t>
      </w:r>
      <w:r w:rsidR="002810B5" w:rsidRPr="00AD700D">
        <w:rPr>
          <w:rFonts w:ascii="Arial Narrow" w:hAnsi="Arial Narrow"/>
        </w:rPr>
        <w:t xml:space="preserve"> </w:t>
      </w:r>
      <w:r w:rsidR="00353DCC" w:rsidRPr="00AD700D">
        <w:rPr>
          <w:rFonts w:ascii="Arial Narrow" w:hAnsi="Arial Narrow"/>
        </w:rPr>
        <w:t>autre</w:t>
      </w:r>
      <w:r w:rsidR="002810B5" w:rsidRPr="00AD700D">
        <w:rPr>
          <w:rFonts w:ascii="Arial Narrow" w:hAnsi="Arial Narrow"/>
        </w:rPr>
        <w:t xml:space="preserve"> </w:t>
      </w:r>
      <w:r w:rsidR="00353DCC" w:rsidRPr="00AD700D">
        <w:rPr>
          <w:rFonts w:ascii="Arial Narrow" w:hAnsi="Arial Narrow"/>
        </w:rPr>
        <w:t>moyen</w:t>
      </w:r>
      <w:r w:rsidR="002810B5" w:rsidRPr="00AD700D">
        <w:rPr>
          <w:rFonts w:ascii="Arial Narrow" w:hAnsi="Arial Narrow"/>
        </w:rPr>
        <w:t xml:space="preserve"> </w:t>
      </w:r>
      <w:r w:rsidR="00353DCC" w:rsidRPr="00AD700D">
        <w:rPr>
          <w:rFonts w:ascii="Arial Narrow" w:hAnsi="Arial Narrow"/>
        </w:rPr>
        <w:t>que sa</w:t>
      </w:r>
      <w:r w:rsidR="002810B5" w:rsidRPr="00AD700D">
        <w:rPr>
          <w:rFonts w:ascii="Arial Narrow" w:hAnsi="Arial Narrow"/>
        </w:rPr>
        <w:t xml:space="preserve"> </w:t>
      </w:r>
      <w:r w:rsidR="00353DCC" w:rsidRPr="00AD700D">
        <w:rPr>
          <w:rFonts w:ascii="Arial Narrow" w:hAnsi="Arial Narrow"/>
        </w:rPr>
        <w:t>soumission</w:t>
      </w:r>
      <w:r w:rsidR="002810B5" w:rsidRPr="00AD700D">
        <w:rPr>
          <w:rFonts w:ascii="Arial Narrow" w:hAnsi="Arial Narrow"/>
        </w:rPr>
        <w:t xml:space="preserve"> </w:t>
      </w:r>
      <w:r w:rsidR="00353DCC" w:rsidRPr="00AD700D">
        <w:rPr>
          <w:rFonts w:ascii="Arial Narrow" w:hAnsi="Arial Narrow"/>
        </w:rPr>
        <w:t>a</w:t>
      </w:r>
      <w:r w:rsidR="002810B5" w:rsidRPr="00AD700D">
        <w:rPr>
          <w:rFonts w:ascii="Arial Narrow" w:hAnsi="Arial Narrow"/>
        </w:rPr>
        <w:t xml:space="preserve"> </w:t>
      </w:r>
      <w:r w:rsidR="00353DCC" w:rsidRPr="00AD700D">
        <w:rPr>
          <w:rFonts w:ascii="Arial Narrow" w:hAnsi="Arial Narrow"/>
        </w:rPr>
        <w:t>été</w:t>
      </w:r>
      <w:r w:rsidR="002810B5" w:rsidRPr="00AD700D">
        <w:rPr>
          <w:rFonts w:ascii="Arial Narrow" w:hAnsi="Arial Narrow"/>
        </w:rPr>
        <w:t xml:space="preserve"> </w:t>
      </w:r>
      <w:r w:rsidR="00353DCC" w:rsidRPr="00AD700D">
        <w:rPr>
          <w:rFonts w:ascii="Arial Narrow" w:hAnsi="Arial Narrow"/>
        </w:rPr>
        <w:t>retenue.</w:t>
      </w:r>
      <w:r w:rsidR="002810B5" w:rsidRPr="00AD700D">
        <w:rPr>
          <w:rFonts w:ascii="Arial Narrow" w:hAnsi="Arial Narrow"/>
        </w:rPr>
        <w:t xml:space="preserve"> </w:t>
      </w:r>
      <w:r w:rsidR="00353DCC" w:rsidRPr="00AD700D">
        <w:rPr>
          <w:rFonts w:ascii="Arial Narrow" w:hAnsi="Arial Narrow"/>
        </w:rPr>
        <w:t>Cette</w:t>
      </w:r>
      <w:r w:rsidR="002810B5" w:rsidRPr="00AD700D">
        <w:rPr>
          <w:rFonts w:ascii="Arial Narrow" w:hAnsi="Arial Narrow"/>
        </w:rPr>
        <w:t xml:space="preserve"> </w:t>
      </w:r>
      <w:r w:rsidR="00353DCC" w:rsidRPr="00AD700D">
        <w:rPr>
          <w:rFonts w:ascii="Arial Narrow" w:hAnsi="Arial Narrow"/>
        </w:rPr>
        <w:t>lettre</w:t>
      </w:r>
      <w:r w:rsidR="002810B5" w:rsidRPr="00AD700D">
        <w:rPr>
          <w:rFonts w:ascii="Arial Narrow" w:hAnsi="Arial Narrow"/>
        </w:rPr>
        <w:t xml:space="preserve"> </w:t>
      </w:r>
      <w:r w:rsidR="00353DCC" w:rsidRPr="00AD700D">
        <w:rPr>
          <w:rFonts w:ascii="Arial Narrow" w:hAnsi="Arial Narrow"/>
        </w:rPr>
        <w:t>indiquera</w:t>
      </w:r>
      <w:r w:rsidR="002810B5" w:rsidRPr="00AD700D">
        <w:rPr>
          <w:rFonts w:ascii="Arial Narrow" w:hAnsi="Arial Narrow"/>
        </w:rPr>
        <w:t xml:space="preserve"> </w:t>
      </w:r>
      <w:r w:rsidR="00353DCC" w:rsidRPr="00AD700D">
        <w:rPr>
          <w:rFonts w:ascii="Arial Narrow" w:hAnsi="Arial Narrow"/>
        </w:rPr>
        <w:t xml:space="preserve">le </w:t>
      </w:r>
      <w:r w:rsidR="00353DCC" w:rsidRPr="00AD700D">
        <w:rPr>
          <w:rFonts w:ascii="Arial Narrow" w:hAnsi="Arial Narrow"/>
          <w:spacing w:val="5"/>
        </w:rPr>
        <w:t>montan</w:t>
      </w:r>
      <w:r w:rsidR="00353DCC" w:rsidRPr="00AD700D">
        <w:rPr>
          <w:rFonts w:ascii="Arial Narrow" w:hAnsi="Arial Narrow"/>
        </w:rPr>
        <w:t>t</w:t>
      </w:r>
      <w:r w:rsidR="002810B5" w:rsidRPr="00AD700D">
        <w:rPr>
          <w:rFonts w:ascii="Arial Narrow" w:hAnsi="Arial Narrow"/>
        </w:rPr>
        <w:t xml:space="preserve"> </w:t>
      </w:r>
      <w:r w:rsidR="00353DCC" w:rsidRPr="00AD700D">
        <w:rPr>
          <w:rFonts w:ascii="Arial Narrow" w:hAnsi="Arial Narrow"/>
          <w:spacing w:val="5"/>
        </w:rPr>
        <w:t>qu</w:t>
      </w:r>
      <w:r w:rsidR="00353DCC" w:rsidRPr="00AD700D">
        <w:rPr>
          <w:rFonts w:ascii="Arial Narrow" w:hAnsi="Arial Narrow"/>
        </w:rPr>
        <w:t>e</w:t>
      </w:r>
      <w:r w:rsidR="002810B5" w:rsidRPr="00AD700D">
        <w:rPr>
          <w:rFonts w:ascii="Arial Narrow" w:hAnsi="Arial Narrow"/>
        </w:rPr>
        <w:t xml:space="preserve"> </w:t>
      </w:r>
      <w:r w:rsidR="00353DCC" w:rsidRPr="00AD700D">
        <w:rPr>
          <w:rFonts w:ascii="Arial Narrow" w:hAnsi="Arial Narrow"/>
        </w:rPr>
        <w:t>le Maître d’ouvrage</w:t>
      </w:r>
      <w:r w:rsidR="0002689E" w:rsidRPr="00AD700D">
        <w:rPr>
          <w:rFonts w:ascii="Arial Narrow" w:hAnsi="Arial Narrow"/>
        </w:rPr>
        <w:t xml:space="preserve"> </w:t>
      </w:r>
      <w:r w:rsidR="00353DCC" w:rsidRPr="00AD700D">
        <w:rPr>
          <w:rFonts w:ascii="Arial Narrow" w:hAnsi="Arial Narrow"/>
          <w:spacing w:val="5"/>
        </w:rPr>
        <w:t>paier</w:t>
      </w:r>
      <w:r w:rsidR="00353DCC" w:rsidRPr="00AD700D">
        <w:rPr>
          <w:rFonts w:ascii="Arial Narrow" w:hAnsi="Arial Narrow"/>
        </w:rPr>
        <w:t>a</w:t>
      </w:r>
      <w:r w:rsidR="00F351BB" w:rsidRPr="00AD700D">
        <w:rPr>
          <w:rFonts w:ascii="Arial Narrow" w:hAnsi="Arial Narrow"/>
        </w:rPr>
        <w:t xml:space="preserve"> au</w:t>
      </w:r>
      <w:r w:rsidR="0061656A" w:rsidRPr="00AD700D">
        <w:rPr>
          <w:rFonts w:ascii="Arial Narrow" w:hAnsi="Arial Narrow"/>
        </w:rPr>
        <w:t xml:space="preserve"> cocontractant </w:t>
      </w:r>
      <w:r w:rsidR="00353DCC" w:rsidRPr="00AD700D">
        <w:rPr>
          <w:rFonts w:ascii="Arial Narrow" w:hAnsi="Arial Narrow"/>
        </w:rPr>
        <w:t>au</w:t>
      </w:r>
      <w:r w:rsidR="002810B5" w:rsidRPr="00AD700D">
        <w:rPr>
          <w:rFonts w:ascii="Arial Narrow" w:hAnsi="Arial Narrow"/>
        </w:rPr>
        <w:t xml:space="preserve"> </w:t>
      </w:r>
      <w:r w:rsidR="00353DCC" w:rsidRPr="00AD700D">
        <w:rPr>
          <w:rFonts w:ascii="Arial Narrow" w:hAnsi="Arial Narrow"/>
        </w:rPr>
        <w:t>titre</w:t>
      </w:r>
      <w:r w:rsidR="002810B5" w:rsidRPr="00AD700D">
        <w:rPr>
          <w:rFonts w:ascii="Arial Narrow" w:hAnsi="Arial Narrow"/>
        </w:rPr>
        <w:t xml:space="preserve"> </w:t>
      </w:r>
      <w:r w:rsidR="00353DCC" w:rsidRPr="00AD700D">
        <w:rPr>
          <w:rFonts w:ascii="Arial Narrow" w:hAnsi="Arial Narrow"/>
        </w:rPr>
        <w:t>de</w:t>
      </w:r>
      <w:r w:rsidR="002810B5" w:rsidRPr="00AD700D">
        <w:rPr>
          <w:rFonts w:ascii="Arial Narrow" w:hAnsi="Arial Narrow"/>
        </w:rPr>
        <w:t xml:space="preserve"> </w:t>
      </w:r>
      <w:r w:rsidR="00353DCC" w:rsidRPr="00AD700D">
        <w:rPr>
          <w:rFonts w:ascii="Arial Narrow" w:hAnsi="Arial Narrow"/>
        </w:rPr>
        <w:t>l’exécution</w:t>
      </w:r>
      <w:r w:rsidR="002810B5" w:rsidRPr="00AD700D">
        <w:rPr>
          <w:rFonts w:ascii="Arial Narrow" w:hAnsi="Arial Narrow"/>
        </w:rPr>
        <w:t xml:space="preserve"> </w:t>
      </w:r>
      <w:r w:rsidR="00353DCC" w:rsidRPr="00AD700D">
        <w:rPr>
          <w:rFonts w:ascii="Arial Narrow" w:hAnsi="Arial Narrow"/>
        </w:rPr>
        <w:t>des</w:t>
      </w:r>
      <w:r w:rsidR="002810B5" w:rsidRPr="00AD700D">
        <w:rPr>
          <w:rFonts w:ascii="Arial Narrow" w:hAnsi="Arial Narrow"/>
        </w:rPr>
        <w:t xml:space="preserve"> </w:t>
      </w:r>
      <w:r w:rsidR="00353DCC" w:rsidRPr="00AD700D">
        <w:rPr>
          <w:rFonts w:ascii="Arial Narrow" w:hAnsi="Arial Narrow"/>
        </w:rPr>
        <w:t>travaux</w:t>
      </w:r>
      <w:r w:rsidR="002810B5" w:rsidRPr="00AD700D">
        <w:rPr>
          <w:rFonts w:ascii="Arial Narrow" w:hAnsi="Arial Narrow"/>
        </w:rPr>
        <w:t xml:space="preserve"> </w:t>
      </w:r>
      <w:r w:rsidR="00353DCC" w:rsidRPr="00AD700D">
        <w:rPr>
          <w:rFonts w:ascii="Arial Narrow" w:hAnsi="Arial Narrow"/>
        </w:rPr>
        <w:t>et le</w:t>
      </w:r>
      <w:r w:rsidR="002810B5" w:rsidRPr="00AD700D">
        <w:rPr>
          <w:rFonts w:ascii="Arial Narrow" w:hAnsi="Arial Narrow"/>
        </w:rPr>
        <w:t xml:space="preserve"> </w:t>
      </w:r>
      <w:r w:rsidR="00353DCC" w:rsidRPr="00AD700D">
        <w:rPr>
          <w:rFonts w:ascii="Arial Narrow" w:hAnsi="Arial Narrow"/>
        </w:rPr>
        <w:t>délai</w:t>
      </w:r>
      <w:r w:rsidR="002810B5" w:rsidRPr="00AD700D">
        <w:rPr>
          <w:rFonts w:ascii="Arial Narrow" w:hAnsi="Arial Narrow"/>
        </w:rPr>
        <w:t xml:space="preserve"> </w:t>
      </w:r>
      <w:r w:rsidR="00353DCC" w:rsidRPr="00AD700D">
        <w:rPr>
          <w:rFonts w:ascii="Arial Narrow" w:hAnsi="Arial Narrow"/>
        </w:rPr>
        <w:t>d’exécution.</w:t>
      </w:r>
    </w:p>
    <w:p w14:paraId="4A4D914D" w14:textId="1AB0C220" w:rsidR="00273DD0" w:rsidRPr="00AD700D" w:rsidRDefault="00353DCC" w:rsidP="007E3E93">
      <w:pPr>
        <w:pStyle w:val="RGAOarticles"/>
        <w:spacing w:line="276" w:lineRule="auto"/>
        <w:rPr>
          <w:rFonts w:ascii="Arial Narrow" w:hAnsi="Arial Narrow"/>
        </w:rPr>
      </w:pPr>
      <w:bookmarkStart w:id="171" w:name="_Toc530307946"/>
      <w:bookmarkStart w:id="172" w:name="_Toc97557068"/>
      <w:bookmarkStart w:id="173" w:name="_Toc163062734"/>
      <w:r w:rsidRPr="00AD700D">
        <w:rPr>
          <w:rFonts w:ascii="Arial Narrow" w:hAnsi="Arial Narrow"/>
        </w:rPr>
        <w:t>Publication des résultats d’attribution</w:t>
      </w:r>
      <w:r w:rsidR="002810B5" w:rsidRPr="00AD700D">
        <w:rPr>
          <w:rFonts w:ascii="Arial Narrow" w:hAnsi="Arial Narrow"/>
        </w:rPr>
        <w:t xml:space="preserve"> </w:t>
      </w:r>
      <w:r w:rsidRPr="00AD700D">
        <w:rPr>
          <w:rFonts w:ascii="Arial Narrow" w:hAnsi="Arial Narrow"/>
        </w:rPr>
        <w:t>du</w:t>
      </w:r>
      <w:r w:rsidR="002810B5" w:rsidRPr="00AD700D">
        <w:rPr>
          <w:rFonts w:ascii="Arial Narrow" w:hAnsi="Arial Narrow"/>
        </w:rPr>
        <w:t xml:space="preserve"> </w:t>
      </w:r>
      <w:r w:rsidRPr="00AD700D">
        <w:rPr>
          <w:rFonts w:ascii="Arial Narrow" w:hAnsi="Arial Narrow"/>
        </w:rPr>
        <w:t>marché</w:t>
      </w:r>
      <w:r w:rsidR="002810B5" w:rsidRPr="00AD700D">
        <w:rPr>
          <w:rFonts w:ascii="Arial Narrow" w:hAnsi="Arial Narrow"/>
        </w:rPr>
        <w:t xml:space="preserve"> </w:t>
      </w:r>
      <w:r w:rsidRPr="00AD700D">
        <w:rPr>
          <w:rFonts w:ascii="Arial Narrow" w:hAnsi="Arial Narrow"/>
        </w:rPr>
        <w:t>et</w:t>
      </w:r>
      <w:r w:rsidR="002810B5" w:rsidRPr="00AD700D">
        <w:rPr>
          <w:rFonts w:ascii="Arial Narrow" w:hAnsi="Arial Narrow"/>
        </w:rPr>
        <w:t xml:space="preserve"> </w:t>
      </w:r>
      <w:r w:rsidRPr="00AD700D">
        <w:rPr>
          <w:rFonts w:ascii="Arial Narrow" w:hAnsi="Arial Narrow"/>
        </w:rPr>
        <w:t>recours</w:t>
      </w:r>
      <w:bookmarkEnd w:id="171"/>
      <w:bookmarkEnd w:id="172"/>
      <w:bookmarkEnd w:id="173"/>
    </w:p>
    <w:p w14:paraId="1CCC049A" w14:textId="446BDDFB" w:rsidR="0061656A"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37.1.</w:t>
      </w:r>
      <w:r w:rsidR="0050759C" w:rsidRPr="00AD700D">
        <w:rPr>
          <w:rFonts w:ascii="Arial Narrow" w:hAnsi="Arial Narrow"/>
        </w:rPr>
        <w:t xml:space="preserve"> </w:t>
      </w:r>
      <w:r w:rsidR="0061656A" w:rsidRPr="00AD700D">
        <w:rPr>
          <w:rFonts w:ascii="Arial Narrow" w:hAnsi="Arial Narrow"/>
        </w:rPr>
        <w:t>Le Maître d’Ouvrage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792FB77A" w:rsidR="0053173B" w:rsidRPr="00AD700D" w:rsidRDefault="0061656A"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37.2. </w:t>
      </w:r>
      <w:r w:rsidR="0053173B" w:rsidRPr="00AD700D">
        <w:rPr>
          <w:rFonts w:ascii="Arial Narrow" w:hAnsi="Arial Narrow"/>
          <w:spacing w:val="5"/>
        </w:rPr>
        <w:t>Toute décision d’attribution d’un marché public par le Maître d’Ouvrage</w:t>
      </w:r>
      <w:r w:rsidR="0050759C" w:rsidRPr="00AD700D">
        <w:rPr>
          <w:rFonts w:ascii="Arial Narrow" w:hAnsi="Arial Narrow"/>
          <w:spacing w:val="5"/>
        </w:rPr>
        <w:t>,</w:t>
      </w:r>
      <w:r w:rsidR="0053173B" w:rsidRPr="00AD700D">
        <w:rPr>
          <w:rFonts w:ascii="Arial Narrow" w:hAnsi="Arial Narrow"/>
          <w:spacing w:val="5"/>
        </w:rPr>
        <w:t xml:space="preserve"> est insérée avec indication d</w:t>
      </w:r>
      <w:r w:rsidR="004C4DFD" w:rsidRPr="00AD700D">
        <w:rPr>
          <w:rFonts w:ascii="Arial Narrow" w:hAnsi="Arial Narrow"/>
          <w:spacing w:val="5"/>
        </w:rPr>
        <w:t>u montant de l’Offre de l’attributaire et</w:t>
      </w:r>
      <w:r w:rsidR="0053173B" w:rsidRPr="00AD700D">
        <w:rPr>
          <w:rFonts w:ascii="Arial Narrow" w:hAnsi="Arial Narrow"/>
          <w:spacing w:val="5"/>
        </w:rPr>
        <w:t xml:space="preserve"> </w:t>
      </w:r>
      <w:r w:rsidR="004C4DFD" w:rsidRPr="00AD700D">
        <w:rPr>
          <w:rFonts w:ascii="Arial Narrow" w:hAnsi="Arial Narrow"/>
          <w:spacing w:val="5"/>
        </w:rPr>
        <w:t xml:space="preserve">du </w:t>
      </w:r>
      <w:r w:rsidR="0053173B" w:rsidRPr="00AD700D">
        <w:rPr>
          <w:rFonts w:ascii="Arial Narrow" w:hAnsi="Arial Narrow"/>
          <w:spacing w:val="5"/>
        </w:rPr>
        <w:t>délai, dans le journal des marchés publics édité par l’organisme chargé de la régulation des marchés publics ou dans toute autre publication habilitée.</w:t>
      </w:r>
    </w:p>
    <w:p w14:paraId="7ED1E401" w14:textId="369EC698" w:rsidR="00273DD0" w:rsidRPr="00AD700D" w:rsidRDefault="0053173B" w:rsidP="007E3E93">
      <w:pPr>
        <w:widowControl w:val="0"/>
        <w:autoSpaceDE w:val="0"/>
        <w:spacing w:after="60" w:line="276" w:lineRule="auto"/>
        <w:jc w:val="both"/>
        <w:rPr>
          <w:rFonts w:ascii="Arial Narrow" w:hAnsi="Arial Narrow"/>
        </w:rPr>
      </w:pPr>
      <w:r w:rsidRPr="00AD700D">
        <w:rPr>
          <w:rFonts w:ascii="Arial Narrow" w:hAnsi="Arial Narrow"/>
        </w:rPr>
        <w:t xml:space="preserve">37.3 </w:t>
      </w:r>
      <w:r w:rsidR="003270BB" w:rsidRPr="00AD700D">
        <w:rPr>
          <w:rFonts w:ascii="Arial Narrow" w:hAnsi="Arial Narrow"/>
          <w:spacing w:val="7"/>
        </w:rPr>
        <w:t xml:space="preserve">Dès </w:t>
      </w:r>
      <w:r w:rsidR="003270BB" w:rsidRPr="00AD700D">
        <w:rPr>
          <w:rFonts w:ascii="Arial Narrow" w:hAnsi="Arial Narrow"/>
        </w:rPr>
        <w:t>publication des</w:t>
      </w:r>
      <w:r w:rsidR="00E2164E" w:rsidRPr="00AD700D">
        <w:rPr>
          <w:rFonts w:ascii="Arial Narrow" w:hAnsi="Arial Narrow"/>
        </w:rPr>
        <w:t xml:space="preserve"> </w:t>
      </w:r>
      <w:r w:rsidR="003270BB" w:rsidRPr="00AD700D">
        <w:rPr>
          <w:rFonts w:ascii="Arial Narrow" w:hAnsi="Arial Narrow"/>
        </w:rPr>
        <w:t>résultats</w:t>
      </w:r>
      <w:r w:rsidR="003270BB" w:rsidRPr="00AD700D">
        <w:rPr>
          <w:rFonts w:ascii="Arial Narrow" w:hAnsi="Arial Narrow"/>
          <w:spacing w:val="30"/>
        </w:rPr>
        <w:t xml:space="preserve"> portant </w:t>
      </w:r>
      <w:r w:rsidR="003270BB" w:rsidRPr="00AD700D">
        <w:rPr>
          <w:rFonts w:ascii="Arial Narrow" w:hAnsi="Arial Narrow"/>
        </w:rPr>
        <w:t>attribution,</w:t>
      </w:r>
      <w:r w:rsidR="00E2164E" w:rsidRPr="00AD700D">
        <w:rPr>
          <w:rFonts w:ascii="Arial Narrow" w:hAnsi="Arial Narrow"/>
        </w:rPr>
        <w:t xml:space="preserve"> </w:t>
      </w:r>
      <w:r w:rsidR="003270BB" w:rsidRPr="00AD700D">
        <w:rPr>
          <w:rFonts w:ascii="Arial Narrow" w:hAnsi="Arial Narrow"/>
        </w:rPr>
        <w:t>l</w:t>
      </w:r>
      <w:r w:rsidR="0002689E" w:rsidRPr="00AD700D">
        <w:rPr>
          <w:rFonts w:ascii="Arial Narrow" w:hAnsi="Arial Narrow"/>
        </w:rPr>
        <w:t>e</w:t>
      </w:r>
      <w:r w:rsidR="00E2164E" w:rsidRPr="00AD700D">
        <w:rPr>
          <w:rFonts w:ascii="Arial Narrow" w:hAnsi="Arial Narrow"/>
        </w:rPr>
        <w:t xml:space="preserve"> </w:t>
      </w:r>
      <w:r w:rsidR="00CC1E99" w:rsidRPr="00AD700D">
        <w:rPr>
          <w:rFonts w:ascii="Arial Narrow" w:hAnsi="Arial Narrow"/>
        </w:rPr>
        <w:t xml:space="preserve">Maître d’Ouvrage </w:t>
      </w:r>
      <w:r w:rsidR="00EE667A" w:rsidRPr="00AD700D">
        <w:rPr>
          <w:rFonts w:ascii="Arial Narrow" w:hAnsi="Arial Narrow"/>
        </w:rPr>
        <w:t>adresse</w:t>
      </w:r>
      <w:r w:rsidR="00EE667A" w:rsidRPr="00AD700D">
        <w:rPr>
          <w:rFonts w:ascii="Arial Narrow" w:hAnsi="Arial Narrow"/>
          <w:spacing w:val="12"/>
        </w:rPr>
        <w:t xml:space="preserve"> à chaque soumissi</w:t>
      </w:r>
      <w:r w:rsidR="00E2164E" w:rsidRPr="00AD700D">
        <w:rPr>
          <w:rFonts w:ascii="Arial Narrow" w:hAnsi="Arial Narrow"/>
          <w:spacing w:val="12"/>
        </w:rPr>
        <w:t>o</w:t>
      </w:r>
      <w:r w:rsidR="00EE667A" w:rsidRPr="00AD700D">
        <w:rPr>
          <w:rFonts w:ascii="Arial Narrow" w:hAnsi="Arial Narrow"/>
          <w:spacing w:val="12"/>
        </w:rPr>
        <w:t>nnaire qui en fait la demande</w:t>
      </w:r>
      <w:r w:rsidR="00E2164E" w:rsidRPr="00AD700D">
        <w:rPr>
          <w:rFonts w:ascii="Arial Narrow" w:hAnsi="Arial Narrow"/>
          <w:spacing w:val="12"/>
        </w:rPr>
        <w:t>,</w:t>
      </w:r>
      <w:r w:rsidR="00EE667A" w:rsidRPr="00AD700D">
        <w:rPr>
          <w:rFonts w:ascii="Arial Narrow" w:hAnsi="Arial Narrow"/>
          <w:spacing w:val="12"/>
        </w:rPr>
        <w:t xml:space="preserve"> un extrait du rapport d’analyse le concernant.</w:t>
      </w:r>
    </w:p>
    <w:p w14:paraId="5524FE9C"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w:t>
      </w:r>
      <w:r w:rsidR="00E2164E" w:rsidRPr="00AD700D">
        <w:rPr>
          <w:rFonts w:ascii="Arial Narrow" w:hAnsi="Arial Narrow"/>
        </w:rPr>
        <w:t>4</w:t>
      </w:r>
      <w:r w:rsidRPr="00AD700D">
        <w:rPr>
          <w:rFonts w:ascii="Arial Narrow" w:hAnsi="Arial Narrow"/>
        </w:rPr>
        <w:t>. Après</w:t>
      </w:r>
      <w:r w:rsidR="00BB257D" w:rsidRPr="00AD700D">
        <w:rPr>
          <w:rFonts w:ascii="Arial Narrow" w:hAnsi="Arial Narrow"/>
        </w:rPr>
        <w:t xml:space="preserve"> </w:t>
      </w:r>
      <w:r w:rsidRPr="00AD700D">
        <w:rPr>
          <w:rFonts w:ascii="Arial Narrow" w:hAnsi="Arial Narrow"/>
        </w:rPr>
        <w:t>la</w:t>
      </w:r>
      <w:r w:rsidR="00BB257D" w:rsidRPr="00AD700D">
        <w:rPr>
          <w:rFonts w:ascii="Arial Narrow" w:hAnsi="Arial Narrow"/>
        </w:rPr>
        <w:t xml:space="preserve"> </w:t>
      </w:r>
      <w:r w:rsidRPr="00AD700D">
        <w:rPr>
          <w:rFonts w:ascii="Arial Narrow" w:hAnsi="Arial Narrow"/>
        </w:rPr>
        <w:t>publication</w:t>
      </w:r>
      <w:r w:rsidR="00BB257D" w:rsidRPr="00AD700D">
        <w:rPr>
          <w:rFonts w:ascii="Arial Narrow" w:hAnsi="Arial Narrow"/>
        </w:rPr>
        <w:t xml:space="preserve"> </w:t>
      </w:r>
      <w:r w:rsidRPr="00AD700D">
        <w:rPr>
          <w:rFonts w:ascii="Arial Narrow" w:hAnsi="Arial Narrow"/>
        </w:rPr>
        <w:t>du</w:t>
      </w:r>
      <w:r w:rsidR="00BB257D" w:rsidRPr="00AD700D">
        <w:rPr>
          <w:rFonts w:ascii="Arial Narrow" w:hAnsi="Arial Narrow"/>
        </w:rPr>
        <w:t xml:space="preserve"> </w:t>
      </w:r>
      <w:r w:rsidRPr="00AD700D">
        <w:rPr>
          <w:rFonts w:ascii="Arial Narrow" w:hAnsi="Arial Narrow"/>
        </w:rPr>
        <w:t>résultat</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l’attribution, les</w:t>
      </w:r>
      <w:r w:rsidR="00BB257D" w:rsidRPr="00AD700D">
        <w:rPr>
          <w:rFonts w:ascii="Arial Narrow" w:hAnsi="Arial Narrow"/>
        </w:rPr>
        <w:t xml:space="preserve"> </w:t>
      </w:r>
      <w:r w:rsidRPr="00AD700D">
        <w:rPr>
          <w:rFonts w:ascii="Arial Narrow" w:hAnsi="Arial Narrow"/>
        </w:rPr>
        <w:t>offres</w:t>
      </w:r>
      <w:r w:rsidR="00BB257D" w:rsidRPr="00AD700D">
        <w:rPr>
          <w:rFonts w:ascii="Arial Narrow" w:hAnsi="Arial Narrow"/>
        </w:rPr>
        <w:t xml:space="preserve"> </w:t>
      </w:r>
      <w:r w:rsidRPr="00AD700D">
        <w:rPr>
          <w:rFonts w:ascii="Arial Narrow" w:hAnsi="Arial Narrow"/>
        </w:rPr>
        <w:t>non</w:t>
      </w:r>
      <w:r w:rsidR="00BB257D" w:rsidRPr="00AD700D">
        <w:rPr>
          <w:rFonts w:ascii="Arial Narrow" w:hAnsi="Arial Narrow"/>
        </w:rPr>
        <w:t xml:space="preserve"> </w:t>
      </w:r>
      <w:r w:rsidRPr="00AD700D">
        <w:rPr>
          <w:rFonts w:ascii="Arial Narrow" w:hAnsi="Arial Narrow"/>
        </w:rPr>
        <w:t>retirées</w:t>
      </w:r>
      <w:r w:rsidR="00BB257D" w:rsidRPr="00AD700D">
        <w:rPr>
          <w:rFonts w:ascii="Arial Narrow" w:hAnsi="Arial Narrow"/>
        </w:rPr>
        <w:t xml:space="preserve"> </w:t>
      </w:r>
      <w:r w:rsidRPr="00AD700D">
        <w:rPr>
          <w:rFonts w:ascii="Arial Narrow" w:hAnsi="Arial Narrow"/>
        </w:rPr>
        <w:t>dans</w:t>
      </w:r>
      <w:r w:rsidR="00BB257D" w:rsidRPr="00AD700D">
        <w:rPr>
          <w:rFonts w:ascii="Arial Narrow" w:hAnsi="Arial Narrow"/>
        </w:rPr>
        <w:t xml:space="preserve"> </w:t>
      </w:r>
      <w:r w:rsidRPr="00AD700D">
        <w:rPr>
          <w:rFonts w:ascii="Arial Narrow" w:hAnsi="Arial Narrow"/>
        </w:rPr>
        <w:t>un</w:t>
      </w:r>
      <w:r w:rsidR="00BB257D" w:rsidRPr="00AD700D">
        <w:rPr>
          <w:rFonts w:ascii="Arial Narrow" w:hAnsi="Arial Narrow"/>
        </w:rPr>
        <w:t xml:space="preserve"> </w:t>
      </w:r>
      <w:r w:rsidRPr="00AD700D">
        <w:rPr>
          <w:rFonts w:ascii="Arial Narrow" w:hAnsi="Arial Narrow"/>
        </w:rPr>
        <w:t>délai</w:t>
      </w:r>
      <w:r w:rsidR="00BB257D" w:rsidRPr="00AD700D">
        <w:rPr>
          <w:rFonts w:ascii="Arial Narrow" w:hAnsi="Arial Narrow"/>
        </w:rPr>
        <w:t xml:space="preserve"> </w:t>
      </w:r>
      <w:r w:rsidRPr="00AD700D">
        <w:rPr>
          <w:rFonts w:ascii="Arial Narrow" w:hAnsi="Arial Narrow"/>
        </w:rPr>
        <w:t>maximal de quinze (15) jours seront détruites, sans qu’il</w:t>
      </w:r>
      <w:r w:rsidR="00BB257D" w:rsidRPr="00AD700D">
        <w:rPr>
          <w:rFonts w:ascii="Arial Narrow" w:hAnsi="Arial Narrow"/>
        </w:rPr>
        <w:t xml:space="preserve"> </w:t>
      </w:r>
      <w:r w:rsidRPr="00AD700D">
        <w:rPr>
          <w:rFonts w:ascii="Arial Narrow" w:hAnsi="Arial Narrow"/>
        </w:rPr>
        <w:t>y</w:t>
      </w:r>
      <w:r w:rsidR="00BB257D" w:rsidRPr="00AD700D">
        <w:rPr>
          <w:rFonts w:ascii="Arial Narrow" w:hAnsi="Arial Narrow"/>
        </w:rPr>
        <w:t xml:space="preserve"> </w:t>
      </w:r>
      <w:r w:rsidRPr="00AD700D">
        <w:rPr>
          <w:rFonts w:ascii="Arial Narrow" w:hAnsi="Arial Narrow"/>
        </w:rPr>
        <w:t>ait</w:t>
      </w:r>
      <w:r w:rsidR="00BB257D" w:rsidRPr="00AD700D">
        <w:rPr>
          <w:rFonts w:ascii="Arial Narrow" w:hAnsi="Arial Narrow"/>
        </w:rPr>
        <w:t xml:space="preserve"> </w:t>
      </w:r>
      <w:r w:rsidRPr="00AD700D">
        <w:rPr>
          <w:rFonts w:ascii="Arial Narrow" w:hAnsi="Arial Narrow"/>
        </w:rPr>
        <w:t>lieu</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réclamation,</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l’exception</w:t>
      </w:r>
      <w:r w:rsidR="00BB257D" w:rsidRPr="00AD700D">
        <w:rPr>
          <w:rFonts w:ascii="Arial Narrow" w:hAnsi="Arial Narrow"/>
        </w:rPr>
        <w:t xml:space="preserve"> </w:t>
      </w:r>
      <w:r w:rsidRPr="00AD700D">
        <w:rPr>
          <w:rFonts w:ascii="Arial Narrow" w:hAnsi="Arial Narrow"/>
        </w:rPr>
        <w:t>de l’exemplaire</w:t>
      </w:r>
      <w:r w:rsidR="00BB257D" w:rsidRPr="00AD700D">
        <w:rPr>
          <w:rFonts w:ascii="Arial Narrow" w:hAnsi="Arial Narrow"/>
        </w:rPr>
        <w:t xml:space="preserve"> </w:t>
      </w:r>
      <w:r w:rsidRPr="00AD700D">
        <w:rPr>
          <w:rFonts w:ascii="Arial Narrow" w:hAnsi="Arial Narrow"/>
        </w:rPr>
        <w:t>destiné</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l’organisme</w:t>
      </w:r>
      <w:r w:rsidR="00BB257D" w:rsidRPr="00AD700D">
        <w:rPr>
          <w:rFonts w:ascii="Arial Narrow" w:hAnsi="Arial Narrow"/>
        </w:rPr>
        <w:t xml:space="preserve"> </w:t>
      </w:r>
      <w:r w:rsidRPr="00AD700D">
        <w:rPr>
          <w:rFonts w:ascii="Arial Narrow" w:hAnsi="Arial Narrow"/>
        </w:rPr>
        <w:t>chargé</w:t>
      </w:r>
      <w:r w:rsidR="00BB257D" w:rsidRPr="00AD700D">
        <w:rPr>
          <w:rFonts w:ascii="Arial Narrow" w:hAnsi="Arial Narrow"/>
        </w:rPr>
        <w:t xml:space="preserve"> </w:t>
      </w:r>
      <w:r w:rsidRPr="00AD700D">
        <w:rPr>
          <w:rFonts w:ascii="Arial Narrow" w:hAnsi="Arial Narrow"/>
        </w:rPr>
        <w:t>de la</w:t>
      </w:r>
      <w:r w:rsidR="00BB257D" w:rsidRPr="00AD700D">
        <w:rPr>
          <w:rFonts w:ascii="Arial Narrow" w:hAnsi="Arial Narrow"/>
        </w:rPr>
        <w:t xml:space="preserve"> </w:t>
      </w:r>
      <w:r w:rsidRPr="00AD700D">
        <w:rPr>
          <w:rFonts w:ascii="Arial Narrow" w:hAnsi="Arial Narrow"/>
        </w:rPr>
        <w:t>régulation</w:t>
      </w:r>
      <w:r w:rsidR="00BB257D" w:rsidRPr="00AD700D">
        <w:rPr>
          <w:rFonts w:ascii="Arial Narrow" w:hAnsi="Arial Narrow"/>
        </w:rPr>
        <w:t xml:space="preserve"> </w:t>
      </w:r>
      <w:r w:rsidRPr="00AD700D">
        <w:rPr>
          <w:rFonts w:ascii="Arial Narrow" w:hAnsi="Arial Narrow"/>
        </w:rPr>
        <w:t>des</w:t>
      </w:r>
      <w:r w:rsidR="00BB257D" w:rsidRPr="00AD700D">
        <w:rPr>
          <w:rFonts w:ascii="Arial Narrow" w:hAnsi="Arial Narrow"/>
        </w:rPr>
        <w:t xml:space="preserve"> </w:t>
      </w:r>
      <w:r w:rsidRPr="00AD700D">
        <w:rPr>
          <w:rFonts w:ascii="Arial Narrow" w:hAnsi="Arial Narrow"/>
        </w:rPr>
        <w:t>marchés</w:t>
      </w:r>
      <w:r w:rsidR="00BB257D" w:rsidRPr="00AD700D">
        <w:rPr>
          <w:rFonts w:ascii="Arial Narrow" w:hAnsi="Arial Narrow"/>
        </w:rPr>
        <w:t xml:space="preserve"> </w:t>
      </w:r>
      <w:r w:rsidRPr="00AD700D">
        <w:rPr>
          <w:rFonts w:ascii="Arial Narrow" w:hAnsi="Arial Narrow"/>
        </w:rPr>
        <w:t>publics</w:t>
      </w:r>
      <w:r w:rsidR="00EC7238" w:rsidRPr="00AD700D">
        <w:rPr>
          <w:rFonts w:ascii="Arial Narrow" w:hAnsi="Arial Narrow"/>
        </w:rPr>
        <w:t xml:space="preserve"> si celle-ci n’a pas été collectée séance tenante</w:t>
      </w:r>
      <w:r w:rsidRPr="00AD700D">
        <w:rPr>
          <w:rFonts w:ascii="Arial Narrow" w:hAnsi="Arial Narrow"/>
        </w:rPr>
        <w:t>.</w:t>
      </w:r>
    </w:p>
    <w:p w14:paraId="07489771" w14:textId="0435980E"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37.</w:t>
      </w:r>
      <w:r w:rsidR="00E2164E" w:rsidRPr="00AD700D">
        <w:rPr>
          <w:rFonts w:ascii="Arial Narrow" w:hAnsi="Arial Narrow"/>
        </w:rPr>
        <w:t xml:space="preserve"> 5</w:t>
      </w:r>
      <w:r w:rsidRPr="00AD700D">
        <w:rPr>
          <w:rFonts w:ascii="Arial Narrow" w:hAnsi="Arial Narrow"/>
        </w:rPr>
        <w:t>. En</w:t>
      </w:r>
      <w:r w:rsidR="00BB257D" w:rsidRPr="00AD700D">
        <w:rPr>
          <w:rFonts w:ascii="Arial Narrow" w:hAnsi="Arial Narrow"/>
        </w:rPr>
        <w:t xml:space="preserve"> </w:t>
      </w:r>
      <w:r w:rsidRPr="00AD700D">
        <w:rPr>
          <w:rFonts w:ascii="Arial Narrow" w:hAnsi="Arial Narrow"/>
        </w:rPr>
        <w:t>cas</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recours,</w:t>
      </w:r>
      <w:r w:rsidR="00BB257D" w:rsidRPr="00AD700D">
        <w:rPr>
          <w:rFonts w:ascii="Arial Narrow" w:hAnsi="Arial Narrow"/>
        </w:rPr>
        <w:t xml:space="preserve"> </w:t>
      </w:r>
      <w:r w:rsidRPr="00AD700D">
        <w:rPr>
          <w:rFonts w:ascii="Arial Narrow" w:hAnsi="Arial Narrow"/>
        </w:rPr>
        <w:t>il</w:t>
      </w:r>
      <w:r w:rsidR="00BB257D" w:rsidRPr="00AD700D">
        <w:rPr>
          <w:rFonts w:ascii="Arial Narrow" w:hAnsi="Arial Narrow"/>
        </w:rPr>
        <w:t xml:space="preserve"> </w:t>
      </w:r>
      <w:r w:rsidRPr="00AD700D">
        <w:rPr>
          <w:rFonts w:ascii="Arial Narrow" w:hAnsi="Arial Narrow"/>
        </w:rPr>
        <w:t>doit</w:t>
      </w:r>
      <w:r w:rsidR="00BB257D" w:rsidRPr="00AD700D">
        <w:rPr>
          <w:rFonts w:ascii="Arial Narrow" w:hAnsi="Arial Narrow"/>
        </w:rPr>
        <w:t xml:space="preserve"> </w:t>
      </w:r>
      <w:r w:rsidRPr="00AD700D">
        <w:rPr>
          <w:rFonts w:ascii="Arial Narrow" w:hAnsi="Arial Narrow"/>
        </w:rPr>
        <w:t>être</w:t>
      </w:r>
      <w:r w:rsidR="00BB257D" w:rsidRPr="00AD700D">
        <w:rPr>
          <w:rFonts w:ascii="Arial Narrow" w:hAnsi="Arial Narrow"/>
        </w:rPr>
        <w:t xml:space="preserve"> </w:t>
      </w:r>
      <w:r w:rsidRPr="00AD700D">
        <w:rPr>
          <w:rFonts w:ascii="Arial Narrow" w:hAnsi="Arial Narrow"/>
        </w:rPr>
        <w:t>adressé,</w:t>
      </w:r>
      <w:r w:rsidR="0043018B" w:rsidRPr="00AD700D">
        <w:rPr>
          <w:rFonts w:ascii="Arial Narrow" w:hAnsi="Arial Narrow"/>
        </w:rPr>
        <w:t xml:space="preserve"> au Comité chargé de l’exame</w:t>
      </w:r>
      <w:r w:rsidR="003855FD" w:rsidRPr="00AD700D">
        <w:rPr>
          <w:rFonts w:ascii="Arial Narrow" w:hAnsi="Arial Narrow"/>
        </w:rPr>
        <w:t>n</w:t>
      </w:r>
      <w:r w:rsidR="0043018B" w:rsidRPr="00AD700D">
        <w:rPr>
          <w:rFonts w:ascii="Arial Narrow" w:hAnsi="Arial Narrow"/>
        </w:rPr>
        <w:t xml:space="preserve"> des recours</w:t>
      </w:r>
      <w:r w:rsidR="00BB257D" w:rsidRPr="00AD700D">
        <w:rPr>
          <w:rFonts w:ascii="Arial Narrow" w:hAnsi="Arial Narrow"/>
        </w:rPr>
        <w:t xml:space="preserve"> </w:t>
      </w:r>
      <w:r w:rsidRPr="00AD700D">
        <w:rPr>
          <w:rFonts w:ascii="Arial Narrow" w:hAnsi="Arial Narrow"/>
        </w:rPr>
        <w:t>avec copies</w:t>
      </w:r>
      <w:r w:rsidR="00BB257D" w:rsidRPr="00AD700D">
        <w:rPr>
          <w:rFonts w:ascii="Arial Narrow" w:hAnsi="Arial Narrow"/>
        </w:rPr>
        <w:t xml:space="preserve"> </w:t>
      </w:r>
      <w:r w:rsidR="007B15DC" w:rsidRPr="00AD700D">
        <w:rPr>
          <w:rFonts w:ascii="Arial Narrow" w:hAnsi="Arial Narrow"/>
          <w:spacing w:val="4"/>
        </w:rPr>
        <w:t>au Maître d’Ouvrage</w:t>
      </w:r>
      <w:r w:rsidR="00025737" w:rsidRPr="00AD700D">
        <w:rPr>
          <w:rFonts w:ascii="Arial Narrow" w:hAnsi="Arial Narrow"/>
        </w:rPr>
        <w:t>,</w:t>
      </w:r>
      <w:r w:rsidR="007B15DC" w:rsidRPr="00AD700D">
        <w:rPr>
          <w:rFonts w:ascii="Arial Narrow" w:hAnsi="Arial Narrow"/>
        </w:rPr>
        <w:t xml:space="preserve"> au Président de la Commission</w:t>
      </w:r>
      <w:r w:rsidR="00025737" w:rsidRPr="00AD700D">
        <w:rPr>
          <w:rFonts w:ascii="Arial Narrow" w:hAnsi="Arial Narrow"/>
        </w:rPr>
        <w:t xml:space="preserve"> de passation des marchés concernée, </w:t>
      </w:r>
      <w:r w:rsidRPr="00AD700D">
        <w:rPr>
          <w:rFonts w:ascii="Arial Narrow" w:hAnsi="Arial Narrow"/>
        </w:rPr>
        <w:t>à</w:t>
      </w:r>
      <w:r w:rsidR="00BB257D" w:rsidRPr="00AD700D">
        <w:rPr>
          <w:rFonts w:ascii="Arial Narrow" w:hAnsi="Arial Narrow"/>
        </w:rPr>
        <w:t xml:space="preserve"> </w:t>
      </w:r>
      <w:r w:rsidR="007B15DC" w:rsidRPr="00AD700D">
        <w:rPr>
          <w:rFonts w:ascii="Arial Narrow" w:hAnsi="Arial Narrow"/>
          <w:spacing w:val="26"/>
        </w:rPr>
        <w:t>l’</w:t>
      </w:r>
      <w:r w:rsidR="001E6430" w:rsidRPr="00AD700D">
        <w:rPr>
          <w:rFonts w:ascii="Arial Narrow" w:hAnsi="Arial Narrow"/>
          <w:spacing w:val="26"/>
        </w:rPr>
        <w:t>O</w:t>
      </w:r>
      <w:r w:rsidR="007B15DC" w:rsidRPr="00AD700D">
        <w:rPr>
          <w:rFonts w:ascii="Arial Narrow" w:hAnsi="Arial Narrow"/>
          <w:spacing w:val="26"/>
        </w:rPr>
        <w:t xml:space="preserve">rganisme chargé de la </w:t>
      </w:r>
      <w:r w:rsidRPr="00AD700D">
        <w:rPr>
          <w:rFonts w:ascii="Arial Narrow" w:hAnsi="Arial Narrow"/>
          <w:spacing w:val="26"/>
        </w:rPr>
        <w:t>R</w:t>
      </w:r>
      <w:r w:rsidRPr="00AD700D">
        <w:rPr>
          <w:rFonts w:ascii="Arial Narrow" w:hAnsi="Arial Narrow"/>
        </w:rPr>
        <w:t>égulation des</w:t>
      </w:r>
      <w:r w:rsidRPr="00AD700D">
        <w:rPr>
          <w:rFonts w:ascii="Arial Narrow" w:hAnsi="Arial Narrow"/>
          <w:spacing w:val="4"/>
        </w:rPr>
        <w:t xml:space="preserve"> M</w:t>
      </w:r>
      <w:r w:rsidRPr="00AD700D">
        <w:rPr>
          <w:rFonts w:ascii="Arial Narrow" w:hAnsi="Arial Narrow"/>
        </w:rPr>
        <w:t>archés</w:t>
      </w:r>
      <w:r w:rsidRPr="00AD700D">
        <w:rPr>
          <w:rFonts w:ascii="Arial Narrow" w:hAnsi="Arial Narrow"/>
          <w:spacing w:val="4"/>
        </w:rPr>
        <w:t xml:space="preserve"> P</w:t>
      </w:r>
      <w:r w:rsidRPr="00AD700D">
        <w:rPr>
          <w:rFonts w:ascii="Arial Narrow" w:hAnsi="Arial Narrow"/>
        </w:rPr>
        <w:t>ublics,</w:t>
      </w:r>
      <w:r w:rsidR="00BB257D" w:rsidRPr="00AD700D">
        <w:rPr>
          <w:rFonts w:ascii="Arial Narrow" w:hAnsi="Arial Narrow"/>
        </w:rPr>
        <w:t xml:space="preserve"> </w:t>
      </w:r>
      <w:r w:rsidR="00025737" w:rsidRPr="00AD700D">
        <w:rPr>
          <w:rFonts w:ascii="Arial Narrow" w:hAnsi="Arial Narrow"/>
          <w:spacing w:val="4"/>
        </w:rPr>
        <w:t xml:space="preserve">et </w:t>
      </w:r>
      <w:r w:rsidRPr="00AD700D">
        <w:rPr>
          <w:rFonts w:ascii="Arial Narrow" w:hAnsi="Arial Narrow"/>
          <w:spacing w:val="4"/>
        </w:rPr>
        <w:t xml:space="preserve">à </w:t>
      </w:r>
      <w:r w:rsidR="008E3949" w:rsidRPr="00AD700D">
        <w:rPr>
          <w:rFonts w:ascii="Arial Narrow" w:hAnsi="Arial Narrow"/>
        </w:rPr>
        <w:t>l’Autorité chargée des marchés publics.</w:t>
      </w:r>
    </w:p>
    <w:p w14:paraId="06E68BB1" w14:textId="77777777"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Il</w:t>
      </w:r>
      <w:r w:rsidR="00BB257D" w:rsidRPr="00AD700D">
        <w:rPr>
          <w:rFonts w:ascii="Arial Narrow" w:hAnsi="Arial Narrow"/>
        </w:rPr>
        <w:t xml:space="preserve"> </w:t>
      </w:r>
      <w:r w:rsidRPr="00AD700D">
        <w:rPr>
          <w:rFonts w:ascii="Arial Narrow" w:hAnsi="Arial Narrow"/>
        </w:rPr>
        <w:t>doit</w:t>
      </w:r>
      <w:r w:rsidR="00BB257D" w:rsidRPr="00AD700D">
        <w:rPr>
          <w:rFonts w:ascii="Arial Narrow" w:hAnsi="Arial Narrow"/>
        </w:rPr>
        <w:t xml:space="preserve"> </w:t>
      </w:r>
      <w:r w:rsidRPr="00AD700D">
        <w:rPr>
          <w:rFonts w:ascii="Arial Narrow" w:hAnsi="Arial Narrow"/>
        </w:rPr>
        <w:t>intervenir</w:t>
      </w:r>
      <w:r w:rsidR="00BB257D" w:rsidRPr="00AD700D">
        <w:rPr>
          <w:rFonts w:ascii="Arial Narrow" w:hAnsi="Arial Narrow"/>
        </w:rPr>
        <w:t xml:space="preserve"> </w:t>
      </w:r>
      <w:r w:rsidRPr="00AD700D">
        <w:rPr>
          <w:rFonts w:ascii="Arial Narrow" w:hAnsi="Arial Narrow"/>
        </w:rPr>
        <w:t>dans</w:t>
      </w:r>
      <w:r w:rsidR="00BB257D" w:rsidRPr="00AD700D">
        <w:rPr>
          <w:rFonts w:ascii="Arial Narrow" w:hAnsi="Arial Narrow"/>
        </w:rPr>
        <w:t xml:space="preserve"> </w:t>
      </w:r>
      <w:r w:rsidRPr="00AD700D">
        <w:rPr>
          <w:rFonts w:ascii="Arial Narrow" w:hAnsi="Arial Narrow"/>
        </w:rPr>
        <w:t>un</w:t>
      </w:r>
      <w:r w:rsidR="00BB257D" w:rsidRPr="00AD700D">
        <w:rPr>
          <w:rFonts w:ascii="Arial Narrow" w:hAnsi="Arial Narrow"/>
        </w:rPr>
        <w:t xml:space="preserve"> </w:t>
      </w:r>
      <w:r w:rsidRPr="00AD700D">
        <w:rPr>
          <w:rFonts w:ascii="Arial Narrow" w:hAnsi="Arial Narrow"/>
        </w:rPr>
        <w:t>délai</w:t>
      </w:r>
      <w:r w:rsidR="00BB257D" w:rsidRPr="00AD700D">
        <w:rPr>
          <w:rFonts w:ascii="Arial Narrow" w:hAnsi="Arial Narrow"/>
        </w:rPr>
        <w:t xml:space="preserve"> </w:t>
      </w:r>
      <w:r w:rsidRPr="00AD700D">
        <w:rPr>
          <w:rFonts w:ascii="Arial Narrow" w:hAnsi="Arial Narrow"/>
        </w:rPr>
        <w:t>maximum</w:t>
      </w:r>
      <w:r w:rsidR="00BB257D" w:rsidRPr="00AD700D">
        <w:rPr>
          <w:rFonts w:ascii="Arial Narrow" w:hAnsi="Arial Narrow"/>
        </w:rPr>
        <w:t xml:space="preserve"> </w:t>
      </w:r>
      <w:r w:rsidRPr="00AD700D">
        <w:rPr>
          <w:rFonts w:ascii="Arial Narrow" w:hAnsi="Arial Narrow"/>
        </w:rPr>
        <w:t>de</w:t>
      </w:r>
      <w:r w:rsidR="00BB257D" w:rsidRPr="00AD700D">
        <w:rPr>
          <w:rFonts w:ascii="Arial Narrow" w:hAnsi="Arial Narrow"/>
        </w:rPr>
        <w:t xml:space="preserve"> </w:t>
      </w:r>
      <w:r w:rsidRPr="00AD700D">
        <w:rPr>
          <w:rFonts w:ascii="Arial Narrow" w:hAnsi="Arial Narrow"/>
        </w:rPr>
        <w:t>cinq</w:t>
      </w:r>
      <w:r w:rsidR="00BB257D" w:rsidRPr="00AD700D">
        <w:rPr>
          <w:rFonts w:ascii="Arial Narrow" w:hAnsi="Arial Narrow"/>
        </w:rPr>
        <w:t xml:space="preserve"> </w:t>
      </w:r>
      <w:r w:rsidRPr="00AD700D">
        <w:rPr>
          <w:rFonts w:ascii="Arial Narrow" w:hAnsi="Arial Narrow"/>
        </w:rPr>
        <w:t>(05) jours</w:t>
      </w:r>
      <w:r w:rsidR="00BB257D" w:rsidRPr="00AD700D">
        <w:rPr>
          <w:rFonts w:ascii="Arial Narrow" w:hAnsi="Arial Narrow"/>
        </w:rPr>
        <w:t xml:space="preserve"> </w:t>
      </w:r>
      <w:r w:rsidRPr="00AD700D">
        <w:rPr>
          <w:rFonts w:ascii="Arial Narrow" w:hAnsi="Arial Narrow"/>
        </w:rPr>
        <w:t>ouvrables</w:t>
      </w:r>
      <w:r w:rsidR="00BB257D" w:rsidRPr="00AD700D">
        <w:rPr>
          <w:rFonts w:ascii="Arial Narrow" w:hAnsi="Arial Narrow"/>
        </w:rPr>
        <w:t xml:space="preserve"> </w:t>
      </w:r>
      <w:r w:rsidRPr="00AD700D">
        <w:rPr>
          <w:rFonts w:ascii="Arial Narrow" w:hAnsi="Arial Narrow"/>
        </w:rPr>
        <w:t>après</w:t>
      </w:r>
      <w:r w:rsidR="00BB257D" w:rsidRPr="00AD700D">
        <w:rPr>
          <w:rFonts w:ascii="Arial Narrow" w:hAnsi="Arial Narrow"/>
        </w:rPr>
        <w:t xml:space="preserve"> </w:t>
      </w:r>
      <w:r w:rsidRPr="00AD700D">
        <w:rPr>
          <w:rFonts w:ascii="Arial Narrow" w:hAnsi="Arial Narrow"/>
        </w:rPr>
        <w:t>la</w:t>
      </w:r>
      <w:r w:rsidR="00BB257D" w:rsidRPr="00AD700D">
        <w:rPr>
          <w:rFonts w:ascii="Arial Narrow" w:hAnsi="Arial Narrow"/>
        </w:rPr>
        <w:t xml:space="preserve"> </w:t>
      </w:r>
      <w:r w:rsidRPr="00AD700D">
        <w:rPr>
          <w:rFonts w:ascii="Arial Narrow" w:hAnsi="Arial Narrow"/>
        </w:rPr>
        <w:t>publication</w:t>
      </w:r>
      <w:r w:rsidR="00BB257D" w:rsidRPr="00AD700D">
        <w:rPr>
          <w:rFonts w:ascii="Arial Narrow" w:hAnsi="Arial Narrow"/>
        </w:rPr>
        <w:t xml:space="preserve"> </w:t>
      </w:r>
      <w:r w:rsidRPr="00AD700D">
        <w:rPr>
          <w:rFonts w:ascii="Arial Narrow" w:hAnsi="Arial Narrow"/>
        </w:rPr>
        <w:t>des</w:t>
      </w:r>
      <w:r w:rsidR="00BB257D" w:rsidRPr="00AD700D">
        <w:rPr>
          <w:rFonts w:ascii="Arial Narrow" w:hAnsi="Arial Narrow"/>
        </w:rPr>
        <w:t xml:space="preserve"> </w:t>
      </w:r>
      <w:r w:rsidRPr="00AD700D">
        <w:rPr>
          <w:rFonts w:ascii="Arial Narrow" w:hAnsi="Arial Narrow"/>
        </w:rPr>
        <w:t>résultats.</w:t>
      </w:r>
    </w:p>
    <w:p w14:paraId="5589BD45" w14:textId="2C3CD528" w:rsidR="00E2164E" w:rsidRPr="00AD700D" w:rsidRDefault="00E2164E" w:rsidP="007E3E93">
      <w:pPr>
        <w:widowControl w:val="0"/>
        <w:autoSpaceDE w:val="0"/>
        <w:spacing w:after="60" w:line="276" w:lineRule="auto"/>
        <w:jc w:val="both"/>
        <w:rPr>
          <w:rFonts w:ascii="Arial Narrow" w:hAnsi="Arial Narrow"/>
        </w:rPr>
      </w:pPr>
      <w:r w:rsidRPr="00AD700D">
        <w:rPr>
          <w:rFonts w:ascii="Arial Narrow" w:hAnsi="Arial Narrow"/>
        </w:rPr>
        <w:t>37.6 Ce recours peut donner lieu à la suspension de la procédure à l’appréciation de l’organisme chargé de la régulation des marchés publics.</w:t>
      </w:r>
    </w:p>
    <w:p w14:paraId="202EF435" w14:textId="71F9E251" w:rsidR="00273DD0" w:rsidRPr="00AD700D" w:rsidRDefault="00353DCC" w:rsidP="007E3E93">
      <w:pPr>
        <w:pStyle w:val="RGAOarticles"/>
        <w:spacing w:line="276" w:lineRule="auto"/>
        <w:rPr>
          <w:rFonts w:ascii="Arial Narrow" w:hAnsi="Arial Narrow"/>
        </w:rPr>
      </w:pPr>
      <w:bookmarkStart w:id="174" w:name="_Toc530307947"/>
      <w:bookmarkStart w:id="175" w:name="_Toc97557069"/>
      <w:bookmarkStart w:id="176" w:name="_Toc163062735"/>
      <w:r w:rsidRPr="00AD700D">
        <w:rPr>
          <w:rFonts w:ascii="Arial Narrow" w:hAnsi="Arial Narrow"/>
        </w:rPr>
        <w:lastRenderedPageBreak/>
        <w:t>Signature</w:t>
      </w:r>
      <w:r w:rsidR="00BB257D" w:rsidRPr="00AD700D">
        <w:rPr>
          <w:rFonts w:ascii="Arial Narrow" w:hAnsi="Arial Narrow"/>
        </w:rPr>
        <w:t xml:space="preserve"> </w:t>
      </w:r>
      <w:r w:rsidRPr="00AD700D">
        <w:rPr>
          <w:rFonts w:ascii="Arial Narrow" w:hAnsi="Arial Narrow"/>
        </w:rPr>
        <w:t>du</w:t>
      </w:r>
      <w:r w:rsidR="00BB257D" w:rsidRPr="00AD700D">
        <w:rPr>
          <w:rFonts w:ascii="Arial Narrow" w:hAnsi="Arial Narrow"/>
        </w:rPr>
        <w:t xml:space="preserve"> </w:t>
      </w:r>
      <w:r w:rsidRPr="00AD700D">
        <w:rPr>
          <w:rFonts w:ascii="Arial Narrow" w:hAnsi="Arial Narrow"/>
        </w:rPr>
        <w:t>marché</w:t>
      </w:r>
      <w:bookmarkEnd w:id="174"/>
      <w:bookmarkEnd w:id="175"/>
      <w:bookmarkEnd w:id="176"/>
      <w:r w:rsidR="006311E1" w:rsidRPr="00AD700D">
        <w:rPr>
          <w:rFonts w:ascii="Arial Narrow" w:hAnsi="Arial Narrow"/>
        </w:rPr>
        <w:t xml:space="preserve"> </w:t>
      </w:r>
    </w:p>
    <w:p w14:paraId="445B5D8F" w14:textId="1716F49B" w:rsidR="00EC7238"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 xml:space="preserve">38.1. Après publication des </w:t>
      </w:r>
      <w:r w:rsidR="007A2820" w:rsidRPr="00AD700D">
        <w:rPr>
          <w:rFonts w:ascii="Arial Narrow" w:hAnsi="Arial Narrow"/>
        </w:rPr>
        <w:t>résultats, le</w:t>
      </w:r>
      <w:r w:rsidR="00EC7238" w:rsidRPr="00AD700D">
        <w:rPr>
          <w:rFonts w:ascii="Arial Narrow" w:hAnsi="Arial Narrow"/>
        </w:rPr>
        <w:t xml:space="preserve"> Maître d’Ouvrage dispose d’un délai de cinq (05) jours ouvrables pour la signature du marché à compter de la date de souscription du projet de marché par l’attributaire</w:t>
      </w:r>
    </w:p>
    <w:p w14:paraId="00211BA8" w14:textId="66B29587" w:rsidR="00273DD0" w:rsidRPr="00AD700D" w:rsidRDefault="00E93EBD" w:rsidP="007E3E93">
      <w:pPr>
        <w:widowControl w:val="0"/>
        <w:autoSpaceDE w:val="0"/>
        <w:spacing w:after="60" w:line="276" w:lineRule="auto"/>
        <w:jc w:val="both"/>
        <w:rPr>
          <w:rFonts w:ascii="Arial Narrow" w:hAnsi="Arial Narrow"/>
          <w:spacing w:val="5"/>
        </w:rPr>
      </w:pPr>
      <w:r w:rsidRPr="00AD700D">
        <w:rPr>
          <w:rFonts w:ascii="Arial Narrow" w:hAnsi="Arial Narrow"/>
        </w:rPr>
        <w:t xml:space="preserve">38.2. </w:t>
      </w:r>
      <w:r w:rsidR="00076C4B" w:rsidRPr="00AD700D">
        <w:rPr>
          <w:rFonts w:ascii="Arial Narrow" w:hAnsi="Arial Narrow"/>
        </w:rPr>
        <w:t xml:space="preserve">L’attributaire du marché dispose d’un délai de quinze (15) jours ouvrables </w:t>
      </w:r>
      <w:r w:rsidR="004C4DFD" w:rsidRPr="00AD700D">
        <w:rPr>
          <w:rFonts w:ascii="Arial Narrow" w:hAnsi="Arial Narrow"/>
        </w:rPr>
        <w:t>à compter de sa réception pour souscrire le marché ou la lettre commande</w:t>
      </w:r>
      <w:r w:rsidR="00076C4B" w:rsidRPr="00AD700D">
        <w:rPr>
          <w:rFonts w:ascii="Arial Narrow" w:hAnsi="Arial Narrow"/>
        </w:rPr>
        <w:t xml:space="preserve">. Passé ce délai, le </w:t>
      </w:r>
      <w:r w:rsidR="00076C4B" w:rsidRPr="00AD700D">
        <w:rPr>
          <w:rFonts w:ascii="Arial Narrow" w:hAnsi="Arial Narrow"/>
          <w:spacing w:val="5"/>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5F708879" w14:textId="6C1F5739" w:rsidR="005F01A0" w:rsidRPr="00AD700D" w:rsidRDefault="005F01A0" w:rsidP="007E3E93">
      <w:pPr>
        <w:widowControl w:val="0"/>
        <w:autoSpaceDE w:val="0"/>
        <w:spacing w:after="60" w:line="276" w:lineRule="auto"/>
        <w:jc w:val="both"/>
        <w:rPr>
          <w:rFonts w:ascii="Arial Narrow" w:hAnsi="Arial Narrow"/>
          <w:spacing w:val="2"/>
        </w:rPr>
      </w:pPr>
      <w:r w:rsidRPr="00AD700D">
        <w:rPr>
          <w:rFonts w:ascii="Arial Narrow" w:hAnsi="Arial Narrow"/>
          <w:spacing w:val="2"/>
        </w:rPr>
        <w:t xml:space="preserve">38.3. Le Maître d’Ouvrage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AD700D">
        <w:rPr>
          <w:rFonts w:ascii="Arial Narrow" w:hAnsi="Arial Narrow"/>
          <w:spacing w:val="6"/>
        </w:rPr>
        <w:t xml:space="preserve">après leur souscription </w:t>
      </w:r>
      <w:r w:rsidRPr="00AD700D">
        <w:rPr>
          <w:rFonts w:ascii="Arial Narrow" w:hAnsi="Arial Narrow"/>
          <w:spacing w:val="2"/>
        </w:rPr>
        <w:t>par l’attributaire.</w:t>
      </w:r>
    </w:p>
    <w:p w14:paraId="112EB44E" w14:textId="0962173A"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38.</w:t>
      </w:r>
      <w:r w:rsidR="007E6E14" w:rsidRPr="00AD700D">
        <w:rPr>
          <w:rFonts w:ascii="Arial Narrow" w:hAnsi="Arial Narrow"/>
        </w:rPr>
        <w:t>4</w:t>
      </w:r>
      <w:r w:rsidRPr="00AD700D">
        <w:rPr>
          <w:rFonts w:ascii="Arial Narrow" w:hAnsi="Arial Narrow"/>
        </w:rPr>
        <w:t xml:space="preserve">. </w:t>
      </w:r>
      <w:r w:rsidR="0079435D" w:rsidRPr="00AD700D">
        <w:rPr>
          <w:rFonts w:ascii="Arial Narrow" w:hAnsi="Arial Narrow"/>
          <w:spacing w:val="5"/>
        </w:rPr>
        <w:t xml:space="preserve">Le Maître d’Ouvrage </w:t>
      </w:r>
      <w:r w:rsidR="00786003" w:rsidRPr="00AD700D">
        <w:rPr>
          <w:rFonts w:ascii="Arial Narrow" w:hAnsi="Arial Narrow"/>
        </w:rPr>
        <w:t>notifie le marché</w:t>
      </w:r>
      <w:r w:rsidR="00BB257D" w:rsidRPr="00AD700D">
        <w:rPr>
          <w:rFonts w:ascii="Arial Narrow" w:hAnsi="Arial Narrow"/>
        </w:rPr>
        <w:t xml:space="preserve"> </w:t>
      </w:r>
      <w:r w:rsidRPr="00AD700D">
        <w:rPr>
          <w:rFonts w:ascii="Arial Narrow" w:hAnsi="Arial Narrow"/>
        </w:rPr>
        <w:t>à</w:t>
      </w:r>
      <w:r w:rsidR="00BB257D" w:rsidRPr="00AD700D">
        <w:rPr>
          <w:rFonts w:ascii="Arial Narrow" w:hAnsi="Arial Narrow"/>
        </w:rPr>
        <w:t xml:space="preserve"> </w:t>
      </w:r>
      <w:r w:rsidRPr="00AD700D">
        <w:rPr>
          <w:rFonts w:ascii="Arial Narrow" w:hAnsi="Arial Narrow"/>
        </w:rPr>
        <w:t>son</w:t>
      </w:r>
      <w:r w:rsidR="00BB257D" w:rsidRPr="00AD700D">
        <w:rPr>
          <w:rFonts w:ascii="Arial Narrow" w:hAnsi="Arial Narrow"/>
        </w:rPr>
        <w:t xml:space="preserve"> </w:t>
      </w:r>
      <w:r w:rsidRPr="00AD700D">
        <w:rPr>
          <w:rFonts w:ascii="Arial Narrow" w:hAnsi="Arial Narrow"/>
        </w:rPr>
        <w:t>titulaire</w:t>
      </w:r>
      <w:r w:rsidR="00BB257D" w:rsidRPr="00AD700D">
        <w:rPr>
          <w:rFonts w:ascii="Arial Narrow" w:hAnsi="Arial Narrow"/>
        </w:rPr>
        <w:t xml:space="preserve"> </w:t>
      </w:r>
      <w:r w:rsidRPr="00AD700D">
        <w:rPr>
          <w:rFonts w:ascii="Arial Narrow" w:hAnsi="Arial Narrow"/>
        </w:rPr>
        <w:t>dans les cinq (5) jours</w:t>
      </w:r>
      <w:r w:rsidR="007B07FD" w:rsidRPr="00AD700D">
        <w:rPr>
          <w:rFonts w:ascii="Arial Narrow" w:hAnsi="Arial Narrow"/>
        </w:rPr>
        <w:t xml:space="preserve"> ouvrables</w:t>
      </w:r>
      <w:r w:rsidRPr="00AD700D">
        <w:rPr>
          <w:rFonts w:ascii="Arial Narrow" w:hAnsi="Arial Narrow"/>
        </w:rPr>
        <w:t xml:space="preserve"> qui suivent</w:t>
      </w:r>
      <w:r w:rsidR="00E93EBD" w:rsidRPr="00AD700D">
        <w:rPr>
          <w:rFonts w:ascii="Arial Narrow" w:hAnsi="Arial Narrow"/>
        </w:rPr>
        <w:t xml:space="preserve"> </w:t>
      </w:r>
      <w:r w:rsidR="00BB257D" w:rsidRPr="00AD700D">
        <w:rPr>
          <w:rFonts w:ascii="Arial Narrow" w:hAnsi="Arial Narrow"/>
        </w:rPr>
        <w:t>l</w:t>
      </w:r>
      <w:r w:rsidR="00ED357E" w:rsidRPr="00AD700D">
        <w:rPr>
          <w:rFonts w:ascii="Arial Narrow" w:hAnsi="Arial Narrow"/>
        </w:rPr>
        <w:t>a</w:t>
      </w:r>
      <w:r w:rsidR="00BB257D" w:rsidRPr="00AD700D">
        <w:rPr>
          <w:rFonts w:ascii="Arial Narrow" w:hAnsi="Arial Narrow"/>
        </w:rPr>
        <w:t xml:space="preserve"> </w:t>
      </w:r>
      <w:r w:rsidRPr="00AD700D">
        <w:rPr>
          <w:rFonts w:ascii="Arial Narrow" w:hAnsi="Arial Narrow"/>
        </w:rPr>
        <w:t>date de sa signature.</w:t>
      </w:r>
    </w:p>
    <w:p w14:paraId="6D8FD74F" w14:textId="1321C6BE" w:rsidR="0087171A" w:rsidRPr="00AD700D" w:rsidRDefault="00AF0BF5" w:rsidP="007E3E93">
      <w:pPr>
        <w:widowControl w:val="0"/>
        <w:autoSpaceDE w:val="0"/>
        <w:spacing w:after="60" w:line="276" w:lineRule="auto"/>
        <w:jc w:val="both"/>
        <w:rPr>
          <w:rFonts w:ascii="Arial Narrow" w:hAnsi="Arial Narrow"/>
        </w:rPr>
      </w:pPr>
      <w:r w:rsidRPr="00AD700D">
        <w:rPr>
          <w:rFonts w:ascii="Arial Narrow" w:hAnsi="Arial Narrow"/>
          <w:bCs/>
          <w:color w:val="000000" w:themeColor="text1"/>
        </w:rPr>
        <w:t>38.4.</w:t>
      </w:r>
      <w:r w:rsidRPr="00AD700D">
        <w:rPr>
          <w:rFonts w:ascii="Arial Narrow" w:hAnsi="Arial Narrow"/>
          <w:color w:val="000000" w:themeColor="text1"/>
        </w:rPr>
        <w:t xml:space="preserve"> L’attributaire du marché dispose d’un délai de quinze (15) jours ouvrables à compter de sa réception pour souscrire le marché ou la lettre-commande</w:t>
      </w:r>
      <w:r w:rsidRPr="00AD700D" w:rsidDel="00F12F9F">
        <w:rPr>
          <w:rFonts w:ascii="Arial Narrow" w:hAnsi="Arial Narrow"/>
          <w:color w:val="000000" w:themeColor="text1"/>
        </w:rPr>
        <w:t xml:space="preserve"> </w:t>
      </w:r>
      <w:r w:rsidRPr="00AD700D">
        <w:rPr>
          <w:rFonts w:ascii="Arial Narrow" w:hAnsi="Arial Narrow"/>
          <w:color w:val="000000" w:themeColor="text1"/>
        </w:rPr>
        <w:t>pour souscrire le marché ou la lettre-commande. Passé ce délai, le Maître d’Ouvrage se réserve le droit d’annuler la décision d’attribution après mise en demeure de l’attributaire restée sans suite. Dans ce cas, le cautionnement de soumission est saisi et le marché est attribué au candidat classé en seconde position.</w:t>
      </w:r>
    </w:p>
    <w:p w14:paraId="47C7D79F" w14:textId="7FE04BE0" w:rsidR="00273DD0" w:rsidRPr="00AD700D" w:rsidRDefault="00353DCC" w:rsidP="007E3E93">
      <w:pPr>
        <w:pStyle w:val="RGAOarticles"/>
        <w:spacing w:line="276" w:lineRule="auto"/>
        <w:rPr>
          <w:rFonts w:ascii="Arial Narrow" w:hAnsi="Arial Narrow"/>
        </w:rPr>
      </w:pPr>
      <w:bookmarkStart w:id="177" w:name="_Toc530307948"/>
      <w:bookmarkStart w:id="178" w:name="_Toc97557070"/>
      <w:bookmarkStart w:id="179" w:name="_Toc163062736"/>
      <w:r w:rsidRPr="00AD700D">
        <w:rPr>
          <w:rFonts w:ascii="Arial Narrow" w:hAnsi="Arial Narrow"/>
        </w:rPr>
        <w:t>Cautionnement</w:t>
      </w:r>
      <w:r w:rsidR="00C234AE" w:rsidRPr="00AD700D">
        <w:rPr>
          <w:rFonts w:ascii="Arial Narrow" w:hAnsi="Arial Narrow"/>
        </w:rPr>
        <w:t xml:space="preserve"> </w:t>
      </w:r>
      <w:r w:rsidRPr="00AD700D">
        <w:rPr>
          <w:rFonts w:ascii="Arial Narrow" w:hAnsi="Arial Narrow"/>
        </w:rPr>
        <w:t>définitif</w:t>
      </w:r>
      <w:bookmarkEnd w:id="177"/>
      <w:bookmarkEnd w:id="178"/>
      <w:bookmarkEnd w:id="179"/>
    </w:p>
    <w:p w14:paraId="58A7DB50" w14:textId="459A034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39.1. Dans les vingt (20) jours</w:t>
      </w:r>
      <w:r w:rsidR="00FC21C3" w:rsidRPr="00AD700D">
        <w:rPr>
          <w:rFonts w:ascii="Arial Narrow" w:hAnsi="Arial Narrow"/>
        </w:rPr>
        <w:t xml:space="preserve"> calendaires</w:t>
      </w:r>
      <w:r w:rsidRPr="00AD700D">
        <w:rPr>
          <w:rFonts w:ascii="Arial Narrow" w:hAnsi="Arial Narrow"/>
        </w:rPr>
        <w:t xml:space="preserve"> suivant la notification du marché par </w:t>
      </w:r>
      <w:r w:rsidR="00FC21C3" w:rsidRPr="00AD700D">
        <w:rPr>
          <w:rFonts w:ascii="Arial Narrow" w:hAnsi="Arial Narrow"/>
        </w:rPr>
        <w:t xml:space="preserve">le </w:t>
      </w:r>
      <w:r w:rsidR="00CC1E99" w:rsidRPr="00AD700D">
        <w:rPr>
          <w:rFonts w:ascii="Arial Narrow" w:hAnsi="Arial Narrow"/>
        </w:rPr>
        <w:t>Maître d’Ouvrage</w:t>
      </w:r>
      <w:r w:rsidRPr="00AD700D">
        <w:rPr>
          <w:rFonts w:ascii="Arial Narrow" w:hAnsi="Arial Narrow"/>
        </w:rPr>
        <w:t xml:space="preserve">, </w:t>
      </w:r>
      <w:r w:rsidR="00CB6053" w:rsidRPr="00AD700D">
        <w:rPr>
          <w:rFonts w:ascii="Arial Narrow" w:hAnsi="Arial Narrow"/>
        </w:rPr>
        <w:t xml:space="preserve">le cocontractant </w:t>
      </w:r>
      <w:r w:rsidRPr="00AD700D">
        <w:rPr>
          <w:rFonts w:ascii="Arial Narrow" w:hAnsi="Arial Narrow"/>
        </w:rPr>
        <w:t>fournira au Maître d’Ouvrage</w:t>
      </w:r>
      <w:r w:rsidR="00C234AE" w:rsidRPr="00AD700D">
        <w:rPr>
          <w:rFonts w:ascii="Arial Narrow" w:hAnsi="Arial Narrow"/>
        </w:rPr>
        <w:t xml:space="preserve"> </w:t>
      </w:r>
      <w:r w:rsidRPr="00AD700D">
        <w:rPr>
          <w:rFonts w:ascii="Arial Narrow" w:hAnsi="Arial Narrow"/>
        </w:rPr>
        <w:t>un cautionnement garantissant l’exécution intégrale des travaux</w:t>
      </w:r>
      <w:r w:rsidR="00BB257D" w:rsidRPr="00AD700D">
        <w:rPr>
          <w:rFonts w:ascii="Arial Narrow" w:hAnsi="Arial Narrow"/>
        </w:rPr>
        <w:t xml:space="preserve">, </w:t>
      </w:r>
      <w:r w:rsidR="00931C21" w:rsidRPr="00AD700D">
        <w:rPr>
          <w:rFonts w:ascii="Arial Narrow" w:hAnsi="Arial Narrow"/>
        </w:rPr>
        <w:t>sous</w:t>
      </w:r>
      <w:r w:rsidR="00C234AE" w:rsidRPr="00AD700D">
        <w:rPr>
          <w:rFonts w:ascii="Arial Narrow" w:hAnsi="Arial Narrow"/>
        </w:rPr>
        <w:t xml:space="preserve"> </w:t>
      </w:r>
      <w:r w:rsidR="00931C21" w:rsidRPr="00AD700D">
        <w:rPr>
          <w:rFonts w:ascii="Arial Narrow" w:hAnsi="Arial Narrow"/>
        </w:rPr>
        <w:t>la</w:t>
      </w:r>
      <w:r w:rsidR="00C234AE" w:rsidRPr="00AD700D">
        <w:rPr>
          <w:rFonts w:ascii="Arial Narrow" w:hAnsi="Arial Narrow"/>
        </w:rPr>
        <w:t xml:space="preserve"> </w:t>
      </w:r>
      <w:r w:rsidR="00931C21" w:rsidRPr="00AD700D">
        <w:rPr>
          <w:rFonts w:ascii="Arial Narrow" w:hAnsi="Arial Narrow"/>
        </w:rPr>
        <w:t>forme stipulée</w:t>
      </w:r>
      <w:r w:rsidR="00C234AE" w:rsidRPr="00AD700D">
        <w:rPr>
          <w:rFonts w:ascii="Arial Narrow" w:hAnsi="Arial Narrow"/>
        </w:rPr>
        <w:t xml:space="preserve"> </w:t>
      </w:r>
      <w:r w:rsidR="00931C21" w:rsidRPr="00AD700D">
        <w:rPr>
          <w:rFonts w:ascii="Arial Narrow" w:hAnsi="Arial Narrow"/>
        </w:rPr>
        <w:t>dans</w:t>
      </w:r>
      <w:r w:rsidR="00C234AE" w:rsidRPr="00AD700D">
        <w:rPr>
          <w:rFonts w:ascii="Arial Narrow" w:hAnsi="Arial Narrow"/>
        </w:rPr>
        <w:t xml:space="preserve"> </w:t>
      </w:r>
      <w:r w:rsidR="00931C21" w:rsidRPr="00AD700D">
        <w:rPr>
          <w:rFonts w:ascii="Arial Narrow" w:hAnsi="Arial Narrow"/>
        </w:rPr>
        <w:t xml:space="preserve">le RPAO, conformément au </w:t>
      </w:r>
      <w:r w:rsidR="00931C21" w:rsidRPr="00AD700D">
        <w:rPr>
          <w:rFonts w:ascii="Arial Narrow" w:hAnsi="Arial Narrow"/>
          <w:spacing w:val="5"/>
        </w:rPr>
        <w:t>modèl</w:t>
      </w:r>
      <w:r w:rsidR="00931C21" w:rsidRPr="00AD700D">
        <w:rPr>
          <w:rFonts w:ascii="Arial Narrow" w:hAnsi="Arial Narrow"/>
        </w:rPr>
        <w:t xml:space="preserve">e </w:t>
      </w:r>
      <w:r w:rsidR="00931C21" w:rsidRPr="00AD700D">
        <w:rPr>
          <w:rFonts w:ascii="Arial Narrow" w:hAnsi="Arial Narrow"/>
          <w:spacing w:val="5"/>
        </w:rPr>
        <w:t>fourn</w:t>
      </w:r>
      <w:r w:rsidR="00931C21" w:rsidRPr="00AD700D">
        <w:rPr>
          <w:rFonts w:ascii="Arial Narrow" w:hAnsi="Arial Narrow"/>
        </w:rPr>
        <w:t xml:space="preserve">i </w:t>
      </w:r>
      <w:r w:rsidR="00931C21" w:rsidRPr="00AD700D">
        <w:rPr>
          <w:rFonts w:ascii="Arial Narrow" w:hAnsi="Arial Narrow"/>
          <w:spacing w:val="5"/>
        </w:rPr>
        <w:t>dan</w:t>
      </w:r>
      <w:r w:rsidR="00931C21" w:rsidRPr="00AD700D">
        <w:rPr>
          <w:rFonts w:ascii="Arial Narrow" w:hAnsi="Arial Narrow"/>
        </w:rPr>
        <w:t>s</w:t>
      </w:r>
      <w:r w:rsidR="00C234AE" w:rsidRPr="00AD700D">
        <w:rPr>
          <w:rFonts w:ascii="Arial Narrow" w:hAnsi="Arial Narrow"/>
        </w:rPr>
        <w:t xml:space="preserve"> </w:t>
      </w:r>
      <w:r w:rsidR="00931C21" w:rsidRPr="00AD700D">
        <w:rPr>
          <w:rFonts w:ascii="Arial Narrow" w:hAnsi="Arial Narrow"/>
          <w:spacing w:val="5"/>
        </w:rPr>
        <w:t>l</w:t>
      </w:r>
      <w:r w:rsidR="00931C21" w:rsidRPr="00AD700D">
        <w:rPr>
          <w:rFonts w:ascii="Arial Narrow" w:hAnsi="Arial Narrow"/>
        </w:rPr>
        <w:t>e</w:t>
      </w:r>
      <w:r w:rsidR="00C234AE" w:rsidRPr="00AD700D">
        <w:rPr>
          <w:rFonts w:ascii="Arial Narrow" w:hAnsi="Arial Narrow"/>
        </w:rPr>
        <w:t xml:space="preserve"> </w:t>
      </w:r>
      <w:r w:rsidR="00931C21" w:rsidRPr="00AD700D">
        <w:rPr>
          <w:rFonts w:ascii="Arial Narrow" w:hAnsi="Arial Narrow"/>
          <w:spacing w:val="5"/>
        </w:rPr>
        <w:t>Dossie</w:t>
      </w:r>
      <w:r w:rsidR="00931C21" w:rsidRPr="00AD700D">
        <w:rPr>
          <w:rFonts w:ascii="Arial Narrow" w:hAnsi="Arial Narrow"/>
        </w:rPr>
        <w:t xml:space="preserve">r </w:t>
      </w:r>
      <w:r w:rsidR="00931C21" w:rsidRPr="00AD700D">
        <w:rPr>
          <w:rFonts w:ascii="Arial Narrow" w:hAnsi="Arial Narrow"/>
          <w:spacing w:val="5"/>
        </w:rPr>
        <w:t xml:space="preserve">d’Appel </w:t>
      </w:r>
      <w:r w:rsidR="00931C21" w:rsidRPr="00AD700D">
        <w:rPr>
          <w:rFonts w:ascii="Arial Narrow" w:hAnsi="Arial Narrow"/>
        </w:rPr>
        <w:t>d’Offres</w:t>
      </w:r>
      <w:r w:rsidR="00931C21" w:rsidRPr="00AD700D">
        <w:rPr>
          <w:rFonts w:ascii="Arial Narrow" w:hAnsi="Arial Narrow"/>
          <w:i/>
        </w:rPr>
        <w:t>.</w:t>
      </w:r>
    </w:p>
    <w:p w14:paraId="3A957556" w14:textId="407D6CCD" w:rsidR="00273DD0"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rPr>
        <w:t>39.2. Le</w:t>
      </w:r>
      <w:r w:rsidR="00C234AE" w:rsidRPr="00AD700D">
        <w:rPr>
          <w:rFonts w:ascii="Arial Narrow" w:hAnsi="Arial Narrow"/>
        </w:rPr>
        <w:t xml:space="preserve"> </w:t>
      </w:r>
      <w:r w:rsidRPr="00AD700D">
        <w:rPr>
          <w:rFonts w:ascii="Arial Narrow" w:hAnsi="Arial Narrow"/>
        </w:rPr>
        <w:t>cautionnement</w:t>
      </w:r>
      <w:r w:rsidR="00E93EBD" w:rsidRPr="00AD700D">
        <w:rPr>
          <w:rFonts w:ascii="Arial Narrow" w:hAnsi="Arial Narrow"/>
        </w:rPr>
        <w:t xml:space="preserve"> définitif</w:t>
      </w:r>
      <w:r w:rsidR="00C234AE" w:rsidRPr="00AD700D">
        <w:rPr>
          <w:rFonts w:ascii="Arial Narrow" w:hAnsi="Arial Narrow"/>
        </w:rPr>
        <w:t xml:space="preserve"> </w:t>
      </w:r>
      <w:r w:rsidRPr="00AD700D">
        <w:rPr>
          <w:rFonts w:ascii="Arial Narrow" w:hAnsi="Arial Narrow"/>
        </w:rPr>
        <w:t>dont</w:t>
      </w:r>
      <w:r w:rsidR="00C234AE" w:rsidRPr="00AD700D">
        <w:rPr>
          <w:rFonts w:ascii="Arial Narrow" w:hAnsi="Arial Narrow"/>
        </w:rPr>
        <w:t xml:space="preserve"> </w:t>
      </w:r>
      <w:r w:rsidRPr="00AD700D">
        <w:rPr>
          <w:rFonts w:ascii="Arial Narrow" w:hAnsi="Arial Narrow"/>
        </w:rPr>
        <w:t>le</w:t>
      </w:r>
      <w:r w:rsidR="00C234AE" w:rsidRPr="00AD700D">
        <w:rPr>
          <w:rFonts w:ascii="Arial Narrow" w:hAnsi="Arial Narrow"/>
        </w:rPr>
        <w:t xml:space="preserve"> </w:t>
      </w:r>
      <w:r w:rsidRPr="00AD700D">
        <w:rPr>
          <w:rFonts w:ascii="Arial Narrow" w:hAnsi="Arial Narrow"/>
        </w:rPr>
        <w:t>taux</w:t>
      </w:r>
      <w:r w:rsidR="00986DB7" w:rsidRPr="00AD700D">
        <w:rPr>
          <w:rFonts w:ascii="Arial Narrow" w:hAnsi="Arial Narrow"/>
        </w:rPr>
        <w:t>, fixé dans le RPAO,</w:t>
      </w:r>
      <w:r w:rsidR="00C234AE" w:rsidRPr="00AD700D">
        <w:rPr>
          <w:rFonts w:ascii="Arial Narrow" w:hAnsi="Arial Narrow"/>
        </w:rPr>
        <w:t xml:space="preserve"> </w:t>
      </w:r>
      <w:r w:rsidRPr="00AD700D">
        <w:rPr>
          <w:rFonts w:ascii="Arial Narrow" w:hAnsi="Arial Narrow"/>
        </w:rPr>
        <w:t>varie entre</w:t>
      </w:r>
      <w:r w:rsidR="00C234AE" w:rsidRPr="00AD700D">
        <w:rPr>
          <w:rFonts w:ascii="Arial Narrow" w:hAnsi="Arial Narrow"/>
        </w:rPr>
        <w:t xml:space="preserve"> </w:t>
      </w:r>
      <w:r w:rsidRPr="00AD700D">
        <w:rPr>
          <w:rFonts w:ascii="Arial Narrow" w:hAnsi="Arial Narrow"/>
        </w:rPr>
        <w:t xml:space="preserve">2 et 5% du montant </w:t>
      </w:r>
      <w:r w:rsidRPr="00AD700D">
        <w:rPr>
          <w:rFonts w:ascii="Arial Narrow" w:hAnsi="Arial Narrow"/>
          <w:spacing w:val="-30"/>
        </w:rPr>
        <w:t xml:space="preserve">TTC </w:t>
      </w:r>
      <w:r w:rsidRPr="00AD700D">
        <w:rPr>
          <w:rFonts w:ascii="Arial Narrow" w:hAnsi="Arial Narrow"/>
        </w:rPr>
        <w:t xml:space="preserve">du marché, </w:t>
      </w:r>
      <w:r w:rsidR="001031D8" w:rsidRPr="00AD700D">
        <w:rPr>
          <w:rFonts w:ascii="Arial Narrow" w:hAnsi="Arial Narrow"/>
        </w:rPr>
        <w:t>augmenté le cas échéant du montant des avenants</w:t>
      </w:r>
      <w:r w:rsidR="00931C21" w:rsidRPr="00AD700D">
        <w:rPr>
          <w:rFonts w:ascii="Arial Narrow" w:hAnsi="Arial Narrow"/>
        </w:rPr>
        <w:t xml:space="preserve">, </w:t>
      </w:r>
      <w:r w:rsidRPr="00AD700D">
        <w:rPr>
          <w:rFonts w:ascii="Arial Narrow" w:hAnsi="Arial Narrow"/>
        </w:rPr>
        <w:t xml:space="preserve">peut être remplacé par la garantie d’une caution d’un établissement bancaire agréé conformément aux textes en vigueur, et émise au profit du Maître d’ouvrage </w:t>
      </w:r>
      <w:r w:rsidR="00642218" w:rsidRPr="00AD700D">
        <w:rPr>
          <w:rFonts w:ascii="Arial Narrow" w:hAnsi="Arial Narrow"/>
          <w:spacing w:val="5"/>
        </w:rPr>
        <w:t xml:space="preserve">ou </w:t>
      </w:r>
      <w:r w:rsidRPr="00AD700D">
        <w:rPr>
          <w:rFonts w:ascii="Arial Narrow" w:hAnsi="Arial Narrow"/>
        </w:rPr>
        <w:t>par</w:t>
      </w:r>
      <w:r w:rsidR="00C234AE" w:rsidRPr="00AD700D">
        <w:rPr>
          <w:rFonts w:ascii="Arial Narrow" w:hAnsi="Arial Narrow"/>
        </w:rPr>
        <w:t xml:space="preserve"> </w:t>
      </w:r>
      <w:r w:rsidRPr="00AD700D">
        <w:rPr>
          <w:rFonts w:ascii="Arial Narrow" w:hAnsi="Arial Narrow"/>
        </w:rPr>
        <w:t>une</w:t>
      </w:r>
      <w:r w:rsidR="00C234AE" w:rsidRPr="00AD700D">
        <w:rPr>
          <w:rFonts w:ascii="Arial Narrow" w:hAnsi="Arial Narrow"/>
        </w:rPr>
        <w:t xml:space="preserve"> </w:t>
      </w:r>
      <w:r w:rsidRPr="00AD700D">
        <w:rPr>
          <w:rFonts w:ascii="Arial Narrow" w:hAnsi="Arial Narrow"/>
        </w:rPr>
        <w:t>caution</w:t>
      </w:r>
      <w:r w:rsidR="00C234AE" w:rsidRPr="00AD700D">
        <w:rPr>
          <w:rFonts w:ascii="Arial Narrow" w:hAnsi="Arial Narrow"/>
        </w:rPr>
        <w:t xml:space="preserve"> </w:t>
      </w:r>
      <w:r w:rsidRPr="00AD700D">
        <w:rPr>
          <w:rFonts w:ascii="Arial Narrow" w:hAnsi="Arial Narrow"/>
        </w:rPr>
        <w:t>personnelle</w:t>
      </w:r>
      <w:r w:rsidR="00C234AE" w:rsidRPr="00AD700D">
        <w:rPr>
          <w:rFonts w:ascii="Arial Narrow" w:hAnsi="Arial Narrow"/>
        </w:rPr>
        <w:t xml:space="preserve"> </w:t>
      </w:r>
      <w:r w:rsidRPr="00AD700D">
        <w:rPr>
          <w:rFonts w:ascii="Arial Narrow" w:hAnsi="Arial Narrow"/>
        </w:rPr>
        <w:t>et</w:t>
      </w:r>
      <w:r w:rsidR="00C234AE" w:rsidRPr="00AD700D">
        <w:rPr>
          <w:rFonts w:ascii="Arial Narrow" w:hAnsi="Arial Narrow"/>
        </w:rPr>
        <w:t xml:space="preserve"> </w:t>
      </w:r>
      <w:r w:rsidRPr="00AD700D">
        <w:rPr>
          <w:rFonts w:ascii="Arial Narrow" w:hAnsi="Arial Narrow"/>
        </w:rPr>
        <w:t>solidaire.</w:t>
      </w:r>
    </w:p>
    <w:p w14:paraId="12C345F4" w14:textId="77777777" w:rsidR="00273DD0" w:rsidRPr="00AD700D" w:rsidRDefault="00353DCC" w:rsidP="007E3E93">
      <w:pPr>
        <w:widowControl w:val="0"/>
        <w:autoSpaceDE w:val="0"/>
        <w:spacing w:after="60" w:line="276" w:lineRule="auto"/>
        <w:jc w:val="both"/>
        <w:rPr>
          <w:rFonts w:ascii="Arial Narrow" w:hAnsi="Arial Narrow"/>
          <w:spacing w:val="-20"/>
        </w:rPr>
      </w:pPr>
      <w:r w:rsidRPr="00AD700D">
        <w:rPr>
          <w:rFonts w:ascii="Arial Narrow" w:hAnsi="Arial Narrow"/>
        </w:rPr>
        <w:t xml:space="preserve">39.3. Les petites et moyennes entreprises (PME) à capitaux et dirigeants nationaux </w:t>
      </w:r>
      <w:r w:rsidR="008D0191" w:rsidRPr="00AD700D">
        <w:rPr>
          <w:rFonts w:ascii="Arial Narrow" w:hAnsi="Arial Narrow"/>
        </w:rPr>
        <w:t xml:space="preserve">ainsi que les organisations de la société civile </w:t>
      </w:r>
      <w:r w:rsidRPr="00AD700D">
        <w:rPr>
          <w:rFonts w:ascii="Arial Narrow" w:hAnsi="Arial Narrow"/>
        </w:rPr>
        <w:t>peuvent produire</w:t>
      </w:r>
      <w:r w:rsidR="00C234AE" w:rsidRPr="00AD700D">
        <w:rPr>
          <w:rFonts w:ascii="Arial Narrow" w:hAnsi="Arial Narrow"/>
        </w:rPr>
        <w:t xml:space="preserve"> </w:t>
      </w:r>
      <w:r w:rsidRPr="00AD700D">
        <w:rPr>
          <w:rFonts w:ascii="Arial Narrow" w:hAnsi="Arial Narrow"/>
        </w:rPr>
        <w:t>à</w:t>
      </w:r>
      <w:r w:rsidR="00C234AE" w:rsidRPr="00AD700D">
        <w:rPr>
          <w:rFonts w:ascii="Arial Narrow" w:hAnsi="Arial Narrow"/>
        </w:rPr>
        <w:t xml:space="preserve"> </w:t>
      </w:r>
      <w:r w:rsidRPr="00AD700D">
        <w:rPr>
          <w:rFonts w:ascii="Arial Narrow" w:hAnsi="Arial Narrow"/>
        </w:rPr>
        <w:t>la</w:t>
      </w:r>
      <w:r w:rsidR="00C234AE" w:rsidRPr="00AD700D">
        <w:rPr>
          <w:rFonts w:ascii="Arial Narrow" w:hAnsi="Arial Narrow"/>
        </w:rPr>
        <w:t xml:space="preserve"> </w:t>
      </w:r>
      <w:r w:rsidRPr="00AD700D">
        <w:rPr>
          <w:rFonts w:ascii="Arial Narrow" w:hAnsi="Arial Narrow"/>
        </w:rPr>
        <w:t>place</w:t>
      </w:r>
      <w:r w:rsidR="00C234AE" w:rsidRPr="00AD700D">
        <w:rPr>
          <w:rFonts w:ascii="Arial Narrow" w:hAnsi="Arial Narrow"/>
        </w:rPr>
        <w:t xml:space="preserve"> </w:t>
      </w:r>
      <w:r w:rsidRPr="00AD700D">
        <w:rPr>
          <w:rFonts w:ascii="Arial Narrow" w:hAnsi="Arial Narrow"/>
        </w:rPr>
        <w:t>du</w:t>
      </w:r>
      <w:r w:rsidR="00C234AE" w:rsidRPr="00AD700D">
        <w:rPr>
          <w:rFonts w:ascii="Arial Narrow" w:hAnsi="Arial Narrow"/>
        </w:rPr>
        <w:t xml:space="preserve"> </w:t>
      </w:r>
      <w:r w:rsidRPr="00AD700D">
        <w:rPr>
          <w:rFonts w:ascii="Arial Narrow" w:hAnsi="Arial Narrow"/>
        </w:rPr>
        <w:t>cautionnement,</w:t>
      </w:r>
      <w:r w:rsidR="00C234AE" w:rsidRPr="00AD700D">
        <w:rPr>
          <w:rFonts w:ascii="Arial Narrow" w:hAnsi="Arial Narrow"/>
        </w:rPr>
        <w:t xml:space="preserve"> </w:t>
      </w:r>
      <w:r w:rsidRPr="00AD700D">
        <w:rPr>
          <w:rFonts w:ascii="Arial Narrow" w:hAnsi="Arial Narrow"/>
        </w:rPr>
        <w:t>soit</w:t>
      </w:r>
      <w:r w:rsidR="00593BDC" w:rsidRPr="00AD700D">
        <w:rPr>
          <w:rFonts w:ascii="Arial Narrow" w:hAnsi="Arial Narrow"/>
        </w:rPr>
        <w:t xml:space="preserve"> un chèque certifié, soit</w:t>
      </w:r>
      <w:r w:rsidR="00C234AE" w:rsidRPr="00AD700D">
        <w:rPr>
          <w:rFonts w:ascii="Arial Narrow" w:hAnsi="Arial Narrow"/>
        </w:rPr>
        <w:t xml:space="preserve"> </w:t>
      </w:r>
      <w:r w:rsidR="00593BDC" w:rsidRPr="00AD700D">
        <w:rPr>
          <w:rFonts w:ascii="Arial Narrow" w:hAnsi="Arial Narrow"/>
          <w:spacing w:val="-8"/>
        </w:rPr>
        <w:t xml:space="preserve">un chèque de banque, soit </w:t>
      </w:r>
      <w:r w:rsidRPr="00AD700D">
        <w:rPr>
          <w:rFonts w:ascii="Arial Narrow" w:hAnsi="Arial Narrow"/>
        </w:rPr>
        <w:t xml:space="preserve">une </w:t>
      </w:r>
      <w:r w:rsidRPr="00AD700D">
        <w:rPr>
          <w:rFonts w:ascii="Arial Narrow" w:hAnsi="Arial Narrow"/>
          <w:spacing w:val="2"/>
        </w:rPr>
        <w:t>hypothèqu</w:t>
      </w:r>
      <w:r w:rsidRPr="00AD700D">
        <w:rPr>
          <w:rFonts w:ascii="Arial Narrow" w:hAnsi="Arial Narrow"/>
        </w:rPr>
        <w:t xml:space="preserve">e </w:t>
      </w:r>
      <w:r w:rsidRPr="00AD700D">
        <w:rPr>
          <w:rFonts w:ascii="Arial Narrow" w:hAnsi="Arial Narrow"/>
          <w:spacing w:val="2"/>
        </w:rPr>
        <w:t>légale</w:t>
      </w:r>
      <w:r w:rsidRPr="00AD700D">
        <w:rPr>
          <w:rFonts w:ascii="Arial Narrow" w:hAnsi="Arial Narrow"/>
        </w:rPr>
        <w:t xml:space="preserve">, </w:t>
      </w:r>
      <w:r w:rsidRPr="00AD700D">
        <w:rPr>
          <w:rFonts w:ascii="Arial Narrow" w:hAnsi="Arial Narrow"/>
          <w:spacing w:val="2"/>
        </w:rPr>
        <w:t>soi</w:t>
      </w:r>
      <w:r w:rsidRPr="00AD700D">
        <w:rPr>
          <w:rFonts w:ascii="Arial Narrow" w:hAnsi="Arial Narrow"/>
        </w:rPr>
        <w:t xml:space="preserve">t </w:t>
      </w:r>
      <w:r w:rsidRPr="00AD700D">
        <w:rPr>
          <w:rFonts w:ascii="Arial Narrow" w:hAnsi="Arial Narrow"/>
          <w:spacing w:val="2"/>
        </w:rPr>
        <w:t>un</w:t>
      </w:r>
      <w:r w:rsidRPr="00AD700D">
        <w:rPr>
          <w:rFonts w:ascii="Arial Narrow" w:hAnsi="Arial Narrow"/>
        </w:rPr>
        <w:t xml:space="preserve">e </w:t>
      </w:r>
      <w:r w:rsidRPr="00AD700D">
        <w:rPr>
          <w:rFonts w:ascii="Arial Narrow" w:hAnsi="Arial Narrow"/>
          <w:spacing w:val="2"/>
        </w:rPr>
        <w:t>cautio</w:t>
      </w:r>
      <w:r w:rsidRPr="00AD700D">
        <w:rPr>
          <w:rFonts w:ascii="Arial Narrow" w:hAnsi="Arial Narrow"/>
        </w:rPr>
        <w:t xml:space="preserve">n </w:t>
      </w:r>
      <w:r w:rsidRPr="00AD700D">
        <w:rPr>
          <w:rFonts w:ascii="Arial Narrow" w:hAnsi="Arial Narrow"/>
          <w:spacing w:val="2"/>
        </w:rPr>
        <w:t xml:space="preserve">d’un </w:t>
      </w:r>
      <w:r w:rsidRPr="00AD700D">
        <w:rPr>
          <w:rFonts w:ascii="Arial Narrow" w:hAnsi="Arial Narrow"/>
        </w:rPr>
        <w:t xml:space="preserve">établissement bancaire ou d’un organisme </w:t>
      </w:r>
      <w:r w:rsidRPr="00AD700D">
        <w:rPr>
          <w:rFonts w:ascii="Arial Narrow" w:hAnsi="Arial Narrow"/>
          <w:spacing w:val="5"/>
        </w:rPr>
        <w:t>financie</w:t>
      </w:r>
      <w:r w:rsidRPr="00AD700D">
        <w:rPr>
          <w:rFonts w:ascii="Arial Narrow" w:hAnsi="Arial Narrow"/>
        </w:rPr>
        <w:t xml:space="preserve">r </w:t>
      </w:r>
      <w:r w:rsidRPr="00AD700D">
        <w:rPr>
          <w:rFonts w:ascii="Arial Narrow" w:hAnsi="Arial Narrow"/>
          <w:spacing w:val="5"/>
        </w:rPr>
        <w:t>agré</w:t>
      </w:r>
      <w:r w:rsidRPr="00AD700D">
        <w:rPr>
          <w:rFonts w:ascii="Arial Narrow" w:hAnsi="Arial Narrow"/>
        </w:rPr>
        <w:t xml:space="preserve">é </w:t>
      </w:r>
      <w:r w:rsidR="002C2628" w:rsidRPr="00AD700D">
        <w:rPr>
          <w:rFonts w:ascii="Arial Narrow" w:hAnsi="Arial Narrow"/>
          <w:spacing w:val="-20"/>
        </w:rPr>
        <w:t>c</w:t>
      </w:r>
      <w:r w:rsidRPr="00AD700D">
        <w:rPr>
          <w:rFonts w:ascii="Arial Narrow" w:hAnsi="Arial Narrow"/>
          <w:spacing w:val="5"/>
        </w:rPr>
        <w:t>onfor</w:t>
      </w:r>
      <w:r w:rsidRPr="00AD700D">
        <w:rPr>
          <w:rFonts w:ascii="Arial Narrow" w:hAnsi="Arial Narrow"/>
        </w:rPr>
        <w:t>mément</w:t>
      </w:r>
      <w:r w:rsidR="00C234AE" w:rsidRPr="00AD700D">
        <w:rPr>
          <w:rFonts w:ascii="Arial Narrow" w:hAnsi="Arial Narrow"/>
        </w:rPr>
        <w:t xml:space="preserve"> </w:t>
      </w:r>
      <w:r w:rsidRPr="00AD700D">
        <w:rPr>
          <w:rFonts w:ascii="Arial Narrow" w:hAnsi="Arial Narrow"/>
        </w:rPr>
        <w:t>aux</w:t>
      </w:r>
      <w:r w:rsidR="00C234AE" w:rsidRPr="00AD700D">
        <w:rPr>
          <w:rFonts w:ascii="Arial Narrow" w:hAnsi="Arial Narrow"/>
        </w:rPr>
        <w:t xml:space="preserve"> </w:t>
      </w:r>
      <w:r w:rsidRPr="00AD700D">
        <w:rPr>
          <w:rFonts w:ascii="Arial Narrow" w:hAnsi="Arial Narrow"/>
        </w:rPr>
        <w:t>textes</w:t>
      </w:r>
      <w:r w:rsidR="00C234AE" w:rsidRPr="00AD700D">
        <w:rPr>
          <w:rFonts w:ascii="Arial Narrow" w:hAnsi="Arial Narrow"/>
        </w:rPr>
        <w:t xml:space="preserve"> </w:t>
      </w:r>
      <w:r w:rsidRPr="00AD700D">
        <w:rPr>
          <w:rFonts w:ascii="Arial Narrow" w:hAnsi="Arial Narrow"/>
        </w:rPr>
        <w:t>en</w:t>
      </w:r>
      <w:r w:rsidR="00C234AE" w:rsidRPr="00AD700D">
        <w:rPr>
          <w:rFonts w:ascii="Arial Narrow" w:hAnsi="Arial Narrow"/>
        </w:rPr>
        <w:t xml:space="preserve"> </w:t>
      </w:r>
      <w:r w:rsidRPr="00AD700D">
        <w:rPr>
          <w:rFonts w:ascii="Arial Narrow" w:hAnsi="Arial Narrow"/>
        </w:rPr>
        <w:t>vigueur.</w:t>
      </w:r>
    </w:p>
    <w:p w14:paraId="6D4648B1" w14:textId="25BFA82A" w:rsidR="007E6E14" w:rsidRPr="00AD700D" w:rsidRDefault="00353DCC" w:rsidP="007E3E93">
      <w:pPr>
        <w:widowControl w:val="0"/>
        <w:autoSpaceDE w:val="0"/>
        <w:spacing w:after="60" w:line="276" w:lineRule="auto"/>
        <w:jc w:val="both"/>
        <w:rPr>
          <w:rFonts w:ascii="Arial Narrow" w:hAnsi="Arial Narrow"/>
        </w:rPr>
      </w:pPr>
      <w:r w:rsidRPr="00AD700D">
        <w:rPr>
          <w:rFonts w:ascii="Arial Narrow" w:hAnsi="Arial Narrow"/>
          <w:spacing w:val="1"/>
          <w:w w:val="97"/>
        </w:rPr>
        <w:t>39.4</w:t>
      </w:r>
      <w:r w:rsidRPr="00AD700D">
        <w:rPr>
          <w:rFonts w:ascii="Arial Narrow" w:hAnsi="Arial Narrow"/>
          <w:w w:val="97"/>
        </w:rPr>
        <w:t>.</w:t>
      </w:r>
      <w:r w:rsidRPr="00AD700D">
        <w:rPr>
          <w:rFonts w:ascii="Arial Narrow" w:hAnsi="Arial Narrow"/>
        </w:rPr>
        <w:t xml:space="preserve"> L’absence de production du cautionnement définitif dans les délais prescrits est susceptible de donner lieu à la résiliation du marché dans les conditions prévues dans le CCAG</w:t>
      </w:r>
      <w:r w:rsidR="00642218" w:rsidRPr="00AD700D">
        <w:rPr>
          <w:rFonts w:ascii="Arial Narrow" w:hAnsi="Arial Narrow"/>
        </w:rPr>
        <w:t>.</w:t>
      </w:r>
      <w:r w:rsidR="000E6C42" w:rsidRPr="00AD700D">
        <w:rPr>
          <w:rFonts w:ascii="Arial Narrow" w:hAnsi="Arial Narrow"/>
        </w:rPr>
        <w:t xml:space="preserve"> Dans ce cas,</w:t>
      </w:r>
      <w:r w:rsidR="009A7D05" w:rsidRPr="00AD700D">
        <w:rPr>
          <w:rFonts w:ascii="Arial Narrow" w:hAnsi="Arial Narrow"/>
        </w:rPr>
        <w:t xml:space="preserve"> le cautionnement de soumission est saisi par le Maître d’ouvrage.</w:t>
      </w:r>
    </w:p>
    <w:p w14:paraId="0B812D08" w14:textId="77777777" w:rsidR="00843722" w:rsidRDefault="007E6E14" w:rsidP="00843722">
      <w:pPr>
        <w:widowControl w:val="0"/>
        <w:tabs>
          <w:tab w:val="left" w:pos="1580"/>
          <w:tab w:val="left" w:pos="2300"/>
          <w:tab w:val="left" w:pos="2840"/>
          <w:tab w:val="left" w:pos="3660"/>
          <w:tab w:val="left" w:pos="4760"/>
        </w:tabs>
        <w:autoSpaceDE w:val="0"/>
        <w:spacing w:after="60" w:line="276" w:lineRule="auto"/>
        <w:jc w:val="both"/>
        <w:rPr>
          <w:rFonts w:ascii="Arial Narrow" w:hAnsi="Arial Narrow"/>
          <w:spacing w:val="2"/>
        </w:rPr>
      </w:pPr>
      <w:bookmarkStart w:id="180" w:name="_Hlk159260200"/>
      <w:r w:rsidRPr="00AD700D">
        <w:rPr>
          <w:rFonts w:ascii="Arial Narrow" w:hAnsi="Arial Narrow"/>
          <w:spacing w:val="2"/>
        </w:rPr>
        <w:t>39.5. Les titulaires d’une lettre-commande peuvent être dispensés de l’obligation de fournir le cautionnement définitif.</w:t>
      </w:r>
      <w:bookmarkEnd w:id="22"/>
      <w:bookmarkEnd w:id="180"/>
    </w:p>
    <w:p w14:paraId="29193D93" w14:textId="7947A064" w:rsidR="00606A16" w:rsidRPr="00843722" w:rsidRDefault="0087171A" w:rsidP="00843722">
      <w:pPr>
        <w:widowControl w:val="0"/>
        <w:tabs>
          <w:tab w:val="left" w:pos="1580"/>
          <w:tab w:val="left" w:pos="2300"/>
          <w:tab w:val="left" w:pos="2840"/>
          <w:tab w:val="left" w:pos="3660"/>
          <w:tab w:val="left" w:pos="4760"/>
        </w:tabs>
        <w:autoSpaceDE w:val="0"/>
        <w:spacing w:after="60" w:line="276" w:lineRule="auto"/>
        <w:jc w:val="both"/>
        <w:rPr>
          <w:rFonts w:ascii="Arial Narrow" w:hAnsi="Arial Narrow"/>
          <w:spacing w:val="2"/>
        </w:rPr>
      </w:pPr>
      <w:r w:rsidRPr="00AD700D">
        <w:rPr>
          <w:rFonts w:ascii="Arial Narrow" w:hAnsi="Arial Narrow"/>
        </w:rPr>
        <w:br w:type="page"/>
      </w:r>
      <w:bookmarkStart w:id="181" w:name="_Toc390335364"/>
      <w:bookmarkStart w:id="182" w:name="_Toc390418123"/>
      <w:bookmarkStart w:id="183" w:name="_Toc97543359"/>
      <w:bookmarkStart w:id="184" w:name="_Toc97557071"/>
      <w:bookmarkStart w:id="185" w:name="_Toc157306464"/>
    </w:p>
    <w:p w14:paraId="0BF9759B" w14:textId="77777777" w:rsidR="00606A16" w:rsidRPr="00AD700D" w:rsidRDefault="00606A16" w:rsidP="00606A16">
      <w:pPr>
        <w:suppressAutoHyphens w:val="0"/>
        <w:autoSpaceDN/>
        <w:textAlignment w:val="auto"/>
        <w:rPr>
          <w:rFonts w:ascii="Arial Narrow" w:hAnsi="Arial Narrow"/>
        </w:rPr>
      </w:pPr>
    </w:p>
    <w:p w14:paraId="2C1F2A1D" w14:textId="77777777" w:rsidR="00606A16" w:rsidRPr="00AD700D" w:rsidRDefault="00606A16" w:rsidP="00606A16">
      <w:pPr>
        <w:suppressAutoHyphens w:val="0"/>
        <w:autoSpaceDN/>
        <w:textAlignment w:val="auto"/>
        <w:rPr>
          <w:rFonts w:ascii="Arial Narrow" w:hAnsi="Arial Narrow"/>
        </w:rPr>
      </w:pPr>
    </w:p>
    <w:p w14:paraId="75F08A34" w14:textId="77777777" w:rsidR="00606A16" w:rsidRPr="00AD700D" w:rsidRDefault="00606A16" w:rsidP="00606A16">
      <w:pPr>
        <w:suppressAutoHyphens w:val="0"/>
        <w:autoSpaceDN/>
        <w:textAlignment w:val="auto"/>
        <w:rPr>
          <w:rFonts w:ascii="Arial Narrow" w:hAnsi="Arial Narrow"/>
        </w:rPr>
      </w:pPr>
    </w:p>
    <w:p w14:paraId="44ADCB78" w14:textId="77777777" w:rsidR="00606A16" w:rsidRPr="00AD700D" w:rsidRDefault="00606A16" w:rsidP="00606A16">
      <w:pPr>
        <w:suppressAutoHyphens w:val="0"/>
        <w:autoSpaceDN/>
        <w:textAlignment w:val="auto"/>
        <w:rPr>
          <w:rFonts w:ascii="Arial Narrow" w:hAnsi="Arial Narrow"/>
        </w:rPr>
      </w:pPr>
    </w:p>
    <w:p w14:paraId="37FD669C" w14:textId="77777777" w:rsidR="00606A16" w:rsidRPr="00AD700D" w:rsidRDefault="00606A16" w:rsidP="00606A16">
      <w:pPr>
        <w:suppressAutoHyphens w:val="0"/>
        <w:autoSpaceDN/>
        <w:textAlignment w:val="auto"/>
        <w:rPr>
          <w:rFonts w:ascii="Arial Narrow" w:hAnsi="Arial Narrow"/>
        </w:rPr>
      </w:pPr>
    </w:p>
    <w:p w14:paraId="7CE372DA" w14:textId="77777777" w:rsidR="00606A16" w:rsidRPr="00AD700D" w:rsidRDefault="00606A16" w:rsidP="00606A16">
      <w:pPr>
        <w:suppressAutoHyphens w:val="0"/>
        <w:autoSpaceDN/>
        <w:textAlignment w:val="auto"/>
        <w:rPr>
          <w:rFonts w:ascii="Arial Narrow" w:hAnsi="Arial Narrow"/>
        </w:rPr>
      </w:pPr>
    </w:p>
    <w:p w14:paraId="49DC5B7D" w14:textId="77777777" w:rsidR="00606A16" w:rsidRPr="00AD700D" w:rsidRDefault="00606A16" w:rsidP="00606A16">
      <w:pPr>
        <w:suppressAutoHyphens w:val="0"/>
        <w:autoSpaceDN/>
        <w:textAlignment w:val="auto"/>
        <w:rPr>
          <w:rFonts w:ascii="Arial Narrow" w:hAnsi="Arial Narrow"/>
        </w:rPr>
      </w:pPr>
    </w:p>
    <w:p w14:paraId="315FD753" w14:textId="77777777" w:rsidR="00DF078F" w:rsidRPr="00AD700D" w:rsidRDefault="00DF078F" w:rsidP="00606A16">
      <w:pPr>
        <w:suppressAutoHyphens w:val="0"/>
        <w:autoSpaceDN/>
        <w:textAlignment w:val="auto"/>
        <w:rPr>
          <w:rFonts w:ascii="Arial Narrow" w:hAnsi="Arial Narrow"/>
        </w:rPr>
      </w:pPr>
    </w:p>
    <w:p w14:paraId="44D44705" w14:textId="77777777" w:rsidR="00DF078F" w:rsidRPr="00AD700D" w:rsidRDefault="00DF078F" w:rsidP="00606A16">
      <w:pPr>
        <w:suppressAutoHyphens w:val="0"/>
        <w:autoSpaceDN/>
        <w:textAlignment w:val="auto"/>
        <w:rPr>
          <w:rFonts w:ascii="Arial Narrow" w:hAnsi="Arial Narrow"/>
        </w:rPr>
      </w:pPr>
    </w:p>
    <w:p w14:paraId="1EB569AE" w14:textId="77777777" w:rsidR="00DF078F" w:rsidRPr="00AD700D" w:rsidRDefault="00DF078F" w:rsidP="00606A16">
      <w:pPr>
        <w:suppressAutoHyphens w:val="0"/>
        <w:autoSpaceDN/>
        <w:textAlignment w:val="auto"/>
        <w:rPr>
          <w:rFonts w:ascii="Arial Narrow" w:hAnsi="Arial Narrow"/>
        </w:rPr>
      </w:pPr>
    </w:p>
    <w:p w14:paraId="30A3EA0A" w14:textId="77777777" w:rsidR="00DF078F" w:rsidRPr="00AD700D" w:rsidRDefault="00DF078F" w:rsidP="00606A16">
      <w:pPr>
        <w:suppressAutoHyphens w:val="0"/>
        <w:autoSpaceDN/>
        <w:textAlignment w:val="auto"/>
        <w:rPr>
          <w:rFonts w:ascii="Arial Narrow" w:hAnsi="Arial Narrow"/>
        </w:rPr>
      </w:pPr>
    </w:p>
    <w:p w14:paraId="1B565375" w14:textId="77777777" w:rsidR="00DF078F" w:rsidRPr="00AD700D" w:rsidRDefault="00DF078F" w:rsidP="00606A16">
      <w:pPr>
        <w:suppressAutoHyphens w:val="0"/>
        <w:autoSpaceDN/>
        <w:textAlignment w:val="auto"/>
        <w:rPr>
          <w:rFonts w:ascii="Arial Narrow" w:hAnsi="Arial Narrow"/>
        </w:rPr>
      </w:pPr>
    </w:p>
    <w:p w14:paraId="59CC7077" w14:textId="77777777" w:rsidR="00DF078F" w:rsidRPr="00AD700D" w:rsidRDefault="00DF078F" w:rsidP="00606A16">
      <w:pPr>
        <w:suppressAutoHyphens w:val="0"/>
        <w:autoSpaceDN/>
        <w:textAlignment w:val="auto"/>
        <w:rPr>
          <w:rFonts w:ascii="Arial Narrow" w:hAnsi="Arial Narrow"/>
        </w:rPr>
      </w:pPr>
    </w:p>
    <w:p w14:paraId="13037194" w14:textId="77777777" w:rsidR="00DF078F" w:rsidRPr="00AD700D" w:rsidRDefault="00DF078F" w:rsidP="00606A16">
      <w:pPr>
        <w:suppressAutoHyphens w:val="0"/>
        <w:autoSpaceDN/>
        <w:textAlignment w:val="auto"/>
        <w:rPr>
          <w:rFonts w:ascii="Arial Narrow" w:hAnsi="Arial Narrow"/>
        </w:rPr>
      </w:pPr>
    </w:p>
    <w:p w14:paraId="06290745" w14:textId="77777777" w:rsidR="00DF078F" w:rsidRPr="00AD700D" w:rsidRDefault="00DF078F" w:rsidP="00606A16">
      <w:pPr>
        <w:suppressAutoHyphens w:val="0"/>
        <w:autoSpaceDN/>
        <w:textAlignment w:val="auto"/>
        <w:rPr>
          <w:rFonts w:ascii="Arial Narrow" w:hAnsi="Arial Narrow"/>
        </w:rPr>
      </w:pPr>
    </w:p>
    <w:p w14:paraId="380B1AFC" w14:textId="77777777" w:rsidR="00606A16" w:rsidRPr="00AD700D" w:rsidRDefault="00606A16" w:rsidP="00606A16">
      <w:pPr>
        <w:suppressAutoHyphens w:val="0"/>
        <w:autoSpaceDN/>
        <w:textAlignment w:val="auto"/>
        <w:rPr>
          <w:rFonts w:ascii="Arial Narrow" w:hAnsi="Arial Narrow"/>
        </w:rPr>
      </w:pPr>
    </w:p>
    <w:p w14:paraId="152123E5" w14:textId="77777777" w:rsidR="00606A16" w:rsidRPr="00AD700D" w:rsidRDefault="00606A16" w:rsidP="00606A16">
      <w:pPr>
        <w:suppressAutoHyphens w:val="0"/>
        <w:autoSpaceDN/>
        <w:textAlignment w:val="auto"/>
        <w:rPr>
          <w:rFonts w:ascii="Arial Narrow" w:hAnsi="Arial Narrow"/>
        </w:rPr>
      </w:pPr>
    </w:p>
    <w:p w14:paraId="72E5045C" w14:textId="6FE99BAB" w:rsidR="00DE46B0" w:rsidRPr="00AD700D" w:rsidRDefault="00606A16" w:rsidP="009F6C60">
      <w:pPr>
        <w:pStyle w:val="DTAOpices"/>
        <w:rPr>
          <w:rFonts w:ascii="Arial Narrow" w:hAnsi="Arial Narrow"/>
        </w:rPr>
      </w:pPr>
      <w:r w:rsidRPr="00AD700D">
        <w:rPr>
          <w:rFonts w:ascii="Arial Narrow" w:hAnsi="Arial Narrow"/>
        </w:rPr>
        <w:t>Pièce</w:t>
      </w:r>
      <w:r w:rsidR="00DE46B0" w:rsidRPr="00AD700D">
        <w:rPr>
          <w:rFonts w:ascii="Arial Narrow" w:hAnsi="Arial Narrow"/>
        </w:rPr>
        <w:t xml:space="preserve"> n°</w:t>
      </w:r>
      <w:r w:rsidR="009B0254">
        <w:rPr>
          <w:rFonts w:ascii="Arial Narrow" w:hAnsi="Arial Narrow"/>
        </w:rPr>
        <w:t xml:space="preserve"> </w:t>
      </w:r>
      <w:r w:rsidR="00DE46B0" w:rsidRPr="00AD700D">
        <w:rPr>
          <w:rFonts w:ascii="Arial Narrow" w:hAnsi="Arial Narrow"/>
        </w:rPr>
        <w:t>3</w:t>
      </w:r>
      <w:r w:rsidR="009B0254">
        <w:rPr>
          <w:rFonts w:ascii="Arial Narrow" w:hAnsi="Arial Narrow"/>
        </w:rPr>
        <w:t> :</w:t>
      </w:r>
    </w:p>
    <w:p w14:paraId="4D3078AB" w14:textId="2539374B" w:rsidR="00BD2909" w:rsidRPr="00AD700D" w:rsidRDefault="00353DCC" w:rsidP="009F6C60">
      <w:pPr>
        <w:pStyle w:val="DTAOpices"/>
        <w:rPr>
          <w:rFonts w:ascii="Arial Narrow" w:hAnsi="Arial Narrow"/>
        </w:rPr>
      </w:pPr>
      <w:r w:rsidRPr="00AD700D">
        <w:rPr>
          <w:rFonts w:ascii="Arial Narrow" w:hAnsi="Arial Narrow"/>
        </w:rPr>
        <w:t>Règlement Particulier de l’Appel d’Offres (RPAO)</w:t>
      </w:r>
      <w:bookmarkStart w:id="186" w:name="_Hlk158727780"/>
      <w:bookmarkEnd w:id="181"/>
      <w:bookmarkEnd w:id="182"/>
      <w:bookmarkEnd w:id="183"/>
      <w:bookmarkEnd w:id="184"/>
      <w:bookmarkEnd w:id="185"/>
    </w:p>
    <w:p w14:paraId="1F0AF085" w14:textId="77777777" w:rsidR="00BD2909" w:rsidRPr="00AD700D" w:rsidRDefault="00BD2909">
      <w:pPr>
        <w:suppressAutoHyphens w:val="0"/>
        <w:autoSpaceDN/>
        <w:textAlignment w:val="auto"/>
        <w:rPr>
          <w:rFonts w:ascii="Arial Narrow" w:eastAsia="Calibri" w:hAnsi="Arial Narrow"/>
          <w:b/>
          <w:caps/>
          <w:spacing w:val="45"/>
          <w:sz w:val="36"/>
          <w:szCs w:val="36"/>
          <w:lang w:eastAsia="en-US"/>
        </w:rPr>
      </w:pPr>
      <w:r w:rsidRPr="00AD700D">
        <w:rPr>
          <w:rFonts w:ascii="Arial Narrow" w:hAnsi="Arial Narrow"/>
        </w:rPr>
        <w:br w:type="page"/>
      </w:r>
    </w:p>
    <w:bookmarkEnd w:id="186"/>
    <w:p w14:paraId="48981661" w14:textId="77777777" w:rsidR="00986DB7" w:rsidRPr="00AD700D" w:rsidRDefault="00986DB7" w:rsidP="003D1426">
      <w:pPr>
        <w:pStyle w:val="DTAOtitre"/>
      </w:pPr>
      <w:r w:rsidRPr="00AD700D">
        <w:lastRenderedPageBreak/>
        <w:t>Règlement Particulier de l’Appel d’Offres</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36"/>
        <w:gridCol w:w="9421"/>
      </w:tblGrid>
      <w:tr w:rsidR="00A85CAC" w:rsidRPr="00AD700D" w14:paraId="3936D405" w14:textId="77777777" w:rsidTr="00C74194">
        <w:trPr>
          <w:trHeight w:hRule="exact" w:val="681"/>
          <w:tblHeader/>
          <w:jc w:val="center"/>
        </w:trPr>
        <w:tc>
          <w:tcPr>
            <w:tcW w:w="1136" w:type="dxa"/>
            <w:shd w:val="clear" w:color="auto" w:fill="auto"/>
            <w:tcMar>
              <w:top w:w="0" w:type="dxa"/>
              <w:left w:w="0" w:type="dxa"/>
              <w:bottom w:w="0" w:type="dxa"/>
              <w:right w:w="0" w:type="dxa"/>
            </w:tcMar>
            <w:vAlign w:val="center"/>
          </w:tcPr>
          <w:p w14:paraId="45A173E8" w14:textId="77777777" w:rsidR="00A85CAC" w:rsidRPr="00AD700D" w:rsidRDefault="00A85CAC" w:rsidP="003F4763">
            <w:pPr>
              <w:widowControl w:val="0"/>
              <w:autoSpaceDE w:val="0"/>
              <w:jc w:val="center"/>
              <w:rPr>
                <w:rFonts w:ascii="Arial Narrow" w:hAnsi="Arial Narrow"/>
                <w:b/>
              </w:rPr>
            </w:pPr>
            <w:r w:rsidRPr="00AD700D">
              <w:rPr>
                <w:rFonts w:ascii="Arial Narrow" w:hAnsi="Arial Narrow"/>
                <w:b/>
              </w:rPr>
              <w:t>Références du RGAO</w:t>
            </w:r>
          </w:p>
        </w:tc>
        <w:tc>
          <w:tcPr>
            <w:tcW w:w="9421" w:type="dxa"/>
            <w:shd w:val="clear" w:color="auto" w:fill="auto"/>
            <w:tcMar>
              <w:top w:w="0" w:type="dxa"/>
              <w:left w:w="0" w:type="dxa"/>
              <w:bottom w:w="0" w:type="dxa"/>
              <w:right w:w="0" w:type="dxa"/>
            </w:tcMar>
            <w:vAlign w:val="center"/>
          </w:tcPr>
          <w:p w14:paraId="5DE870A8" w14:textId="1FD00A32" w:rsidR="00A85CAC" w:rsidRPr="00AD700D" w:rsidRDefault="00A85CAC" w:rsidP="003F4763">
            <w:pPr>
              <w:widowControl w:val="0"/>
              <w:autoSpaceDE w:val="0"/>
              <w:jc w:val="center"/>
              <w:rPr>
                <w:rFonts w:ascii="Arial Narrow" w:hAnsi="Arial Narrow"/>
                <w:b/>
              </w:rPr>
            </w:pPr>
            <w:r w:rsidRPr="00AD700D">
              <w:rPr>
                <w:rFonts w:ascii="Arial Narrow" w:hAnsi="Arial Narrow"/>
                <w:b/>
              </w:rPr>
              <w:t>Description de la Disposition du RPAO</w:t>
            </w:r>
          </w:p>
        </w:tc>
      </w:tr>
      <w:tr w:rsidR="00A85CAC" w:rsidRPr="00AD700D" w14:paraId="032CAC70" w14:textId="77777777" w:rsidTr="00C74194">
        <w:trPr>
          <w:trHeight w:hRule="exact" w:val="392"/>
          <w:jc w:val="center"/>
        </w:trPr>
        <w:tc>
          <w:tcPr>
            <w:tcW w:w="10557" w:type="dxa"/>
            <w:gridSpan w:val="2"/>
            <w:shd w:val="clear" w:color="auto" w:fill="auto"/>
            <w:tcMar>
              <w:top w:w="0" w:type="dxa"/>
              <w:left w:w="0" w:type="dxa"/>
              <w:bottom w:w="0" w:type="dxa"/>
              <w:right w:w="0" w:type="dxa"/>
            </w:tcMar>
            <w:vAlign w:val="center"/>
          </w:tcPr>
          <w:p w14:paraId="07708861" w14:textId="77777777" w:rsidR="00A85CAC" w:rsidRPr="00AD700D" w:rsidRDefault="00A85CAC" w:rsidP="00230C15">
            <w:pPr>
              <w:widowControl w:val="0"/>
              <w:autoSpaceDE w:val="0"/>
              <w:spacing w:line="360" w:lineRule="auto"/>
              <w:jc w:val="center"/>
              <w:rPr>
                <w:rFonts w:ascii="Arial Narrow" w:hAnsi="Arial Narrow"/>
                <w:b/>
                <w:bCs/>
              </w:rPr>
            </w:pPr>
            <w:r w:rsidRPr="00AD700D">
              <w:rPr>
                <w:rFonts w:ascii="Arial Narrow" w:hAnsi="Arial Narrow"/>
                <w:b/>
                <w:bCs/>
              </w:rPr>
              <w:t>A.  GENERALITES</w:t>
            </w:r>
          </w:p>
        </w:tc>
      </w:tr>
      <w:tr w:rsidR="00A85CAC" w:rsidRPr="00AD700D" w14:paraId="54AAD7D9" w14:textId="77777777" w:rsidTr="006552AD">
        <w:trPr>
          <w:trHeight w:hRule="exact" w:val="7021"/>
          <w:jc w:val="center"/>
        </w:trPr>
        <w:tc>
          <w:tcPr>
            <w:tcW w:w="1136" w:type="dxa"/>
            <w:shd w:val="clear" w:color="auto" w:fill="auto"/>
            <w:tcMar>
              <w:top w:w="0" w:type="dxa"/>
              <w:left w:w="0" w:type="dxa"/>
              <w:bottom w:w="0" w:type="dxa"/>
              <w:right w:w="0" w:type="dxa"/>
            </w:tcMar>
            <w:vAlign w:val="center"/>
          </w:tcPr>
          <w:p w14:paraId="1F5A964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1.1</w:t>
            </w:r>
          </w:p>
        </w:tc>
        <w:tc>
          <w:tcPr>
            <w:tcW w:w="9421" w:type="dxa"/>
            <w:shd w:val="clear" w:color="auto" w:fill="auto"/>
            <w:tcMar>
              <w:top w:w="0" w:type="dxa"/>
              <w:left w:w="0" w:type="dxa"/>
              <w:bottom w:w="0" w:type="dxa"/>
              <w:right w:w="0" w:type="dxa"/>
            </w:tcMar>
            <w:vAlign w:val="center"/>
          </w:tcPr>
          <w:p w14:paraId="76958867" w14:textId="3B03C4BA" w:rsidR="00A85CAC" w:rsidRPr="00AD700D" w:rsidRDefault="00A85CAC" w:rsidP="00CB5920">
            <w:pPr>
              <w:pStyle w:val="Paragraphedeliste"/>
              <w:widowControl w:val="0"/>
              <w:numPr>
                <w:ilvl w:val="0"/>
                <w:numId w:val="2"/>
              </w:numPr>
              <w:autoSpaceDE w:val="0"/>
              <w:spacing w:after="0" w:line="276" w:lineRule="auto"/>
              <w:ind w:left="413" w:hanging="284"/>
              <w:jc w:val="both"/>
              <w:rPr>
                <w:rFonts w:ascii="Arial Narrow" w:hAnsi="Arial Narrow"/>
                <w:sz w:val="24"/>
                <w:szCs w:val="24"/>
              </w:rPr>
            </w:pPr>
            <w:r w:rsidRPr="00AD700D">
              <w:rPr>
                <w:rFonts w:ascii="Arial Narrow" w:hAnsi="Arial Narrow"/>
                <w:b/>
                <w:sz w:val="24"/>
                <w:szCs w:val="24"/>
              </w:rPr>
              <w:t>Nom et adresse du Maître d’Ouvrage</w:t>
            </w:r>
            <w:r w:rsidR="006B11F9" w:rsidRPr="00AD700D">
              <w:rPr>
                <w:rFonts w:ascii="Arial Narrow" w:hAnsi="Arial Narrow"/>
                <w:b/>
                <w:sz w:val="24"/>
                <w:szCs w:val="24"/>
              </w:rPr>
              <w:t> :</w:t>
            </w:r>
            <w:r w:rsidR="006B11F9" w:rsidRPr="00AD700D">
              <w:rPr>
                <w:rFonts w:ascii="Arial Narrow" w:hAnsi="Arial Narrow"/>
                <w:sz w:val="24"/>
                <w:szCs w:val="24"/>
              </w:rPr>
              <w:t xml:space="preserve"> le Maire de la Commune d’Ebolowa II </w:t>
            </w:r>
          </w:p>
          <w:p w14:paraId="619EBE4B" w14:textId="20D309D1" w:rsidR="00A85CAC" w:rsidRPr="00AD700D" w:rsidRDefault="00A85CAC" w:rsidP="00CB5920">
            <w:pPr>
              <w:pStyle w:val="Paragraphedeliste"/>
              <w:widowControl w:val="0"/>
              <w:numPr>
                <w:ilvl w:val="0"/>
                <w:numId w:val="2"/>
              </w:numPr>
              <w:tabs>
                <w:tab w:val="left" w:pos="470"/>
              </w:tabs>
              <w:autoSpaceDE w:val="0"/>
              <w:spacing w:after="0" w:line="276" w:lineRule="auto"/>
              <w:ind w:left="148" w:firstLine="0"/>
              <w:jc w:val="both"/>
              <w:rPr>
                <w:rFonts w:ascii="Arial Narrow" w:hAnsi="Arial Narrow"/>
                <w:sz w:val="24"/>
                <w:szCs w:val="24"/>
              </w:rPr>
            </w:pPr>
            <w:r w:rsidRPr="00AD700D">
              <w:rPr>
                <w:rFonts w:ascii="Arial Narrow" w:hAnsi="Arial Narrow"/>
                <w:b/>
                <w:sz w:val="24"/>
                <w:szCs w:val="24"/>
              </w:rPr>
              <w:t>Référence de l’Appel d’Offres :</w:t>
            </w:r>
            <w:r w:rsidR="006422BD" w:rsidRPr="00AD700D">
              <w:rPr>
                <w:rFonts w:ascii="Arial Narrow" w:hAnsi="Arial Narrow"/>
                <w:sz w:val="24"/>
                <w:szCs w:val="24"/>
              </w:rPr>
              <w:t xml:space="preserve"> Appel d’Offres National </w:t>
            </w:r>
            <w:r w:rsidR="00883419">
              <w:rPr>
                <w:rFonts w:ascii="Arial Narrow" w:hAnsi="Arial Narrow"/>
                <w:sz w:val="24"/>
                <w:szCs w:val="24"/>
              </w:rPr>
              <w:t>Ouvert</w:t>
            </w:r>
            <w:r w:rsidR="006422BD" w:rsidRPr="00AD700D">
              <w:rPr>
                <w:rFonts w:ascii="Arial Narrow" w:hAnsi="Arial Narrow"/>
                <w:sz w:val="24"/>
                <w:szCs w:val="24"/>
              </w:rPr>
              <w:t xml:space="preserve"> en procédure d’urgence N°_</w:t>
            </w:r>
            <w:r w:rsidR="006422BD" w:rsidRPr="00AD700D">
              <w:rPr>
                <w:rFonts w:ascii="Arial Narrow" w:hAnsi="Arial Narrow"/>
                <w:bCs/>
                <w:sz w:val="24"/>
                <w:szCs w:val="24"/>
              </w:rPr>
              <w:t>_</w:t>
            </w:r>
            <w:r w:rsidR="007E3E93">
              <w:rPr>
                <w:rFonts w:ascii="Arial Narrow" w:hAnsi="Arial Narrow"/>
                <w:bCs/>
                <w:sz w:val="24"/>
                <w:szCs w:val="24"/>
              </w:rPr>
              <w:t>__</w:t>
            </w:r>
            <w:r w:rsidR="006422BD" w:rsidRPr="00AD700D">
              <w:rPr>
                <w:rFonts w:ascii="Arial Narrow" w:hAnsi="Arial Narrow"/>
                <w:bCs/>
                <w:sz w:val="24"/>
                <w:szCs w:val="24"/>
              </w:rPr>
              <w:t>__</w:t>
            </w:r>
            <w:r w:rsidR="00DF710C">
              <w:rPr>
                <w:rFonts w:ascii="Arial Narrow" w:hAnsi="Arial Narrow"/>
                <w:sz w:val="24"/>
                <w:szCs w:val="24"/>
              </w:rPr>
              <w:t>/</w:t>
            </w:r>
            <w:r w:rsidR="005712C0">
              <w:rPr>
                <w:rFonts w:ascii="Arial Narrow" w:hAnsi="Arial Narrow"/>
                <w:sz w:val="24"/>
                <w:szCs w:val="24"/>
              </w:rPr>
              <w:t>AONO</w:t>
            </w:r>
            <w:r w:rsidR="006422BD" w:rsidRPr="00AD700D">
              <w:rPr>
                <w:rFonts w:ascii="Arial Narrow" w:hAnsi="Arial Narrow"/>
                <w:sz w:val="24"/>
                <w:szCs w:val="24"/>
              </w:rPr>
              <w:t>/PU/</w:t>
            </w:r>
            <w:r w:rsidR="006422BD" w:rsidRPr="00AD700D">
              <w:rPr>
                <w:rFonts w:ascii="Arial Narrow" w:hAnsi="Arial Narrow"/>
                <w:bCs/>
                <w:sz w:val="24"/>
                <w:szCs w:val="24"/>
              </w:rPr>
              <w:t>C-EBWA II</w:t>
            </w:r>
            <w:r w:rsidR="006422BD" w:rsidRPr="00AD700D">
              <w:rPr>
                <w:rFonts w:ascii="Arial Narrow" w:hAnsi="Arial Narrow"/>
                <w:sz w:val="24"/>
                <w:szCs w:val="24"/>
              </w:rPr>
              <w:t>/CIPM/SG/</w:t>
            </w:r>
            <w:r w:rsidR="006422BD" w:rsidRPr="00AD700D">
              <w:rPr>
                <w:rFonts w:ascii="Arial Narrow" w:hAnsi="Arial Narrow"/>
                <w:bCs/>
                <w:sz w:val="24"/>
                <w:szCs w:val="24"/>
              </w:rPr>
              <w:t>SIGAMP</w:t>
            </w:r>
            <w:r w:rsidR="006422BD" w:rsidRPr="00AD700D">
              <w:rPr>
                <w:rFonts w:ascii="Arial Narrow" w:hAnsi="Arial Narrow"/>
                <w:sz w:val="24"/>
                <w:szCs w:val="24"/>
              </w:rPr>
              <w:t>/2025</w:t>
            </w:r>
            <w:r w:rsidR="006422BD" w:rsidRPr="00AD700D">
              <w:rPr>
                <w:rFonts w:ascii="Arial Narrow" w:hAnsi="Arial Narrow"/>
                <w:b/>
                <w:sz w:val="24"/>
                <w:szCs w:val="24"/>
              </w:rPr>
              <w:t xml:space="preserve"> </w:t>
            </w:r>
            <w:r w:rsidR="006422BD" w:rsidRPr="00AD700D">
              <w:rPr>
                <w:rFonts w:ascii="Arial Narrow" w:hAnsi="Arial Narrow"/>
                <w:sz w:val="24"/>
                <w:szCs w:val="24"/>
              </w:rPr>
              <w:t>du______</w:t>
            </w:r>
            <w:r w:rsidR="007E3E93">
              <w:rPr>
                <w:rFonts w:ascii="Arial Narrow" w:hAnsi="Arial Narrow"/>
                <w:sz w:val="24"/>
                <w:szCs w:val="24"/>
              </w:rPr>
              <w:t>____</w:t>
            </w:r>
            <w:r w:rsidR="006422BD" w:rsidRPr="00AD700D">
              <w:rPr>
                <w:rFonts w:ascii="Arial Narrow" w:hAnsi="Arial Narrow"/>
                <w:sz w:val="24"/>
                <w:szCs w:val="24"/>
              </w:rPr>
              <w:t>___________ pour les t</w:t>
            </w:r>
            <w:r w:rsidR="006422BD" w:rsidRPr="00AD700D">
              <w:rPr>
                <w:rFonts w:ascii="Arial Narrow" w:hAnsi="Arial Narrow"/>
                <w:bCs/>
                <w:sz w:val="24"/>
                <w:szCs w:val="24"/>
              </w:rPr>
              <w:t xml:space="preserve">ravaux de </w:t>
            </w:r>
            <w:r w:rsidR="00883419" w:rsidRPr="00883419">
              <w:rPr>
                <w:rFonts w:ascii="Arial Narrow" w:hAnsi="Arial Narrow"/>
                <w:bCs/>
                <w:sz w:val="24"/>
                <w:szCs w:val="24"/>
              </w:rPr>
              <w:t xml:space="preserve">construction d’un logement d’astreinte à l’école publique de </w:t>
            </w:r>
            <w:proofErr w:type="spellStart"/>
            <w:r w:rsidR="00883419" w:rsidRPr="00883419">
              <w:rPr>
                <w:rFonts w:ascii="Arial Narrow" w:hAnsi="Arial Narrow"/>
                <w:bCs/>
                <w:sz w:val="24"/>
                <w:szCs w:val="24"/>
              </w:rPr>
              <w:t>Ma’amezam</w:t>
            </w:r>
            <w:proofErr w:type="spellEnd"/>
            <w:r w:rsidR="006422BD" w:rsidRPr="00AD700D">
              <w:rPr>
                <w:rFonts w:ascii="Arial Narrow" w:hAnsi="Arial Narrow"/>
                <w:bCs/>
                <w:sz w:val="24"/>
                <w:szCs w:val="24"/>
              </w:rPr>
              <w:t>, dans la Commune d</w:t>
            </w:r>
            <w:r w:rsidR="006422BD" w:rsidRPr="00AD700D">
              <w:rPr>
                <w:rFonts w:ascii="Arial Narrow" w:hAnsi="Arial Narrow"/>
                <w:b/>
                <w:bCs/>
                <w:sz w:val="24"/>
                <w:szCs w:val="24"/>
              </w:rPr>
              <w:t>’</w:t>
            </w:r>
            <w:r w:rsidR="006422BD" w:rsidRPr="00AD700D">
              <w:rPr>
                <w:rFonts w:ascii="Arial Narrow" w:hAnsi="Arial Narrow"/>
                <w:bCs/>
                <w:sz w:val="24"/>
                <w:szCs w:val="24"/>
              </w:rPr>
              <w:t>Ebolowa</w:t>
            </w:r>
            <w:r w:rsidR="006422BD" w:rsidRPr="00AD700D">
              <w:rPr>
                <w:rFonts w:ascii="Arial Narrow" w:hAnsi="Arial Narrow"/>
                <w:b/>
                <w:bCs/>
                <w:sz w:val="24"/>
                <w:szCs w:val="24"/>
              </w:rPr>
              <w:t xml:space="preserve"> </w:t>
            </w:r>
            <w:r w:rsidR="006422BD" w:rsidRPr="00AD700D">
              <w:rPr>
                <w:rFonts w:ascii="Arial Narrow" w:hAnsi="Arial Narrow"/>
                <w:bCs/>
                <w:sz w:val="24"/>
                <w:szCs w:val="24"/>
              </w:rPr>
              <w:t>II</w:t>
            </w:r>
            <w:r w:rsidR="006422BD" w:rsidRPr="00AD700D">
              <w:rPr>
                <w:rFonts w:ascii="Arial Narrow" w:hAnsi="Arial Narrow"/>
                <w:b/>
                <w:bCs/>
                <w:sz w:val="24"/>
                <w:szCs w:val="24"/>
              </w:rPr>
              <w:t xml:space="preserve">, </w:t>
            </w:r>
            <w:r w:rsidR="006422BD" w:rsidRPr="00AD700D">
              <w:rPr>
                <w:rFonts w:ascii="Arial Narrow" w:hAnsi="Arial Narrow"/>
                <w:bCs/>
                <w:sz w:val="24"/>
                <w:szCs w:val="24"/>
              </w:rPr>
              <w:t xml:space="preserve">Département de la </w:t>
            </w:r>
            <w:proofErr w:type="spellStart"/>
            <w:r w:rsidR="006422BD" w:rsidRPr="00AD700D">
              <w:rPr>
                <w:rFonts w:ascii="Arial Narrow" w:hAnsi="Arial Narrow"/>
                <w:bCs/>
                <w:sz w:val="24"/>
                <w:szCs w:val="24"/>
              </w:rPr>
              <w:t>Mvila</w:t>
            </w:r>
            <w:proofErr w:type="spellEnd"/>
            <w:r w:rsidR="006422BD" w:rsidRPr="00AD700D">
              <w:rPr>
                <w:rFonts w:ascii="Arial Narrow" w:hAnsi="Arial Narrow"/>
                <w:bCs/>
                <w:sz w:val="24"/>
                <w:szCs w:val="24"/>
              </w:rPr>
              <w:t>, Région du Sud</w:t>
            </w:r>
            <w:r w:rsidR="007E3E93">
              <w:rPr>
                <w:rFonts w:ascii="Arial Narrow" w:hAnsi="Arial Narrow"/>
                <w:bCs/>
                <w:sz w:val="24"/>
                <w:szCs w:val="24"/>
              </w:rPr>
              <w:t>.</w:t>
            </w:r>
          </w:p>
          <w:p w14:paraId="22684C8B" w14:textId="33614A15" w:rsidR="00A85CAC" w:rsidRPr="00AD700D" w:rsidRDefault="00A85CAC" w:rsidP="00CB5920">
            <w:pPr>
              <w:pStyle w:val="Paragraphedeliste"/>
              <w:widowControl w:val="0"/>
              <w:numPr>
                <w:ilvl w:val="0"/>
                <w:numId w:val="2"/>
              </w:numPr>
              <w:autoSpaceDE w:val="0"/>
              <w:spacing w:after="0" w:line="276" w:lineRule="auto"/>
              <w:ind w:left="413" w:hanging="284"/>
              <w:jc w:val="both"/>
              <w:rPr>
                <w:rFonts w:ascii="Arial Narrow" w:hAnsi="Arial Narrow"/>
                <w:sz w:val="24"/>
                <w:szCs w:val="24"/>
              </w:rPr>
            </w:pPr>
            <w:r w:rsidRPr="00AD700D">
              <w:rPr>
                <w:rFonts w:ascii="Arial Narrow" w:hAnsi="Arial Narrow"/>
                <w:sz w:val="24"/>
                <w:szCs w:val="24"/>
              </w:rPr>
              <w:t>Nombre de lots :</w:t>
            </w:r>
            <w:r w:rsidR="006422BD" w:rsidRPr="00AD700D">
              <w:rPr>
                <w:rFonts w:ascii="Arial Narrow" w:hAnsi="Arial Narrow"/>
                <w:sz w:val="24"/>
                <w:szCs w:val="24"/>
              </w:rPr>
              <w:t xml:space="preserve"> lot unique</w:t>
            </w:r>
          </w:p>
          <w:p w14:paraId="164D2F10" w14:textId="693C55C6" w:rsidR="00A85CAC" w:rsidRPr="00AD700D" w:rsidRDefault="00A85CAC" w:rsidP="00CB5920">
            <w:pPr>
              <w:widowControl w:val="0"/>
              <w:autoSpaceDE w:val="0"/>
              <w:spacing w:line="276" w:lineRule="auto"/>
              <w:jc w:val="both"/>
              <w:rPr>
                <w:rFonts w:ascii="Arial Narrow" w:hAnsi="Arial Narrow"/>
                <w:b/>
                <w:bCs/>
              </w:rPr>
            </w:pPr>
            <w:r w:rsidRPr="00AD700D">
              <w:rPr>
                <w:rFonts w:ascii="Arial Narrow" w:hAnsi="Arial Narrow"/>
              </w:rPr>
              <w:t xml:space="preserve"> </w:t>
            </w:r>
            <w:r w:rsidRPr="00AD700D">
              <w:rPr>
                <w:rFonts w:ascii="Arial Narrow" w:hAnsi="Arial Narrow"/>
                <w:b/>
                <w:bCs/>
              </w:rPr>
              <w:t>Définition des Travaux :</w:t>
            </w:r>
          </w:p>
          <w:p w14:paraId="4070D832" w14:textId="77777777" w:rsidR="00A85CAC" w:rsidRPr="001A5EBE" w:rsidRDefault="00A85CAC" w:rsidP="00CB5920">
            <w:pPr>
              <w:widowControl w:val="0"/>
              <w:autoSpaceDE w:val="0"/>
              <w:adjustRightInd w:val="0"/>
              <w:spacing w:line="276" w:lineRule="auto"/>
              <w:ind w:left="352" w:right="-20"/>
              <w:rPr>
                <w:rFonts w:ascii="Arial Narrow" w:hAnsi="Arial Narrow"/>
              </w:rPr>
            </w:pPr>
            <w:r w:rsidRPr="001A5EBE">
              <w:rPr>
                <w:rFonts w:ascii="Arial Narrow" w:hAnsi="Arial Narrow"/>
              </w:rPr>
              <w:t>Les travaux consistent à :</w:t>
            </w:r>
          </w:p>
          <w:p w14:paraId="32DA494D" w14:textId="77777777" w:rsidR="003D1426" w:rsidRPr="003D1426" w:rsidRDefault="003D1426" w:rsidP="003D1426">
            <w:pPr>
              <w:numPr>
                <w:ilvl w:val="0"/>
                <w:numId w:val="8"/>
              </w:numPr>
              <w:suppressAutoHyphens w:val="0"/>
              <w:autoSpaceDN/>
              <w:spacing w:line="276" w:lineRule="auto"/>
              <w:textAlignment w:val="auto"/>
              <w:rPr>
                <w:rFonts w:ascii="Arial Narrow" w:hAnsi="Arial Narrow"/>
                <w:color w:val="000000" w:themeColor="text1"/>
              </w:rPr>
            </w:pPr>
            <w:r w:rsidRPr="003D1426">
              <w:rPr>
                <w:rFonts w:ascii="Arial Narrow" w:hAnsi="Arial Narrow"/>
                <w:color w:val="000000" w:themeColor="text1"/>
              </w:rPr>
              <w:t>Travaux préparatoires-Etudes ;</w:t>
            </w:r>
          </w:p>
          <w:p w14:paraId="7B3AE68F" w14:textId="77777777" w:rsidR="003D1426" w:rsidRPr="003D1426" w:rsidRDefault="003D1426" w:rsidP="003D1426">
            <w:pPr>
              <w:numPr>
                <w:ilvl w:val="0"/>
                <w:numId w:val="8"/>
              </w:numPr>
              <w:suppressAutoHyphens w:val="0"/>
              <w:autoSpaceDN/>
              <w:spacing w:line="276" w:lineRule="auto"/>
              <w:textAlignment w:val="auto"/>
              <w:rPr>
                <w:rFonts w:ascii="Arial Narrow" w:hAnsi="Arial Narrow"/>
                <w:color w:val="000000" w:themeColor="text1"/>
              </w:rPr>
            </w:pPr>
            <w:r w:rsidRPr="003D1426">
              <w:rPr>
                <w:rFonts w:ascii="Arial Narrow" w:hAnsi="Arial Narrow"/>
                <w:color w:val="000000" w:themeColor="text1"/>
              </w:rPr>
              <w:t>Terrassement ;</w:t>
            </w:r>
          </w:p>
          <w:p w14:paraId="1DAC091E" w14:textId="77777777" w:rsidR="003D1426" w:rsidRPr="003D1426" w:rsidRDefault="003D1426" w:rsidP="003D1426">
            <w:pPr>
              <w:numPr>
                <w:ilvl w:val="0"/>
                <w:numId w:val="8"/>
              </w:numPr>
              <w:suppressAutoHyphens w:val="0"/>
              <w:autoSpaceDN/>
              <w:spacing w:line="276" w:lineRule="auto"/>
              <w:textAlignment w:val="auto"/>
              <w:rPr>
                <w:rFonts w:ascii="Arial Narrow" w:hAnsi="Arial Narrow"/>
                <w:color w:val="000000" w:themeColor="text1"/>
              </w:rPr>
            </w:pPr>
            <w:r w:rsidRPr="003D1426">
              <w:rPr>
                <w:rFonts w:ascii="Arial Narrow" w:hAnsi="Arial Narrow"/>
                <w:color w:val="000000" w:themeColor="text1"/>
              </w:rPr>
              <w:t>Fondation ;</w:t>
            </w:r>
          </w:p>
          <w:p w14:paraId="6BE67F77" w14:textId="77777777" w:rsidR="003D1426" w:rsidRPr="003D1426" w:rsidRDefault="003D1426" w:rsidP="003D1426">
            <w:pPr>
              <w:numPr>
                <w:ilvl w:val="0"/>
                <w:numId w:val="8"/>
              </w:numPr>
              <w:suppressAutoHyphens w:val="0"/>
              <w:autoSpaceDN/>
              <w:spacing w:line="276" w:lineRule="auto"/>
              <w:textAlignment w:val="auto"/>
              <w:rPr>
                <w:rFonts w:ascii="Arial Narrow" w:hAnsi="Arial Narrow"/>
                <w:color w:val="000000" w:themeColor="text1"/>
              </w:rPr>
            </w:pPr>
            <w:r w:rsidRPr="003D1426">
              <w:rPr>
                <w:rFonts w:ascii="Arial Narrow" w:hAnsi="Arial Narrow"/>
                <w:color w:val="000000" w:themeColor="text1"/>
              </w:rPr>
              <w:t>Maçonnerie-élévation ;</w:t>
            </w:r>
          </w:p>
          <w:p w14:paraId="04B4E195" w14:textId="77777777" w:rsidR="003D1426" w:rsidRPr="003D1426" w:rsidRDefault="003D1426" w:rsidP="003D1426">
            <w:pPr>
              <w:numPr>
                <w:ilvl w:val="0"/>
                <w:numId w:val="8"/>
              </w:numPr>
              <w:suppressAutoHyphens w:val="0"/>
              <w:autoSpaceDN/>
              <w:spacing w:line="276" w:lineRule="auto"/>
              <w:textAlignment w:val="auto"/>
              <w:rPr>
                <w:rFonts w:ascii="Arial Narrow" w:hAnsi="Arial Narrow"/>
                <w:color w:val="000000" w:themeColor="text1"/>
              </w:rPr>
            </w:pPr>
            <w:r w:rsidRPr="003D1426">
              <w:rPr>
                <w:rFonts w:ascii="Arial Narrow" w:hAnsi="Arial Narrow"/>
                <w:color w:val="000000" w:themeColor="text1"/>
              </w:rPr>
              <w:t>Charpente - couverture ;</w:t>
            </w:r>
          </w:p>
          <w:p w14:paraId="2A3ED398" w14:textId="77777777" w:rsidR="003D1426" w:rsidRPr="003D1426" w:rsidRDefault="003D1426" w:rsidP="003D1426">
            <w:pPr>
              <w:numPr>
                <w:ilvl w:val="0"/>
                <w:numId w:val="8"/>
              </w:numPr>
              <w:suppressAutoHyphens w:val="0"/>
              <w:autoSpaceDN/>
              <w:spacing w:line="276" w:lineRule="auto"/>
              <w:textAlignment w:val="auto"/>
              <w:rPr>
                <w:rFonts w:ascii="Arial Narrow" w:hAnsi="Arial Narrow"/>
                <w:color w:val="000000" w:themeColor="text1"/>
              </w:rPr>
            </w:pPr>
            <w:r w:rsidRPr="003D1426">
              <w:rPr>
                <w:rFonts w:ascii="Arial Narrow" w:hAnsi="Arial Narrow"/>
                <w:color w:val="000000" w:themeColor="text1"/>
              </w:rPr>
              <w:t>Menuiserie métallique ;</w:t>
            </w:r>
          </w:p>
          <w:p w14:paraId="4748261D" w14:textId="77777777" w:rsidR="003D1426" w:rsidRPr="003D1426" w:rsidRDefault="003D1426" w:rsidP="003D1426">
            <w:pPr>
              <w:numPr>
                <w:ilvl w:val="0"/>
                <w:numId w:val="8"/>
              </w:numPr>
              <w:suppressAutoHyphens w:val="0"/>
              <w:autoSpaceDN/>
              <w:spacing w:line="276" w:lineRule="auto"/>
              <w:textAlignment w:val="auto"/>
              <w:rPr>
                <w:rFonts w:ascii="Arial Narrow" w:hAnsi="Arial Narrow"/>
                <w:color w:val="000000" w:themeColor="text1"/>
              </w:rPr>
            </w:pPr>
            <w:r w:rsidRPr="003D1426">
              <w:rPr>
                <w:rFonts w:ascii="Arial Narrow" w:hAnsi="Arial Narrow"/>
                <w:color w:val="000000" w:themeColor="text1"/>
              </w:rPr>
              <w:t>Menuiserie bois ;</w:t>
            </w:r>
          </w:p>
          <w:p w14:paraId="35EB13B5" w14:textId="77777777" w:rsidR="003D1426" w:rsidRPr="003D1426" w:rsidRDefault="003D1426" w:rsidP="003D1426">
            <w:pPr>
              <w:numPr>
                <w:ilvl w:val="0"/>
                <w:numId w:val="8"/>
              </w:numPr>
              <w:suppressAutoHyphens w:val="0"/>
              <w:autoSpaceDN/>
              <w:spacing w:line="276" w:lineRule="auto"/>
              <w:textAlignment w:val="auto"/>
              <w:rPr>
                <w:rFonts w:ascii="Arial Narrow" w:hAnsi="Arial Narrow"/>
                <w:color w:val="000000" w:themeColor="text1"/>
              </w:rPr>
            </w:pPr>
            <w:r w:rsidRPr="003D1426">
              <w:rPr>
                <w:rFonts w:ascii="Arial Narrow" w:hAnsi="Arial Narrow"/>
                <w:color w:val="000000" w:themeColor="text1"/>
              </w:rPr>
              <w:t>Plomberie sanitaire ;</w:t>
            </w:r>
          </w:p>
          <w:p w14:paraId="165FD32F" w14:textId="77777777" w:rsidR="003D1426" w:rsidRPr="003D1426" w:rsidRDefault="003D1426" w:rsidP="003D1426">
            <w:pPr>
              <w:numPr>
                <w:ilvl w:val="0"/>
                <w:numId w:val="8"/>
              </w:numPr>
              <w:suppressAutoHyphens w:val="0"/>
              <w:autoSpaceDN/>
              <w:spacing w:line="276" w:lineRule="auto"/>
              <w:textAlignment w:val="auto"/>
              <w:rPr>
                <w:rFonts w:ascii="Arial Narrow" w:hAnsi="Arial Narrow"/>
                <w:color w:val="000000" w:themeColor="text1"/>
              </w:rPr>
            </w:pPr>
            <w:r w:rsidRPr="003D1426">
              <w:rPr>
                <w:rFonts w:ascii="Arial Narrow" w:hAnsi="Arial Narrow"/>
                <w:color w:val="000000" w:themeColor="text1"/>
              </w:rPr>
              <w:t>Electricité ;</w:t>
            </w:r>
          </w:p>
          <w:p w14:paraId="75357009" w14:textId="77777777" w:rsidR="003D1426" w:rsidRPr="003D1426" w:rsidRDefault="003D1426" w:rsidP="003D1426">
            <w:pPr>
              <w:numPr>
                <w:ilvl w:val="0"/>
                <w:numId w:val="8"/>
              </w:numPr>
              <w:suppressAutoHyphens w:val="0"/>
              <w:autoSpaceDN/>
              <w:spacing w:line="276" w:lineRule="auto"/>
              <w:textAlignment w:val="auto"/>
              <w:rPr>
                <w:rFonts w:ascii="Arial Narrow" w:hAnsi="Arial Narrow"/>
                <w:color w:val="000000" w:themeColor="text1"/>
              </w:rPr>
            </w:pPr>
            <w:r w:rsidRPr="003D1426">
              <w:rPr>
                <w:rFonts w:ascii="Arial Narrow" w:hAnsi="Arial Narrow"/>
                <w:color w:val="000000" w:themeColor="text1"/>
              </w:rPr>
              <w:t>Peinture ;</w:t>
            </w:r>
          </w:p>
          <w:p w14:paraId="4AF1F26C" w14:textId="1E1811CB" w:rsidR="00A85CAC" w:rsidRPr="003D1426" w:rsidRDefault="003D1426" w:rsidP="003D1426">
            <w:pPr>
              <w:numPr>
                <w:ilvl w:val="0"/>
                <w:numId w:val="8"/>
              </w:numPr>
              <w:suppressAutoHyphens w:val="0"/>
              <w:autoSpaceDN/>
              <w:spacing w:line="276" w:lineRule="auto"/>
              <w:textAlignment w:val="auto"/>
              <w:rPr>
                <w:rFonts w:ascii="Arial Narrow" w:hAnsi="Arial Narrow"/>
                <w:color w:val="000000" w:themeColor="text1"/>
              </w:rPr>
            </w:pPr>
            <w:r w:rsidRPr="003D1426">
              <w:rPr>
                <w:rFonts w:ascii="Arial Narrow" w:hAnsi="Arial Narrow"/>
                <w:color w:val="000000" w:themeColor="text1"/>
              </w:rPr>
              <w:t>V.R.D et rampe d’accès pour handicapés.</w:t>
            </w:r>
          </w:p>
          <w:p w14:paraId="4817D09C" w14:textId="1C48251E" w:rsidR="00A85CAC" w:rsidRPr="00AD700D" w:rsidRDefault="00A85CAC" w:rsidP="00CB5920">
            <w:pPr>
              <w:autoSpaceDE w:val="0"/>
              <w:adjustRightInd w:val="0"/>
              <w:spacing w:line="276" w:lineRule="auto"/>
              <w:jc w:val="both"/>
              <w:rPr>
                <w:rFonts w:ascii="Arial Narrow" w:hAnsi="Arial Narrow"/>
              </w:rPr>
            </w:pPr>
            <w:r w:rsidRPr="003D1426">
              <w:rPr>
                <w:rFonts w:ascii="Arial Narrow" w:hAnsi="Arial Narrow"/>
                <w:b/>
                <w:color w:val="000000" w:themeColor="text1"/>
                <w:u w:val="single"/>
              </w:rPr>
              <w:t>NB</w:t>
            </w:r>
            <w:r w:rsidRPr="003D1426">
              <w:rPr>
                <w:rFonts w:ascii="Arial Narrow" w:hAnsi="Arial Narrow"/>
                <w:color w:val="000000" w:themeColor="text1"/>
              </w:rPr>
              <w:t> : Les informations sur les travaux à exécuter sont détaillées dans le Bordereau des Prix Unitaires, le Détail Quantitatif et Estimatif et le Cahier des Clauses Techniques Particulières.</w:t>
            </w:r>
          </w:p>
        </w:tc>
      </w:tr>
      <w:tr w:rsidR="00A85CAC" w:rsidRPr="00AD700D" w14:paraId="7D7850B1" w14:textId="77777777" w:rsidTr="006552AD">
        <w:trPr>
          <w:trHeight w:hRule="exact" w:val="1122"/>
          <w:jc w:val="center"/>
        </w:trPr>
        <w:tc>
          <w:tcPr>
            <w:tcW w:w="1136" w:type="dxa"/>
            <w:shd w:val="clear" w:color="auto" w:fill="auto"/>
            <w:tcMar>
              <w:top w:w="0" w:type="dxa"/>
              <w:left w:w="0" w:type="dxa"/>
              <w:bottom w:w="0" w:type="dxa"/>
              <w:right w:w="0" w:type="dxa"/>
            </w:tcMar>
            <w:vAlign w:val="center"/>
          </w:tcPr>
          <w:p w14:paraId="3B22E545"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1.2.</w:t>
            </w:r>
          </w:p>
        </w:tc>
        <w:tc>
          <w:tcPr>
            <w:tcW w:w="9421" w:type="dxa"/>
            <w:shd w:val="clear" w:color="auto" w:fill="auto"/>
            <w:tcMar>
              <w:top w:w="0" w:type="dxa"/>
              <w:left w:w="0" w:type="dxa"/>
              <w:bottom w:w="0" w:type="dxa"/>
              <w:right w:w="0" w:type="dxa"/>
            </w:tcMar>
            <w:vAlign w:val="center"/>
          </w:tcPr>
          <w:p w14:paraId="6CF41853" w14:textId="3CBB9FC2"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Le délai prévisionnel d’exécution des travaux est de :</w:t>
            </w:r>
            <w:r w:rsidR="006422BD" w:rsidRPr="00AD700D">
              <w:rPr>
                <w:rFonts w:ascii="Arial Narrow" w:hAnsi="Arial Narrow"/>
              </w:rPr>
              <w:t xml:space="preserve"> </w:t>
            </w:r>
            <w:r w:rsidR="006422BD" w:rsidRPr="00AD700D">
              <w:rPr>
                <w:rFonts w:ascii="Arial Narrow" w:hAnsi="Arial Narrow"/>
                <w:b/>
              </w:rPr>
              <w:t>Trois (03) mois</w:t>
            </w:r>
          </w:p>
          <w:p w14:paraId="6DD77389" w14:textId="2848D597" w:rsidR="00A85CAC" w:rsidRPr="00AD700D" w:rsidRDefault="00A85CAC" w:rsidP="000E002B">
            <w:pPr>
              <w:widowControl w:val="0"/>
              <w:autoSpaceDE w:val="0"/>
              <w:spacing w:line="276" w:lineRule="auto"/>
              <w:jc w:val="both"/>
              <w:rPr>
                <w:rFonts w:ascii="Arial Narrow" w:hAnsi="Arial Narrow"/>
              </w:rPr>
            </w:pPr>
            <w:r w:rsidRPr="00AD700D">
              <w:rPr>
                <w:rFonts w:ascii="Arial Narrow" w:hAnsi="Arial Narrow"/>
              </w:rPr>
              <w:t>Ce délai court à compter de la date de notification de l’Ordre de Service de commencer les travaux.</w:t>
            </w:r>
          </w:p>
        </w:tc>
      </w:tr>
      <w:tr w:rsidR="00A85CAC" w:rsidRPr="00AD700D" w14:paraId="15E198AF" w14:textId="77777777" w:rsidTr="006552AD">
        <w:trPr>
          <w:trHeight w:hRule="exact" w:val="1291"/>
          <w:jc w:val="center"/>
        </w:trPr>
        <w:tc>
          <w:tcPr>
            <w:tcW w:w="1136" w:type="dxa"/>
            <w:shd w:val="clear" w:color="auto" w:fill="auto"/>
            <w:tcMar>
              <w:top w:w="0" w:type="dxa"/>
              <w:left w:w="0" w:type="dxa"/>
              <w:bottom w:w="0" w:type="dxa"/>
              <w:right w:w="0" w:type="dxa"/>
            </w:tcMar>
            <w:vAlign w:val="center"/>
          </w:tcPr>
          <w:p w14:paraId="72863708" w14:textId="0E7D8E74"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w:t>
            </w:r>
          </w:p>
        </w:tc>
        <w:tc>
          <w:tcPr>
            <w:tcW w:w="9421" w:type="dxa"/>
            <w:shd w:val="clear" w:color="auto" w:fill="auto"/>
            <w:tcMar>
              <w:top w:w="0" w:type="dxa"/>
              <w:left w:w="0" w:type="dxa"/>
              <w:bottom w:w="0" w:type="dxa"/>
              <w:right w:w="0" w:type="dxa"/>
            </w:tcMar>
            <w:vAlign w:val="center"/>
          </w:tcPr>
          <w:p w14:paraId="5AFF0A5E" w14:textId="3397E53D" w:rsidR="00A85CAC" w:rsidRPr="00AD700D" w:rsidRDefault="00A85CAC" w:rsidP="00CB5920">
            <w:pPr>
              <w:widowControl w:val="0"/>
              <w:autoSpaceDE w:val="0"/>
              <w:spacing w:line="276" w:lineRule="auto"/>
              <w:jc w:val="both"/>
              <w:rPr>
                <w:rFonts w:ascii="Arial Narrow" w:hAnsi="Arial Narrow"/>
                <w:u w:val="single"/>
              </w:rPr>
            </w:pPr>
            <w:r w:rsidRPr="00883419">
              <w:rPr>
                <w:rFonts w:ascii="Arial Narrow" w:hAnsi="Arial Narrow"/>
                <w:b/>
              </w:rPr>
              <w:t>Nom, Object des travaux :</w:t>
            </w:r>
            <w:r w:rsidRPr="00AD700D">
              <w:rPr>
                <w:rFonts w:ascii="Arial Narrow" w:hAnsi="Arial Narrow"/>
              </w:rPr>
              <w:t xml:space="preserve"> </w:t>
            </w:r>
            <w:r w:rsidR="00883419">
              <w:rPr>
                <w:rFonts w:ascii="Arial Narrow" w:hAnsi="Arial Narrow"/>
              </w:rPr>
              <w:t>C</w:t>
            </w:r>
            <w:r w:rsidR="00883419" w:rsidRPr="00883419">
              <w:rPr>
                <w:rFonts w:ascii="Arial Narrow" w:hAnsi="Arial Narrow"/>
              </w:rPr>
              <w:t xml:space="preserve">onstruction d’un logement d’astreinte à l’école publique de </w:t>
            </w:r>
            <w:proofErr w:type="spellStart"/>
            <w:r w:rsidR="00883419" w:rsidRPr="00883419">
              <w:rPr>
                <w:rFonts w:ascii="Arial Narrow" w:hAnsi="Arial Narrow"/>
              </w:rPr>
              <w:t>Ma’amezam</w:t>
            </w:r>
            <w:proofErr w:type="spellEnd"/>
          </w:p>
          <w:p w14:paraId="053DAE04" w14:textId="494158DE"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Les travaux c</w:t>
            </w:r>
            <w:r w:rsidR="00F01FED" w:rsidRPr="00AD700D">
              <w:rPr>
                <w:rFonts w:ascii="Arial Narrow" w:hAnsi="Arial Narrow"/>
              </w:rPr>
              <w:t>omportent plusieurs phases : __ Non __</w:t>
            </w:r>
          </w:p>
          <w:p w14:paraId="21FA2EC9" w14:textId="58B17532"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Conférence préalable à l’établi</w:t>
            </w:r>
            <w:r w:rsidR="00F01FED" w:rsidRPr="00AD700D">
              <w:rPr>
                <w:rFonts w:ascii="Arial Narrow" w:hAnsi="Arial Narrow"/>
              </w:rPr>
              <w:t xml:space="preserve">ssement des propositions : </w:t>
            </w:r>
            <w:r w:rsidRPr="00AD700D">
              <w:rPr>
                <w:rFonts w:ascii="Arial Narrow" w:hAnsi="Arial Narrow"/>
              </w:rPr>
              <w:t>__ Non __</w:t>
            </w:r>
          </w:p>
        </w:tc>
      </w:tr>
      <w:tr w:rsidR="00A85CAC" w:rsidRPr="00AD700D" w14:paraId="7417B51F" w14:textId="77777777" w:rsidTr="006552AD">
        <w:trPr>
          <w:trHeight w:hRule="exact" w:val="1433"/>
          <w:jc w:val="center"/>
        </w:trPr>
        <w:tc>
          <w:tcPr>
            <w:tcW w:w="1136" w:type="dxa"/>
            <w:shd w:val="clear" w:color="auto" w:fill="auto"/>
            <w:tcMar>
              <w:top w:w="0" w:type="dxa"/>
              <w:left w:w="0" w:type="dxa"/>
              <w:bottom w:w="0" w:type="dxa"/>
              <w:right w:w="0" w:type="dxa"/>
            </w:tcMar>
            <w:vAlign w:val="center"/>
          </w:tcPr>
          <w:p w14:paraId="5CB8A6AE" w14:textId="7CC95304"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w:t>
            </w:r>
          </w:p>
        </w:tc>
        <w:tc>
          <w:tcPr>
            <w:tcW w:w="9421" w:type="dxa"/>
            <w:shd w:val="clear" w:color="auto" w:fill="auto"/>
            <w:tcMar>
              <w:top w:w="0" w:type="dxa"/>
              <w:left w:w="0" w:type="dxa"/>
              <w:bottom w:w="0" w:type="dxa"/>
              <w:right w:w="0" w:type="dxa"/>
            </w:tcMar>
            <w:vAlign w:val="center"/>
          </w:tcPr>
          <w:p w14:paraId="38455AC4" w14:textId="4AB3790D" w:rsidR="00A85CAC" w:rsidRPr="00883419" w:rsidRDefault="00A85CAC" w:rsidP="00CB5920">
            <w:pPr>
              <w:widowControl w:val="0"/>
              <w:autoSpaceDE w:val="0"/>
              <w:spacing w:line="276" w:lineRule="auto"/>
              <w:jc w:val="both"/>
              <w:rPr>
                <w:rFonts w:ascii="Arial Narrow" w:hAnsi="Arial Narrow"/>
                <w:b/>
              </w:rPr>
            </w:pPr>
            <w:r w:rsidRPr="00883419">
              <w:rPr>
                <w:rFonts w:ascii="Arial Narrow" w:hAnsi="Arial Narrow"/>
                <w:b/>
              </w:rPr>
              <w:t>Source(s) de financement :</w:t>
            </w:r>
          </w:p>
          <w:p w14:paraId="57B7EF50" w14:textId="77777777" w:rsidR="00A85CAC" w:rsidRPr="00AD700D" w:rsidRDefault="00A85CAC" w:rsidP="00CB5920">
            <w:pPr>
              <w:widowControl w:val="0"/>
              <w:autoSpaceDE w:val="0"/>
              <w:spacing w:line="276" w:lineRule="auto"/>
              <w:jc w:val="both"/>
              <w:rPr>
                <w:rFonts w:ascii="Arial Narrow" w:hAnsi="Arial Narrow"/>
              </w:rPr>
            </w:pPr>
            <w:r w:rsidRPr="00AD700D">
              <w:rPr>
                <w:rFonts w:ascii="Arial Narrow" w:hAnsi="Arial Narrow"/>
              </w:rPr>
              <w:t>Les travaux objet du présent Appel d’Offres sont financés par :</w:t>
            </w:r>
          </w:p>
          <w:p w14:paraId="4E7B87DB" w14:textId="7AD3758E" w:rsidR="00A85CAC" w:rsidRPr="00AD700D" w:rsidRDefault="00DA3F9E" w:rsidP="00CB5920">
            <w:pPr>
              <w:widowControl w:val="0"/>
              <w:autoSpaceDE w:val="0"/>
              <w:spacing w:line="276" w:lineRule="auto"/>
              <w:jc w:val="both"/>
              <w:rPr>
                <w:rFonts w:ascii="Arial Narrow" w:hAnsi="Arial Narrow"/>
              </w:rPr>
            </w:pPr>
            <w:r w:rsidRPr="00AD700D">
              <w:rPr>
                <w:rFonts w:ascii="Arial Narrow" w:hAnsi="Arial Narrow"/>
              </w:rPr>
              <w:t xml:space="preserve">Budget d’investissement Public du </w:t>
            </w:r>
            <w:r w:rsidR="00BA5737">
              <w:rPr>
                <w:rFonts w:ascii="Arial Narrow" w:hAnsi="Arial Narrow"/>
              </w:rPr>
              <w:t>MINEDUB</w:t>
            </w:r>
            <w:r w:rsidRPr="00AD700D">
              <w:rPr>
                <w:rFonts w:ascii="Arial Narrow" w:hAnsi="Arial Narrow"/>
              </w:rPr>
              <w:t>, E</w:t>
            </w:r>
            <w:r w:rsidR="00A85CAC" w:rsidRPr="00AD700D">
              <w:rPr>
                <w:rFonts w:ascii="Arial Narrow" w:hAnsi="Arial Narrow"/>
              </w:rPr>
              <w:t xml:space="preserve">xercice </w:t>
            </w:r>
            <w:r w:rsidRPr="00AD700D">
              <w:rPr>
                <w:rFonts w:ascii="Arial Narrow" w:hAnsi="Arial Narrow"/>
              </w:rPr>
              <w:t>2025, L</w:t>
            </w:r>
            <w:r w:rsidR="00A85CAC" w:rsidRPr="00AD700D">
              <w:rPr>
                <w:rFonts w:ascii="Arial Narrow" w:hAnsi="Arial Narrow"/>
              </w:rPr>
              <w:t xml:space="preserve">igne </w:t>
            </w:r>
            <w:r w:rsidRPr="00AD700D">
              <w:rPr>
                <w:rFonts w:ascii="Arial Narrow" w:hAnsi="Arial Narrow"/>
              </w:rPr>
              <w:t>________________</w:t>
            </w:r>
          </w:p>
        </w:tc>
      </w:tr>
      <w:tr w:rsidR="00A85CAC" w:rsidRPr="00AD700D" w14:paraId="068D24BB" w14:textId="77777777" w:rsidTr="006552AD">
        <w:trPr>
          <w:trHeight w:val="562"/>
          <w:jc w:val="center"/>
        </w:trPr>
        <w:tc>
          <w:tcPr>
            <w:tcW w:w="1136" w:type="dxa"/>
            <w:shd w:val="clear" w:color="auto" w:fill="auto"/>
            <w:tcMar>
              <w:top w:w="0" w:type="dxa"/>
              <w:left w:w="0" w:type="dxa"/>
              <w:bottom w:w="0" w:type="dxa"/>
              <w:right w:w="0" w:type="dxa"/>
            </w:tcMar>
            <w:vAlign w:val="center"/>
          </w:tcPr>
          <w:p w14:paraId="3F8908E5"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4.2</w:t>
            </w:r>
          </w:p>
        </w:tc>
        <w:tc>
          <w:tcPr>
            <w:tcW w:w="9421" w:type="dxa"/>
            <w:shd w:val="clear" w:color="auto" w:fill="auto"/>
            <w:tcMar>
              <w:top w:w="0" w:type="dxa"/>
              <w:left w:w="0" w:type="dxa"/>
              <w:bottom w:w="0" w:type="dxa"/>
              <w:right w:w="0" w:type="dxa"/>
            </w:tcMar>
            <w:vAlign w:val="center"/>
          </w:tcPr>
          <w:p w14:paraId="2B94CD1A" w14:textId="654211A0" w:rsidR="0030659A" w:rsidRPr="00883419" w:rsidRDefault="00A85CAC" w:rsidP="00883419">
            <w:pPr>
              <w:widowControl w:val="0"/>
              <w:autoSpaceDE w:val="0"/>
              <w:spacing w:line="360" w:lineRule="auto"/>
              <w:jc w:val="both"/>
              <w:rPr>
                <w:rFonts w:ascii="Arial Narrow" w:hAnsi="Arial Narrow"/>
              </w:rPr>
            </w:pPr>
            <w:r w:rsidRPr="00AD700D">
              <w:rPr>
                <w:rFonts w:ascii="Arial Narrow" w:hAnsi="Arial Narrow"/>
              </w:rPr>
              <w:t xml:space="preserve">L’Appel d’Offres est </w:t>
            </w:r>
            <w:r w:rsidR="005712C0" w:rsidRPr="00883419">
              <w:rPr>
                <w:rFonts w:ascii="Arial Narrow" w:hAnsi="Arial Narrow"/>
                <w:b/>
              </w:rPr>
              <w:t>OUVERT</w:t>
            </w:r>
          </w:p>
        </w:tc>
      </w:tr>
      <w:tr w:rsidR="00A85CAC" w:rsidRPr="00AD700D" w14:paraId="0EE90DFE" w14:textId="77777777" w:rsidTr="006552AD">
        <w:trPr>
          <w:trHeight w:hRule="exact" w:val="2161"/>
          <w:jc w:val="center"/>
        </w:trPr>
        <w:tc>
          <w:tcPr>
            <w:tcW w:w="1136" w:type="dxa"/>
            <w:shd w:val="clear" w:color="auto" w:fill="auto"/>
            <w:tcMar>
              <w:top w:w="0" w:type="dxa"/>
              <w:left w:w="0" w:type="dxa"/>
              <w:bottom w:w="0" w:type="dxa"/>
              <w:right w:w="0" w:type="dxa"/>
            </w:tcMar>
            <w:vAlign w:val="center"/>
          </w:tcPr>
          <w:p w14:paraId="6FC6DBF1" w14:textId="3EE237EC"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5.1</w:t>
            </w:r>
          </w:p>
        </w:tc>
        <w:tc>
          <w:tcPr>
            <w:tcW w:w="9421" w:type="dxa"/>
            <w:shd w:val="clear" w:color="auto" w:fill="auto"/>
            <w:tcMar>
              <w:top w:w="0" w:type="dxa"/>
              <w:left w:w="0" w:type="dxa"/>
              <w:bottom w:w="0" w:type="dxa"/>
              <w:right w:w="0" w:type="dxa"/>
            </w:tcMar>
            <w:vAlign w:val="center"/>
          </w:tcPr>
          <w:p w14:paraId="3AF0ADBA" w14:textId="77777777" w:rsidR="00A85CAC" w:rsidRPr="00883419" w:rsidRDefault="00A85CAC" w:rsidP="00230C15">
            <w:pPr>
              <w:widowControl w:val="0"/>
              <w:autoSpaceDE w:val="0"/>
              <w:spacing w:line="360" w:lineRule="auto"/>
              <w:jc w:val="both"/>
              <w:rPr>
                <w:rFonts w:ascii="Arial Narrow" w:hAnsi="Arial Narrow"/>
                <w:b/>
              </w:rPr>
            </w:pPr>
            <w:r w:rsidRPr="00883419">
              <w:rPr>
                <w:rFonts w:ascii="Arial Narrow" w:hAnsi="Arial Narrow"/>
                <w:b/>
              </w:rPr>
              <w:t>Provenance des matériaux, matériels et fournitures d’équipement et services.</w:t>
            </w:r>
          </w:p>
          <w:p w14:paraId="3E45981B" w14:textId="0C825D5D" w:rsidR="00A85CAC" w:rsidRPr="00AD700D" w:rsidRDefault="00980AD8" w:rsidP="006552AD">
            <w:pPr>
              <w:widowControl w:val="0"/>
              <w:autoSpaceDE w:val="0"/>
              <w:spacing w:line="360" w:lineRule="auto"/>
              <w:jc w:val="both"/>
              <w:rPr>
                <w:rFonts w:ascii="Arial Narrow" w:hAnsi="Arial Narrow"/>
              </w:rPr>
            </w:pPr>
            <w:r w:rsidRPr="00AD700D">
              <w:rPr>
                <w:rFonts w:ascii="Arial Narrow" w:hAnsi="Arial Narrow"/>
                <w:iCs/>
              </w:rPr>
              <w:t>Tous les matériaux, matériels, fournitures et équipements fournis dans le cadre du présent marché doivent être de bonne qualité et répondre aux normes en vigueur dans le domaine correspondant. Une préférence doit être accordée aux matériaux d’origine locale pour les prestations de gros œuvre en maçonnerie et en menuiserie.</w:t>
            </w:r>
          </w:p>
        </w:tc>
      </w:tr>
      <w:tr w:rsidR="00A85CAC" w:rsidRPr="00AD700D" w14:paraId="4603792D" w14:textId="77777777" w:rsidTr="006552AD">
        <w:trPr>
          <w:trHeight w:val="1816"/>
          <w:jc w:val="center"/>
        </w:trPr>
        <w:tc>
          <w:tcPr>
            <w:tcW w:w="1136" w:type="dxa"/>
            <w:shd w:val="clear" w:color="auto" w:fill="auto"/>
            <w:tcMar>
              <w:top w:w="0" w:type="dxa"/>
              <w:left w:w="0" w:type="dxa"/>
              <w:bottom w:w="0" w:type="dxa"/>
              <w:right w:w="0" w:type="dxa"/>
            </w:tcMar>
            <w:vAlign w:val="center"/>
          </w:tcPr>
          <w:p w14:paraId="1DCA7602"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6.2</w:t>
            </w:r>
          </w:p>
        </w:tc>
        <w:tc>
          <w:tcPr>
            <w:tcW w:w="9421" w:type="dxa"/>
            <w:shd w:val="clear" w:color="auto" w:fill="auto"/>
            <w:tcMar>
              <w:top w:w="0" w:type="dxa"/>
              <w:left w:w="0" w:type="dxa"/>
              <w:bottom w:w="0" w:type="dxa"/>
              <w:right w:w="0" w:type="dxa"/>
            </w:tcMar>
            <w:vAlign w:val="center"/>
          </w:tcPr>
          <w:p w14:paraId="46690577" w14:textId="588DFB38" w:rsidR="00A85CAC" w:rsidRPr="00AD700D" w:rsidRDefault="00A85CAC" w:rsidP="006552AD">
            <w:pPr>
              <w:widowControl w:val="0"/>
              <w:autoSpaceDE w:val="0"/>
              <w:spacing w:line="360" w:lineRule="auto"/>
              <w:ind w:right="142"/>
              <w:jc w:val="both"/>
              <w:rPr>
                <w:rFonts w:ascii="Arial Narrow" w:hAnsi="Arial Narrow"/>
              </w:rPr>
            </w:pPr>
            <w:r w:rsidRPr="00AD700D">
              <w:rPr>
                <w:rFonts w:ascii="Arial Narrow" w:hAnsi="Arial Narrow"/>
              </w:rPr>
              <w:t>En cas de groupement d’entreprises, chaque membre du groupement doit présenter un dossier administratif complet, les pièces "</w:t>
            </w:r>
            <w:r w:rsidRPr="00AD700D">
              <w:rPr>
                <w:rFonts w:ascii="Arial Narrow" w:hAnsi="Arial Narrow"/>
                <w:i/>
              </w:rPr>
              <w:t xml:space="preserve"> L’attestation de domiciliation bancaire (sauf cas de cotraitance conjointe)</w:t>
            </w:r>
            <w:r w:rsidRPr="00AD700D">
              <w:rPr>
                <w:rFonts w:ascii="Arial Narrow" w:hAnsi="Arial Narrow"/>
              </w:rPr>
              <w:t xml:space="preserve">, </w:t>
            </w:r>
            <w:r w:rsidRPr="00AD700D">
              <w:rPr>
                <w:rFonts w:ascii="Arial Narrow" w:hAnsi="Arial Narrow"/>
                <w:i/>
              </w:rPr>
              <w:t>La quittance d’achat</w:t>
            </w:r>
            <w:r w:rsidRPr="00AD700D">
              <w:rPr>
                <w:rFonts w:ascii="Arial Narrow" w:hAnsi="Arial Narrow"/>
              </w:rPr>
              <w:t xml:space="preserve"> du DAO et l</w:t>
            </w:r>
            <w:r w:rsidRPr="00AD700D">
              <w:rPr>
                <w:rFonts w:ascii="Arial Narrow" w:hAnsi="Arial Narrow"/>
                <w:i/>
              </w:rPr>
              <w:t>e cautionnement de soumission</w:t>
            </w:r>
            <w:r w:rsidR="007E3E93">
              <w:rPr>
                <w:rFonts w:ascii="Arial Narrow" w:hAnsi="Arial Narrow"/>
              </w:rPr>
              <w:t>"</w:t>
            </w:r>
            <w:r w:rsidRPr="00AD700D">
              <w:rPr>
                <w:rFonts w:ascii="Arial Narrow" w:hAnsi="Arial Narrow"/>
              </w:rPr>
              <w:t xml:space="preserve"> prévues au point 13.1 du RPAO étant uniquement présentés par le mandataire du groupement.</w:t>
            </w:r>
          </w:p>
        </w:tc>
      </w:tr>
      <w:tr w:rsidR="00A85CAC" w:rsidRPr="00AD700D" w14:paraId="0B29B573" w14:textId="77777777" w:rsidTr="006552AD">
        <w:trPr>
          <w:trHeight w:val="1545"/>
          <w:jc w:val="center"/>
        </w:trPr>
        <w:tc>
          <w:tcPr>
            <w:tcW w:w="1136" w:type="dxa"/>
            <w:shd w:val="clear" w:color="auto" w:fill="auto"/>
            <w:tcMar>
              <w:top w:w="0" w:type="dxa"/>
              <w:left w:w="0" w:type="dxa"/>
              <w:bottom w:w="0" w:type="dxa"/>
              <w:right w:w="0" w:type="dxa"/>
            </w:tcMar>
            <w:vAlign w:val="center"/>
          </w:tcPr>
          <w:p w14:paraId="0E4C901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6.4</w:t>
            </w:r>
          </w:p>
        </w:tc>
        <w:tc>
          <w:tcPr>
            <w:tcW w:w="9421" w:type="dxa"/>
            <w:shd w:val="clear" w:color="auto" w:fill="auto"/>
            <w:tcMar>
              <w:top w:w="0" w:type="dxa"/>
              <w:left w:w="0" w:type="dxa"/>
              <w:bottom w:w="0" w:type="dxa"/>
              <w:right w:w="0" w:type="dxa"/>
            </w:tcMar>
            <w:vAlign w:val="center"/>
          </w:tcPr>
          <w:p w14:paraId="27B5F94D" w14:textId="084A1C1C" w:rsidR="00A85CAC" w:rsidRPr="00AD700D" w:rsidRDefault="00A85CAC" w:rsidP="006552AD">
            <w:pPr>
              <w:widowControl w:val="0"/>
              <w:autoSpaceDE w:val="0"/>
              <w:spacing w:line="360" w:lineRule="auto"/>
              <w:jc w:val="both"/>
              <w:rPr>
                <w:rFonts w:ascii="Arial Narrow" w:hAnsi="Arial Narrow"/>
              </w:rPr>
            </w:pPr>
            <w:r w:rsidRPr="00AD700D">
              <w:rPr>
                <w:rFonts w:ascii="Arial Narrow" w:hAnsi="Arial Narrow"/>
                <w:spacing w:val="2"/>
              </w:rPr>
              <w:t>Renseignement</w:t>
            </w:r>
            <w:r w:rsidRPr="00AD700D">
              <w:rPr>
                <w:rFonts w:ascii="Arial Narrow" w:hAnsi="Arial Narrow"/>
              </w:rPr>
              <w:t xml:space="preserve">s </w:t>
            </w:r>
            <w:r w:rsidRPr="00AD700D">
              <w:rPr>
                <w:rFonts w:ascii="Arial Narrow" w:hAnsi="Arial Narrow"/>
                <w:spacing w:val="2"/>
              </w:rPr>
              <w:t>nécessaire</w:t>
            </w:r>
            <w:r w:rsidRPr="00AD700D">
              <w:rPr>
                <w:rFonts w:ascii="Arial Narrow" w:hAnsi="Arial Narrow"/>
              </w:rPr>
              <w:t xml:space="preserve">s à produire </w:t>
            </w:r>
            <w:r w:rsidRPr="00AD700D">
              <w:rPr>
                <w:rFonts w:ascii="Arial Narrow" w:hAnsi="Arial Narrow"/>
                <w:spacing w:val="2"/>
              </w:rPr>
              <w:t xml:space="preserve">pour </w:t>
            </w:r>
            <w:r w:rsidRPr="00AD700D">
              <w:rPr>
                <w:rFonts w:ascii="Arial Narrow" w:hAnsi="Arial Narrow"/>
              </w:rPr>
              <w:t xml:space="preserve">justifier la satisfaction aux critères d’éligibilité à la préférence nationale : </w:t>
            </w:r>
            <w:r w:rsidR="00980AD8" w:rsidRPr="00AD700D">
              <w:rPr>
                <w:rFonts w:ascii="Arial Narrow" w:hAnsi="Arial Narrow"/>
                <w:i/>
              </w:rPr>
              <w:t xml:space="preserve">La participation au présent Appel d’Offres est ouverte à toutes les entreprises installées au Cameroun, spécialisées dans le domaine de Bâtiments et Travaux Publics et jouissant des capacités juridiques, financières et techniques suffisantes </w:t>
            </w:r>
          </w:p>
        </w:tc>
      </w:tr>
      <w:tr w:rsidR="00A85CAC" w:rsidRPr="00AD700D" w14:paraId="1B20BB4A" w14:textId="77777777" w:rsidTr="006552AD">
        <w:trPr>
          <w:trHeight w:val="2589"/>
          <w:jc w:val="center"/>
        </w:trPr>
        <w:tc>
          <w:tcPr>
            <w:tcW w:w="1136" w:type="dxa"/>
            <w:shd w:val="clear" w:color="auto" w:fill="auto"/>
            <w:tcMar>
              <w:top w:w="0" w:type="dxa"/>
              <w:left w:w="0" w:type="dxa"/>
              <w:bottom w:w="0" w:type="dxa"/>
              <w:right w:w="0" w:type="dxa"/>
            </w:tcMar>
            <w:vAlign w:val="center"/>
          </w:tcPr>
          <w:p w14:paraId="001E1BC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7.3.</w:t>
            </w:r>
          </w:p>
        </w:tc>
        <w:tc>
          <w:tcPr>
            <w:tcW w:w="9421" w:type="dxa"/>
            <w:shd w:val="clear" w:color="auto" w:fill="auto"/>
            <w:tcMar>
              <w:top w:w="0" w:type="dxa"/>
              <w:left w:w="0" w:type="dxa"/>
              <w:bottom w:w="0" w:type="dxa"/>
              <w:right w:w="0" w:type="dxa"/>
            </w:tcMar>
            <w:vAlign w:val="center"/>
          </w:tcPr>
          <w:p w14:paraId="5D2CEA58" w14:textId="4EFAA916" w:rsidR="00A85CAC" w:rsidRPr="00AD700D" w:rsidRDefault="00A85CAC" w:rsidP="006552AD">
            <w:pPr>
              <w:widowControl w:val="0"/>
              <w:tabs>
                <w:tab w:val="left" w:pos="1320"/>
              </w:tabs>
              <w:autoSpaceDE w:val="0"/>
              <w:spacing w:line="360" w:lineRule="auto"/>
              <w:jc w:val="both"/>
              <w:rPr>
                <w:rFonts w:ascii="Arial Narrow" w:eastAsia="Calibri" w:hAnsi="Arial Narrow"/>
              </w:rPr>
            </w:pPr>
            <w:r w:rsidRPr="00AD700D">
              <w:rPr>
                <w:rFonts w:ascii="Arial Narrow" w:eastAsia="Calibri" w:hAnsi="Arial Narrow"/>
              </w:rPr>
              <w:t>Aux fins de la visite</w:t>
            </w:r>
            <w:r w:rsidRPr="00AD700D">
              <w:rPr>
                <w:rFonts w:ascii="Arial Narrow" w:eastAsia="Calibri" w:hAnsi="Arial Narrow"/>
                <w:spacing w:val="6"/>
              </w:rPr>
              <w:t xml:space="preserve"> </w:t>
            </w:r>
            <w:r w:rsidRPr="00AD700D">
              <w:rPr>
                <w:rFonts w:ascii="Arial Narrow" w:eastAsia="Calibri" w:hAnsi="Arial Narrow"/>
              </w:rPr>
              <w:t>du</w:t>
            </w:r>
            <w:r w:rsidRPr="00AD700D">
              <w:rPr>
                <w:rFonts w:ascii="Arial Narrow" w:eastAsia="Calibri" w:hAnsi="Arial Narrow"/>
                <w:spacing w:val="6"/>
              </w:rPr>
              <w:t xml:space="preserve"> </w:t>
            </w:r>
            <w:r w:rsidRPr="00AD700D">
              <w:rPr>
                <w:rFonts w:ascii="Arial Narrow" w:eastAsia="Calibri" w:hAnsi="Arial Narrow"/>
              </w:rPr>
              <w:t>site</w:t>
            </w:r>
            <w:r w:rsidRPr="00AD700D">
              <w:rPr>
                <w:rFonts w:ascii="Arial Narrow" w:eastAsia="Calibri" w:hAnsi="Arial Narrow"/>
                <w:spacing w:val="6"/>
              </w:rPr>
              <w:t xml:space="preserve"> </w:t>
            </w:r>
            <w:r w:rsidRPr="00AD700D">
              <w:rPr>
                <w:rFonts w:ascii="Arial Narrow" w:eastAsia="Calibri" w:hAnsi="Arial Narrow"/>
              </w:rPr>
              <w:t>des</w:t>
            </w:r>
            <w:r w:rsidRPr="00AD700D">
              <w:rPr>
                <w:rFonts w:ascii="Arial Narrow" w:eastAsia="Calibri" w:hAnsi="Arial Narrow"/>
                <w:spacing w:val="6"/>
              </w:rPr>
              <w:t xml:space="preserve"> </w:t>
            </w:r>
            <w:r w:rsidRPr="00AD700D">
              <w:rPr>
                <w:rFonts w:ascii="Arial Narrow" w:eastAsia="Calibri" w:hAnsi="Arial Narrow"/>
              </w:rPr>
              <w:t xml:space="preserve">travaux à organiser au plus après la publication de l’Avis d’Appel d’Offres, le service du Maître d’Ouvrage à contacter est le suivant : </w:t>
            </w:r>
          </w:p>
          <w:p w14:paraId="79F6EE4C" w14:textId="5C1F7DBF" w:rsidR="00A85CAC" w:rsidRPr="00AD700D" w:rsidRDefault="00980AD8" w:rsidP="006552AD">
            <w:pPr>
              <w:pStyle w:val="Paragraphedeliste"/>
              <w:widowControl w:val="0"/>
              <w:numPr>
                <w:ilvl w:val="0"/>
                <w:numId w:val="8"/>
              </w:numPr>
              <w:autoSpaceDE w:val="0"/>
              <w:spacing w:after="0" w:line="360" w:lineRule="auto"/>
              <w:ind w:left="349" w:hanging="142"/>
              <w:jc w:val="both"/>
              <w:rPr>
                <w:rFonts w:ascii="Arial Narrow" w:hAnsi="Arial Narrow"/>
                <w:spacing w:val="2"/>
                <w:sz w:val="24"/>
                <w:szCs w:val="24"/>
              </w:rPr>
            </w:pPr>
            <w:r w:rsidRPr="00AD700D">
              <w:rPr>
                <w:rFonts w:ascii="Arial Narrow" w:hAnsi="Arial Narrow"/>
                <w:sz w:val="24"/>
                <w:szCs w:val="24"/>
              </w:rPr>
              <w:t>SIGAMP (Structure Interne de Gestion Administrative des Marchés Publics)</w:t>
            </w:r>
          </w:p>
          <w:p w14:paraId="129938B2" w14:textId="3CDA3C72" w:rsidR="00A85CAC" w:rsidRPr="00AD700D" w:rsidRDefault="00A85CAC" w:rsidP="006552AD">
            <w:pPr>
              <w:widowControl w:val="0"/>
              <w:tabs>
                <w:tab w:val="left" w:pos="1320"/>
              </w:tabs>
              <w:autoSpaceDE w:val="0"/>
              <w:spacing w:line="360" w:lineRule="auto"/>
              <w:jc w:val="both"/>
              <w:rPr>
                <w:rFonts w:ascii="Arial Narrow" w:hAnsi="Arial Narrow"/>
                <w:spacing w:val="2"/>
              </w:rPr>
            </w:pPr>
            <w:r w:rsidRPr="00AD700D">
              <w:rPr>
                <w:rFonts w:ascii="Arial Narrow" w:hAnsi="Arial Narrow"/>
                <w:spacing w:val="2"/>
              </w:rPr>
              <w:t xml:space="preserve"> </w:t>
            </w:r>
            <w:r w:rsidRPr="00AD700D">
              <w:rPr>
                <w:rFonts w:ascii="Arial Narrow" w:hAnsi="Arial Narrow"/>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w:t>
            </w:r>
            <w:r w:rsidR="006552AD">
              <w:rPr>
                <w:rFonts w:ascii="Arial Narrow" w:hAnsi="Arial Narrow"/>
                <w:spacing w:val="2"/>
                <w:lang w:val="fr-CM"/>
              </w:rPr>
              <w:t>à la charge du Soumissionnaire.</w:t>
            </w:r>
          </w:p>
        </w:tc>
      </w:tr>
      <w:tr w:rsidR="00A85CAC" w:rsidRPr="00AD700D" w14:paraId="47E6AD4C" w14:textId="77777777" w:rsidTr="006552AD">
        <w:trPr>
          <w:trHeight w:val="2658"/>
          <w:jc w:val="center"/>
        </w:trPr>
        <w:tc>
          <w:tcPr>
            <w:tcW w:w="1136" w:type="dxa"/>
            <w:shd w:val="clear" w:color="auto" w:fill="auto"/>
            <w:tcMar>
              <w:top w:w="0" w:type="dxa"/>
              <w:left w:w="0" w:type="dxa"/>
              <w:bottom w:w="0" w:type="dxa"/>
              <w:right w:w="0" w:type="dxa"/>
            </w:tcMar>
            <w:vAlign w:val="center"/>
          </w:tcPr>
          <w:p w14:paraId="51BDC951" w14:textId="4B3EBFB9" w:rsidR="00A85CAC" w:rsidRPr="00AD700D" w:rsidRDefault="00A85CAC" w:rsidP="00CB5920">
            <w:pPr>
              <w:widowControl w:val="0"/>
              <w:autoSpaceDE w:val="0"/>
              <w:spacing w:line="276" w:lineRule="auto"/>
              <w:jc w:val="center"/>
              <w:rPr>
                <w:rFonts w:ascii="Arial Narrow" w:hAnsi="Arial Narrow"/>
              </w:rPr>
            </w:pPr>
            <w:r w:rsidRPr="00AD700D">
              <w:rPr>
                <w:rFonts w:ascii="Arial Narrow" w:hAnsi="Arial Narrow"/>
              </w:rPr>
              <w:t>9</w:t>
            </w:r>
          </w:p>
        </w:tc>
        <w:tc>
          <w:tcPr>
            <w:tcW w:w="9421" w:type="dxa"/>
            <w:shd w:val="clear" w:color="auto" w:fill="auto"/>
            <w:tcMar>
              <w:top w:w="0" w:type="dxa"/>
              <w:left w:w="0" w:type="dxa"/>
              <w:bottom w:w="0" w:type="dxa"/>
              <w:right w:w="0" w:type="dxa"/>
            </w:tcMar>
            <w:vAlign w:val="center"/>
          </w:tcPr>
          <w:p w14:paraId="090F399A" w14:textId="39D28992" w:rsidR="00A85CAC" w:rsidRPr="00AD700D" w:rsidRDefault="00A85CAC" w:rsidP="006552AD">
            <w:pPr>
              <w:widowControl w:val="0"/>
              <w:autoSpaceDE w:val="0"/>
              <w:spacing w:before="11" w:line="360" w:lineRule="auto"/>
              <w:ind w:right="94"/>
              <w:jc w:val="both"/>
              <w:rPr>
                <w:rFonts w:ascii="Arial Narrow" w:hAnsi="Arial Narrow"/>
                <w:b/>
                <w:iCs/>
                <w:caps/>
                <w:lang w:val="fr-CM"/>
              </w:rPr>
            </w:pPr>
            <w:r w:rsidRPr="00AD700D">
              <w:rPr>
                <w:rFonts w:ascii="Arial Narrow" w:hAnsi="Arial Narrow"/>
              </w:rPr>
              <w:t>Les</w:t>
            </w:r>
            <w:r w:rsidRPr="00AD700D">
              <w:rPr>
                <w:rFonts w:ascii="Arial Narrow" w:hAnsi="Arial Narrow"/>
                <w:spacing w:val="20"/>
              </w:rPr>
              <w:t xml:space="preserve"> </w:t>
            </w:r>
            <w:r w:rsidRPr="00AD700D">
              <w:rPr>
                <w:rFonts w:ascii="Arial Narrow" w:hAnsi="Arial Narrow"/>
              </w:rPr>
              <w:t>renseignements</w:t>
            </w:r>
            <w:r w:rsidRPr="00AD700D">
              <w:rPr>
                <w:rFonts w:ascii="Arial Narrow" w:hAnsi="Arial Narrow"/>
                <w:spacing w:val="20"/>
              </w:rPr>
              <w:t xml:space="preserve"> </w:t>
            </w:r>
            <w:r w:rsidRPr="00AD700D">
              <w:rPr>
                <w:rFonts w:ascii="Arial Narrow" w:hAnsi="Arial Narrow"/>
              </w:rPr>
              <w:t>complémentaires</w:t>
            </w:r>
            <w:r w:rsidRPr="00AD700D">
              <w:rPr>
                <w:rFonts w:ascii="Arial Narrow" w:hAnsi="Arial Narrow"/>
                <w:spacing w:val="20"/>
              </w:rPr>
              <w:t xml:space="preserve"> </w:t>
            </w:r>
            <w:r w:rsidRPr="00AD700D">
              <w:rPr>
                <w:rFonts w:ascii="Arial Narrow" w:hAnsi="Arial Narrow"/>
              </w:rPr>
              <w:t>peuvent</w:t>
            </w:r>
            <w:r w:rsidRPr="00AD700D">
              <w:rPr>
                <w:rFonts w:ascii="Arial Narrow" w:hAnsi="Arial Narrow"/>
                <w:spacing w:val="20"/>
              </w:rPr>
              <w:t xml:space="preserve"> </w:t>
            </w:r>
            <w:r w:rsidRPr="00AD700D">
              <w:rPr>
                <w:rFonts w:ascii="Arial Narrow" w:hAnsi="Arial Narrow"/>
              </w:rPr>
              <w:t xml:space="preserve">être obtenus </w:t>
            </w:r>
            <w:r w:rsidRPr="007E3E93">
              <w:rPr>
                <w:rFonts w:ascii="Arial Narrow" w:hAnsi="Arial Narrow"/>
                <w:spacing w:val="2"/>
                <w:lang w:val="fr-CM"/>
              </w:rPr>
              <w:t>aux heures</w:t>
            </w:r>
            <w:r w:rsidRPr="00AD700D">
              <w:rPr>
                <w:rFonts w:ascii="Arial Narrow" w:hAnsi="Arial Narrow"/>
              </w:rPr>
              <w:t xml:space="preserve"> ouvrables à</w:t>
            </w:r>
            <w:r w:rsidRPr="00AD700D">
              <w:rPr>
                <w:rFonts w:ascii="Arial Narrow" w:hAnsi="Arial Narrow"/>
                <w:spacing w:val="-14"/>
              </w:rPr>
              <w:t xml:space="preserve"> </w:t>
            </w:r>
            <w:r w:rsidR="00980AD8" w:rsidRPr="00AD700D">
              <w:rPr>
                <w:rFonts w:ascii="Arial Narrow" w:hAnsi="Arial Narrow"/>
                <w:spacing w:val="-14"/>
              </w:rPr>
              <w:t xml:space="preserve">/la </w:t>
            </w:r>
            <w:r w:rsidRPr="00AD700D">
              <w:rPr>
                <w:rFonts w:ascii="Arial Narrow" w:hAnsi="Arial Narrow"/>
                <w:i/>
                <w:iCs/>
              </w:rPr>
              <w:t xml:space="preserve">SIGAMP, </w:t>
            </w:r>
            <w:r w:rsidR="00980AD8" w:rsidRPr="00AD700D">
              <w:rPr>
                <w:rFonts w:ascii="Arial Narrow" w:hAnsi="Arial Narrow"/>
                <w:i/>
                <w:iCs/>
              </w:rPr>
              <w:t>Secrétariat Général, Commune d’Ebolowa II, Tel. : 696 45 48 28</w:t>
            </w:r>
            <w:r w:rsidRPr="00AD700D">
              <w:rPr>
                <w:rFonts w:ascii="Arial Narrow" w:hAnsi="Arial Narrow"/>
              </w:rPr>
              <w:t xml:space="preserve"> ou en ligne sur la plateforme COLEPS</w:t>
            </w:r>
            <w:r w:rsidRPr="00AD700D">
              <w:rPr>
                <w:rStyle w:val="Lienhypertexte"/>
                <w:rFonts w:ascii="Arial Narrow" w:hAnsi="Arial Narrow"/>
                <w:color w:val="auto"/>
                <w:u w:val="none"/>
              </w:rPr>
              <w:t>.</w:t>
            </w:r>
            <w:r w:rsidRPr="00AD700D">
              <w:rPr>
                <w:rFonts w:ascii="Arial Narrow" w:hAnsi="Arial Narrow"/>
                <w:b/>
                <w:iCs/>
                <w:caps/>
                <w:lang w:val="fr-CM"/>
              </w:rPr>
              <w:t xml:space="preserve"> </w:t>
            </w:r>
          </w:p>
          <w:p w14:paraId="2DCB5C68" w14:textId="6A43DC94" w:rsidR="00A85CAC" w:rsidRPr="00AD700D" w:rsidRDefault="00A85CAC" w:rsidP="006552AD">
            <w:pPr>
              <w:widowControl w:val="0"/>
              <w:autoSpaceDE w:val="0"/>
              <w:spacing w:before="11" w:line="360" w:lineRule="auto"/>
              <w:ind w:right="94"/>
              <w:jc w:val="both"/>
              <w:rPr>
                <w:rFonts w:ascii="Arial Narrow" w:hAnsi="Arial Narrow"/>
                <w:color w:val="000000" w:themeColor="text1"/>
                <w:lang w:val="fr-CM"/>
              </w:rPr>
            </w:pPr>
            <w:r w:rsidRPr="00AD700D">
              <w:rPr>
                <w:rFonts w:ascii="Arial Narrow" w:hAnsi="Arial Narrow"/>
                <w:color w:val="ED7D31" w:themeColor="accent2"/>
                <w:lang w:val="fr-CM"/>
              </w:rPr>
              <w:t xml:space="preserve"> </w:t>
            </w:r>
            <w:r w:rsidRPr="00AD700D">
              <w:rPr>
                <w:rFonts w:ascii="Arial Narrow" w:hAnsi="Arial Narrow"/>
                <w:color w:val="000000" w:themeColor="text1"/>
                <w:lang w:val="fr-CM"/>
              </w:rPr>
              <w:t xml:space="preserve">Des éclaircissements peuvent être demandés au plus tard </w:t>
            </w:r>
            <w:r w:rsidR="00871EE8" w:rsidRPr="00AD700D">
              <w:rPr>
                <w:rFonts w:ascii="Arial Narrow" w:hAnsi="Arial Narrow"/>
                <w:i/>
                <w:iCs/>
                <w:color w:val="000000" w:themeColor="text1"/>
                <w:lang w:val="fr-CM"/>
              </w:rPr>
              <w:t>14 jours</w:t>
            </w:r>
            <w:r w:rsidRPr="00AD700D">
              <w:rPr>
                <w:rFonts w:ascii="Arial Narrow" w:hAnsi="Arial Narrow"/>
                <w:color w:val="000000" w:themeColor="text1"/>
                <w:lang w:val="fr-CM"/>
              </w:rPr>
              <w:t xml:space="preserve"> avant la date de remise des offres. </w:t>
            </w:r>
          </w:p>
          <w:p w14:paraId="54FE78BB" w14:textId="7623CD18" w:rsidR="00A85CAC" w:rsidRPr="00AD700D" w:rsidRDefault="00A85CAC" w:rsidP="006552AD">
            <w:pPr>
              <w:widowControl w:val="0"/>
              <w:autoSpaceDE w:val="0"/>
              <w:spacing w:before="11" w:line="360" w:lineRule="auto"/>
              <w:ind w:right="94"/>
              <w:jc w:val="both"/>
              <w:rPr>
                <w:rFonts w:ascii="Arial Narrow" w:hAnsi="Arial Narrow"/>
                <w:color w:val="000000" w:themeColor="text1"/>
                <w:lang w:val="fr-CM"/>
              </w:rPr>
            </w:pPr>
            <w:r w:rsidRPr="00AD700D">
              <w:rPr>
                <w:rFonts w:ascii="Arial Narrow" w:hAnsi="Arial Narrow"/>
                <w:color w:val="000000" w:themeColor="text1"/>
                <w:lang w:val="fr-CM"/>
              </w:rPr>
              <w:t xml:space="preserve">Les demandes d’éclaircissement doivent mentionner le nom et l’adresse complète du requérant et être expédiées à l’adresse suivante : </w:t>
            </w:r>
          </w:p>
          <w:p w14:paraId="416A8449" w14:textId="39CE0771" w:rsidR="00A85CAC" w:rsidRPr="00AD700D" w:rsidRDefault="00871EE8" w:rsidP="006552AD">
            <w:pPr>
              <w:widowControl w:val="0"/>
              <w:numPr>
                <w:ilvl w:val="0"/>
                <w:numId w:val="51"/>
              </w:numPr>
              <w:autoSpaceDE w:val="0"/>
              <w:spacing w:before="11" w:line="360" w:lineRule="auto"/>
              <w:ind w:right="94"/>
              <w:jc w:val="both"/>
              <w:rPr>
                <w:rFonts w:ascii="Arial Narrow" w:hAnsi="Arial Narrow"/>
                <w:color w:val="000000" w:themeColor="text1"/>
                <w:lang w:val="fr-CM"/>
              </w:rPr>
            </w:pPr>
            <w:r w:rsidRPr="00AD700D">
              <w:rPr>
                <w:rFonts w:ascii="Arial Narrow" w:hAnsi="Arial Narrow"/>
                <w:i/>
                <w:iCs/>
                <w:color w:val="000000" w:themeColor="text1"/>
                <w:lang w:val="fr-CM"/>
              </w:rPr>
              <w:t xml:space="preserve">Maire de la Commune d’Ebolowa II, Maitre d’Ouvrage </w:t>
            </w:r>
            <w:r w:rsidR="00A85CAC" w:rsidRPr="00AD700D">
              <w:rPr>
                <w:rFonts w:ascii="Arial Narrow" w:hAnsi="Arial Narrow"/>
                <w:i/>
                <w:iCs/>
                <w:color w:val="000000" w:themeColor="text1"/>
                <w:lang w:val="fr-CM"/>
              </w:rPr>
              <w:t xml:space="preserve"> </w:t>
            </w:r>
          </w:p>
          <w:p w14:paraId="504D7DFA" w14:textId="7DFE04C2" w:rsidR="00A85CAC" w:rsidRPr="00AD700D" w:rsidRDefault="00A85CAC" w:rsidP="006552AD">
            <w:pPr>
              <w:widowControl w:val="0"/>
              <w:numPr>
                <w:ilvl w:val="0"/>
                <w:numId w:val="51"/>
              </w:numPr>
              <w:autoSpaceDE w:val="0"/>
              <w:spacing w:before="11" w:line="360" w:lineRule="auto"/>
              <w:ind w:right="94"/>
              <w:jc w:val="both"/>
              <w:rPr>
                <w:rFonts w:ascii="Arial Narrow" w:hAnsi="Arial Narrow"/>
                <w:color w:val="ED7D31" w:themeColor="accent2"/>
                <w:lang w:val="fr-CM"/>
              </w:rPr>
            </w:pPr>
            <w:r w:rsidRPr="00AD700D">
              <w:rPr>
                <w:rFonts w:ascii="Arial Narrow" w:hAnsi="Arial Narrow"/>
                <w:color w:val="000000" w:themeColor="text1"/>
                <w:lang w:val="fr-CM"/>
              </w:rPr>
              <w:t>BP</w:t>
            </w:r>
            <w:r w:rsidR="00871EE8" w:rsidRPr="00AD700D">
              <w:rPr>
                <w:rFonts w:ascii="Arial Narrow" w:hAnsi="Arial Narrow"/>
                <w:color w:val="000000" w:themeColor="text1"/>
                <w:lang w:val="fr-CM"/>
              </w:rPr>
              <w:t>. : 250 Ebolowa</w:t>
            </w:r>
            <w:r w:rsidRPr="00AD700D">
              <w:rPr>
                <w:rFonts w:ascii="Arial Narrow" w:hAnsi="Arial Narrow"/>
                <w:color w:val="000000" w:themeColor="text1"/>
                <w:lang w:val="fr-CM"/>
              </w:rPr>
              <w:t xml:space="preserve"> </w:t>
            </w:r>
          </w:p>
        </w:tc>
      </w:tr>
      <w:tr w:rsidR="00A85CAC" w:rsidRPr="00AD700D" w14:paraId="5FC2D79B" w14:textId="77777777" w:rsidTr="00C74194">
        <w:trPr>
          <w:trHeight w:val="466"/>
          <w:jc w:val="center"/>
        </w:trPr>
        <w:tc>
          <w:tcPr>
            <w:tcW w:w="10557" w:type="dxa"/>
            <w:gridSpan w:val="2"/>
            <w:shd w:val="clear" w:color="auto" w:fill="auto"/>
            <w:tcMar>
              <w:top w:w="0" w:type="dxa"/>
              <w:left w:w="0" w:type="dxa"/>
              <w:bottom w:w="0" w:type="dxa"/>
              <w:right w:w="0" w:type="dxa"/>
            </w:tcMar>
            <w:vAlign w:val="center"/>
          </w:tcPr>
          <w:p w14:paraId="77930F67" w14:textId="77777777" w:rsidR="00A85CAC" w:rsidRPr="00AD700D" w:rsidRDefault="00A85CAC" w:rsidP="00CB5920">
            <w:pPr>
              <w:widowControl w:val="0"/>
              <w:autoSpaceDE w:val="0"/>
              <w:spacing w:line="276" w:lineRule="auto"/>
              <w:jc w:val="center"/>
              <w:rPr>
                <w:rFonts w:ascii="Arial Narrow" w:hAnsi="Arial Narrow"/>
                <w:b/>
              </w:rPr>
            </w:pPr>
            <w:r w:rsidRPr="00AD700D">
              <w:rPr>
                <w:rFonts w:ascii="Arial Narrow" w:hAnsi="Arial Narrow"/>
                <w:b/>
              </w:rPr>
              <w:t>C- PREPARATION DES OFFRES</w:t>
            </w:r>
          </w:p>
        </w:tc>
      </w:tr>
      <w:tr w:rsidR="00A85CAC" w:rsidRPr="00AD700D" w14:paraId="21AD0325" w14:textId="77777777" w:rsidTr="00C74194">
        <w:trPr>
          <w:trHeight w:val="409"/>
          <w:jc w:val="center"/>
        </w:trPr>
        <w:tc>
          <w:tcPr>
            <w:tcW w:w="1136" w:type="dxa"/>
            <w:shd w:val="clear" w:color="auto" w:fill="auto"/>
            <w:tcMar>
              <w:top w:w="0" w:type="dxa"/>
              <w:left w:w="0" w:type="dxa"/>
              <w:bottom w:w="0" w:type="dxa"/>
              <w:right w:w="0" w:type="dxa"/>
            </w:tcMar>
            <w:vAlign w:val="center"/>
          </w:tcPr>
          <w:p w14:paraId="445A10C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12.</w:t>
            </w:r>
          </w:p>
        </w:tc>
        <w:tc>
          <w:tcPr>
            <w:tcW w:w="9421" w:type="dxa"/>
            <w:shd w:val="clear" w:color="auto" w:fill="auto"/>
            <w:tcMar>
              <w:top w:w="0" w:type="dxa"/>
              <w:left w:w="0" w:type="dxa"/>
              <w:bottom w:w="0" w:type="dxa"/>
              <w:right w:w="0" w:type="dxa"/>
            </w:tcMar>
            <w:vAlign w:val="center"/>
          </w:tcPr>
          <w:p w14:paraId="778E1AF4" w14:textId="34DA2D47" w:rsidR="00A85CAC" w:rsidRPr="00AD700D" w:rsidRDefault="00A85CAC" w:rsidP="00871EE8">
            <w:pPr>
              <w:pStyle w:val="i"/>
              <w:tabs>
                <w:tab w:val="right" w:pos="7254"/>
              </w:tabs>
              <w:suppressAutoHyphens w:val="0"/>
              <w:rPr>
                <w:rFonts w:ascii="Arial Narrow" w:hAnsi="Arial Narrow"/>
                <w:spacing w:val="2"/>
                <w:szCs w:val="24"/>
                <w:lang w:val="fr-FR"/>
              </w:rPr>
            </w:pPr>
            <w:r w:rsidRPr="00AD700D">
              <w:rPr>
                <w:rFonts w:ascii="Arial Narrow" w:hAnsi="Arial Narrow"/>
                <w:szCs w:val="24"/>
                <w:lang w:val="fr-FR"/>
              </w:rPr>
              <w:t xml:space="preserve">La langue de soumission est </w:t>
            </w:r>
            <w:r w:rsidR="00871EE8" w:rsidRPr="00AD700D">
              <w:rPr>
                <w:rFonts w:ascii="Arial Narrow" w:hAnsi="Arial Narrow"/>
                <w:i/>
                <w:iCs/>
                <w:szCs w:val="24"/>
                <w:lang w:val="fr-FR"/>
              </w:rPr>
              <w:t>le Français</w:t>
            </w:r>
          </w:p>
        </w:tc>
      </w:tr>
      <w:tr w:rsidR="00A85CAC" w:rsidRPr="00AD700D" w14:paraId="5F2D7A11" w14:textId="77777777" w:rsidTr="00FC06F4">
        <w:trPr>
          <w:trHeight w:val="3133"/>
          <w:jc w:val="center"/>
        </w:trPr>
        <w:tc>
          <w:tcPr>
            <w:tcW w:w="1136" w:type="dxa"/>
            <w:shd w:val="clear" w:color="auto" w:fill="auto"/>
            <w:tcMar>
              <w:top w:w="0" w:type="dxa"/>
              <w:left w:w="0" w:type="dxa"/>
              <w:bottom w:w="0" w:type="dxa"/>
              <w:right w:w="0" w:type="dxa"/>
            </w:tcMar>
            <w:vAlign w:val="center"/>
          </w:tcPr>
          <w:p w14:paraId="055E69B4"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,13.1</w:t>
            </w:r>
          </w:p>
        </w:tc>
        <w:tc>
          <w:tcPr>
            <w:tcW w:w="9421" w:type="dxa"/>
            <w:shd w:val="clear" w:color="auto" w:fill="auto"/>
            <w:tcMar>
              <w:top w:w="0" w:type="dxa"/>
              <w:left w:w="0" w:type="dxa"/>
              <w:bottom w:w="0" w:type="dxa"/>
              <w:right w:w="0" w:type="dxa"/>
            </w:tcMar>
            <w:vAlign w:val="center"/>
          </w:tcPr>
          <w:p w14:paraId="1209C7E7" w14:textId="21309AE4" w:rsidR="00A85CAC" w:rsidRPr="00AD700D" w:rsidRDefault="00A85CAC" w:rsidP="007E5D77">
            <w:pPr>
              <w:widowControl w:val="0"/>
              <w:tabs>
                <w:tab w:val="left" w:pos="1320"/>
              </w:tabs>
              <w:autoSpaceDE w:val="0"/>
              <w:jc w:val="both"/>
              <w:rPr>
                <w:rFonts w:ascii="Arial Narrow" w:hAnsi="Arial Narrow"/>
              </w:rPr>
            </w:pPr>
            <w:r w:rsidRPr="00AD700D">
              <w:rPr>
                <w:rFonts w:ascii="Arial Narrow" w:hAnsi="Arial Narrow"/>
              </w:rPr>
              <w:t>Le soumissionnaire devra produire une offre regroupée en trois volumes et présentée comme suit :</w:t>
            </w:r>
          </w:p>
          <w:p w14:paraId="5F8836B8" w14:textId="6973512C" w:rsidR="00A85CAC" w:rsidRPr="00AD700D" w:rsidRDefault="00A85CAC" w:rsidP="007E5D77">
            <w:pPr>
              <w:widowControl w:val="0"/>
              <w:autoSpaceDE w:val="0"/>
              <w:jc w:val="both"/>
              <w:rPr>
                <w:rFonts w:ascii="Arial Narrow" w:hAnsi="Arial Narrow"/>
                <w:b/>
              </w:rPr>
            </w:pPr>
            <w:r w:rsidRPr="00AD700D">
              <w:rPr>
                <w:rFonts w:ascii="Arial Narrow" w:hAnsi="Arial Narrow"/>
                <w:b/>
                <w:i/>
                <w:iCs/>
              </w:rPr>
              <w:t>A–Volume I : Pièces administratives</w:t>
            </w:r>
          </w:p>
          <w:p w14:paraId="56F912DD" w14:textId="07FDF12F" w:rsidR="00A85CAC" w:rsidRPr="00AD700D" w:rsidRDefault="00A85CAC" w:rsidP="007E5D77">
            <w:pPr>
              <w:widowControl w:val="0"/>
              <w:autoSpaceDE w:val="0"/>
              <w:jc w:val="both"/>
              <w:rPr>
                <w:rFonts w:ascii="Arial Narrow" w:hAnsi="Arial Narrow"/>
              </w:rPr>
            </w:pPr>
            <w:r w:rsidRPr="00AD700D">
              <w:rPr>
                <w:rFonts w:ascii="Arial Narrow" w:hAnsi="Arial Narrow"/>
                <w:b/>
              </w:rPr>
              <w:t>Pour les soumissionnaires installés au Cameroun</w:t>
            </w:r>
            <w:r w:rsidRPr="00AD700D">
              <w:rPr>
                <w:rFonts w:ascii="Arial Narrow" w:hAnsi="Arial Narrow"/>
              </w:rPr>
              <w:t>, elles comprendront notamment :</w:t>
            </w:r>
          </w:p>
          <w:p w14:paraId="7A990EED" w14:textId="77777777" w:rsidR="00871EE8" w:rsidRPr="00AD700D" w:rsidRDefault="00A85CAC" w:rsidP="00871EE8">
            <w:pPr>
              <w:pStyle w:val="Paragraphedeliste"/>
              <w:numPr>
                <w:ilvl w:val="0"/>
                <w:numId w:val="16"/>
              </w:numPr>
              <w:spacing w:after="0" w:line="240" w:lineRule="auto"/>
              <w:jc w:val="both"/>
              <w:rPr>
                <w:rFonts w:ascii="Arial Narrow" w:hAnsi="Arial Narrow"/>
                <w:i/>
              </w:rPr>
            </w:pPr>
            <w:r w:rsidRPr="00AD700D">
              <w:rPr>
                <w:rFonts w:ascii="Arial Narrow" w:eastAsia="Times New Roman" w:hAnsi="Arial Narrow"/>
                <w:i/>
                <w:sz w:val="24"/>
                <w:szCs w:val="24"/>
                <w:lang w:eastAsia="fr-FR"/>
              </w:rPr>
              <w:t>La</w:t>
            </w:r>
            <w:r w:rsidRPr="00AD700D">
              <w:rPr>
                <w:rFonts w:ascii="Arial Narrow" w:eastAsia="Times New Roman" w:hAnsi="Arial Narrow"/>
                <w:i/>
                <w:color w:val="FF0000"/>
                <w:sz w:val="24"/>
                <w:szCs w:val="24"/>
                <w:lang w:eastAsia="fr-FR"/>
              </w:rPr>
              <w:t xml:space="preserve"> </w:t>
            </w:r>
            <w:r w:rsidRPr="00AD700D">
              <w:rPr>
                <w:rFonts w:ascii="Arial Narrow" w:eastAsia="Times New Roman" w:hAnsi="Arial Narrow"/>
                <w:i/>
                <w:sz w:val="24"/>
                <w:szCs w:val="24"/>
                <w:lang w:eastAsia="fr-FR"/>
              </w:rPr>
              <w:t>déclaration d’intention de soumissionner timbrée, signée du représentant légal ou du mandataire dument désigné ;</w:t>
            </w:r>
          </w:p>
          <w:p w14:paraId="40583587" w14:textId="7935C9CD" w:rsidR="00A85CAC" w:rsidRPr="00AD700D" w:rsidRDefault="00297DC2" w:rsidP="00871EE8">
            <w:pPr>
              <w:pStyle w:val="Paragraphedeliste"/>
              <w:numPr>
                <w:ilvl w:val="0"/>
                <w:numId w:val="16"/>
              </w:numPr>
              <w:spacing w:after="0" w:line="240" w:lineRule="auto"/>
              <w:jc w:val="both"/>
              <w:rPr>
                <w:rFonts w:ascii="Arial Narrow" w:hAnsi="Arial Narrow"/>
                <w:i/>
              </w:rPr>
            </w:pPr>
            <w:r w:rsidRPr="00AD700D">
              <w:rPr>
                <w:rFonts w:ascii="Arial Narrow" w:hAnsi="Arial Narrow"/>
                <w:i/>
              </w:rPr>
              <w:t xml:space="preserve">La caution de soumission acquittée à la main </w:t>
            </w:r>
            <w:r w:rsidR="00A85CAC" w:rsidRPr="00AD700D">
              <w:rPr>
                <w:rFonts w:ascii="Arial Narrow" w:hAnsi="Arial Narrow"/>
                <w:i/>
              </w:rPr>
              <w:t>(suivant modèle joint)</w:t>
            </w:r>
            <w:r w:rsidR="0086391A">
              <w:rPr>
                <w:rFonts w:ascii="Arial Narrow" w:hAnsi="Arial Narrow"/>
                <w:i/>
              </w:rPr>
              <w:t>,</w:t>
            </w:r>
            <w:r w:rsidR="00E476CD" w:rsidRPr="00AD700D">
              <w:rPr>
                <w:rFonts w:ascii="Arial Narrow" w:hAnsi="Arial Narrow"/>
                <w:i/>
              </w:rPr>
              <w:t xml:space="preserve"> </w:t>
            </w:r>
            <w:r w:rsidRPr="00AD700D">
              <w:rPr>
                <w:rFonts w:ascii="Arial Narrow" w:hAnsi="Arial Narrow"/>
                <w:i/>
              </w:rPr>
              <w:t>timbrée</w:t>
            </w:r>
            <w:r w:rsidR="0086391A">
              <w:rPr>
                <w:rFonts w:ascii="Arial Narrow" w:hAnsi="Arial Narrow"/>
                <w:i/>
              </w:rPr>
              <w:t xml:space="preserve"> et accompagnée du récépissé de la </w:t>
            </w:r>
            <w:r w:rsidR="00216BDE">
              <w:rPr>
                <w:rFonts w:ascii="Arial Narrow" w:hAnsi="Arial Narrow"/>
                <w:i/>
              </w:rPr>
              <w:t>CDEC</w:t>
            </w:r>
            <w:r w:rsidRPr="00AD700D">
              <w:rPr>
                <w:rFonts w:ascii="Arial Narrow" w:hAnsi="Arial Narrow"/>
                <w:i/>
              </w:rPr>
              <w:t xml:space="preserve">, </w:t>
            </w:r>
            <w:r w:rsidR="00A85CAC" w:rsidRPr="00AD700D">
              <w:rPr>
                <w:rFonts w:ascii="Arial Narrow" w:hAnsi="Arial Narrow"/>
                <w:i/>
              </w:rPr>
              <w:t>d’un mon</w:t>
            </w:r>
            <w:r w:rsidR="00871EE8" w:rsidRPr="00AD700D">
              <w:rPr>
                <w:rFonts w:ascii="Arial Narrow" w:hAnsi="Arial Narrow"/>
                <w:i/>
              </w:rPr>
              <w:t xml:space="preserve">tant de </w:t>
            </w:r>
            <w:r w:rsidR="00883419">
              <w:rPr>
                <w:rFonts w:ascii="Arial Narrow" w:hAnsi="Arial Narrow"/>
                <w:b/>
                <w:i/>
              </w:rPr>
              <w:t>Quatre cent mille (40</w:t>
            </w:r>
            <w:r w:rsidR="00871EE8" w:rsidRPr="00AD700D">
              <w:rPr>
                <w:rFonts w:ascii="Arial Narrow" w:hAnsi="Arial Narrow"/>
                <w:b/>
                <w:i/>
              </w:rPr>
              <w:t>0 000)</w:t>
            </w:r>
            <w:r w:rsidR="00871EE8" w:rsidRPr="00AD700D">
              <w:rPr>
                <w:rFonts w:ascii="Arial Narrow" w:hAnsi="Arial Narrow"/>
                <w:i/>
              </w:rPr>
              <w:t xml:space="preserve"> </w:t>
            </w:r>
            <w:r w:rsidR="00871EE8" w:rsidRPr="00AD700D">
              <w:rPr>
                <w:rFonts w:ascii="Arial Narrow" w:hAnsi="Arial Narrow"/>
                <w:b/>
                <w:i/>
              </w:rPr>
              <w:t>Francs CFA</w:t>
            </w:r>
            <w:r w:rsidR="00871EE8" w:rsidRPr="00AD700D">
              <w:rPr>
                <w:rFonts w:ascii="Arial Narrow" w:hAnsi="Arial Narrow"/>
                <w:i/>
              </w:rPr>
              <w:t xml:space="preserve"> et d’une durée de validité de trente (30) jours au-delà de la date de validité des offres,</w:t>
            </w:r>
            <w:r w:rsidR="00A85CAC" w:rsidRPr="00AD700D">
              <w:rPr>
                <w:rFonts w:ascii="Arial Narrow" w:hAnsi="Arial Narrow"/>
                <w:i/>
              </w:rPr>
              <w:t xml:space="preserve"> timbrée, établi par une banque de premier ordre ou un 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w:t>
            </w:r>
          </w:p>
          <w:p w14:paraId="3F35ADEE" w14:textId="45CC10D4"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L’A</w:t>
            </w:r>
            <w:r w:rsidR="00871EE8" w:rsidRPr="00AD700D">
              <w:rPr>
                <w:rFonts w:ascii="Arial Narrow" w:hAnsi="Arial Narrow"/>
                <w:i/>
              </w:rPr>
              <w:t>ccord de groupement le cas échéant</w:t>
            </w:r>
            <w:r w:rsidRPr="00AD700D">
              <w:rPr>
                <w:rFonts w:ascii="Arial Narrow" w:hAnsi="Arial Narrow"/>
                <w:i/>
              </w:rPr>
              <w:t xml:space="preserve"> ;</w:t>
            </w:r>
          </w:p>
          <w:p w14:paraId="0502DB14" w14:textId="52DFBCE5" w:rsidR="00A85CAC" w:rsidRPr="00AD700D" w:rsidRDefault="00A85CAC" w:rsidP="007E5D77">
            <w:pPr>
              <w:widowControl w:val="0"/>
              <w:numPr>
                <w:ilvl w:val="0"/>
                <w:numId w:val="16"/>
              </w:numPr>
              <w:autoSpaceDE w:val="0"/>
              <w:jc w:val="both"/>
              <w:rPr>
                <w:rFonts w:ascii="Arial Narrow" w:hAnsi="Arial Narrow"/>
              </w:rPr>
            </w:pPr>
            <w:r w:rsidRPr="00AD700D">
              <w:rPr>
                <w:rFonts w:ascii="Arial Narrow" w:hAnsi="Arial Narrow"/>
                <w:i/>
              </w:rPr>
              <w:t>Le Pouvoir de signature, le cas échéant ;</w:t>
            </w:r>
          </w:p>
          <w:p w14:paraId="2AD94032" w14:textId="5C0EF24E"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w:t>
            </w:r>
            <w:r w:rsidR="00871EE8" w:rsidRPr="00AD700D">
              <w:rPr>
                <w:rFonts w:ascii="Arial Narrow" w:hAnsi="Arial Narrow"/>
                <w:i/>
              </w:rPr>
              <w:t>’Attestation</w:t>
            </w:r>
            <w:r w:rsidRPr="00AD700D">
              <w:rPr>
                <w:rFonts w:ascii="Arial Narrow" w:hAnsi="Arial Narrow"/>
                <w:i/>
              </w:rPr>
              <w:t xml:space="preserve"> de Conformité Fiscale </w:t>
            </w:r>
            <w:r w:rsidR="00C80BDC">
              <w:rPr>
                <w:rFonts w:ascii="Arial Narrow" w:hAnsi="Arial Narrow"/>
                <w:i/>
              </w:rPr>
              <w:t xml:space="preserve">timbrée </w:t>
            </w:r>
            <w:r w:rsidRPr="00AD700D">
              <w:rPr>
                <w:rFonts w:ascii="Arial Narrow" w:hAnsi="Arial Narrow"/>
                <w:i/>
              </w:rPr>
              <w:t>délivr</w:t>
            </w:r>
            <w:r w:rsidR="00C80BDC">
              <w:rPr>
                <w:rFonts w:ascii="Arial Narrow" w:hAnsi="Arial Narrow"/>
                <w:i/>
              </w:rPr>
              <w:t>ée par l’Administration Fiscale</w:t>
            </w:r>
            <w:r w:rsidR="0086391A">
              <w:rPr>
                <w:rFonts w:ascii="Arial Narrow" w:hAnsi="Arial Narrow"/>
                <w:i/>
              </w:rPr>
              <w:t xml:space="preserve"> </w:t>
            </w:r>
            <w:r w:rsidRPr="00AD700D">
              <w:rPr>
                <w:rFonts w:ascii="Arial Narrow" w:hAnsi="Arial Narrow"/>
                <w:i/>
              </w:rPr>
              <w:t xml:space="preserve">; </w:t>
            </w:r>
          </w:p>
          <w:p w14:paraId="3EBBD6E4" w14:textId="5D43E591"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Une Attestation de non-faillite établie par le Tribunal de Première Instance ou tout autre document établi par l’institution compétente du pays de résidence du soumissionnaire étranger ;</w:t>
            </w:r>
          </w:p>
          <w:p w14:paraId="0C7A40BF" w14:textId="10CAD2A2"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L’attestation de domiciliation bancaire du soumissionnaire, délivrée par un établissement bancaire ou organisme habilité par le Ministre en charge des Finances du Cameroun, sauf dispositions contraires prévues par la convention de financement ; </w:t>
            </w:r>
          </w:p>
          <w:p w14:paraId="3390C3F5" w14:textId="0D8FE211" w:rsidR="00A85CAC" w:rsidRPr="00AD700D" w:rsidRDefault="00A85CAC" w:rsidP="007E5D77">
            <w:pPr>
              <w:pStyle w:val="Paragraphedeliste"/>
              <w:numPr>
                <w:ilvl w:val="0"/>
                <w:numId w:val="16"/>
              </w:numPr>
              <w:spacing w:after="0" w:line="240" w:lineRule="auto"/>
              <w:jc w:val="both"/>
              <w:rPr>
                <w:rFonts w:ascii="Arial Narrow" w:eastAsia="Times New Roman" w:hAnsi="Arial Narrow"/>
                <w:i/>
                <w:sz w:val="24"/>
                <w:szCs w:val="24"/>
                <w:lang w:eastAsia="fr-FR"/>
              </w:rPr>
            </w:pPr>
            <w:r w:rsidRPr="00AD700D">
              <w:rPr>
                <w:rFonts w:ascii="Arial Narrow" w:eastAsia="Times New Roman" w:hAnsi="Arial Narrow"/>
                <w:i/>
                <w:sz w:val="24"/>
                <w:szCs w:val="24"/>
                <w:lang w:eastAsia="fr-FR"/>
              </w:rPr>
              <w:t xml:space="preserve">La quittance d’achat du Dossier d’Appel d’Offres d’une somme non remboursable de </w:t>
            </w:r>
            <w:r w:rsidR="00883419">
              <w:rPr>
                <w:rFonts w:ascii="Arial Narrow" w:eastAsia="Times New Roman" w:hAnsi="Arial Narrow"/>
                <w:b/>
                <w:i/>
                <w:sz w:val="24"/>
                <w:szCs w:val="24"/>
                <w:lang w:eastAsia="fr-FR"/>
              </w:rPr>
              <w:t>Vingt mille (20</w:t>
            </w:r>
            <w:r w:rsidR="00AB1DF2" w:rsidRPr="00AD700D">
              <w:rPr>
                <w:rFonts w:ascii="Arial Narrow" w:eastAsia="Times New Roman" w:hAnsi="Arial Narrow"/>
                <w:b/>
                <w:i/>
                <w:sz w:val="24"/>
                <w:szCs w:val="24"/>
                <w:lang w:eastAsia="fr-FR"/>
              </w:rPr>
              <w:t xml:space="preserve"> 000) </w:t>
            </w:r>
            <w:r w:rsidRPr="00AD700D">
              <w:rPr>
                <w:rFonts w:ascii="Arial Narrow" w:eastAsia="Times New Roman" w:hAnsi="Arial Narrow"/>
                <w:b/>
                <w:i/>
                <w:sz w:val="24"/>
                <w:szCs w:val="24"/>
                <w:lang w:eastAsia="fr-FR"/>
              </w:rPr>
              <w:t>francs CFA</w:t>
            </w:r>
            <w:r w:rsidR="00AB1DF2" w:rsidRPr="00AD700D">
              <w:rPr>
                <w:rFonts w:ascii="Arial Narrow" w:eastAsia="Times New Roman" w:hAnsi="Arial Narrow"/>
                <w:i/>
                <w:sz w:val="24"/>
                <w:szCs w:val="24"/>
                <w:lang w:eastAsia="fr-FR"/>
              </w:rPr>
              <w:t>, payable à la Recette Municipale de la Mairie d’Ebolowa II</w:t>
            </w:r>
            <w:r w:rsidRPr="00AD700D">
              <w:rPr>
                <w:rFonts w:ascii="Arial Narrow" w:eastAsia="Times New Roman" w:hAnsi="Arial Narrow"/>
                <w:i/>
                <w:sz w:val="24"/>
                <w:szCs w:val="24"/>
                <w:lang w:eastAsia="fr-FR"/>
              </w:rPr>
              <w:t>.</w:t>
            </w:r>
          </w:p>
          <w:p w14:paraId="14CBC6A8" w14:textId="4C79BC6F"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Une Attestation de non-exclusion des Marchés Publics délivrée par l’organisme chargé de la régulation des marchés publics portant le numéro et l’objet de l’Appel d’Offres ;</w:t>
            </w:r>
          </w:p>
          <w:p w14:paraId="1574ACBB" w14:textId="04305000" w:rsidR="00A85CAC" w:rsidRPr="00AD700D"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7941C21D" w14:textId="463BF362" w:rsidR="00A85CAC" w:rsidRDefault="00A85CAC" w:rsidP="007E5D77">
            <w:pPr>
              <w:widowControl w:val="0"/>
              <w:numPr>
                <w:ilvl w:val="0"/>
                <w:numId w:val="16"/>
              </w:numPr>
              <w:autoSpaceDE w:val="0"/>
              <w:jc w:val="both"/>
              <w:rPr>
                <w:rFonts w:ascii="Arial Narrow" w:hAnsi="Arial Narrow"/>
                <w:i/>
              </w:rPr>
            </w:pPr>
            <w:r w:rsidRPr="00AD700D">
              <w:rPr>
                <w:rFonts w:ascii="Arial Narrow" w:hAnsi="Arial Narrow"/>
                <w:i/>
              </w:rPr>
              <w:t>L’attestation de catégorisation, le cas échéant ;</w:t>
            </w:r>
          </w:p>
          <w:p w14:paraId="7DC5FC0D" w14:textId="56DE140A" w:rsidR="0086391A" w:rsidRPr="00AD700D" w:rsidRDefault="0086391A" w:rsidP="007E5D77">
            <w:pPr>
              <w:widowControl w:val="0"/>
              <w:numPr>
                <w:ilvl w:val="0"/>
                <w:numId w:val="16"/>
              </w:numPr>
              <w:autoSpaceDE w:val="0"/>
              <w:jc w:val="both"/>
              <w:rPr>
                <w:rFonts w:ascii="Arial Narrow" w:hAnsi="Arial Narrow"/>
                <w:i/>
              </w:rPr>
            </w:pPr>
            <w:r>
              <w:rPr>
                <w:rFonts w:ascii="Arial Narrow" w:hAnsi="Arial Narrow"/>
                <w:i/>
              </w:rPr>
              <w:t>Le registre de commerce timbré</w:t>
            </w:r>
          </w:p>
          <w:p w14:paraId="6BFD6C29" w14:textId="40AE1FD9" w:rsidR="00A85CAC" w:rsidRPr="00AD700D" w:rsidRDefault="00A85CAC" w:rsidP="007E5D77">
            <w:pPr>
              <w:pStyle w:val="Paragraphedeliste"/>
              <w:spacing w:after="0" w:line="240" w:lineRule="auto"/>
              <w:ind w:left="0"/>
              <w:jc w:val="both"/>
              <w:rPr>
                <w:rFonts w:ascii="Arial Narrow" w:hAnsi="Arial Narrow"/>
                <w:sz w:val="24"/>
                <w:szCs w:val="24"/>
              </w:rPr>
            </w:pPr>
            <w:r w:rsidRPr="00AD700D">
              <w:rPr>
                <w:rFonts w:ascii="Arial Narrow" w:hAnsi="Arial Narrow"/>
                <w:b/>
                <w:sz w:val="24"/>
                <w:szCs w:val="24"/>
              </w:rPr>
              <w:t>NB : En cas de catégorisation, le Maître d’Ouvrage définit les exigences complémentaires à demander aux entreprises catégorisées.</w:t>
            </w:r>
          </w:p>
          <w:p w14:paraId="4E5A3CDE" w14:textId="35978A6E" w:rsidR="00A85CAC" w:rsidRPr="00AD700D" w:rsidRDefault="00A85CAC" w:rsidP="007E5D77">
            <w:pPr>
              <w:widowControl w:val="0"/>
              <w:autoSpaceDE w:val="0"/>
              <w:ind w:left="360"/>
              <w:jc w:val="both"/>
              <w:rPr>
                <w:rFonts w:ascii="Arial Narrow" w:hAnsi="Arial Narrow"/>
                <w:i/>
              </w:rPr>
            </w:pPr>
            <w:r w:rsidRPr="00AD700D">
              <w:rPr>
                <w:rFonts w:ascii="Arial Narrow" w:hAnsi="Arial Narrow"/>
                <w:i/>
              </w:rPr>
              <w:t xml:space="preserve">En cas de groupement chaque membre du groupement doit présenter un dossier Administratif complet, les pièces </w:t>
            </w:r>
            <w:r w:rsidRPr="00AD700D">
              <w:rPr>
                <w:rFonts w:ascii="Arial Narrow" w:hAnsi="Arial Narrow"/>
                <w:b/>
                <w:i/>
              </w:rPr>
              <w:t>a, b, g, h</w:t>
            </w:r>
            <w:r w:rsidRPr="00AD700D">
              <w:rPr>
                <w:rFonts w:ascii="Arial Narrow" w:hAnsi="Arial Narrow"/>
                <w:i/>
              </w:rPr>
              <w:t xml:space="preserve"> étant uniquement présentées par le mandataire du groupement.</w:t>
            </w:r>
          </w:p>
          <w:p w14:paraId="67E3E5E9" w14:textId="5F3497C7" w:rsidR="00A85CAC" w:rsidRPr="00AD700D" w:rsidRDefault="00A85CAC" w:rsidP="007E5D77">
            <w:pPr>
              <w:widowControl w:val="0"/>
              <w:autoSpaceDE w:val="0"/>
              <w:jc w:val="both"/>
              <w:rPr>
                <w:rFonts w:ascii="Arial Narrow" w:hAnsi="Arial Narrow"/>
                <w:b/>
                <w:i/>
                <w:iCs/>
              </w:rPr>
            </w:pPr>
            <w:r w:rsidRPr="00AD700D">
              <w:rPr>
                <w:rFonts w:ascii="Arial Narrow" w:hAnsi="Arial Narrow"/>
                <w:b/>
                <w:i/>
                <w:iCs/>
              </w:rPr>
              <w:t>B–Volume II : Offre technique</w:t>
            </w:r>
          </w:p>
          <w:p w14:paraId="4545A605" w14:textId="77777777" w:rsidR="00A85CAC" w:rsidRPr="00AD700D" w:rsidRDefault="00A85CAC" w:rsidP="007E5D77">
            <w:pPr>
              <w:widowControl w:val="0"/>
              <w:autoSpaceDE w:val="0"/>
              <w:jc w:val="both"/>
              <w:rPr>
                <w:rFonts w:ascii="Arial Narrow" w:hAnsi="Arial Narrow"/>
              </w:rPr>
            </w:pPr>
            <w:r w:rsidRPr="00AD700D">
              <w:rPr>
                <w:rFonts w:ascii="Arial Narrow" w:hAnsi="Arial Narrow"/>
              </w:rPr>
              <w:t>Elle comprend notamment :</w:t>
            </w:r>
          </w:p>
          <w:p w14:paraId="1BFEF7B1" w14:textId="0FCE07C3" w:rsidR="00A85CAC" w:rsidRPr="00AD700D" w:rsidRDefault="00A85CAC" w:rsidP="007E5D77">
            <w:pPr>
              <w:widowControl w:val="0"/>
              <w:autoSpaceDE w:val="0"/>
              <w:jc w:val="both"/>
              <w:rPr>
                <w:rFonts w:ascii="Arial Narrow" w:hAnsi="Arial Narrow"/>
                <w:b/>
              </w:rPr>
            </w:pPr>
            <w:r w:rsidRPr="00AD700D">
              <w:rPr>
                <w:rFonts w:ascii="Arial Narrow" w:hAnsi="Arial Narrow"/>
                <w:b/>
                <w:i/>
                <w:iCs/>
              </w:rPr>
              <w:t>b1. Les renseignements sur la qualification</w:t>
            </w:r>
          </w:p>
          <w:p w14:paraId="1F710E08" w14:textId="569E2516" w:rsidR="00A85CAC" w:rsidRPr="00AD700D" w:rsidRDefault="00A85CAC" w:rsidP="007E5D77">
            <w:pPr>
              <w:widowControl w:val="0"/>
              <w:autoSpaceDE w:val="0"/>
              <w:jc w:val="both"/>
              <w:rPr>
                <w:rFonts w:ascii="Arial Narrow" w:hAnsi="Arial Narrow"/>
              </w:rPr>
            </w:pPr>
            <w:r w:rsidRPr="00AD700D">
              <w:rPr>
                <w:rFonts w:ascii="Arial Narrow" w:hAnsi="Arial Narrow"/>
              </w:rPr>
              <w:t>La liste des documents à fournir par les soumissionnaires pour justifier leur qualification, notamment en ce qui concerne les références, le matériel et le personnel comprend :</w:t>
            </w:r>
          </w:p>
          <w:p w14:paraId="5DDBD12F" w14:textId="587212AD" w:rsidR="00A85CAC" w:rsidRPr="00AD700D" w:rsidRDefault="00A85CAC" w:rsidP="007E5D77">
            <w:pPr>
              <w:widowControl w:val="0"/>
              <w:autoSpaceDE w:val="0"/>
              <w:jc w:val="both"/>
              <w:rPr>
                <w:rFonts w:ascii="Arial Narrow" w:hAnsi="Arial Narrow"/>
              </w:rPr>
            </w:pPr>
            <w:r w:rsidRPr="00AD700D">
              <w:rPr>
                <w:rFonts w:ascii="Arial Narrow" w:hAnsi="Arial Narrow"/>
                <w:b/>
              </w:rPr>
              <w:t xml:space="preserve">b.1.1 </w:t>
            </w:r>
            <w:r w:rsidRPr="00AD700D">
              <w:rPr>
                <w:rFonts w:ascii="Arial Narrow" w:hAnsi="Arial Narrow"/>
              </w:rPr>
              <w:t xml:space="preserve">la lettre de soumission de la proposition technique </w:t>
            </w:r>
          </w:p>
          <w:p w14:paraId="18660D47" w14:textId="245245C9" w:rsidR="00A85CAC" w:rsidRPr="00AD700D" w:rsidRDefault="00A85CAC" w:rsidP="007E5D77">
            <w:pPr>
              <w:widowControl w:val="0"/>
              <w:autoSpaceDE w:val="0"/>
              <w:jc w:val="both"/>
              <w:rPr>
                <w:rFonts w:ascii="Arial Narrow" w:hAnsi="Arial Narrow"/>
                <w:b/>
              </w:rPr>
            </w:pPr>
            <w:r w:rsidRPr="00AD700D">
              <w:rPr>
                <w:rFonts w:ascii="Arial Narrow" w:hAnsi="Arial Narrow"/>
                <w:b/>
                <w:i/>
                <w:iCs/>
              </w:rPr>
              <w:t>b.1.2 Références du soumissionnaire</w:t>
            </w:r>
          </w:p>
          <w:p w14:paraId="1C23B984" w14:textId="361AF15B" w:rsidR="00A85CAC" w:rsidRPr="00AD700D" w:rsidRDefault="00A85CAC" w:rsidP="00843731">
            <w:pPr>
              <w:pStyle w:val="Paragraphedeliste"/>
              <w:numPr>
                <w:ilvl w:val="0"/>
                <w:numId w:val="26"/>
              </w:numPr>
              <w:spacing w:after="0" w:line="240" w:lineRule="auto"/>
              <w:ind w:hanging="294"/>
              <w:jc w:val="both"/>
              <w:rPr>
                <w:rFonts w:ascii="Arial Narrow" w:hAnsi="Arial Narrow"/>
                <w:i/>
                <w:sz w:val="24"/>
                <w:szCs w:val="24"/>
              </w:rPr>
            </w:pPr>
            <w:bookmarkStart w:id="187" w:name="_Hlk520475362"/>
            <w:r w:rsidRPr="00AD700D">
              <w:rPr>
                <w:rFonts w:ascii="Arial Narrow" w:hAnsi="Arial Narrow"/>
                <w:i/>
                <w:sz w:val="24"/>
                <w:szCs w:val="24"/>
              </w:rPr>
              <w:t>La liste des marchés réalisés (Maître d’Ouvrage, Objet, Montant, Date de réception) par le soumissionnaire en t</w:t>
            </w:r>
            <w:r w:rsidR="0007215E">
              <w:rPr>
                <w:rFonts w:ascii="Arial Narrow" w:hAnsi="Arial Narrow"/>
                <w:i/>
                <w:sz w:val="24"/>
                <w:szCs w:val="24"/>
              </w:rPr>
              <w:t>ant qu’entrepreneur principal au cours des 03</w:t>
            </w:r>
            <w:r w:rsidRPr="00AD700D">
              <w:rPr>
                <w:rFonts w:ascii="Arial Narrow" w:hAnsi="Arial Narrow"/>
                <w:i/>
                <w:sz w:val="24"/>
                <w:szCs w:val="24"/>
              </w:rPr>
              <w:t xml:space="preserve"> dernières années.</w:t>
            </w:r>
          </w:p>
          <w:bookmarkEnd w:id="187"/>
          <w:p w14:paraId="2190C8B5" w14:textId="77777777" w:rsidR="00A85CAC" w:rsidRPr="00AD700D" w:rsidRDefault="00A85CAC" w:rsidP="007E5D77">
            <w:pPr>
              <w:pStyle w:val="Paragraphedeliste"/>
              <w:spacing w:after="0" w:line="240" w:lineRule="auto"/>
              <w:ind w:left="0"/>
              <w:jc w:val="both"/>
              <w:rPr>
                <w:rFonts w:ascii="Arial Narrow" w:hAnsi="Arial Narrow"/>
                <w:i/>
                <w:sz w:val="24"/>
                <w:szCs w:val="24"/>
              </w:rPr>
            </w:pPr>
            <w:r w:rsidRPr="00AD700D">
              <w:rPr>
                <w:rFonts w:ascii="Arial Narrow" w:hAnsi="Arial Narrow"/>
                <w:i/>
                <w:sz w:val="24"/>
                <w:szCs w:val="24"/>
              </w:rPr>
              <w:t xml:space="preserve">Ces références devront être accompagnées des pièces justificatives, en l’occurrence : </w:t>
            </w:r>
          </w:p>
          <w:p w14:paraId="4A7093BB" w14:textId="16795D26" w:rsidR="00A85CAC" w:rsidRPr="00AD700D" w:rsidRDefault="00A85CAC" w:rsidP="00843731">
            <w:pPr>
              <w:pStyle w:val="Paragraphedeliste"/>
              <w:numPr>
                <w:ilvl w:val="0"/>
                <w:numId w:val="26"/>
              </w:numPr>
              <w:spacing w:after="0" w:line="240" w:lineRule="auto"/>
              <w:jc w:val="both"/>
              <w:rPr>
                <w:rFonts w:ascii="Arial Narrow" w:hAnsi="Arial Narrow"/>
                <w:i/>
                <w:sz w:val="24"/>
                <w:szCs w:val="24"/>
              </w:rPr>
            </w:pPr>
            <w:r w:rsidRPr="00AD700D">
              <w:rPr>
                <w:rFonts w:ascii="Arial Narrow" w:hAnsi="Arial Narrow"/>
                <w:i/>
                <w:sz w:val="24"/>
                <w:szCs w:val="24"/>
              </w:rPr>
              <w:t>Copies des première, deuxième et dernière pages du contrat ;</w:t>
            </w:r>
          </w:p>
          <w:p w14:paraId="47161F72" w14:textId="7BE8B24C" w:rsidR="00A85CAC" w:rsidRPr="00AD700D" w:rsidRDefault="00A85CAC" w:rsidP="00843731">
            <w:pPr>
              <w:pStyle w:val="Paragraphedeliste"/>
              <w:numPr>
                <w:ilvl w:val="0"/>
                <w:numId w:val="26"/>
              </w:numPr>
              <w:spacing w:after="0" w:line="240" w:lineRule="auto"/>
              <w:jc w:val="both"/>
              <w:rPr>
                <w:rFonts w:ascii="Arial Narrow" w:hAnsi="Arial Narrow"/>
                <w:i/>
                <w:sz w:val="24"/>
                <w:szCs w:val="24"/>
              </w:rPr>
            </w:pPr>
            <w:r w:rsidRPr="00AD700D">
              <w:rPr>
                <w:rFonts w:ascii="Arial Narrow" w:hAnsi="Arial Narrow"/>
                <w:i/>
                <w:sz w:val="24"/>
                <w:szCs w:val="24"/>
              </w:rPr>
              <w:t>PV de réception définitive ou provisoire, ou l’Attestation de bonne fin ;</w:t>
            </w:r>
          </w:p>
          <w:p w14:paraId="2C10C087" w14:textId="3B71ECB4" w:rsidR="00A85CAC" w:rsidRPr="00AD700D" w:rsidRDefault="00A85CAC" w:rsidP="00843731">
            <w:pPr>
              <w:pStyle w:val="Paragraphedeliste"/>
              <w:numPr>
                <w:ilvl w:val="0"/>
                <w:numId w:val="26"/>
              </w:numPr>
              <w:spacing w:after="0" w:line="240" w:lineRule="auto"/>
              <w:jc w:val="both"/>
              <w:rPr>
                <w:rFonts w:ascii="Arial Narrow" w:hAnsi="Arial Narrow"/>
                <w:i/>
                <w:sz w:val="24"/>
                <w:szCs w:val="24"/>
              </w:rPr>
            </w:pPr>
            <w:r w:rsidRPr="00AD700D">
              <w:rPr>
                <w:rFonts w:ascii="Arial Narrow" w:hAnsi="Arial Narrow"/>
                <w:i/>
                <w:sz w:val="24"/>
                <w:szCs w:val="24"/>
              </w:rPr>
              <w:t>Autres justificatifs, le cas échéant à préciser.</w:t>
            </w:r>
          </w:p>
          <w:p w14:paraId="19B6D509" w14:textId="0C0192A4" w:rsidR="00A85CAC" w:rsidRPr="00AD700D" w:rsidRDefault="00A85CAC" w:rsidP="00AB1DF2">
            <w:pPr>
              <w:overflowPunct w:val="0"/>
              <w:autoSpaceDE w:val="0"/>
              <w:adjustRightInd w:val="0"/>
              <w:ind w:left="236" w:right="284"/>
              <w:contextualSpacing/>
              <w:jc w:val="both"/>
              <w:rPr>
                <w:rFonts w:ascii="Arial Narrow" w:hAnsi="Arial Narrow"/>
                <w:b/>
              </w:rPr>
            </w:pPr>
            <w:r w:rsidRPr="00AD700D">
              <w:rPr>
                <w:rFonts w:ascii="Arial Narrow" w:hAnsi="Arial Narrow"/>
                <w:w w:val="105"/>
              </w:rPr>
              <w:lastRenderedPageBreak/>
              <w:t xml:space="preserve">Dans le cadre de la passation des marchés relevant du seuil des lettres­ commandes, lorsqu'il est expressément prévu par le Dossier de Consultation, les références du promoteur ou </w:t>
            </w:r>
            <w:r w:rsidRPr="00AD700D">
              <w:rPr>
                <w:rFonts w:ascii="Arial Narrow" w:hAnsi="Arial Narrow"/>
                <w:spacing w:val="3"/>
                <w:w w:val="105"/>
              </w:rPr>
              <w:t xml:space="preserve">d'un </w:t>
            </w:r>
            <w:r w:rsidRPr="00AD700D">
              <w:rPr>
                <w:rFonts w:ascii="Arial Narrow" w:hAnsi="Arial Narrow"/>
                <w:w w:val="105"/>
              </w:rPr>
              <w:t xml:space="preserve">responsable technique </w:t>
            </w:r>
            <w:r w:rsidRPr="00AD700D">
              <w:rPr>
                <w:rFonts w:ascii="Arial Narrow" w:hAnsi="Arial Narrow"/>
                <w:spacing w:val="2"/>
                <w:w w:val="105"/>
              </w:rPr>
              <w:t xml:space="preserve">d'une </w:t>
            </w:r>
            <w:r w:rsidRPr="00AD700D">
              <w:rPr>
                <w:rFonts w:ascii="Arial Narrow" w:hAnsi="Arial Narrow"/>
                <w:w w:val="105"/>
              </w:rPr>
              <w:t>Petite et Moyenne Entreprise nationale nouvellement constituée, se substituent à celles de la personne morale, lorsque celle-ci ne dispose pas encore du nombre d'années d'expérience ou des</w:t>
            </w:r>
            <w:r w:rsidRPr="00AD700D">
              <w:rPr>
                <w:rFonts w:ascii="Arial Narrow" w:hAnsi="Arial Narrow"/>
                <w:spacing w:val="64"/>
                <w:w w:val="105"/>
              </w:rPr>
              <w:t xml:space="preserve"> </w:t>
            </w:r>
            <w:r w:rsidRPr="00AD700D">
              <w:rPr>
                <w:rFonts w:ascii="Arial Narrow" w:hAnsi="Arial Narrow"/>
                <w:w w:val="105"/>
              </w:rPr>
              <w:t>références</w:t>
            </w:r>
            <w:r w:rsidRPr="00AD700D">
              <w:rPr>
                <w:rFonts w:ascii="Arial Narrow" w:hAnsi="Arial Narrow"/>
                <w:spacing w:val="31"/>
                <w:w w:val="105"/>
              </w:rPr>
              <w:t xml:space="preserve"> </w:t>
            </w:r>
            <w:r w:rsidRPr="00AD700D">
              <w:rPr>
                <w:rFonts w:ascii="Arial Narrow" w:hAnsi="Arial Narrow"/>
                <w:w w:val="105"/>
              </w:rPr>
              <w:t>requises.</w:t>
            </w:r>
          </w:p>
          <w:p w14:paraId="102657DE" w14:textId="77777777" w:rsidR="00A85CAC" w:rsidRPr="00AD700D" w:rsidRDefault="00A85CAC" w:rsidP="007E5D77">
            <w:pPr>
              <w:pStyle w:val="Paragraphedeliste"/>
              <w:spacing w:after="0" w:line="240" w:lineRule="auto"/>
              <w:ind w:left="0"/>
              <w:jc w:val="both"/>
              <w:rPr>
                <w:rFonts w:ascii="Arial Narrow" w:hAnsi="Arial Narrow"/>
                <w:i/>
                <w:sz w:val="24"/>
                <w:szCs w:val="24"/>
              </w:rPr>
            </w:pPr>
            <w:r w:rsidRPr="00AD700D">
              <w:rPr>
                <w:rFonts w:ascii="Arial Narrow" w:hAnsi="Arial Narrow"/>
                <w:i/>
                <w:sz w:val="24"/>
                <w:szCs w:val="24"/>
              </w:rPr>
              <w:t xml:space="preserve">Ces références devront être accompagnées des pièces justificatives, en l’occurrence : </w:t>
            </w:r>
          </w:p>
          <w:p w14:paraId="2A059F1D" w14:textId="2A807F16" w:rsidR="00A85CAC" w:rsidRPr="00AD700D" w:rsidRDefault="00A85CAC" w:rsidP="00843731">
            <w:pPr>
              <w:pStyle w:val="Paragraphedeliste"/>
              <w:numPr>
                <w:ilvl w:val="0"/>
                <w:numId w:val="25"/>
              </w:numPr>
              <w:spacing w:after="0" w:line="240" w:lineRule="auto"/>
              <w:jc w:val="both"/>
              <w:rPr>
                <w:rFonts w:ascii="Arial Narrow" w:hAnsi="Arial Narrow"/>
                <w:i/>
                <w:sz w:val="24"/>
                <w:szCs w:val="24"/>
              </w:rPr>
            </w:pPr>
            <w:r w:rsidRPr="00AD700D">
              <w:rPr>
                <w:rFonts w:ascii="Arial Narrow" w:hAnsi="Arial Narrow"/>
                <w:i/>
                <w:sz w:val="24"/>
                <w:szCs w:val="24"/>
              </w:rPr>
              <w:t>CV ;</w:t>
            </w:r>
          </w:p>
          <w:p w14:paraId="1E9832BB" w14:textId="35F1F75E" w:rsidR="00A85CAC" w:rsidRPr="00AD700D" w:rsidRDefault="00A85CAC" w:rsidP="00843731">
            <w:pPr>
              <w:pStyle w:val="Paragraphedeliste"/>
              <w:numPr>
                <w:ilvl w:val="0"/>
                <w:numId w:val="25"/>
              </w:numPr>
              <w:spacing w:after="0" w:line="240" w:lineRule="auto"/>
              <w:jc w:val="both"/>
              <w:rPr>
                <w:rFonts w:ascii="Arial Narrow" w:hAnsi="Arial Narrow"/>
                <w:i/>
                <w:sz w:val="24"/>
                <w:szCs w:val="24"/>
              </w:rPr>
            </w:pPr>
            <w:r w:rsidRPr="00AD700D">
              <w:rPr>
                <w:rFonts w:ascii="Arial Narrow" w:hAnsi="Arial Narrow"/>
                <w:i/>
                <w:sz w:val="24"/>
                <w:szCs w:val="24"/>
              </w:rPr>
              <w:t>Contrats de travail ;</w:t>
            </w:r>
          </w:p>
          <w:p w14:paraId="34B5EF9B" w14:textId="219EC77C" w:rsidR="00A85CAC" w:rsidRPr="00AD700D" w:rsidRDefault="00A85CAC" w:rsidP="00843731">
            <w:pPr>
              <w:pStyle w:val="Paragraphedeliste"/>
              <w:numPr>
                <w:ilvl w:val="0"/>
                <w:numId w:val="25"/>
              </w:numPr>
              <w:spacing w:after="0" w:line="240" w:lineRule="auto"/>
              <w:jc w:val="both"/>
              <w:rPr>
                <w:rFonts w:ascii="Arial Narrow" w:hAnsi="Arial Narrow"/>
                <w:i/>
                <w:sz w:val="24"/>
                <w:szCs w:val="24"/>
              </w:rPr>
            </w:pPr>
            <w:r w:rsidRPr="00AD700D">
              <w:rPr>
                <w:rFonts w:ascii="Arial Narrow" w:hAnsi="Arial Narrow"/>
                <w:i/>
                <w:sz w:val="24"/>
                <w:szCs w:val="24"/>
              </w:rPr>
              <w:t>Divers actes de promotion intervenus dans la carrière ;</w:t>
            </w:r>
          </w:p>
          <w:p w14:paraId="16177385" w14:textId="045AB6AA" w:rsidR="00A85CAC" w:rsidRPr="00AD700D" w:rsidRDefault="00A85CAC" w:rsidP="007E5D77">
            <w:pPr>
              <w:widowControl w:val="0"/>
              <w:autoSpaceDE w:val="0"/>
              <w:jc w:val="both"/>
              <w:rPr>
                <w:rFonts w:ascii="Arial Narrow" w:hAnsi="Arial Narrow"/>
                <w:b/>
              </w:rPr>
            </w:pPr>
            <w:r w:rsidRPr="00AD700D">
              <w:rPr>
                <w:rFonts w:ascii="Arial Narrow" w:hAnsi="Arial Narrow"/>
                <w:b/>
                <w:iCs/>
              </w:rPr>
              <w:t xml:space="preserve">b.1.3. Personnel </w:t>
            </w:r>
          </w:p>
          <w:p w14:paraId="1CB7601A" w14:textId="6E3E5F05" w:rsidR="00A85CAC" w:rsidRPr="00AD700D" w:rsidRDefault="00A85CAC" w:rsidP="00843731">
            <w:pPr>
              <w:pStyle w:val="Paragraphedeliste"/>
              <w:widowControl w:val="0"/>
              <w:numPr>
                <w:ilvl w:val="0"/>
                <w:numId w:val="30"/>
              </w:numPr>
              <w:autoSpaceDE w:val="0"/>
              <w:spacing w:after="0" w:line="240" w:lineRule="auto"/>
              <w:ind w:hanging="294"/>
              <w:jc w:val="both"/>
              <w:rPr>
                <w:rFonts w:ascii="Arial Narrow" w:hAnsi="Arial Narrow"/>
                <w:iCs/>
                <w:sz w:val="24"/>
                <w:szCs w:val="24"/>
              </w:rPr>
            </w:pPr>
            <w:r w:rsidRPr="00AD700D">
              <w:rPr>
                <w:rFonts w:ascii="Arial Narrow" w:hAnsi="Arial Narrow"/>
                <w:iCs/>
                <w:sz w:val="24"/>
                <w:szCs w:val="24"/>
              </w:rPr>
              <w:t>Une liste du personnel clé qualifié pour l’exécution des travaux selon le modèle annexé au DAO</w:t>
            </w:r>
          </w:p>
          <w:p w14:paraId="41EE946C" w14:textId="4E33C203" w:rsidR="00A85CAC" w:rsidRPr="00AD700D" w:rsidRDefault="00A85CAC" w:rsidP="007E5D77">
            <w:pPr>
              <w:tabs>
                <w:tab w:val="left" w:pos="993"/>
              </w:tabs>
              <w:overflowPunct w:val="0"/>
              <w:autoSpaceDE w:val="0"/>
              <w:ind w:right="-74"/>
              <w:jc w:val="both"/>
              <w:rPr>
                <w:rFonts w:ascii="Arial Narrow" w:hAnsi="Arial Narrow"/>
                <w:w w:val="105"/>
              </w:rPr>
            </w:pPr>
            <w:r w:rsidRPr="00AD700D">
              <w:rPr>
                <w:rFonts w:ascii="Arial Narrow" w:hAnsi="Arial Narrow"/>
                <w:b/>
                <w:bCs/>
                <w:w w:val="105"/>
              </w:rPr>
              <w:t>NB</w:t>
            </w:r>
            <w:r w:rsidRPr="00AD700D">
              <w:rPr>
                <w:rFonts w:ascii="Arial Narrow" w:hAnsi="Arial Narrow"/>
                <w:w w:val="105"/>
              </w:rPr>
              <w:t xml:space="preserve"> : Joindre, pour le personnel proposé, une copie du diplôme et les justificatifs de l’expérience, à savoir : </w:t>
            </w:r>
          </w:p>
          <w:p w14:paraId="78C0B7F1" w14:textId="7AC66FC6" w:rsidR="00A85CAC" w:rsidRPr="00AD700D" w:rsidRDefault="00A85CAC" w:rsidP="00843731">
            <w:pPr>
              <w:numPr>
                <w:ilvl w:val="0"/>
                <w:numId w:val="29"/>
              </w:numPr>
              <w:tabs>
                <w:tab w:val="left" w:pos="993"/>
              </w:tabs>
              <w:overflowPunct w:val="0"/>
              <w:autoSpaceDE w:val="0"/>
              <w:ind w:right="-74" w:hanging="201"/>
              <w:jc w:val="both"/>
              <w:rPr>
                <w:rFonts w:ascii="Arial Narrow" w:hAnsi="Arial Narrow"/>
              </w:rPr>
            </w:pPr>
            <w:r w:rsidRPr="00AD700D">
              <w:rPr>
                <w:rFonts w:ascii="Arial Narrow" w:hAnsi="Arial Narrow"/>
              </w:rPr>
              <w:t>copie certifiée conforme du diplôme datant de moins de trois (03) mois ;</w:t>
            </w:r>
          </w:p>
          <w:p w14:paraId="6338F29F" w14:textId="3363424B" w:rsidR="00A85CAC" w:rsidRPr="00AD700D" w:rsidRDefault="00A85CAC" w:rsidP="00843731">
            <w:pPr>
              <w:numPr>
                <w:ilvl w:val="0"/>
                <w:numId w:val="29"/>
              </w:numPr>
              <w:tabs>
                <w:tab w:val="left" w:pos="993"/>
              </w:tabs>
              <w:overflowPunct w:val="0"/>
              <w:autoSpaceDE w:val="0"/>
              <w:ind w:right="-74" w:hanging="201"/>
              <w:jc w:val="both"/>
              <w:rPr>
                <w:rFonts w:ascii="Arial Narrow" w:hAnsi="Arial Narrow"/>
              </w:rPr>
            </w:pPr>
            <w:r w:rsidRPr="00AD700D">
              <w:rPr>
                <w:rFonts w:ascii="Arial Narrow" w:hAnsi="Arial Narrow"/>
              </w:rPr>
              <w:t>attestation d’inscription aux ordres nationaux, le cas échéant;</w:t>
            </w:r>
          </w:p>
          <w:p w14:paraId="1AC0BBCB" w14:textId="0F26F280" w:rsidR="00A85CAC" w:rsidRPr="00AD700D" w:rsidRDefault="00A85CAC" w:rsidP="00843731">
            <w:pPr>
              <w:numPr>
                <w:ilvl w:val="0"/>
                <w:numId w:val="29"/>
              </w:numPr>
              <w:tabs>
                <w:tab w:val="left" w:pos="993"/>
              </w:tabs>
              <w:overflowPunct w:val="0"/>
              <w:autoSpaceDE w:val="0"/>
              <w:ind w:right="-74" w:hanging="201"/>
              <w:jc w:val="both"/>
              <w:rPr>
                <w:rFonts w:ascii="Arial Narrow" w:hAnsi="Arial Narrow"/>
              </w:rPr>
            </w:pPr>
            <w:r w:rsidRPr="00AD700D">
              <w:rPr>
                <w:rFonts w:ascii="Arial Narrow" w:hAnsi="Arial Narrow"/>
              </w:rPr>
              <w:t>curriculum vitae signé et daté de l’expert;</w:t>
            </w:r>
          </w:p>
          <w:p w14:paraId="6EF12226" w14:textId="67A7D05A" w:rsidR="00A85CAC" w:rsidRPr="00AD700D" w:rsidRDefault="00A85CAC" w:rsidP="00843731">
            <w:pPr>
              <w:numPr>
                <w:ilvl w:val="0"/>
                <w:numId w:val="29"/>
              </w:numPr>
              <w:tabs>
                <w:tab w:val="left" w:pos="993"/>
              </w:tabs>
              <w:overflowPunct w:val="0"/>
              <w:autoSpaceDE w:val="0"/>
              <w:ind w:right="-74" w:hanging="201"/>
              <w:jc w:val="both"/>
              <w:rPr>
                <w:rFonts w:ascii="Arial Narrow" w:hAnsi="Arial Narrow"/>
              </w:rPr>
            </w:pPr>
            <w:r w:rsidRPr="00AD700D">
              <w:rPr>
                <w:rFonts w:ascii="Arial Narrow" w:hAnsi="Arial Narrow"/>
              </w:rPr>
              <w:t>attestation de disponibilité signée et datée de l’expert;</w:t>
            </w:r>
          </w:p>
          <w:p w14:paraId="533ECEBE" w14:textId="4325667C" w:rsidR="00A85CAC" w:rsidRPr="00AD700D" w:rsidRDefault="00A85CAC" w:rsidP="00843731">
            <w:pPr>
              <w:pStyle w:val="Paragraphedeliste"/>
              <w:numPr>
                <w:ilvl w:val="0"/>
                <w:numId w:val="29"/>
              </w:numPr>
              <w:spacing w:after="0" w:line="240" w:lineRule="auto"/>
              <w:ind w:left="803" w:hanging="284"/>
              <w:jc w:val="both"/>
              <w:rPr>
                <w:rFonts w:ascii="Arial Narrow" w:eastAsia="Times New Roman" w:hAnsi="Arial Narrow"/>
                <w:color w:val="000000" w:themeColor="text1"/>
                <w:sz w:val="24"/>
                <w:szCs w:val="24"/>
                <w:lang w:eastAsia="fr-FR"/>
              </w:rPr>
            </w:pPr>
            <w:r w:rsidRPr="00AD700D">
              <w:rPr>
                <w:rFonts w:ascii="Arial Narrow" w:eastAsia="Times New Roman" w:hAnsi="Arial Narrow"/>
                <w:color w:val="000000" w:themeColor="text1"/>
                <w:sz w:val="24"/>
                <w:szCs w:val="24"/>
                <w:lang w:eastAsia="fr-FR"/>
              </w:rPr>
              <w:t>une attestation ou contrat de travail, ou journal de chantier justifiant l’expérience le cas échéant.</w:t>
            </w:r>
          </w:p>
          <w:p w14:paraId="3749D38C" w14:textId="577624CD" w:rsidR="00A85CAC" w:rsidRPr="00AD700D" w:rsidRDefault="00A85CAC" w:rsidP="007E5D77">
            <w:pPr>
              <w:tabs>
                <w:tab w:val="left" w:pos="993"/>
              </w:tabs>
              <w:overflowPunct w:val="0"/>
              <w:autoSpaceDE w:val="0"/>
              <w:ind w:right="132"/>
              <w:jc w:val="both"/>
              <w:rPr>
                <w:rFonts w:ascii="Arial Narrow" w:hAnsi="Arial Narrow"/>
                <w:b/>
                <w:i/>
                <w:iCs/>
                <w:color w:val="FF0000"/>
              </w:rPr>
            </w:pPr>
            <w:r w:rsidRPr="00AD700D">
              <w:rPr>
                <w:rFonts w:ascii="Arial Narrow" w:hAnsi="Arial Narrow"/>
                <w:b/>
                <w:i/>
                <w:u w:val="single"/>
              </w:rPr>
              <w:t>NB</w:t>
            </w:r>
            <w:r w:rsidRPr="00AD700D">
              <w:rPr>
                <w:rFonts w:ascii="Arial Narrow" w:hAnsi="Arial Narrow"/>
                <w:b/>
                <w:i/>
              </w:rPr>
              <w:t xml:space="preserve"> : </w:t>
            </w:r>
            <w:r w:rsidRPr="00AD700D">
              <w:rPr>
                <w:rFonts w:ascii="Arial Narrow" w:hAnsi="Arial Narrow"/>
                <w:b/>
                <w:i/>
                <w:iCs/>
              </w:rPr>
              <w:t>Toutes les pièces citées ci-dessus devront être conformes, signées et datées de moins de trois mois pour compter de la date limite originelle de dépôt des offres</w:t>
            </w:r>
            <w:r w:rsidRPr="00AD700D">
              <w:rPr>
                <w:rFonts w:ascii="Arial Narrow" w:hAnsi="Arial Narrow"/>
                <w:bCs/>
                <w:i/>
                <w:iCs/>
              </w:rPr>
              <w:t xml:space="preserve"> </w:t>
            </w:r>
          </w:p>
          <w:p w14:paraId="4E99A263" w14:textId="02FE8D4F" w:rsidR="00A85CAC" w:rsidRPr="00AD700D" w:rsidRDefault="00A85CAC" w:rsidP="00951E99">
            <w:pPr>
              <w:widowControl w:val="0"/>
              <w:autoSpaceDE w:val="0"/>
              <w:spacing w:before="120"/>
              <w:jc w:val="both"/>
              <w:rPr>
                <w:rFonts w:ascii="Arial Narrow" w:hAnsi="Arial Narrow"/>
                <w:i/>
                <w:iCs/>
              </w:rPr>
            </w:pPr>
            <w:r w:rsidRPr="00AD700D">
              <w:rPr>
                <w:rFonts w:ascii="Arial Narrow" w:hAnsi="Arial Narrow"/>
                <w:b/>
                <w:i/>
                <w:iCs/>
              </w:rPr>
              <w:t>b.1</w:t>
            </w:r>
            <w:r w:rsidRPr="00AD700D">
              <w:rPr>
                <w:rFonts w:ascii="Arial Narrow" w:hAnsi="Arial Narrow"/>
                <w:i/>
                <w:iCs/>
              </w:rPr>
              <w:t>.</w:t>
            </w:r>
            <w:r w:rsidRPr="00AD700D">
              <w:rPr>
                <w:rFonts w:ascii="Arial Narrow" w:hAnsi="Arial Narrow"/>
                <w:b/>
                <w:i/>
                <w:iCs/>
              </w:rPr>
              <w:t>4</w:t>
            </w:r>
            <w:r w:rsidRPr="00AD700D">
              <w:rPr>
                <w:rFonts w:ascii="Arial Narrow" w:hAnsi="Arial Narrow"/>
                <w:i/>
                <w:iCs/>
              </w:rPr>
              <w:t xml:space="preserve"> </w:t>
            </w:r>
            <w:r w:rsidRPr="00AD700D">
              <w:rPr>
                <w:rFonts w:ascii="Arial Narrow" w:hAnsi="Arial Narrow"/>
                <w:b/>
                <w:i/>
                <w:iCs/>
              </w:rPr>
              <w:t>Matériels à mobiliser pour l’exécution des travaux</w:t>
            </w:r>
          </w:p>
          <w:p w14:paraId="12E39CB5" w14:textId="4B429968" w:rsidR="00A85CAC" w:rsidRPr="00AD700D" w:rsidRDefault="00A85CAC" w:rsidP="007E5D77">
            <w:pPr>
              <w:pStyle w:val="Paragraphedeliste"/>
              <w:widowControl w:val="0"/>
              <w:autoSpaceDE w:val="0"/>
              <w:spacing w:after="0" w:line="240" w:lineRule="auto"/>
              <w:jc w:val="both"/>
              <w:rPr>
                <w:rFonts w:ascii="Arial Narrow" w:hAnsi="Arial Narrow"/>
                <w:b/>
                <w:strike/>
                <w:sz w:val="24"/>
                <w:szCs w:val="24"/>
              </w:rPr>
            </w:pPr>
            <w:r w:rsidRPr="00AD700D">
              <w:rPr>
                <w:rFonts w:ascii="Arial Narrow" w:hAnsi="Arial Narrow"/>
                <w:sz w:val="24"/>
                <w:szCs w:val="24"/>
              </w:rPr>
              <w:t xml:space="preserve">Une liste des matériels à mobiliser, qui devra comprendre au moins : </w:t>
            </w:r>
            <w:r w:rsidR="007731D4" w:rsidRPr="007731D4">
              <w:rPr>
                <w:rFonts w:ascii="Arial Narrow" w:hAnsi="Arial Narrow"/>
                <w:sz w:val="24"/>
                <w:szCs w:val="24"/>
              </w:rPr>
              <w:t>Pick-up 4×4 en propre ou en location</w:t>
            </w:r>
            <w:r w:rsidR="007C692B">
              <w:rPr>
                <w:rFonts w:ascii="Arial Narrow" w:hAnsi="Arial Narrow"/>
                <w:sz w:val="24"/>
                <w:szCs w:val="24"/>
              </w:rPr>
              <w:t>,</w:t>
            </w:r>
            <w:r w:rsidR="007731D4" w:rsidRPr="007731D4">
              <w:rPr>
                <w:rFonts w:ascii="Arial Narrow" w:hAnsi="Arial Narrow"/>
                <w:sz w:val="24"/>
                <w:szCs w:val="24"/>
              </w:rPr>
              <w:t xml:space="preserve"> </w:t>
            </w:r>
            <w:r w:rsidR="007C692B">
              <w:rPr>
                <w:rFonts w:ascii="Arial Narrow" w:hAnsi="Arial Narrow"/>
                <w:sz w:val="24"/>
                <w:szCs w:val="24"/>
              </w:rPr>
              <w:t>b</w:t>
            </w:r>
            <w:r w:rsidR="007731D4" w:rsidRPr="007731D4">
              <w:rPr>
                <w:rFonts w:ascii="Arial Narrow" w:hAnsi="Arial Narrow"/>
                <w:sz w:val="24"/>
                <w:szCs w:val="24"/>
              </w:rPr>
              <w:t>étonnière, petit matériel et outils de travail manuel (pioche, barre à mine en fer forgé, brouette, …), etc…</w:t>
            </w:r>
            <w:r w:rsidR="007731D4">
              <w:rPr>
                <w:rFonts w:ascii="Arial Narrow" w:hAnsi="Arial Narrow"/>
                <w:sz w:val="24"/>
                <w:szCs w:val="24"/>
              </w:rPr>
              <w:t xml:space="preserve">, </w:t>
            </w:r>
          </w:p>
          <w:p w14:paraId="231FFEDC" w14:textId="5962EEA0" w:rsidR="00A85CAC" w:rsidRPr="00AD700D" w:rsidRDefault="00A85CAC" w:rsidP="007E5D77">
            <w:pPr>
              <w:widowControl w:val="0"/>
              <w:autoSpaceDE w:val="0"/>
              <w:adjustRightInd w:val="0"/>
              <w:ind w:right="-20"/>
              <w:jc w:val="both"/>
              <w:rPr>
                <w:rFonts w:ascii="Arial Narrow" w:hAnsi="Arial Narrow"/>
                <w:b/>
                <w:bCs/>
                <w:i/>
                <w:iCs/>
              </w:rPr>
            </w:pPr>
            <w:r w:rsidRPr="00AD700D">
              <w:rPr>
                <w:rFonts w:ascii="Arial Narrow" w:hAnsi="Arial Narrow"/>
                <w:b/>
                <w:i/>
                <w:u w:val="single"/>
              </w:rPr>
              <w:t>NB</w:t>
            </w:r>
            <w:r w:rsidRPr="00AD700D">
              <w:rPr>
                <w:rFonts w:ascii="Arial Narrow" w:hAnsi="Arial Narrow"/>
                <w:b/>
                <w:i/>
              </w:rPr>
              <w:t xml:space="preserve"> : </w:t>
            </w:r>
            <w:r w:rsidRPr="00AD700D">
              <w:rPr>
                <w:rFonts w:ascii="Arial Narrow" w:hAnsi="Arial Narrow"/>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1D81070E" w14:textId="77777777" w:rsidR="00A85CAC" w:rsidRPr="00AD700D" w:rsidRDefault="00A85CAC" w:rsidP="00951E99">
            <w:pPr>
              <w:widowControl w:val="0"/>
              <w:autoSpaceDE w:val="0"/>
              <w:spacing w:before="120"/>
              <w:ind w:right="-20"/>
              <w:jc w:val="both"/>
              <w:rPr>
                <w:rFonts w:ascii="Arial Narrow" w:hAnsi="Arial Narrow"/>
                <w:b/>
              </w:rPr>
            </w:pPr>
            <w:r w:rsidRPr="00AD700D">
              <w:rPr>
                <w:rFonts w:ascii="Arial Narrow" w:hAnsi="Arial Narrow"/>
                <w:b/>
                <w:iCs/>
              </w:rPr>
              <w:t>b.2.</w:t>
            </w:r>
            <w:r w:rsidRPr="00AD700D">
              <w:rPr>
                <w:rFonts w:ascii="Arial Narrow" w:hAnsi="Arial Narrow"/>
                <w:b/>
                <w:iCs/>
                <w:spacing w:val="6"/>
              </w:rPr>
              <w:t xml:space="preserve"> Organisation et </w:t>
            </w:r>
            <w:r w:rsidRPr="00AD700D">
              <w:rPr>
                <w:rFonts w:ascii="Arial Narrow" w:hAnsi="Arial Narrow"/>
                <w:b/>
                <w:iCs/>
              </w:rPr>
              <w:t>Méthodologie</w:t>
            </w:r>
          </w:p>
          <w:p w14:paraId="48E1EE5C" w14:textId="77777777" w:rsidR="00A85CAC" w:rsidRPr="00AD700D" w:rsidRDefault="00A85CAC" w:rsidP="007E5D77">
            <w:pPr>
              <w:widowControl w:val="0"/>
              <w:tabs>
                <w:tab w:val="left" w:pos="1360"/>
                <w:tab w:val="left" w:pos="2620"/>
                <w:tab w:val="left" w:pos="3240"/>
                <w:tab w:val="left" w:pos="3400"/>
              </w:tabs>
              <w:autoSpaceDE w:val="0"/>
              <w:ind w:right="90"/>
              <w:jc w:val="both"/>
              <w:rPr>
                <w:rFonts w:ascii="Arial Narrow" w:hAnsi="Arial Narrow"/>
              </w:rPr>
            </w:pPr>
            <w:r w:rsidRPr="00AD700D">
              <w:rPr>
                <w:rFonts w:ascii="Arial Narrow" w:hAnsi="Arial Narrow"/>
              </w:rPr>
              <w:t>Le soumissionnaire produira une note descriptive ou méthodologique présentant de manière détaillée les</w:t>
            </w:r>
            <w:r w:rsidRPr="00AD700D">
              <w:rPr>
                <w:rFonts w:ascii="Arial Narrow" w:hAnsi="Arial Narrow"/>
                <w:spacing w:val="-12"/>
              </w:rPr>
              <w:t xml:space="preserve"> </w:t>
            </w:r>
            <w:r w:rsidRPr="00AD700D">
              <w:rPr>
                <w:rFonts w:ascii="Arial Narrow" w:hAnsi="Arial Narrow"/>
              </w:rPr>
              <w:t xml:space="preserve">éléments constitutifs de sa </w:t>
            </w:r>
            <w:r w:rsidRPr="00AD700D">
              <w:rPr>
                <w:rFonts w:ascii="Arial Narrow" w:hAnsi="Arial Narrow"/>
                <w:spacing w:val="5"/>
              </w:rPr>
              <w:t>propositio</w:t>
            </w:r>
            <w:r w:rsidRPr="00AD700D">
              <w:rPr>
                <w:rFonts w:ascii="Arial Narrow" w:hAnsi="Arial Narrow"/>
              </w:rPr>
              <w:t xml:space="preserve">n </w:t>
            </w:r>
            <w:r w:rsidRPr="00AD700D">
              <w:rPr>
                <w:rFonts w:ascii="Arial Narrow" w:hAnsi="Arial Narrow"/>
                <w:spacing w:val="5"/>
              </w:rPr>
              <w:t>techniqu</w:t>
            </w:r>
            <w:r w:rsidRPr="00AD700D">
              <w:rPr>
                <w:rFonts w:ascii="Arial Narrow" w:hAnsi="Arial Narrow"/>
              </w:rPr>
              <w:t>e</w:t>
            </w:r>
            <w:r w:rsidRPr="00AD700D">
              <w:rPr>
                <w:rFonts w:ascii="Arial Narrow" w:hAnsi="Arial Narrow"/>
                <w:spacing w:val="5"/>
              </w:rPr>
              <w:t xml:space="preserve">, </w:t>
            </w:r>
            <w:r w:rsidRPr="00AD700D">
              <w:rPr>
                <w:rFonts w:ascii="Arial Narrow" w:hAnsi="Arial Narrow"/>
              </w:rPr>
              <w:t>notamment</w:t>
            </w:r>
            <w:r w:rsidRPr="00AD700D">
              <w:rPr>
                <w:rFonts w:ascii="Arial Narrow" w:hAnsi="Arial Narrow"/>
                <w:spacing w:val="6"/>
              </w:rPr>
              <w:t xml:space="preserve"> </w:t>
            </w:r>
            <w:r w:rsidRPr="00AD700D">
              <w:rPr>
                <w:rFonts w:ascii="Arial Narrow" w:hAnsi="Arial Narrow"/>
              </w:rPr>
              <w:t>:</w:t>
            </w:r>
          </w:p>
          <w:p w14:paraId="03124E5B" w14:textId="375AE0D3" w:rsidR="00A85CAC" w:rsidRPr="00AD700D" w:rsidRDefault="00A85CAC" w:rsidP="00843731">
            <w:pPr>
              <w:widowControl w:val="0"/>
              <w:numPr>
                <w:ilvl w:val="0"/>
                <w:numId w:val="27"/>
              </w:numPr>
              <w:autoSpaceDE w:val="0"/>
              <w:ind w:left="377" w:right="93" w:hanging="283"/>
              <w:jc w:val="both"/>
              <w:rPr>
                <w:rFonts w:ascii="Arial Narrow" w:hAnsi="Arial Narrow"/>
              </w:rPr>
            </w:pPr>
            <w:r w:rsidRPr="00AD700D">
              <w:rPr>
                <w:rFonts w:ascii="Arial Narrow" w:hAnsi="Arial Narrow"/>
              </w:rPr>
              <w:t xml:space="preserve">L’organisation </w:t>
            </w:r>
            <w:r w:rsidR="005F4CF2" w:rsidRPr="00AD700D">
              <w:rPr>
                <w:rFonts w:ascii="Arial Narrow" w:hAnsi="Arial Narrow"/>
              </w:rPr>
              <w:t>et</w:t>
            </w:r>
            <w:r w:rsidRPr="00AD700D">
              <w:rPr>
                <w:rFonts w:ascii="Arial Narrow" w:hAnsi="Arial Narrow"/>
              </w:rPr>
              <w:t xml:space="preserve"> l’ordonnancement, qu’il envisage mettre en place pour exécuter efficacement le</w:t>
            </w:r>
            <w:r w:rsidR="007731D4">
              <w:rPr>
                <w:rFonts w:ascii="Arial Narrow" w:hAnsi="Arial Narrow"/>
              </w:rPr>
              <w:t>s travaux à laquelle est annexé</w:t>
            </w:r>
            <w:r w:rsidRPr="00AD700D">
              <w:rPr>
                <w:rFonts w:ascii="Arial Narrow" w:hAnsi="Arial Narrow"/>
              </w:rPr>
              <w:t xml:space="preserve"> le rapport de visite des lieux ou l’attestation signée sur l’honneur</w:t>
            </w:r>
            <w:r w:rsidRPr="00AD700D">
              <w:rPr>
                <w:rFonts w:ascii="Arial Narrow" w:hAnsi="Arial Narrow"/>
                <w:strike/>
              </w:rPr>
              <w:t>,</w:t>
            </w:r>
            <w:r w:rsidRPr="00AD700D">
              <w:rPr>
                <w:rFonts w:ascii="Arial Narrow" w:hAnsi="Arial Narrow"/>
              </w:rPr>
              <w:t xml:space="preserve"> le cas échéant ;</w:t>
            </w:r>
          </w:p>
          <w:p w14:paraId="7054B42D" w14:textId="358578D4" w:rsidR="00A85CAC" w:rsidRPr="00AD700D" w:rsidRDefault="00A85CAC" w:rsidP="00843731">
            <w:pPr>
              <w:widowControl w:val="0"/>
              <w:numPr>
                <w:ilvl w:val="0"/>
                <w:numId w:val="27"/>
              </w:numPr>
              <w:autoSpaceDE w:val="0"/>
              <w:ind w:left="377" w:right="-34" w:hanging="283"/>
              <w:jc w:val="both"/>
              <w:rPr>
                <w:rFonts w:ascii="Arial Narrow" w:hAnsi="Arial Narrow"/>
              </w:rPr>
            </w:pPr>
            <w:r w:rsidRPr="00AD700D">
              <w:rPr>
                <w:rFonts w:ascii="Arial Narrow" w:hAnsi="Arial Narrow"/>
              </w:rPr>
              <w:t xml:space="preserve">le calendrier, </w:t>
            </w:r>
            <w:r w:rsidRPr="00AD700D">
              <w:rPr>
                <w:rFonts w:ascii="Arial Narrow" w:hAnsi="Arial Narrow"/>
                <w:spacing w:val="-24"/>
              </w:rPr>
              <w:t xml:space="preserve"> </w:t>
            </w:r>
            <w:r w:rsidRPr="00AD700D">
              <w:rPr>
                <w:rFonts w:ascii="Arial Narrow" w:hAnsi="Arial Narrow"/>
              </w:rPr>
              <w:t xml:space="preserve">le </w:t>
            </w:r>
            <w:r w:rsidRPr="00AD700D">
              <w:rPr>
                <w:rFonts w:ascii="Arial Narrow" w:hAnsi="Arial Narrow"/>
                <w:spacing w:val="-24"/>
              </w:rPr>
              <w:t xml:space="preserve"> </w:t>
            </w:r>
            <w:r w:rsidRPr="00AD700D">
              <w:rPr>
                <w:rFonts w:ascii="Arial Narrow" w:hAnsi="Arial Narrow"/>
              </w:rPr>
              <w:t xml:space="preserve">planning </w:t>
            </w:r>
            <w:r w:rsidRPr="00AD700D">
              <w:rPr>
                <w:rFonts w:ascii="Arial Narrow" w:hAnsi="Arial Narrow"/>
                <w:spacing w:val="-24"/>
              </w:rPr>
              <w:t xml:space="preserve"> </w:t>
            </w:r>
            <w:r w:rsidRPr="00AD700D">
              <w:rPr>
                <w:rFonts w:ascii="Arial Narrow" w:hAnsi="Arial Narrow"/>
              </w:rPr>
              <w:t xml:space="preserve">et </w:t>
            </w:r>
            <w:r w:rsidRPr="00AD700D">
              <w:rPr>
                <w:rFonts w:ascii="Arial Narrow" w:hAnsi="Arial Narrow"/>
                <w:spacing w:val="-24"/>
              </w:rPr>
              <w:t xml:space="preserve"> </w:t>
            </w:r>
            <w:r w:rsidRPr="00AD700D">
              <w:rPr>
                <w:rFonts w:ascii="Arial Narrow" w:hAnsi="Arial Narrow"/>
              </w:rPr>
              <w:t xml:space="preserve">le </w:t>
            </w:r>
            <w:r w:rsidRPr="00AD700D">
              <w:rPr>
                <w:rFonts w:ascii="Arial Narrow" w:hAnsi="Arial Narrow"/>
                <w:spacing w:val="-24"/>
              </w:rPr>
              <w:t xml:space="preserve"> </w:t>
            </w:r>
            <w:r w:rsidRPr="00AD700D">
              <w:rPr>
                <w:rFonts w:ascii="Arial Narrow" w:hAnsi="Arial Narrow"/>
              </w:rPr>
              <w:t xml:space="preserve">délai </w:t>
            </w:r>
            <w:r w:rsidRPr="00AD700D">
              <w:rPr>
                <w:rFonts w:ascii="Arial Narrow" w:hAnsi="Arial Narrow"/>
                <w:spacing w:val="-24"/>
              </w:rPr>
              <w:t xml:space="preserve"> </w:t>
            </w:r>
            <w:r w:rsidRPr="00AD700D">
              <w:rPr>
                <w:rFonts w:ascii="Arial Narrow" w:hAnsi="Arial Narrow"/>
              </w:rPr>
              <w:t xml:space="preserve">de </w:t>
            </w:r>
            <w:r w:rsidRPr="00AD700D">
              <w:rPr>
                <w:rFonts w:ascii="Arial Narrow" w:hAnsi="Arial Narrow"/>
                <w:spacing w:val="-24"/>
              </w:rPr>
              <w:t xml:space="preserve"> </w:t>
            </w:r>
            <w:r w:rsidRPr="00AD700D">
              <w:rPr>
                <w:rFonts w:ascii="Arial Narrow" w:hAnsi="Arial Narrow"/>
              </w:rPr>
              <w:t>livraison des</w:t>
            </w:r>
            <w:r w:rsidRPr="00AD700D">
              <w:rPr>
                <w:rFonts w:ascii="Arial Narrow" w:hAnsi="Arial Narrow"/>
                <w:spacing w:val="6"/>
              </w:rPr>
              <w:t xml:space="preserve"> </w:t>
            </w:r>
            <w:r w:rsidRPr="00AD700D">
              <w:rPr>
                <w:rFonts w:ascii="Arial Narrow" w:hAnsi="Arial Narrow"/>
              </w:rPr>
              <w:t>travaux</w:t>
            </w:r>
            <w:r w:rsidRPr="00AD700D">
              <w:rPr>
                <w:rFonts w:ascii="Arial Narrow" w:hAnsi="Arial Narrow"/>
                <w:spacing w:val="6"/>
              </w:rPr>
              <w:t xml:space="preserve"> </w:t>
            </w:r>
            <w:r w:rsidRPr="00AD700D">
              <w:rPr>
                <w:rFonts w:ascii="Arial Narrow" w:hAnsi="Arial Narrow"/>
              </w:rPr>
              <w:t>;</w:t>
            </w:r>
          </w:p>
          <w:p w14:paraId="7C910840" w14:textId="77777777" w:rsidR="00A85CAC" w:rsidRPr="00AD700D" w:rsidRDefault="00A85CAC" w:rsidP="00843731">
            <w:pPr>
              <w:pStyle w:val="Paragraphedeliste"/>
              <w:numPr>
                <w:ilvl w:val="0"/>
                <w:numId w:val="27"/>
              </w:numPr>
              <w:suppressAutoHyphens w:val="0"/>
              <w:autoSpaceDN/>
              <w:spacing w:after="0" w:line="240"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dispositions envisagées pour l’utilisation de la main d’œuvre locale (technique HIMO) ;</w:t>
            </w:r>
          </w:p>
          <w:p w14:paraId="62F6715D" w14:textId="77777777" w:rsidR="00A85CAC" w:rsidRPr="00AD700D" w:rsidRDefault="00A85CAC" w:rsidP="00843731">
            <w:pPr>
              <w:pStyle w:val="Paragraphedeliste"/>
              <w:numPr>
                <w:ilvl w:val="0"/>
                <w:numId w:val="27"/>
              </w:numPr>
              <w:suppressAutoHyphens w:val="0"/>
              <w:autoSpaceDN/>
              <w:spacing w:after="0" w:line="240"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dispositions relatives au respect des mesures environnementales, le cas échéant ;</w:t>
            </w:r>
          </w:p>
          <w:p w14:paraId="2367EF34" w14:textId="69007870" w:rsidR="00A85CAC" w:rsidRPr="00AD700D" w:rsidRDefault="00A85CAC" w:rsidP="00843731">
            <w:pPr>
              <w:pStyle w:val="Paragraphedeliste"/>
              <w:numPr>
                <w:ilvl w:val="0"/>
                <w:numId w:val="27"/>
              </w:numPr>
              <w:suppressAutoHyphens w:val="0"/>
              <w:autoSpaceDN/>
              <w:spacing w:after="0" w:line="240" w:lineRule="auto"/>
              <w:ind w:left="377" w:hanging="283"/>
              <w:contextualSpacing/>
              <w:jc w:val="both"/>
              <w:textAlignment w:val="auto"/>
              <w:rPr>
                <w:rFonts w:ascii="Arial Narrow" w:hAnsi="Arial Narrow"/>
                <w:bCs/>
                <w:sz w:val="24"/>
                <w:szCs w:val="24"/>
              </w:rPr>
            </w:pPr>
            <w:r w:rsidRPr="00AD700D">
              <w:rPr>
                <w:rFonts w:ascii="Arial Narrow" w:hAnsi="Arial Narrow"/>
                <w:bCs/>
                <w:sz w:val="24"/>
                <w:szCs w:val="24"/>
              </w:rPr>
              <w:t>les travaux, que le soumissionnaire envisage de sous-traiter ;</w:t>
            </w:r>
          </w:p>
          <w:p w14:paraId="65505F60" w14:textId="1C4B327C" w:rsidR="00A85CAC" w:rsidRPr="00AD700D" w:rsidRDefault="00003398" w:rsidP="00843731">
            <w:pPr>
              <w:widowControl w:val="0"/>
              <w:numPr>
                <w:ilvl w:val="0"/>
                <w:numId w:val="27"/>
              </w:numPr>
              <w:autoSpaceDE w:val="0"/>
              <w:ind w:left="377" w:right="-34" w:hanging="283"/>
              <w:jc w:val="both"/>
              <w:rPr>
                <w:rFonts w:ascii="Arial Narrow" w:hAnsi="Arial Narrow"/>
              </w:rPr>
            </w:pPr>
            <w:r>
              <w:rPr>
                <w:rFonts w:ascii="Arial Narrow" w:hAnsi="Arial Narrow"/>
              </w:rPr>
              <w:t>Autres éléments</w:t>
            </w:r>
          </w:p>
          <w:p w14:paraId="3C613810" w14:textId="279D3CC1" w:rsidR="00A85CAC" w:rsidRPr="00AD700D" w:rsidRDefault="00A85CAC" w:rsidP="007E5D77">
            <w:pPr>
              <w:jc w:val="both"/>
              <w:rPr>
                <w:rFonts w:ascii="Arial Narrow" w:hAnsi="Arial Narrow"/>
                <w:b/>
                <w:i/>
                <w:color w:val="000000" w:themeColor="text1"/>
              </w:rPr>
            </w:pPr>
            <w:r w:rsidRPr="00AD700D">
              <w:rPr>
                <w:rFonts w:ascii="Arial Narrow" w:hAnsi="Arial Narrow"/>
                <w:b/>
                <w:i/>
              </w:rPr>
              <w:t>b.</w:t>
            </w:r>
            <w:r w:rsidRPr="00AD700D">
              <w:rPr>
                <w:rFonts w:ascii="Arial Narrow" w:hAnsi="Arial Narrow"/>
                <w:b/>
                <w:i/>
                <w:color w:val="000000" w:themeColor="text1"/>
              </w:rPr>
              <w:t>3. Le soumissionnaire remplira et souscrira</w:t>
            </w:r>
            <w:r w:rsidR="00003398">
              <w:rPr>
                <w:rFonts w:ascii="Arial Narrow" w:hAnsi="Arial Narrow"/>
                <w:b/>
                <w:i/>
                <w:color w:val="000000" w:themeColor="text1"/>
              </w:rPr>
              <w:t xml:space="preserve"> </w:t>
            </w:r>
            <w:r w:rsidRPr="00AD700D">
              <w:rPr>
                <w:rFonts w:ascii="Arial Narrow" w:hAnsi="Arial Narrow"/>
                <w:b/>
                <w:i/>
                <w:color w:val="000000" w:themeColor="text1"/>
              </w:rPr>
              <w:t xml:space="preserve">les formulaires : </w:t>
            </w:r>
          </w:p>
          <w:p w14:paraId="58F57703" w14:textId="78B08823" w:rsidR="00A85CAC" w:rsidRPr="00AD700D" w:rsidRDefault="00A85CAC" w:rsidP="00843731">
            <w:pPr>
              <w:pStyle w:val="Paragraphedeliste"/>
              <w:numPr>
                <w:ilvl w:val="0"/>
                <w:numId w:val="39"/>
              </w:numPr>
              <w:spacing w:after="0" w:line="240" w:lineRule="auto"/>
              <w:ind w:left="714" w:hanging="357"/>
              <w:jc w:val="both"/>
              <w:rPr>
                <w:rFonts w:ascii="Arial Narrow" w:hAnsi="Arial Narrow"/>
                <w:b/>
                <w:i/>
                <w:color w:val="000000" w:themeColor="text1"/>
              </w:rPr>
            </w:pPr>
            <w:r w:rsidRPr="00AD700D">
              <w:rPr>
                <w:rFonts w:ascii="Arial Narrow" w:hAnsi="Arial Narrow"/>
                <w:b/>
                <w:i/>
                <w:color w:val="000000" w:themeColor="text1"/>
              </w:rPr>
              <w:t xml:space="preserve">la charte d’Intégrité </w:t>
            </w:r>
          </w:p>
          <w:p w14:paraId="5767DCA3" w14:textId="3B680EC0" w:rsidR="00A85CAC" w:rsidRPr="00AD700D" w:rsidRDefault="00A85CAC" w:rsidP="00843731">
            <w:pPr>
              <w:pStyle w:val="Paragraphedeliste"/>
              <w:numPr>
                <w:ilvl w:val="0"/>
                <w:numId w:val="39"/>
              </w:numPr>
              <w:spacing w:after="0" w:line="240" w:lineRule="auto"/>
              <w:ind w:left="714" w:hanging="357"/>
              <w:jc w:val="both"/>
              <w:rPr>
                <w:rFonts w:ascii="Arial Narrow" w:hAnsi="Arial Narrow"/>
                <w:b/>
                <w:i/>
                <w:color w:val="000000" w:themeColor="text1"/>
              </w:rPr>
            </w:pPr>
            <w:r w:rsidRPr="00AD700D">
              <w:rPr>
                <w:rFonts w:ascii="Arial Narrow" w:hAnsi="Arial Narrow"/>
                <w:b/>
                <w:i/>
                <w:color w:val="000000" w:themeColor="text1"/>
              </w:rPr>
              <w:t xml:space="preserve"> La Déclaration d’engagement au respect des clauses sociales et environnementales </w:t>
            </w:r>
          </w:p>
          <w:p w14:paraId="12BFDCE2" w14:textId="77777777" w:rsidR="00A85CAC" w:rsidRPr="00AD700D" w:rsidRDefault="00A85CAC" w:rsidP="007E5D77">
            <w:pPr>
              <w:pStyle w:val="Paragraphedeliste"/>
              <w:spacing w:after="0" w:line="240" w:lineRule="auto"/>
              <w:ind w:left="714"/>
              <w:jc w:val="both"/>
              <w:rPr>
                <w:rFonts w:ascii="Arial Narrow" w:hAnsi="Arial Narrow"/>
                <w:b/>
                <w:i/>
                <w:color w:val="000000" w:themeColor="text1"/>
                <w:sz w:val="10"/>
                <w:szCs w:val="10"/>
              </w:rPr>
            </w:pPr>
          </w:p>
          <w:p w14:paraId="46882F3C" w14:textId="6CCE2118" w:rsidR="00A85CAC" w:rsidRPr="00AD700D" w:rsidRDefault="00A85CAC" w:rsidP="007E5D77">
            <w:pPr>
              <w:widowControl w:val="0"/>
              <w:autoSpaceDE w:val="0"/>
              <w:ind w:left="567" w:right="-34" w:hanging="567"/>
              <w:jc w:val="both"/>
              <w:rPr>
                <w:rFonts w:ascii="Arial Narrow" w:hAnsi="Arial Narrow"/>
                <w:b/>
                <w:i/>
                <w:color w:val="000000" w:themeColor="text1"/>
              </w:rPr>
            </w:pPr>
            <w:r w:rsidRPr="00AD700D">
              <w:rPr>
                <w:rFonts w:ascii="Arial Narrow" w:hAnsi="Arial Narrow"/>
                <w:b/>
                <w:bCs/>
                <w:i/>
                <w:color w:val="000000" w:themeColor="text1"/>
              </w:rPr>
              <w:t>b.4</w:t>
            </w:r>
            <w:r w:rsidRPr="00AD700D">
              <w:rPr>
                <w:rFonts w:ascii="Arial Narrow" w:hAnsi="Arial Narrow"/>
                <w:i/>
                <w:color w:val="000000" w:themeColor="text1"/>
              </w:rPr>
              <w:t xml:space="preserve">. </w:t>
            </w:r>
            <w:r w:rsidRPr="00AD700D">
              <w:rPr>
                <w:rFonts w:ascii="Arial Narrow" w:hAnsi="Arial Narrow"/>
                <w:i/>
                <w:color w:val="000000" w:themeColor="text1"/>
                <w:spacing w:val="17"/>
              </w:rPr>
              <w:t xml:space="preserve"> </w:t>
            </w:r>
            <w:r w:rsidRPr="00AD700D">
              <w:rPr>
                <w:rFonts w:ascii="Arial Narrow" w:hAnsi="Arial Narrow"/>
                <w:b/>
                <w:i/>
                <w:color w:val="000000" w:themeColor="text1"/>
              </w:rPr>
              <w:t>Les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preuves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d’acceptations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des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conditions</w:t>
            </w:r>
            <w:r w:rsidRPr="00AD700D">
              <w:rPr>
                <w:rFonts w:ascii="Arial Narrow" w:hAnsi="Arial Narrow"/>
                <w:b/>
                <w:i/>
                <w:color w:val="000000" w:themeColor="text1"/>
                <w:spacing w:val="15"/>
              </w:rPr>
              <w:t xml:space="preserve"> </w:t>
            </w:r>
            <w:r w:rsidRPr="00AD700D">
              <w:rPr>
                <w:rFonts w:ascii="Arial Narrow" w:hAnsi="Arial Narrow"/>
                <w:b/>
                <w:i/>
                <w:color w:val="000000" w:themeColor="text1"/>
              </w:rPr>
              <w:t>du marché</w:t>
            </w:r>
          </w:p>
          <w:p w14:paraId="074E4E3D" w14:textId="4F98274E" w:rsidR="00A85CAC" w:rsidRPr="00AD700D" w:rsidRDefault="00A85CAC" w:rsidP="007E5D77">
            <w:pPr>
              <w:widowControl w:val="0"/>
              <w:autoSpaceDE w:val="0"/>
              <w:ind w:right="95"/>
              <w:jc w:val="both"/>
              <w:rPr>
                <w:rFonts w:ascii="Arial Narrow" w:hAnsi="Arial Narrow"/>
                <w:color w:val="000000" w:themeColor="text1"/>
              </w:rPr>
            </w:pPr>
            <w:r w:rsidRPr="00AD700D">
              <w:rPr>
                <w:rFonts w:ascii="Arial Narrow" w:hAnsi="Arial Narrow"/>
                <w:color w:val="000000" w:themeColor="text1"/>
              </w:rPr>
              <w:t xml:space="preserve">Le soumissionnaire remettra les copies dûment paraphées sur chaque page et signée à la dernière précédée de la mention </w:t>
            </w:r>
            <w:r w:rsidRPr="00AD700D">
              <w:rPr>
                <w:rFonts w:ascii="Arial Narrow" w:hAnsi="Arial Narrow"/>
                <w:b/>
                <w:bCs/>
                <w:i/>
                <w:iCs/>
                <w:color w:val="000000" w:themeColor="text1"/>
              </w:rPr>
              <w:t>« lu et approuvé »</w:t>
            </w:r>
            <w:r w:rsidR="005F4CF2" w:rsidRPr="00AD700D">
              <w:rPr>
                <w:rFonts w:ascii="Arial Narrow" w:hAnsi="Arial Narrow"/>
                <w:color w:val="000000" w:themeColor="text1"/>
              </w:rPr>
              <w:t xml:space="preserve"> </w:t>
            </w:r>
            <w:r w:rsidRPr="00AD700D">
              <w:rPr>
                <w:rFonts w:ascii="Arial Narrow" w:hAnsi="Arial Narrow"/>
                <w:color w:val="000000" w:themeColor="text1"/>
              </w:rPr>
              <w:t xml:space="preserve">des documents ci-après : </w:t>
            </w:r>
          </w:p>
          <w:p w14:paraId="68CB770C" w14:textId="77777777" w:rsidR="00A85CAC" w:rsidRPr="00AD700D" w:rsidRDefault="00A85CAC" w:rsidP="009679D4">
            <w:pPr>
              <w:widowControl w:val="0"/>
              <w:numPr>
                <w:ilvl w:val="0"/>
                <w:numId w:val="73"/>
              </w:numPr>
              <w:tabs>
                <w:tab w:val="left" w:pos="860"/>
                <w:tab w:val="left" w:pos="1820"/>
                <w:tab w:val="left" w:pos="2460"/>
                <w:tab w:val="left" w:pos="3560"/>
              </w:tabs>
              <w:autoSpaceDE w:val="0"/>
              <w:ind w:right="-38"/>
              <w:jc w:val="both"/>
              <w:rPr>
                <w:rFonts w:ascii="Arial Narrow" w:hAnsi="Arial Narrow"/>
              </w:rPr>
            </w:pPr>
            <w:r w:rsidRPr="00AD700D">
              <w:rPr>
                <w:rFonts w:ascii="Arial Narrow" w:hAnsi="Arial Narrow"/>
                <w:spacing w:val="5"/>
                <w:w w:val="97"/>
              </w:rPr>
              <w:lastRenderedPageBreak/>
              <w:t>L</w:t>
            </w:r>
            <w:r w:rsidRPr="00AD700D">
              <w:rPr>
                <w:rFonts w:ascii="Arial Narrow" w:hAnsi="Arial Narrow"/>
                <w:w w:val="97"/>
              </w:rPr>
              <w:t xml:space="preserve">e </w:t>
            </w:r>
            <w:r w:rsidRPr="00AD700D">
              <w:rPr>
                <w:rFonts w:ascii="Arial Narrow" w:hAnsi="Arial Narrow"/>
                <w:spacing w:val="5"/>
                <w:w w:val="97"/>
              </w:rPr>
              <w:t>Cahie</w:t>
            </w:r>
            <w:r w:rsidRPr="00AD700D">
              <w:rPr>
                <w:rFonts w:ascii="Arial Narrow" w:hAnsi="Arial Narrow"/>
                <w:w w:val="97"/>
              </w:rPr>
              <w:t xml:space="preserve">r </w:t>
            </w:r>
            <w:r w:rsidRPr="00AD700D">
              <w:rPr>
                <w:rFonts w:ascii="Arial Narrow" w:hAnsi="Arial Narrow"/>
                <w:spacing w:val="5"/>
                <w:w w:val="97"/>
              </w:rPr>
              <w:t>de</w:t>
            </w:r>
            <w:r w:rsidRPr="00AD700D">
              <w:rPr>
                <w:rFonts w:ascii="Arial Narrow" w:hAnsi="Arial Narrow"/>
                <w:w w:val="97"/>
              </w:rPr>
              <w:t xml:space="preserve">s </w:t>
            </w:r>
            <w:r w:rsidRPr="00AD700D">
              <w:rPr>
                <w:rFonts w:ascii="Arial Narrow" w:hAnsi="Arial Narrow"/>
                <w:spacing w:val="5"/>
                <w:w w:val="97"/>
              </w:rPr>
              <w:t>Clause</w:t>
            </w:r>
            <w:r w:rsidRPr="00AD700D">
              <w:rPr>
                <w:rFonts w:ascii="Arial Narrow" w:hAnsi="Arial Narrow"/>
                <w:w w:val="97"/>
              </w:rPr>
              <w:t xml:space="preserve">s </w:t>
            </w:r>
            <w:r w:rsidRPr="00AD700D">
              <w:rPr>
                <w:rFonts w:ascii="Arial Narrow" w:hAnsi="Arial Narrow"/>
                <w:spacing w:val="5"/>
                <w:w w:val="97"/>
              </w:rPr>
              <w:t xml:space="preserve">Administratives </w:t>
            </w:r>
            <w:r w:rsidRPr="00AD700D">
              <w:rPr>
                <w:rFonts w:ascii="Arial Narrow" w:hAnsi="Arial Narrow"/>
                <w:w w:val="97"/>
              </w:rPr>
              <w:t>Particulières</w:t>
            </w:r>
            <w:r w:rsidRPr="00AD700D">
              <w:rPr>
                <w:rFonts w:ascii="Arial Narrow" w:hAnsi="Arial Narrow"/>
                <w:spacing w:val="4"/>
              </w:rPr>
              <w:t xml:space="preserve"> </w:t>
            </w:r>
            <w:r w:rsidRPr="00AD700D">
              <w:rPr>
                <w:rFonts w:ascii="Arial Narrow" w:hAnsi="Arial Narrow"/>
                <w:w w:val="97"/>
              </w:rPr>
              <w:t>(CCAP)</w:t>
            </w:r>
            <w:r w:rsidRPr="00AD700D">
              <w:rPr>
                <w:rFonts w:ascii="Arial Narrow" w:hAnsi="Arial Narrow"/>
                <w:spacing w:val="4"/>
              </w:rPr>
              <w:t xml:space="preserve"> </w:t>
            </w:r>
            <w:r w:rsidRPr="00AD700D">
              <w:rPr>
                <w:rFonts w:ascii="Arial Narrow" w:hAnsi="Arial Narrow"/>
                <w:w w:val="97"/>
              </w:rPr>
              <w:t>;</w:t>
            </w:r>
          </w:p>
          <w:p w14:paraId="60A30084" w14:textId="03CF701E" w:rsidR="00A85CAC" w:rsidRPr="00AD700D" w:rsidRDefault="00A85CAC" w:rsidP="009679D4">
            <w:pPr>
              <w:widowControl w:val="0"/>
              <w:numPr>
                <w:ilvl w:val="0"/>
                <w:numId w:val="73"/>
              </w:numPr>
              <w:autoSpaceDE w:val="0"/>
              <w:ind w:right="-20"/>
              <w:jc w:val="both"/>
              <w:rPr>
                <w:rFonts w:ascii="Arial Narrow" w:hAnsi="Arial Narrow"/>
              </w:rPr>
            </w:pPr>
            <w:r w:rsidRPr="00AD700D">
              <w:rPr>
                <w:rFonts w:ascii="Arial Narrow" w:hAnsi="Arial Narrow"/>
                <w:w w:val="97"/>
              </w:rPr>
              <w:t>Les</w:t>
            </w:r>
            <w:r w:rsidRPr="00AD700D">
              <w:rPr>
                <w:rFonts w:ascii="Arial Narrow" w:hAnsi="Arial Narrow"/>
                <w:spacing w:val="4"/>
              </w:rPr>
              <w:t xml:space="preserve"> </w:t>
            </w:r>
            <w:r w:rsidRPr="00AD700D">
              <w:rPr>
                <w:rFonts w:ascii="Arial Narrow" w:hAnsi="Arial Narrow"/>
                <w:w w:val="97"/>
              </w:rPr>
              <w:t>cahiers des clauses techniques Particulières.</w:t>
            </w:r>
          </w:p>
          <w:p w14:paraId="18A9F9F4" w14:textId="00DE0C90" w:rsidR="00A85CAC" w:rsidRPr="00AD700D" w:rsidRDefault="00A85CAC" w:rsidP="007E5D77">
            <w:pPr>
              <w:widowControl w:val="0"/>
              <w:autoSpaceDE w:val="0"/>
              <w:ind w:left="360" w:right="-20"/>
              <w:jc w:val="both"/>
              <w:rPr>
                <w:rFonts w:ascii="Arial Narrow" w:hAnsi="Arial Narrow"/>
              </w:rPr>
            </w:pPr>
            <w:r w:rsidRPr="00AD700D">
              <w:rPr>
                <w:rFonts w:ascii="Arial Narrow" w:hAnsi="Arial Narrow"/>
                <w:b/>
                <w:bCs/>
                <w:w w:val="97"/>
              </w:rPr>
              <w:t>NB </w:t>
            </w:r>
            <w:r w:rsidRPr="00AD700D">
              <w:rPr>
                <w:rFonts w:ascii="Arial Narrow" w:hAnsi="Arial Narrow"/>
                <w:w w:val="97"/>
              </w:rPr>
              <w:t xml:space="preserve">: </w:t>
            </w:r>
            <w:r w:rsidRPr="00AD700D">
              <w:rPr>
                <w:rFonts w:ascii="Arial Narrow" w:hAnsi="Arial Narrow"/>
                <w:b/>
                <w:bCs/>
                <w:i/>
                <w:iCs/>
                <w:w w:val="97"/>
              </w:rPr>
              <w:t>la non acceptation des clauses du marché entrainera l’élimination du soumissionnaire</w:t>
            </w:r>
            <w:r w:rsidRPr="00AD700D">
              <w:rPr>
                <w:rFonts w:ascii="Arial Narrow" w:hAnsi="Arial Narrow"/>
                <w:w w:val="97"/>
              </w:rPr>
              <w:t xml:space="preserve">.  </w:t>
            </w:r>
          </w:p>
          <w:p w14:paraId="5CEF6E5A" w14:textId="1F4A6F86" w:rsidR="00A85CAC" w:rsidRPr="00AD700D" w:rsidRDefault="00A85CAC" w:rsidP="007E5D77">
            <w:pPr>
              <w:widowControl w:val="0"/>
              <w:autoSpaceDE w:val="0"/>
              <w:jc w:val="both"/>
              <w:rPr>
                <w:rFonts w:ascii="Arial Narrow" w:hAnsi="Arial Narrow"/>
                <w:b/>
                <w:bCs/>
                <w:i/>
                <w:iCs/>
                <w:color w:val="000000" w:themeColor="text1"/>
              </w:rPr>
            </w:pPr>
            <w:r w:rsidRPr="00AD700D">
              <w:rPr>
                <w:rFonts w:ascii="Arial Narrow" w:hAnsi="Arial Narrow"/>
                <w:b/>
                <w:bCs/>
                <w:i/>
                <w:iCs/>
                <w:color w:val="000000" w:themeColor="text1"/>
              </w:rPr>
              <w:t xml:space="preserve">b.5.Commentaires CCAP et CCTP </w:t>
            </w:r>
          </w:p>
          <w:p w14:paraId="2C2B241D" w14:textId="77777777" w:rsidR="00A85CAC" w:rsidRPr="00AD700D" w:rsidRDefault="00A85CAC" w:rsidP="007E5D77">
            <w:pPr>
              <w:widowControl w:val="0"/>
              <w:autoSpaceDE w:val="0"/>
              <w:jc w:val="both"/>
              <w:rPr>
                <w:rFonts w:ascii="Arial Narrow" w:hAnsi="Arial Narrow"/>
                <w:color w:val="000000" w:themeColor="text1"/>
              </w:rPr>
            </w:pPr>
            <w:r w:rsidRPr="00AD700D">
              <w:rPr>
                <w:rFonts w:ascii="Arial Narrow" w:hAnsi="Arial Narrow"/>
                <w:color w:val="000000" w:themeColor="text1"/>
              </w:rPr>
              <w:t xml:space="preserve">Le soumissionnaire devra joindre la note d’observation sur les CCAP et/ou les CCTP, assortie d’éventuelles propositions. </w:t>
            </w:r>
          </w:p>
          <w:p w14:paraId="4DBD25F2" w14:textId="62CC735A" w:rsidR="00A85CAC" w:rsidRPr="00AD700D" w:rsidRDefault="00A85CAC" w:rsidP="007E5D77">
            <w:pPr>
              <w:widowControl w:val="0"/>
              <w:autoSpaceDE w:val="0"/>
              <w:jc w:val="both"/>
              <w:rPr>
                <w:rFonts w:ascii="Arial Narrow" w:hAnsi="Arial Narrow"/>
                <w:b/>
                <w:bCs/>
                <w:i/>
                <w:iCs/>
                <w:color w:val="000000" w:themeColor="text1"/>
              </w:rPr>
            </w:pPr>
            <w:r w:rsidRPr="00AD700D">
              <w:rPr>
                <w:rFonts w:ascii="Arial Narrow" w:hAnsi="Arial Narrow"/>
                <w:b/>
                <w:bCs/>
                <w:i/>
                <w:iCs/>
                <w:color w:val="000000" w:themeColor="text1"/>
              </w:rPr>
              <w:t>b 6- La capacité financière ;</w:t>
            </w:r>
          </w:p>
          <w:p w14:paraId="66BCA93F" w14:textId="77777777" w:rsidR="00A85CAC" w:rsidRPr="00003398" w:rsidRDefault="00A85CAC" w:rsidP="007E5D77">
            <w:pPr>
              <w:jc w:val="both"/>
              <w:rPr>
                <w:rFonts w:ascii="Arial Narrow" w:hAnsi="Arial Narrow"/>
              </w:rPr>
            </w:pPr>
            <w:bookmarkStart w:id="188" w:name="_Hlk163149258"/>
            <w:r w:rsidRPr="00003398">
              <w:rPr>
                <w:rFonts w:ascii="Arial Narrow" w:hAnsi="Arial Narrow"/>
              </w:rPr>
              <w:t>Les Soumissionnaires devront présenter notamment :</w:t>
            </w:r>
          </w:p>
          <w:p w14:paraId="4F3C750A" w14:textId="0D3FCEE5" w:rsidR="00A85CAC" w:rsidRPr="00AD700D" w:rsidRDefault="00A85CAC" w:rsidP="00843731">
            <w:pPr>
              <w:numPr>
                <w:ilvl w:val="0"/>
                <w:numId w:val="54"/>
              </w:numPr>
              <w:autoSpaceDE w:val="0"/>
              <w:ind w:left="519" w:hanging="283"/>
              <w:jc w:val="both"/>
              <w:rPr>
                <w:rFonts w:ascii="Arial Narrow" w:hAnsi="Arial Narrow"/>
              </w:rPr>
            </w:pPr>
            <w:r w:rsidRPr="00AD700D">
              <w:rPr>
                <w:rFonts w:ascii="Arial Narrow" w:hAnsi="Arial Narrow"/>
              </w:rPr>
              <w:t>L’attestation de capacité financière d’un montant de</w:t>
            </w:r>
            <w:r w:rsidR="00951E99" w:rsidRPr="00AD700D">
              <w:rPr>
                <w:rFonts w:ascii="Arial Narrow" w:hAnsi="Arial Narrow"/>
              </w:rPr>
              <w:t xml:space="preserve"> </w:t>
            </w:r>
            <w:r w:rsidR="00373D66">
              <w:rPr>
                <w:rFonts w:ascii="Arial Narrow" w:hAnsi="Arial Narrow"/>
                <w:b/>
              </w:rPr>
              <w:t>Quatorze</w:t>
            </w:r>
            <w:r w:rsidR="00951E99" w:rsidRPr="00AD700D">
              <w:rPr>
                <w:rFonts w:ascii="Arial Narrow" w:hAnsi="Arial Narrow"/>
                <w:b/>
              </w:rPr>
              <w:t xml:space="preserve"> </w:t>
            </w:r>
            <w:r w:rsidR="00A57223">
              <w:rPr>
                <w:rFonts w:ascii="Arial Narrow" w:hAnsi="Arial Narrow"/>
                <w:b/>
              </w:rPr>
              <w:t xml:space="preserve">millions </w:t>
            </w:r>
            <w:r w:rsidR="00373D66">
              <w:rPr>
                <w:rFonts w:ascii="Arial Narrow" w:hAnsi="Arial Narrow"/>
                <w:b/>
              </w:rPr>
              <w:t>(14</w:t>
            </w:r>
            <w:r w:rsidR="00A57223">
              <w:rPr>
                <w:rFonts w:ascii="Arial Narrow" w:hAnsi="Arial Narrow"/>
                <w:b/>
              </w:rPr>
              <w:t> 000 000</w:t>
            </w:r>
            <w:r w:rsidR="00951E99" w:rsidRPr="00AD700D">
              <w:rPr>
                <w:rFonts w:ascii="Arial Narrow" w:hAnsi="Arial Narrow"/>
                <w:b/>
              </w:rPr>
              <w:t xml:space="preserve">) </w:t>
            </w:r>
            <w:r w:rsidRPr="00AD700D">
              <w:rPr>
                <w:rFonts w:ascii="Arial Narrow" w:hAnsi="Arial Narrow"/>
              </w:rPr>
              <w:t>francs CFA délivrée par une banque agréée de 1</w:t>
            </w:r>
            <w:r w:rsidRPr="00AD700D">
              <w:rPr>
                <w:rFonts w:ascii="Arial Narrow" w:hAnsi="Arial Narrow"/>
                <w:vertAlign w:val="superscript"/>
              </w:rPr>
              <w:t>er</w:t>
            </w:r>
            <w:r w:rsidRPr="00AD700D">
              <w:rPr>
                <w:rFonts w:ascii="Arial Narrow" w:hAnsi="Arial Narrow"/>
              </w:rPr>
              <w:t xml:space="preserve"> ordre,  </w:t>
            </w:r>
          </w:p>
          <w:bookmarkEnd w:id="188"/>
          <w:p w14:paraId="2DD53BBE" w14:textId="1DC6A20A" w:rsidR="00A85CAC" w:rsidRPr="00AD700D" w:rsidRDefault="00A85CAC" w:rsidP="00951E99">
            <w:pPr>
              <w:widowControl w:val="0"/>
              <w:autoSpaceDE w:val="0"/>
              <w:spacing w:before="120"/>
              <w:jc w:val="both"/>
              <w:rPr>
                <w:rFonts w:ascii="Arial Narrow" w:hAnsi="Arial Narrow"/>
                <w:b/>
                <w:bCs/>
                <w:i/>
                <w:iCs/>
              </w:rPr>
            </w:pPr>
            <w:r w:rsidRPr="00AD700D">
              <w:rPr>
                <w:rFonts w:ascii="Arial Narrow" w:hAnsi="Arial Narrow"/>
                <w:b/>
                <w:bCs/>
                <w:i/>
                <w:iCs/>
                <w:color w:val="000000" w:themeColor="text1"/>
              </w:rPr>
              <w:t xml:space="preserve">b-7- l’attestation </w:t>
            </w:r>
            <w:r w:rsidRPr="00AD700D">
              <w:rPr>
                <w:rFonts w:ascii="Arial Narrow" w:hAnsi="Arial Narrow"/>
                <w:b/>
                <w:bCs/>
                <w:i/>
                <w:iCs/>
              </w:rPr>
              <w:t xml:space="preserve">de non abandon de chantier au cours des trois dernières années </w:t>
            </w:r>
          </w:p>
          <w:p w14:paraId="61E7A4FD" w14:textId="48585932" w:rsidR="00A85CAC" w:rsidRPr="00AD700D" w:rsidRDefault="00A85CAC" w:rsidP="006652E0">
            <w:pPr>
              <w:widowControl w:val="0"/>
              <w:autoSpaceDE w:val="0"/>
              <w:spacing w:before="120"/>
              <w:ind w:left="34" w:right="-20"/>
              <w:jc w:val="both"/>
              <w:rPr>
                <w:rFonts w:ascii="Arial Narrow" w:hAnsi="Arial Narrow"/>
              </w:rPr>
            </w:pPr>
            <w:r w:rsidRPr="00AD700D">
              <w:rPr>
                <w:rFonts w:ascii="Arial Narrow" w:hAnsi="Arial Narrow"/>
                <w:b/>
                <w:bCs/>
              </w:rPr>
              <w:t xml:space="preserve">C. </w:t>
            </w:r>
            <w:r w:rsidRPr="00AD700D">
              <w:rPr>
                <w:rFonts w:ascii="Arial Narrow" w:hAnsi="Arial Narrow"/>
                <w:b/>
                <w:bCs/>
                <w:spacing w:val="13"/>
              </w:rPr>
              <w:t xml:space="preserve"> </w:t>
            </w:r>
            <w:r w:rsidRPr="00AD700D">
              <w:rPr>
                <w:rFonts w:ascii="Arial Narrow" w:hAnsi="Arial Narrow"/>
                <w:b/>
                <w:bCs/>
              </w:rPr>
              <w:t>Volume</w:t>
            </w:r>
            <w:r w:rsidRPr="00AD700D">
              <w:rPr>
                <w:rFonts w:ascii="Arial Narrow" w:hAnsi="Arial Narrow"/>
                <w:b/>
                <w:bCs/>
                <w:spacing w:val="6"/>
              </w:rPr>
              <w:t xml:space="preserve"> </w:t>
            </w:r>
            <w:r w:rsidRPr="00AD700D">
              <w:rPr>
                <w:rFonts w:ascii="Arial Narrow" w:hAnsi="Arial Narrow"/>
                <w:b/>
                <w:bCs/>
              </w:rPr>
              <w:t>3</w:t>
            </w:r>
            <w:r w:rsidRPr="00AD700D">
              <w:rPr>
                <w:rFonts w:ascii="Arial Narrow" w:hAnsi="Arial Narrow"/>
                <w:b/>
                <w:bCs/>
                <w:spacing w:val="6"/>
              </w:rPr>
              <w:t xml:space="preserve"> </w:t>
            </w:r>
            <w:r w:rsidRPr="00AD700D">
              <w:rPr>
                <w:rFonts w:ascii="Arial Narrow" w:hAnsi="Arial Narrow"/>
                <w:b/>
                <w:bCs/>
              </w:rPr>
              <w:t>:</w:t>
            </w:r>
            <w:r w:rsidRPr="00AD700D">
              <w:rPr>
                <w:rFonts w:ascii="Arial Narrow" w:hAnsi="Arial Narrow"/>
                <w:b/>
                <w:bCs/>
                <w:spacing w:val="6"/>
              </w:rPr>
              <w:t xml:space="preserve"> </w:t>
            </w:r>
            <w:r w:rsidRPr="00AD700D">
              <w:rPr>
                <w:rFonts w:ascii="Arial Narrow" w:hAnsi="Arial Narrow"/>
                <w:b/>
                <w:bCs/>
              </w:rPr>
              <w:t>Offre</w:t>
            </w:r>
            <w:r w:rsidRPr="00AD700D">
              <w:rPr>
                <w:rFonts w:ascii="Arial Narrow" w:hAnsi="Arial Narrow"/>
                <w:b/>
                <w:bCs/>
                <w:spacing w:val="6"/>
              </w:rPr>
              <w:t xml:space="preserve"> </w:t>
            </w:r>
            <w:r w:rsidRPr="00AD700D">
              <w:rPr>
                <w:rFonts w:ascii="Arial Narrow" w:hAnsi="Arial Narrow"/>
                <w:b/>
                <w:bCs/>
              </w:rPr>
              <w:t>financière</w:t>
            </w:r>
          </w:p>
          <w:p w14:paraId="6418C77E" w14:textId="3CAA6680" w:rsidR="00A85CAC" w:rsidRPr="00AD700D" w:rsidRDefault="00A85CAC" w:rsidP="007E5D77">
            <w:pPr>
              <w:widowControl w:val="0"/>
              <w:autoSpaceDE w:val="0"/>
              <w:ind w:left="34" w:right="-20"/>
              <w:jc w:val="both"/>
              <w:rPr>
                <w:rFonts w:ascii="Arial Narrow" w:hAnsi="Arial Narrow"/>
              </w:rPr>
            </w:pPr>
            <w:r w:rsidRPr="00AD700D">
              <w:rPr>
                <w:rFonts w:ascii="Arial Narrow" w:hAnsi="Arial Narrow"/>
              </w:rPr>
              <w:t>Cette enveloppe comprendra</w:t>
            </w:r>
            <w:r w:rsidRPr="00AD700D">
              <w:rPr>
                <w:rFonts w:ascii="Arial Narrow" w:hAnsi="Arial Narrow"/>
                <w:spacing w:val="6"/>
              </w:rPr>
              <w:t xml:space="preserve"> les documents ci-après </w:t>
            </w:r>
            <w:r w:rsidRPr="00AD700D">
              <w:rPr>
                <w:rFonts w:ascii="Arial Narrow" w:hAnsi="Arial Narrow"/>
              </w:rPr>
              <w:t>:</w:t>
            </w:r>
          </w:p>
          <w:p w14:paraId="25AA1347" w14:textId="77777777" w:rsidR="00A85CAC" w:rsidRPr="00AD700D" w:rsidRDefault="00A85CAC" w:rsidP="007E5D77">
            <w:pPr>
              <w:widowControl w:val="0"/>
              <w:autoSpaceDE w:val="0"/>
              <w:ind w:right="158"/>
              <w:jc w:val="both"/>
              <w:rPr>
                <w:rFonts w:ascii="Arial Narrow" w:hAnsi="Arial Narrow"/>
              </w:rPr>
            </w:pPr>
            <w:r w:rsidRPr="00AD700D">
              <w:rPr>
                <w:rFonts w:ascii="Arial Narrow" w:hAnsi="Arial Narrow"/>
                <w:b/>
              </w:rPr>
              <w:t>c.1.</w:t>
            </w:r>
            <w:r w:rsidRPr="00AD700D">
              <w:rPr>
                <w:rFonts w:ascii="Arial Narrow" w:hAnsi="Arial Narrow"/>
                <w:b/>
                <w:spacing w:val="6"/>
              </w:rPr>
              <w:t xml:space="preserve"> </w:t>
            </w:r>
            <w:r w:rsidRPr="00AD700D">
              <w:rPr>
                <w:rFonts w:ascii="Arial Narrow" w:hAnsi="Arial Narrow"/>
                <w:b/>
              </w:rPr>
              <w:t>La</w:t>
            </w:r>
            <w:r w:rsidRPr="00AD700D">
              <w:rPr>
                <w:rFonts w:ascii="Arial Narrow" w:hAnsi="Arial Narrow"/>
                <w:b/>
                <w:spacing w:val="6"/>
              </w:rPr>
              <w:t xml:space="preserve"> </w:t>
            </w:r>
            <w:r w:rsidRPr="00AD700D">
              <w:rPr>
                <w:rFonts w:ascii="Arial Narrow" w:hAnsi="Arial Narrow"/>
                <w:b/>
              </w:rPr>
              <w:t>soumission</w:t>
            </w:r>
            <w:r w:rsidRPr="00AD700D">
              <w:rPr>
                <w:rFonts w:ascii="Arial Narrow" w:hAnsi="Arial Narrow"/>
                <w:b/>
                <w:spacing w:val="6"/>
              </w:rPr>
              <w:t xml:space="preserve"> </w:t>
            </w:r>
            <w:r w:rsidRPr="00AD700D">
              <w:rPr>
                <w:rFonts w:ascii="Arial Narrow" w:hAnsi="Arial Narrow"/>
                <w:b/>
              </w:rPr>
              <w:t>proprement</w:t>
            </w:r>
            <w:r w:rsidRPr="00AD700D">
              <w:rPr>
                <w:rFonts w:ascii="Arial Narrow" w:hAnsi="Arial Narrow"/>
                <w:b/>
                <w:spacing w:val="6"/>
              </w:rPr>
              <w:t xml:space="preserve"> </w:t>
            </w:r>
            <w:r w:rsidRPr="00AD700D">
              <w:rPr>
                <w:rFonts w:ascii="Arial Narrow" w:hAnsi="Arial Narrow"/>
                <w:b/>
              </w:rPr>
              <w:t>dite</w:t>
            </w:r>
            <w:r w:rsidRPr="00AD700D">
              <w:rPr>
                <w:rFonts w:ascii="Arial Narrow" w:hAnsi="Arial Narrow"/>
              </w:rPr>
              <w:t>,</w:t>
            </w:r>
            <w:r w:rsidRPr="00AD700D">
              <w:rPr>
                <w:rFonts w:ascii="Arial Narrow" w:hAnsi="Arial Narrow"/>
                <w:spacing w:val="6"/>
              </w:rPr>
              <w:t xml:space="preserve"> </w:t>
            </w:r>
            <w:r w:rsidRPr="00AD700D">
              <w:rPr>
                <w:rFonts w:ascii="Arial Narrow" w:hAnsi="Arial Narrow"/>
              </w:rPr>
              <w:t>en</w:t>
            </w:r>
            <w:r w:rsidRPr="00AD700D">
              <w:rPr>
                <w:rFonts w:ascii="Arial Narrow" w:hAnsi="Arial Narrow"/>
                <w:spacing w:val="6"/>
              </w:rPr>
              <w:t xml:space="preserve"> </w:t>
            </w:r>
            <w:r w:rsidRPr="00AD700D">
              <w:rPr>
                <w:rFonts w:ascii="Arial Narrow" w:hAnsi="Arial Narrow"/>
              </w:rPr>
              <w:t>original</w:t>
            </w:r>
            <w:r w:rsidRPr="00AD700D">
              <w:rPr>
                <w:rFonts w:ascii="Arial Narrow" w:hAnsi="Arial Narrow"/>
                <w:spacing w:val="6"/>
              </w:rPr>
              <w:t xml:space="preserve"> </w:t>
            </w:r>
            <w:r w:rsidRPr="00AD700D">
              <w:rPr>
                <w:rFonts w:ascii="Arial Narrow" w:hAnsi="Arial Narrow"/>
              </w:rPr>
              <w:t>rédigée</w:t>
            </w:r>
            <w:r w:rsidRPr="00AD700D">
              <w:rPr>
                <w:rFonts w:ascii="Arial Narrow" w:hAnsi="Arial Narrow"/>
                <w:spacing w:val="6"/>
              </w:rPr>
              <w:t xml:space="preserve"> </w:t>
            </w:r>
            <w:r w:rsidRPr="00AD700D">
              <w:rPr>
                <w:rFonts w:ascii="Arial Narrow" w:hAnsi="Arial Narrow"/>
              </w:rPr>
              <w:t>selon</w:t>
            </w:r>
            <w:r w:rsidRPr="00AD700D">
              <w:rPr>
                <w:rFonts w:ascii="Arial Narrow" w:hAnsi="Arial Narrow"/>
                <w:spacing w:val="6"/>
              </w:rPr>
              <w:t xml:space="preserve"> </w:t>
            </w:r>
            <w:r w:rsidRPr="00AD700D">
              <w:rPr>
                <w:rFonts w:ascii="Arial Narrow" w:hAnsi="Arial Narrow"/>
              </w:rPr>
              <w:t>le</w:t>
            </w:r>
            <w:r w:rsidRPr="00AD700D">
              <w:rPr>
                <w:rFonts w:ascii="Arial Narrow" w:hAnsi="Arial Narrow"/>
                <w:spacing w:val="6"/>
              </w:rPr>
              <w:t xml:space="preserve"> </w:t>
            </w:r>
            <w:r w:rsidRPr="00AD700D">
              <w:rPr>
                <w:rFonts w:ascii="Arial Narrow" w:hAnsi="Arial Narrow"/>
              </w:rPr>
              <w:t>modèle</w:t>
            </w:r>
            <w:r w:rsidRPr="00AD700D">
              <w:rPr>
                <w:rFonts w:ascii="Arial Narrow" w:hAnsi="Arial Narrow"/>
                <w:spacing w:val="6"/>
              </w:rPr>
              <w:t xml:space="preserve"> </w:t>
            </w:r>
            <w:r w:rsidRPr="00AD700D">
              <w:rPr>
                <w:rFonts w:ascii="Arial Narrow" w:hAnsi="Arial Narrow"/>
              </w:rPr>
              <w:t>joint,</w:t>
            </w:r>
            <w:r w:rsidRPr="00AD700D">
              <w:rPr>
                <w:rFonts w:ascii="Arial Narrow" w:hAnsi="Arial Narrow"/>
                <w:spacing w:val="6"/>
              </w:rPr>
              <w:t xml:space="preserve"> </w:t>
            </w:r>
            <w:r w:rsidRPr="00AD700D">
              <w:rPr>
                <w:rFonts w:ascii="Arial Narrow" w:hAnsi="Arial Narrow"/>
              </w:rPr>
              <w:t>timbré</w:t>
            </w:r>
            <w:r w:rsidRPr="00AD700D">
              <w:rPr>
                <w:rFonts w:ascii="Arial Narrow" w:hAnsi="Arial Narrow"/>
                <w:spacing w:val="6"/>
              </w:rPr>
              <w:t xml:space="preserve"> </w:t>
            </w:r>
            <w:r w:rsidRPr="00AD700D">
              <w:rPr>
                <w:rFonts w:ascii="Arial Narrow" w:hAnsi="Arial Narrow"/>
              </w:rPr>
              <w:t>au</w:t>
            </w:r>
            <w:r w:rsidRPr="00AD700D">
              <w:rPr>
                <w:rFonts w:ascii="Arial Narrow" w:hAnsi="Arial Narrow"/>
                <w:spacing w:val="6"/>
              </w:rPr>
              <w:t xml:space="preserve"> </w:t>
            </w:r>
            <w:r w:rsidRPr="00AD700D">
              <w:rPr>
                <w:rFonts w:ascii="Arial Narrow" w:hAnsi="Arial Narrow"/>
              </w:rPr>
              <w:t>tarif</w:t>
            </w:r>
            <w:r w:rsidRPr="00AD700D">
              <w:rPr>
                <w:rFonts w:ascii="Arial Narrow" w:hAnsi="Arial Narrow"/>
                <w:spacing w:val="6"/>
              </w:rPr>
              <w:t xml:space="preserve"> </w:t>
            </w:r>
            <w:r w:rsidRPr="00AD700D">
              <w:rPr>
                <w:rFonts w:ascii="Arial Narrow" w:hAnsi="Arial Narrow"/>
              </w:rPr>
              <w:t>en vigueur,</w:t>
            </w:r>
            <w:r w:rsidRPr="00AD700D">
              <w:rPr>
                <w:rFonts w:ascii="Arial Narrow" w:hAnsi="Arial Narrow"/>
                <w:spacing w:val="6"/>
              </w:rPr>
              <w:t xml:space="preserve"> </w:t>
            </w:r>
            <w:r w:rsidRPr="00AD700D">
              <w:rPr>
                <w:rFonts w:ascii="Arial Narrow" w:hAnsi="Arial Narrow"/>
              </w:rPr>
              <w:t>signée</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datée</w:t>
            </w:r>
            <w:r w:rsidRPr="00AD700D">
              <w:rPr>
                <w:rFonts w:ascii="Arial Narrow" w:hAnsi="Arial Narrow"/>
                <w:spacing w:val="6"/>
              </w:rPr>
              <w:t xml:space="preserve"> </w:t>
            </w:r>
            <w:r w:rsidRPr="00AD700D">
              <w:rPr>
                <w:rFonts w:ascii="Arial Narrow" w:hAnsi="Arial Narrow"/>
              </w:rPr>
              <w:t>;</w:t>
            </w:r>
          </w:p>
          <w:p w14:paraId="3BD48EAA" w14:textId="77777777" w:rsidR="00A85CAC" w:rsidRPr="00AD700D" w:rsidRDefault="00A85CAC" w:rsidP="007E5D77">
            <w:pPr>
              <w:widowControl w:val="0"/>
              <w:autoSpaceDE w:val="0"/>
              <w:ind w:right="-20"/>
              <w:jc w:val="both"/>
              <w:rPr>
                <w:rFonts w:ascii="Arial Narrow" w:hAnsi="Arial Narrow"/>
              </w:rPr>
            </w:pPr>
            <w:r w:rsidRPr="00AD700D">
              <w:rPr>
                <w:rFonts w:ascii="Arial Narrow" w:hAnsi="Arial Narrow"/>
                <w:b/>
              </w:rPr>
              <w:t>c.2.</w:t>
            </w:r>
            <w:r w:rsidRPr="00AD700D">
              <w:rPr>
                <w:rFonts w:ascii="Arial Narrow" w:hAnsi="Arial Narrow"/>
                <w:b/>
                <w:spacing w:val="6"/>
              </w:rPr>
              <w:t xml:space="preserve"> </w:t>
            </w:r>
            <w:r w:rsidRPr="00AD700D">
              <w:rPr>
                <w:rFonts w:ascii="Arial Narrow" w:hAnsi="Arial Narrow"/>
                <w:b/>
              </w:rPr>
              <w:t>Le</w:t>
            </w:r>
            <w:r w:rsidRPr="00AD700D">
              <w:rPr>
                <w:rFonts w:ascii="Arial Narrow" w:hAnsi="Arial Narrow"/>
                <w:b/>
                <w:spacing w:val="6"/>
              </w:rPr>
              <w:t xml:space="preserve"> B</w:t>
            </w:r>
            <w:r w:rsidRPr="00AD700D">
              <w:rPr>
                <w:rFonts w:ascii="Arial Narrow" w:hAnsi="Arial Narrow"/>
                <w:b/>
              </w:rPr>
              <w:t>ordereau</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w:t>
            </w:r>
            <w:r w:rsidRPr="00AD700D">
              <w:rPr>
                <w:rFonts w:ascii="Arial Narrow" w:hAnsi="Arial Narrow"/>
                <w:b/>
              </w:rPr>
              <w:t>unitaires et/ou forfaitaires</w:t>
            </w:r>
            <w:r w:rsidRPr="00AD700D">
              <w:rPr>
                <w:rFonts w:ascii="Arial Narrow" w:hAnsi="Arial Narrow"/>
                <w:spacing w:val="6"/>
              </w:rPr>
              <w:t xml:space="preserve"> </w:t>
            </w:r>
            <w:r w:rsidRPr="00AD700D">
              <w:rPr>
                <w:rFonts w:ascii="Arial Narrow" w:hAnsi="Arial Narrow"/>
              </w:rPr>
              <w:t>dûment</w:t>
            </w:r>
            <w:r w:rsidRPr="00AD700D">
              <w:rPr>
                <w:rFonts w:ascii="Arial Narrow" w:hAnsi="Arial Narrow"/>
                <w:spacing w:val="6"/>
              </w:rPr>
              <w:t xml:space="preserve"> </w:t>
            </w:r>
            <w:r w:rsidRPr="00AD700D">
              <w:rPr>
                <w:rFonts w:ascii="Arial Narrow" w:hAnsi="Arial Narrow"/>
              </w:rPr>
              <w:t>rempli</w:t>
            </w:r>
            <w:r w:rsidRPr="00AD700D">
              <w:rPr>
                <w:rFonts w:ascii="Arial Narrow" w:hAnsi="Arial Narrow"/>
                <w:spacing w:val="6"/>
              </w:rPr>
              <w:t xml:space="preserve"> </w:t>
            </w:r>
            <w:r w:rsidRPr="00AD700D">
              <w:rPr>
                <w:rFonts w:ascii="Arial Narrow" w:hAnsi="Arial Narrow"/>
              </w:rPr>
              <w:t>;</w:t>
            </w:r>
          </w:p>
          <w:p w14:paraId="031B0D3D" w14:textId="77777777" w:rsidR="00A85CAC" w:rsidRPr="00AD700D" w:rsidRDefault="00A85CAC" w:rsidP="007E5D77">
            <w:pPr>
              <w:widowControl w:val="0"/>
              <w:autoSpaceDE w:val="0"/>
              <w:ind w:right="-20"/>
              <w:jc w:val="both"/>
              <w:rPr>
                <w:rFonts w:ascii="Arial Narrow" w:hAnsi="Arial Narrow"/>
              </w:rPr>
            </w:pPr>
            <w:r w:rsidRPr="00AD700D">
              <w:rPr>
                <w:rFonts w:ascii="Arial Narrow" w:hAnsi="Arial Narrow"/>
                <w:b/>
              </w:rPr>
              <w:t>c.3.Le</w:t>
            </w:r>
            <w:r w:rsidRPr="00AD700D">
              <w:rPr>
                <w:rFonts w:ascii="Arial Narrow" w:hAnsi="Arial Narrow"/>
                <w:b/>
                <w:spacing w:val="6"/>
              </w:rPr>
              <w:t xml:space="preserve"> </w:t>
            </w:r>
            <w:r w:rsidRPr="00AD700D">
              <w:rPr>
                <w:rFonts w:ascii="Arial Narrow" w:hAnsi="Arial Narrow"/>
                <w:b/>
              </w:rPr>
              <w:t>Détail</w:t>
            </w:r>
            <w:r w:rsidRPr="00AD700D">
              <w:rPr>
                <w:rFonts w:ascii="Arial Narrow" w:hAnsi="Arial Narrow"/>
                <w:b/>
                <w:spacing w:val="6"/>
              </w:rPr>
              <w:t xml:space="preserve"> quantitatif et </w:t>
            </w:r>
            <w:r w:rsidRPr="00AD700D">
              <w:rPr>
                <w:rFonts w:ascii="Arial Narrow" w:hAnsi="Arial Narrow"/>
                <w:b/>
              </w:rPr>
              <w:t>estimatif</w:t>
            </w:r>
            <w:r w:rsidRPr="00AD700D">
              <w:rPr>
                <w:rFonts w:ascii="Arial Narrow" w:hAnsi="Arial Narrow"/>
                <w:spacing w:val="6"/>
              </w:rPr>
              <w:t xml:space="preserve"> </w:t>
            </w:r>
            <w:r w:rsidRPr="00AD700D">
              <w:rPr>
                <w:rFonts w:ascii="Arial Narrow" w:hAnsi="Arial Narrow"/>
              </w:rPr>
              <w:t>dûment</w:t>
            </w:r>
            <w:r w:rsidRPr="00AD700D">
              <w:rPr>
                <w:rFonts w:ascii="Arial Narrow" w:hAnsi="Arial Narrow"/>
                <w:spacing w:val="6"/>
              </w:rPr>
              <w:t xml:space="preserve"> </w:t>
            </w:r>
            <w:r w:rsidRPr="00AD700D">
              <w:rPr>
                <w:rFonts w:ascii="Arial Narrow" w:hAnsi="Arial Narrow"/>
              </w:rPr>
              <w:t>rempli</w:t>
            </w:r>
            <w:r w:rsidRPr="00AD700D">
              <w:rPr>
                <w:rFonts w:ascii="Arial Narrow" w:hAnsi="Arial Narrow"/>
                <w:spacing w:val="6"/>
              </w:rPr>
              <w:t xml:space="preserve"> </w:t>
            </w:r>
            <w:r w:rsidRPr="00AD700D">
              <w:rPr>
                <w:rFonts w:ascii="Arial Narrow" w:hAnsi="Arial Narrow"/>
              </w:rPr>
              <w:t>;</w:t>
            </w:r>
          </w:p>
          <w:p w14:paraId="4B1117AF" w14:textId="77777777" w:rsidR="00A85CAC" w:rsidRPr="00AD700D" w:rsidRDefault="00A85CAC" w:rsidP="007E5D77">
            <w:pPr>
              <w:widowControl w:val="0"/>
              <w:autoSpaceDE w:val="0"/>
              <w:ind w:right="-20"/>
              <w:jc w:val="both"/>
              <w:rPr>
                <w:rFonts w:ascii="Arial Narrow" w:hAnsi="Arial Narrow"/>
              </w:rPr>
            </w:pPr>
            <w:r w:rsidRPr="00AD700D">
              <w:rPr>
                <w:rFonts w:ascii="Arial Narrow" w:hAnsi="Arial Narrow"/>
                <w:b/>
              </w:rPr>
              <w:t>c.4.</w:t>
            </w:r>
            <w:r w:rsidRPr="00AD700D">
              <w:rPr>
                <w:rFonts w:ascii="Arial Narrow" w:hAnsi="Arial Narrow"/>
                <w:b/>
                <w:spacing w:val="6"/>
              </w:rPr>
              <w:t xml:space="preserve"> </w:t>
            </w:r>
            <w:r w:rsidRPr="00AD700D">
              <w:rPr>
                <w:rFonts w:ascii="Arial Narrow" w:hAnsi="Arial Narrow"/>
                <w:b/>
              </w:rPr>
              <w:t>Le</w:t>
            </w:r>
            <w:r w:rsidRPr="00AD700D">
              <w:rPr>
                <w:rFonts w:ascii="Arial Narrow" w:hAnsi="Arial Narrow"/>
                <w:b/>
                <w:spacing w:val="6"/>
              </w:rPr>
              <w:t xml:space="preserve"> </w:t>
            </w:r>
            <w:r w:rsidRPr="00AD700D">
              <w:rPr>
                <w:rFonts w:ascii="Arial Narrow" w:hAnsi="Arial Narrow"/>
                <w:b/>
              </w:rPr>
              <w:t>Sous-détail</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unitaires</w:t>
            </w:r>
            <w:r w:rsidRPr="00AD700D">
              <w:rPr>
                <w:rFonts w:ascii="Arial Narrow" w:hAnsi="Arial Narrow"/>
                <w:b/>
              </w:rPr>
              <w:t xml:space="preserve"> et/ou</w:t>
            </w:r>
            <w:r w:rsidRPr="00AD700D">
              <w:rPr>
                <w:rFonts w:ascii="Arial Narrow" w:hAnsi="Arial Narrow"/>
                <w:b/>
                <w:spacing w:val="6"/>
              </w:rPr>
              <w:t xml:space="preserve"> </w:t>
            </w:r>
            <w:r w:rsidRPr="00AD700D">
              <w:rPr>
                <w:rFonts w:ascii="Arial Narrow" w:hAnsi="Arial Narrow"/>
                <w:b/>
              </w:rPr>
              <w:t>la</w:t>
            </w:r>
            <w:r w:rsidRPr="00AD700D">
              <w:rPr>
                <w:rFonts w:ascii="Arial Narrow" w:hAnsi="Arial Narrow"/>
                <w:b/>
                <w:spacing w:val="6"/>
              </w:rPr>
              <w:t xml:space="preserve"> </w:t>
            </w:r>
            <w:r w:rsidRPr="00AD700D">
              <w:rPr>
                <w:rFonts w:ascii="Arial Narrow" w:hAnsi="Arial Narrow"/>
                <w:b/>
              </w:rPr>
              <w:t>décomposition</w:t>
            </w:r>
            <w:r w:rsidRPr="00AD700D">
              <w:rPr>
                <w:rFonts w:ascii="Arial Narrow" w:hAnsi="Arial Narrow"/>
                <w:b/>
                <w:spacing w:val="6"/>
              </w:rPr>
              <w:t xml:space="preserve"> </w:t>
            </w:r>
            <w:r w:rsidRPr="00AD700D">
              <w:rPr>
                <w:rFonts w:ascii="Arial Narrow" w:hAnsi="Arial Narrow"/>
                <w:b/>
              </w:rPr>
              <w:t>des</w:t>
            </w:r>
            <w:r w:rsidRPr="00AD700D">
              <w:rPr>
                <w:rFonts w:ascii="Arial Narrow" w:hAnsi="Arial Narrow"/>
                <w:b/>
                <w:spacing w:val="6"/>
              </w:rPr>
              <w:t xml:space="preserve"> </w:t>
            </w:r>
            <w:r w:rsidRPr="00AD700D">
              <w:rPr>
                <w:rFonts w:ascii="Arial Narrow" w:hAnsi="Arial Narrow"/>
                <w:b/>
              </w:rPr>
              <w:t>prix</w:t>
            </w:r>
            <w:r w:rsidRPr="00AD700D">
              <w:rPr>
                <w:rFonts w:ascii="Arial Narrow" w:hAnsi="Arial Narrow"/>
                <w:b/>
                <w:spacing w:val="6"/>
              </w:rPr>
              <w:t xml:space="preserve"> </w:t>
            </w:r>
            <w:r w:rsidRPr="00AD700D">
              <w:rPr>
                <w:rFonts w:ascii="Arial Narrow" w:hAnsi="Arial Narrow"/>
                <w:b/>
              </w:rPr>
              <w:t>forfaitaires</w:t>
            </w:r>
            <w:r w:rsidRPr="00AD700D">
              <w:rPr>
                <w:rFonts w:ascii="Arial Narrow" w:hAnsi="Arial Narrow"/>
                <w:b/>
                <w:spacing w:val="6"/>
              </w:rPr>
              <w:t xml:space="preserve"> </w:t>
            </w:r>
            <w:r w:rsidRPr="00AD700D">
              <w:rPr>
                <w:rFonts w:ascii="Arial Narrow" w:hAnsi="Arial Narrow"/>
              </w:rPr>
              <w:t>;</w:t>
            </w:r>
          </w:p>
          <w:p w14:paraId="241F4882" w14:textId="74D60BC3" w:rsidR="00A85CAC" w:rsidRPr="00AD700D" w:rsidRDefault="00A85CAC" w:rsidP="006652E0">
            <w:pPr>
              <w:widowControl w:val="0"/>
              <w:autoSpaceDE w:val="0"/>
              <w:ind w:left="34" w:hanging="34"/>
              <w:jc w:val="both"/>
              <w:rPr>
                <w:rFonts w:ascii="Arial Narrow" w:hAnsi="Arial Narrow"/>
              </w:rPr>
            </w:pPr>
            <w:r w:rsidRPr="00AD700D">
              <w:rPr>
                <w:rFonts w:ascii="Arial Narrow" w:hAnsi="Arial Narrow"/>
              </w:rPr>
              <w:t>Les</w:t>
            </w:r>
            <w:r w:rsidRPr="00AD700D">
              <w:rPr>
                <w:rFonts w:ascii="Arial Narrow" w:hAnsi="Arial Narrow"/>
                <w:spacing w:val="10"/>
              </w:rPr>
              <w:t xml:space="preserve"> </w:t>
            </w:r>
            <w:r w:rsidRPr="00AD700D">
              <w:rPr>
                <w:rFonts w:ascii="Arial Narrow" w:hAnsi="Arial Narrow"/>
              </w:rPr>
              <w:t>soumissionnaires</w:t>
            </w:r>
            <w:r w:rsidRPr="00AD700D">
              <w:rPr>
                <w:rFonts w:ascii="Arial Narrow" w:hAnsi="Arial Narrow"/>
                <w:spacing w:val="10"/>
              </w:rPr>
              <w:t xml:space="preserve"> </w:t>
            </w:r>
            <w:r w:rsidRPr="00AD700D">
              <w:rPr>
                <w:rFonts w:ascii="Arial Narrow" w:hAnsi="Arial Narrow"/>
              </w:rPr>
              <w:t>utiliseront</w:t>
            </w:r>
            <w:r w:rsidRPr="00AD700D">
              <w:rPr>
                <w:rFonts w:ascii="Arial Narrow" w:hAnsi="Arial Narrow"/>
                <w:spacing w:val="10"/>
              </w:rPr>
              <w:t xml:space="preserve"> </w:t>
            </w:r>
            <w:r w:rsidRPr="00AD700D">
              <w:rPr>
                <w:rFonts w:ascii="Arial Narrow" w:hAnsi="Arial Narrow"/>
              </w:rPr>
              <w:t>à</w:t>
            </w:r>
            <w:r w:rsidRPr="00AD700D">
              <w:rPr>
                <w:rFonts w:ascii="Arial Narrow" w:hAnsi="Arial Narrow"/>
                <w:spacing w:val="10"/>
              </w:rPr>
              <w:t xml:space="preserve"> </w:t>
            </w:r>
            <w:r w:rsidRPr="00AD700D">
              <w:rPr>
                <w:rFonts w:ascii="Arial Narrow" w:hAnsi="Arial Narrow"/>
              </w:rPr>
              <w:t>cet</w:t>
            </w:r>
            <w:r w:rsidRPr="00AD700D">
              <w:rPr>
                <w:rFonts w:ascii="Arial Narrow" w:hAnsi="Arial Narrow"/>
                <w:spacing w:val="10"/>
              </w:rPr>
              <w:t xml:space="preserve"> </w:t>
            </w:r>
            <w:r w:rsidRPr="00AD700D">
              <w:rPr>
                <w:rFonts w:ascii="Arial Narrow" w:hAnsi="Arial Narrow"/>
              </w:rPr>
              <w:t>effet</w:t>
            </w:r>
            <w:r w:rsidRPr="00AD700D">
              <w:rPr>
                <w:rFonts w:ascii="Arial Narrow" w:hAnsi="Arial Narrow"/>
                <w:spacing w:val="10"/>
              </w:rPr>
              <w:t xml:space="preserve"> </w:t>
            </w:r>
            <w:r w:rsidRPr="00AD700D">
              <w:rPr>
                <w:rFonts w:ascii="Arial Narrow" w:hAnsi="Arial Narrow"/>
              </w:rPr>
              <w:t>les</w:t>
            </w:r>
            <w:r w:rsidRPr="00AD700D">
              <w:rPr>
                <w:rFonts w:ascii="Arial Narrow" w:hAnsi="Arial Narrow"/>
                <w:spacing w:val="10"/>
              </w:rPr>
              <w:t xml:space="preserve"> </w:t>
            </w:r>
            <w:r w:rsidRPr="00AD700D">
              <w:rPr>
                <w:rFonts w:ascii="Arial Narrow" w:hAnsi="Arial Narrow"/>
              </w:rPr>
              <w:t>pièces</w:t>
            </w:r>
            <w:r w:rsidRPr="00AD700D">
              <w:rPr>
                <w:rFonts w:ascii="Arial Narrow" w:hAnsi="Arial Narrow"/>
                <w:spacing w:val="10"/>
              </w:rPr>
              <w:t xml:space="preserve"> </w:t>
            </w:r>
            <w:r w:rsidRPr="00AD700D">
              <w:rPr>
                <w:rFonts w:ascii="Arial Narrow" w:hAnsi="Arial Narrow"/>
              </w:rPr>
              <w:t>et</w:t>
            </w:r>
            <w:r w:rsidRPr="00AD700D">
              <w:rPr>
                <w:rFonts w:ascii="Arial Narrow" w:hAnsi="Arial Narrow"/>
                <w:spacing w:val="10"/>
              </w:rPr>
              <w:t xml:space="preserve"> </w:t>
            </w:r>
            <w:r w:rsidRPr="00AD700D">
              <w:rPr>
                <w:rFonts w:ascii="Arial Narrow" w:hAnsi="Arial Narrow"/>
              </w:rPr>
              <w:t>modèles ou formulaires types</w:t>
            </w:r>
            <w:r w:rsidRPr="00AD700D">
              <w:rPr>
                <w:rFonts w:ascii="Arial Narrow" w:hAnsi="Arial Narrow"/>
                <w:spacing w:val="10"/>
              </w:rPr>
              <w:t xml:space="preserve"> </w:t>
            </w:r>
            <w:r w:rsidRPr="00AD700D">
              <w:rPr>
                <w:rFonts w:ascii="Arial Narrow" w:hAnsi="Arial Narrow"/>
              </w:rPr>
              <w:t>prévus</w:t>
            </w:r>
            <w:r w:rsidRPr="00AD700D">
              <w:rPr>
                <w:rFonts w:ascii="Arial Narrow" w:hAnsi="Arial Narrow"/>
                <w:spacing w:val="10"/>
              </w:rPr>
              <w:t xml:space="preserve"> </w:t>
            </w:r>
            <w:r w:rsidRPr="00AD700D">
              <w:rPr>
                <w:rFonts w:ascii="Arial Narrow" w:hAnsi="Arial Narrow"/>
              </w:rPr>
              <w:t>dans</w:t>
            </w:r>
            <w:r w:rsidRPr="00AD700D">
              <w:rPr>
                <w:rFonts w:ascii="Arial Narrow" w:hAnsi="Arial Narrow"/>
                <w:spacing w:val="10"/>
              </w:rPr>
              <w:t xml:space="preserve"> </w:t>
            </w:r>
            <w:r w:rsidRPr="00AD700D">
              <w:rPr>
                <w:rFonts w:ascii="Arial Narrow" w:hAnsi="Arial Narrow"/>
              </w:rPr>
              <w:t>le</w:t>
            </w:r>
            <w:r w:rsidRPr="00AD700D">
              <w:rPr>
                <w:rFonts w:ascii="Arial Narrow" w:hAnsi="Arial Narrow"/>
                <w:spacing w:val="10"/>
              </w:rPr>
              <w:t xml:space="preserve"> </w:t>
            </w:r>
            <w:r w:rsidRPr="00AD700D">
              <w:rPr>
                <w:rFonts w:ascii="Arial Narrow" w:hAnsi="Arial Narrow"/>
              </w:rPr>
              <w:t>Dossier</w:t>
            </w:r>
            <w:r w:rsidRPr="00AD700D">
              <w:rPr>
                <w:rFonts w:ascii="Arial Narrow" w:hAnsi="Arial Narrow"/>
                <w:spacing w:val="10"/>
              </w:rPr>
              <w:t xml:space="preserve"> </w:t>
            </w:r>
            <w:r w:rsidRPr="00AD700D">
              <w:rPr>
                <w:rFonts w:ascii="Arial Narrow" w:hAnsi="Arial Narrow"/>
              </w:rPr>
              <w:t>d’Appel d’Offres.</w:t>
            </w:r>
          </w:p>
        </w:tc>
      </w:tr>
      <w:tr w:rsidR="00A85CAC" w:rsidRPr="00AD700D" w14:paraId="3AC558EE" w14:textId="77777777" w:rsidTr="00311EDD">
        <w:trPr>
          <w:trHeight w:val="626"/>
          <w:jc w:val="center"/>
        </w:trPr>
        <w:tc>
          <w:tcPr>
            <w:tcW w:w="1136" w:type="dxa"/>
            <w:shd w:val="clear" w:color="auto" w:fill="auto"/>
            <w:tcMar>
              <w:top w:w="0" w:type="dxa"/>
              <w:left w:w="0" w:type="dxa"/>
              <w:bottom w:w="0" w:type="dxa"/>
              <w:right w:w="0" w:type="dxa"/>
            </w:tcMar>
            <w:vAlign w:val="center"/>
          </w:tcPr>
          <w:p w14:paraId="6EB0CC05" w14:textId="0EBACCE8"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14.3.</w:t>
            </w:r>
          </w:p>
        </w:tc>
        <w:tc>
          <w:tcPr>
            <w:tcW w:w="9421" w:type="dxa"/>
            <w:shd w:val="clear" w:color="auto" w:fill="auto"/>
            <w:tcMar>
              <w:top w:w="0" w:type="dxa"/>
              <w:left w:w="0" w:type="dxa"/>
              <w:bottom w:w="0" w:type="dxa"/>
              <w:right w:w="0" w:type="dxa"/>
            </w:tcMar>
            <w:vAlign w:val="center"/>
          </w:tcPr>
          <w:p w14:paraId="5B4A79B0" w14:textId="3A379CB2" w:rsidR="00A85CAC" w:rsidRPr="00AD700D" w:rsidRDefault="006652E0" w:rsidP="00CB5920">
            <w:pPr>
              <w:widowControl w:val="0"/>
              <w:autoSpaceDE w:val="0"/>
              <w:jc w:val="both"/>
              <w:rPr>
                <w:rFonts w:ascii="Arial Narrow" w:hAnsi="Arial Narrow"/>
              </w:rPr>
            </w:pPr>
            <w:r w:rsidRPr="00AD700D">
              <w:rPr>
                <w:rFonts w:ascii="Arial Narrow" w:hAnsi="Arial Narrow"/>
                <w:b/>
                <w:bCs/>
                <w:i/>
                <w:iCs/>
              </w:rPr>
              <w:t xml:space="preserve">Impôts et taxes : </w:t>
            </w:r>
            <w:r w:rsidR="00A85CAC" w:rsidRPr="00CB5920">
              <w:rPr>
                <w:rFonts w:ascii="Arial Narrow" w:hAnsi="Arial Narrow"/>
                <w:iCs/>
              </w:rPr>
              <w:t>Les prix proposés doivent être l</w:t>
            </w:r>
            <w:r w:rsidR="00CB5920" w:rsidRPr="00CB5920">
              <w:rPr>
                <w:rFonts w:ascii="Arial Narrow" w:hAnsi="Arial Narrow"/>
                <w:iCs/>
              </w:rPr>
              <w:t>ibellés Toutes Taxes Comprises</w:t>
            </w:r>
          </w:p>
        </w:tc>
      </w:tr>
      <w:tr w:rsidR="00A85CAC" w:rsidRPr="00AD700D" w14:paraId="274E19BE" w14:textId="77777777" w:rsidTr="00C74194">
        <w:trPr>
          <w:trHeight w:hRule="exact" w:val="430"/>
          <w:jc w:val="center"/>
        </w:trPr>
        <w:tc>
          <w:tcPr>
            <w:tcW w:w="1136" w:type="dxa"/>
            <w:shd w:val="clear" w:color="auto" w:fill="auto"/>
            <w:tcMar>
              <w:top w:w="0" w:type="dxa"/>
              <w:left w:w="0" w:type="dxa"/>
              <w:bottom w:w="0" w:type="dxa"/>
              <w:right w:w="0" w:type="dxa"/>
            </w:tcMar>
            <w:vAlign w:val="center"/>
          </w:tcPr>
          <w:p w14:paraId="2EF81F1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14.4.</w:t>
            </w:r>
          </w:p>
        </w:tc>
        <w:tc>
          <w:tcPr>
            <w:tcW w:w="9421" w:type="dxa"/>
            <w:shd w:val="clear" w:color="auto" w:fill="auto"/>
            <w:tcMar>
              <w:top w:w="0" w:type="dxa"/>
              <w:left w:w="0" w:type="dxa"/>
              <w:bottom w:w="0" w:type="dxa"/>
              <w:right w:w="0" w:type="dxa"/>
            </w:tcMar>
            <w:vAlign w:val="center"/>
          </w:tcPr>
          <w:p w14:paraId="1B154B11" w14:textId="2C23839F" w:rsidR="00A85CAC" w:rsidRPr="00311EDD" w:rsidRDefault="00A85CAC" w:rsidP="006652E0">
            <w:pPr>
              <w:widowControl w:val="0"/>
              <w:autoSpaceDE w:val="0"/>
              <w:spacing w:line="360" w:lineRule="auto"/>
              <w:jc w:val="both"/>
              <w:rPr>
                <w:rFonts w:ascii="Arial Narrow" w:hAnsi="Arial Narrow"/>
              </w:rPr>
            </w:pPr>
            <w:r w:rsidRPr="00311EDD">
              <w:rPr>
                <w:rFonts w:ascii="Arial Narrow" w:hAnsi="Arial Narrow"/>
              </w:rPr>
              <w:t xml:space="preserve">Les prix du marché </w:t>
            </w:r>
            <w:r w:rsidRPr="00311EDD">
              <w:rPr>
                <w:rFonts w:ascii="Arial Narrow" w:hAnsi="Arial Narrow"/>
                <w:iCs/>
              </w:rPr>
              <w:t>ne seront pas</w:t>
            </w:r>
            <w:r w:rsidRPr="00311EDD">
              <w:rPr>
                <w:rFonts w:ascii="Arial Narrow" w:hAnsi="Arial Narrow"/>
                <w:iCs/>
                <w:position w:val="1"/>
              </w:rPr>
              <w:t xml:space="preserve"> </w:t>
            </w:r>
            <w:r w:rsidRPr="00311EDD">
              <w:rPr>
                <w:rFonts w:ascii="Arial Narrow" w:hAnsi="Arial Narrow"/>
              </w:rPr>
              <w:t>révisables.</w:t>
            </w:r>
          </w:p>
        </w:tc>
      </w:tr>
      <w:tr w:rsidR="00A85CAC" w:rsidRPr="00AD700D" w14:paraId="69A1938B" w14:textId="77777777" w:rsidTr="00311EDD">
        <w:trPr>
          <w:trHeight w:val="1150"/>
          <w:jc w:val="center"/>
        </w:trPr>
        <w:tc>
          <w:tcPr>
            <w:tcW w:w="1136" w:type="dxa"/>
            <w:shd w:val="clear" w:color="auto" w:fill="auto"/>
            <w:tcMar>
              <w:top w:w="0" w:type="dxa"/>
              <w:left w:w="0" w:type="dxa"/>
              <w:bottom w:w="0" w:type="dxa"/>
              <w:right w:w="0" w:type="dxa"/>
            </w:tcMar>
            <w:vAlign w:val="center"/>
          </w:tcPr>
          <w:p w14:paraId="44C4D63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15.1.</w:t>
            </w:r>
          </w:p>
        </w:tc>
        <w:tc>
          <w:tcPr>
            <w:tcW w:w="9421" w:type="dxa"/>
            <w:shd w:val="clear" w:color="auto" w:fill="auto"/>
            <w:tcMar>
              <w:top w:w="0" w:type="dxa"/>
              <w:left w:w="0" w:type="dxa"/>
              <w:bottom w:w="0" w:type="dxa"/>
              <w:right w:w="0" w:type="dxa"/>
            </w:tcMar>
            <w:vAlign w:val="center"/>
          </w:tcPr>
          <w:p w14:paraId="39CDB001" w14:textId="1C810868" w:rsidR="00A85CAC" w:rsidRPr="00AD700D" w:rsidRDefault="00A85CAC" w:rsidP="003D6260">
            <w:pPr>
              <w:widowControl w:val="0"/>
              <w:autoSpaceDE w:val="0"/>
              <w:spacing w:line="276" w:lineRule="auto"/>
              <w:jc w:val="both"/>
              <w:rPr>
                <w:rFonts w:ascii="Arial Narrow" w:hAnsi="Arial Narrow"/>
              </w:rPr>
            </w:pPr>
            <w:r w:rsidRPr="00AD700D">
              <w:rPr>
                <w:rFonts w:ascii="Arial Narrow" w:hAnsi="Arial Narrow"/>
                <w:iCs/>
              </w:rPr>
              <w:t xml:space="preserve">Dans le cadre </w:t>
            </w:r>
            <w:r w:rsidR="00AD700D">
              <w:rPr>
                <w:rFonts w:ascii="Arial Narrow" w:hAnsi="Arial Narrow"/>
                <w:iCs/>
              </w:rPr>
              <w:t xml:space="preserve">de la présente consultation, </w:t>
            </w:r>
            <w:r w:rsidR="00AD700D" w:rsidRPr="00AD700D">
              <w:rPr>
                <w:rFonts w:ascii="Arial Narrow" w:hAnsi="Arial Narrow"/>
                <w:iCs/>
              </w:rPr>
              <w:t>le montant de la soumission est libellé entièrement en monnaie nationale</w:t>
            </w:r>
            <w:r w:rsidR="00AD700D">
              <w:rPr>
                <w:rFonts w:ascii="Arial Narrow" w:hAnsi="Arial Narrow"/>
                <w:iCs/>
              </w:rPr>
              <w:t xml:space="preserve">. </w:t>
            </w:r>
            <w:r w:rsidR="00AD700D" w:rsidRPr="00AD700D">
              <w:rPr>
                <w:rFonts w:ascii="Arial Narrow" w:hAnsi="Arial Narrow"/>
                <w:iCs/>
              </w:rPr>
              <w:t>Le montant de la soumission, les prix unitaires du bordereau des prix et les prix du détail quantitatif et estimatif sont libellés entièrement en francs CFA de la manière suivante</w:t>
            </w:r>
          </w:p>
        </w:tc>
      </w:tr>
      <w:tr w:rsidR="00A85CAC" w:rsidRPr="00AD700D" w14:paraId="4B37143B" w14:textId="77777777" w:rsidTr="007C692B">
        <w:trPr>
          <w:trHeight w:val="1020"/>
          <w:jc w:val="center"/>
        </w:trPr>
        <w:tc>
          <w:tcPr>
            <w:tcW w:w="1136" w:type="dxa"/>
            <w:shd w:val="clear" w:color="auto" w:fill="auto"/>
            <w:tcMar>
              <w:top w:w="0" w:type="dxa"/>
              <w:left w:w="0" w:type="dxa"/>
              <w:bottom w:w="0" w:type="dxa"/>
              <w:right w:w="0" w:type="dxa"/>
            </w:tcMar>
            <w:vAlign w:val="center"/>
          </w:tcPr>
          <w:p w14:paraId="6116A1AA"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15.2.</w:t>
            </w:r>
          </w:p>
        </w:tc>
        <w:tc>
          <w:tcPr>
            <w:tcW w:w="9421" w:type="dxa"/>
            <w:shd w:val="clear" w:color="auto" w:fill="auto"/>
            <w:tcMar>
              <w:top w:w="0" w:type="dxa"/>
              <w:left w:w="0" w:type="dxa"/>
              <w:bottom w:w="0" w:type="dxa"/>
              <w:right w:w="0" w:type="dxa"/>
            </w:tcMar>
            <w:vAlign w:val="center"/>
          </w:tcPr>
          <w:p w14:paraId="3A6D27F1" w14:textId="4F686B2F" w:rsidR="00A85CAC" w:rsidRPr="00AD700D" w:rsidRDefault="00A85CAC" w:rsidP="003D6260">
            <w:pPr>
              <w:widowControl w:val="0"/>
              <w:autoSpaceDE w:val="0"/>
              <w:spacing w:line="276" w:lineRule="auto"/>
              <w:jc w:val="both"/>
              <w:rPr>
                <w:rFonts w:ascii="Arial Narrow" w:hAnsi="Arial Narrow"/>
              </w:rPr>
            </w:pPr>
            <w:bookmarkStart w:id="189" w:name="_Hlk163150558"/>
            <w:r w:rsidRPr="00AD700D">
              <w:rPr>
                <w:rFonts w:ascii="Arial Narrow" w:hAnsi="Arial Narrow"/>
              </w:rPr>
              <w:t xml:space="preserve">Le taux de change pour convertir l’offre du soumissionnaire en monnaie locale et pour convertir les futurs décomptes en monnaie étrangère, sera celui </w:t>
            </w:r>
            <w:r w:rsidRPr="002C4580">
              <w:rPr>
                <w:rFonts w:ascii="Arial Narrow" w:hAnsi="Arial Narrow"/>
              </w:rPr>
              <w:t>de la BEAC trois jours ouvrables avant la date limite de dépôt des offres</w:t>
            </w:r>
            <w:bookmarkEnd w:id="189"/>
            <w:r w:rsidR="002C4580">
              <w:rPr>
                <w:rFonts w:ascii="Arial Narrow" w:hAnsi="Arial Narrow"/>
              </w:rPr>
              <w:t>.</w:t>
            </w:r>
          </w:p>
        </w:tc>
      </w:tr>
      <w:tr w:rsidR="00A85CAC" w:rsidRPr="00AD700D" w14:paraId="59DBB9F4" w14:textId="77777777" w:rsidTr="007C692B">
        <w:trPr>
          <w:trHeight w:hRule="exact" w:val="816"/>
          <w:jc w:val="center"/>
        </w:trPr>
        <w:tc>
          <w:tcPr>
            <w:tcW w:w="1136" w:type="dxa"/>
            <w:shd w:val="clear" w:color="auto" w:fill="auto"/>
            <w:tcMar>
              <w:top w:w="0" w:type="dxa"/>
              <w:left w:w="0" w:type="dxa"/>
              <w:bottom w:w="0" w:type="dxa"/>
              <w:right w:w="0" w:type="dxa"/>
            </w:tcMar>
            <w:vAlign w:val="center"/>
          </w:tcPr>
          <w:p w14:paraId="1B0FEAC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16.1.</w:t>
            </w:r>
          </w:p>
        </w:tc>
        <w:tc>
          <w:tcPr>
            <w:tcW w:w="9421" w:type="dxa"/>
            <w:shd w:val="clear" w:color="auto" w:fill="auto"/>
            <w:tcMar>
              <w:top w:w="0" w:type="dxa"/>
              <w:left w:w="0" w:type="dxa"/>
              <w:bottom w:w="0" w:type="dxa"/>
              <w:right w:w="0" w:type="dxa"/>
            </w:tcMar>
            <w:vAlign w:val="center"/>
          </w:tcPr>
          <w:p w14:paraId="4CAEE235" w14:textId="30D91E0C" w:rsidR="00A85CAC" w:rsidRPr="00AD700D" w:rsidRDefault="00A85CAC" w:rsidP="003D6260">
            <w:pPr>
              <w:widowControl w:val="0"/>
              <w:autoSpaceDE w:val="0"/>
              <w:spacing w:line="276" w:lineRule="auto"/>
              <w:jc w:val="both"/>
              <w:rPr>
                <w:rFonts w:ascii="Arial Narrow" w:hAnsi="Arial Narrow"/>
              </w:rPr>
            </w:pPr>
            <w:r w:rsidRPr="00AD700D">
              <w:rPr>
                <w:rFonts w:ascii="Arial Narrow" w:hAnsi="Arial Narrow"/>
              </w:rPr>
              <w:t xml:space="preserve"> </w:t>
            </w:r>
            <w:r w:rsidRPr="00AD700D">
              <w:rPr>
                <w:rFonts w:ascii="Arial Narrow" w:hAnsi="Arial Narrow"/>
                <w:b/>
              </w:rPr>
              <w:t xml:space="preserve">Validité des offres </w:t>
            </w:r>
            <w:r w:rsidRPr="00AD700D">
              <w:rPr>
                <w:rFonts w:ascii="Arial Narrow" w:hAnsi="Arial Narrow"/>
              </w:rPr>
              <w:t>:</w:t>
            </w:r>
          </w:p>
          <w:p w14:paraId="2DB2A654" w14:textId="511A6439" w:rsidR="00A85CAC" w:rsidRPr="00AD700D" w:rsidRDefault="00A85CAC" w:rsidP="003D6260">
            <w:pPr>
              <w:widowControl w:val="0"/>
              <w:autoSpaceDE w:val="0"/>
              <w:spacing w:line="276" w:lineRule="auto"/>
              <w:jc w:val="both"/>
              <w:rPr>
                <w:rFonts w:ascii="Arial Narrow" w:hAnsi="Arial Narrow"/>
              </w:rPr>
            </w:pPr>
            <w:r w:rsidRPr="00AD700D">
              <w:rPr>
                <w:rFonts w:ascii="Arial Narrow" w:hAnsi="Arial Narrow"/>
              </w:rPr>
              <w:t xml:space="preserve">La période de validité des offres est </w:t>
            </w:r>
            <w:r w:rsidR="00604368">
              <w:rPr>
                <w:rFonts w:ascii="Arial Narrow" w:hAnsi="Arial Narrow"/>
              </w:rPr>
              <w:t>quatre-vingt-dix (90) jours</w:t>
            </w:r>
            <w:r w:rsidRPr="00AD700D">
              <w:rPr>
                <w:rFonts w:ascii="Arial Narrow" w:hAnsi="Arial Narrow"/>
              </w:rPr>
              <w:t xml:space="preserve"> à partir de la d</w:t>
            </w:r>
            <w:r w:rsidR="00604368">
              <w:rPr>
                <w:rFonts w:ascii="Arial Narrow" w:hAnsi="Arial Narrow"/>
              </w:rPr>
              <w:t>ate limite de dépôt des offres.</w:t>
            </w:r>
          </w:p>
        </w:tc>
      </w:tr>
      <w:tr w:rsidR="00A85CAC" w:rsidRPr="00AD700D" w14:paraId="186819F7" w14:textId="77777777" w:rsidTr="007C692B">
        <w:trPr>
          <w:trHeight w:val="411"/>
          <w:jc w:val="center"/>
        </w:trPr>
        <w:tc>
          <w:tcPr>
            <w:tcW w:w="1136" w:type="dxa"/>
            <w:shd w:val="clear" w:color="auto" w:fill="auto"/>
            <w:tcMar>
              <w:top w:w="0" w:type="dxa"/>
              <w:left w:w="0" w:type="dxa"/>
              <w:bottom w:w="0" w:type="dxa"/>
              <w:right w:w="0" w:type="dxa"/>
            </w:tcMar>
            <w:vAlign w:val="center"/>
          </w:tcPr>
          <w:p w14:paraId="1FE1EC9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17.1.</w:t>
            </w:r>
          </w:p>
        </w:tc>
        <w:tc>
          <w:tcPr>
            <w:tcW w:w="9421" w:type="dxa"/>
            <w:shd w:val="clear" w:color="auto" w:fill="auto"/>
            <w:tcMar>
              <w:top w:w="0" w:type="dxa"/>
              <w:left w:w="0" w:type="dxa"/>
              <w:bottom w:w="0" w:type="dxa"/>
              <w:right w:w="0" w:type="dxa"/>
            </w:tcMar>
            <w:vAlign w:val="center"/>
          </w:tcPr>
          <w:p w14:paraId="1EFAED69" w14:textId="3A5C9E6D" w:rsidR="00A85CAC" w:rsidRPr="00AD700D" w:rsidRDefault="00604368" w:rsidP="00EF3951">
            <w:pPr>
              <w:widowControl w:val="0"/>
              <w:autoSpaceDE w:val="0"/>
              <w:spacing w:line="276" w:lineRule="auto"/>
              <w:jc w:val="both"/>
              <w:rPr>
                <w:rFonts w:ascii="Arial Narrow" w:hAnsi="Arial Narrow"/>
                <w:i/>
                <w:iCs/>
              </w:rPr>
            </w:pPr>
            <w:r>
              <w:rPr>
                <w:rFonts w:ascii="Arial Narrow" w:hAnsi="Arial Narrow"/>
              </w:rPr>
              <w:t xml:space="preserve">Le Montant </w:t>
            </w:r>
            <w:r w:rsidR="00A85CAC" w:rsidRPr="00AD700D">
              <w:rPr>
                <w:rFonts w:ascii="Arial Narrow" w:hAnsi="Arial Narrow"/>
              </w:rPr>
              <w:t xml:space="preserve">du </w:t>
            </w:r>
            <w:r>
              <w:rPr>
                <w:rFonts w:ascii="Arial Narrow" w:hAnsi="Arial Narrow"/>
              </w:rPr>
              <w:t>cautionnement</w:t>
            </w:r>
            <w:r w:rsidR="00A85CAC" w:rsidRPr="00AD700D">
              <w:rPr>
                <w:rFonts w:ascii="Arial Narrow" w:hAnsi="Arial Narrow"/>
              </w:rPr>
              <w:t xml:space="preserve"> de soumission s’élève</w:t>
            </w:r>
            <w:r w:rsidR="00EF3951">
              <w:rPr>
                <w:rFonts w:ascii="Arial Narrow" w:hAnsi="Arial Narrow"/>
              </w:rPr>
              <w:t xml:space="preserve"> à</w:t>
            </w:r>
            <w:r>
              <w:rPr>
                <w:rFonts w:ascii="Arial Narrow" w:hAnsi="Arial Narrow"/>
              </w:rPr>
              <w:t xml:space="preserve"> </w:t>
            </w:r>
            <w:r w:rsidR="00EF3951">
              <w:rPr>
                <w:rFonts w:ascii="Arial Narrow" w:hAnsi="Arial Narrow"/>
                <w:b/>
              </w:rPr>
              <w:t>Q</w:t>
            </w:r>
            <w:r w:rsidR="003853BE">
              <w:rPr>
                <w:rFonts w:ascii="Arial Narrow" w:hAnsi="Arial Narrow"/>
                <w:b/>
              </w:rPr>
              <w:t>uatre cent mille (40</w:t>
            </w:r>
            <w:r w:rsidRPr="003D6260">
              <w:rPr>
                <w:rFonts w:ascii="Arial Narrow" w:hAnsi="Arial Narrow"/>
                <w:b/>
              </w:rPr>
              <w:t xml:space="preserve">0 000) francs </w:t>
            </w:r>
          </w:p>
        </w:tc>
      </w:tr>
      <w:tr w:rsidR="00A85CAC" w:rsidRPr="00AD700D" w14:paraId="024ECAB3" w14:textId="77777777" w:rsidTr="00311EDD">
        <w:trPr>
          <w:trHeight w:hRule="exact" w:val="565"/>
          <w:jc w:val="center"/>
        </w:trPr>
        <w:tc>
          <w:tcPr>
            <w:tcW w:w="1136" w:type="dxa"/>
            <w:shd w:val="clear" w:color="auto" w:fill="auto"/>
            <w:tcMar>
              <w:top w:w="0" w:type="dxa"/>
              <w:left w:w="0" w:type="dxa"/>
              <w:bottom w:w="0" w:type="dxa"/>
              <w:right w:w="0" w:type="dxa"/>
            </w:tcMar>
            <w:vAlign w:val="center"/>
          </w:tcPr>
          <w:p w14:paraId="09D7CF69"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18.1.</w:t>
            </w:r>
          </w:p>
        </w:tc>
        <w:tc>
          <w:tcPr>
            <w:tcW w:w="9421" w:type="dxa"/>
            <w:shd w:val="clear" w:color="auto" w:fill="auto"/>
            <w:tcMar>
              <w:top w:w="0" w:type="dxa"/>
              <w:left w:w="0" w:type="dxa"/>
              <w:bottom w:w="0" w:type="dxa"/>
              <w:right w:w="0" w:type="dxa"/>
            </w:tcMar>
            <w:vAlign w:val="center"/>
          </w:tcPr>
          <w:p w14:paraId="4E6E2107" w14:textId="08E829EA" w:rsidR="00A85CAC" w:rsidRPr="00AD700D" w:rsidRDefault="00A85CAC" w:rsidP="003D6260">
            <w:pPr>
              <w:widowControl w:val="0"/>
              <w:tabs>
                <w:tab w:val="left" w:pos="9160"/>
              </w:tabs>
              <w:autoSpaceDE w:val="0"/>
              <w:spacing w:line="276" w:lineRule="auto"/>
              <w:jc w:val="both"/>
              <w:rPr>
                <w:rFonts w:ascii="Arial Narrow" w:hAnsi="Arial Narrow"/>
              </w:rPr>
            </w:pPr>
            <w:r w:rsidRPr="00AD700D">
              <w:rPr>
                <w:rFonts w:ascii="Arial Narrow" w:hAnsi="Arial Narrow"/>
              </w:rPr>
              <w:t xml:space="preserve">Les offres seront évaluées sur la base d’un délai prévisionnel d’exécution des travaux </w:t>
            </w:r>
            <w:r w:rsidR="00604368">
              <w:rPr>
                <w:rFonts w:ascii="Arial Narrow" w:hAnsi="Arial Narrow"/>
              </w:rPr>
              <w:t xml:space="preserve">de </w:t>
            </w:r>
            <w:r w:rsidR="00604368" w:rsidRPr="003D6260">
              <w:rPr>
                <w:rFonts w:ascii="Arial Narrow" w:hAnsi="Arial Narrow"/>
                <w:b/>
              </w:rPr>
              <w:t>trois (03) mois</w:t>
            </w:r>
          </w:p>
        </w:tc>
      </w:tr>
      <w:tr w:rsidR="00A85CAC" w:rsidRPr="00AD700D" w14:paraId="101480D7" w14:textId="77777777" w:rsidTr="007C692B">
        <w:trPr>
          <w:trHeight w:hRule="exact" w:val="457"/>
          <w:jc w:val="center"/>
        </w:trPr>
        <w:tc>
          <w:tcPr>
            <w:tcW w:w="1136" w:type="dxa"/>
            <w:shd w:val="clear" w:color="auto" w:fill="auto"/>
            <w:tcMar>
              <w:top w:w="0" w:type="dxa"/>
              <w:left w:w="0" w:type="dxa"/>
              <w:bottom w:w="0" w:type="dxa"/>
              <w:right w:w="0" w:type="dxa"/>
            </w:tcMar>
            <w:vAlign w:val="center"/>
          </w:tcPr>
          <w:p w14:paraId="23C2DD6A" w14:textId="77777777" w:rsidR="00A85CAC" w:rsidRPr="003D6260" w:rsidRDefault="00A85CAC" w:rsidP="00230C15">
            <w:pPr>
              <w:widowControl w:val="0"/>
              <w:autoSpaceDE w:val="0"/>
              <w:spacing w:line="360" w:lineRule="auto"/>
              <w:jc w:val="center"/>
              <w:rPr>
                <w:rFonts w:ascii="Arial Narrow" w:hAnsi="Arial Narrow"/>
              </w:rPr>
            </w:pPr>
            <w:r w:rsidRPr="003D6260">
              <w:rPr>
                <w:rFonts w:ascii="Arial Narrow" w:hAnsi="Arial Narrow"/>
              </w:rPr>
              <w:t>18.3.</w:t>
            </w:r>
          </w:p>
        </w:tc>
        <w:tc>
          <w:tcPr>
            <w:tcW w:w="9421" w:type="dxa"/>
            <w:shd w:val="clear" w:color="auto" w:fill="auto"/>
            <w:tcMar>
              <w:top w:w="0" w:type="dxa"/>
              <w:left w:w="0" w:type="dxa"/>
              <w:bottom w:w="0" w:type="dxa"/>
              <w:right w:w="0" w:type="dxa"/>
            </w:tcMar>
            <w:vAlign w:val="center"/>
          </w:tcPr>
          <w:p w14:paraId="0C0E3659" w14:textId="5E42604F" w:rsidR="00A85CAC" w:rsidRPr="003D6260" w:rsidRDefault="003D6260" w:rsidP="00A85CAC">
            <w:pPr>
              <w:widowControl w:val="0"/>
              <w:autoSpaceDE w:val="0"/>
              <w:jc w:val="both"/>
              <w:rPr>
                <w:rFonts w:ascii="Arial Narrow" w:hAnsi="Arial Narrow"/>
              </w:rPr>
            </w:pPr>
            <w:r w:rsidRPr="003D6260">
              <w:rPr>
                <w:rFonts w:ascii="Arial Narrow" w:hAnsi="Arial Narrow"/>
              </w:rPr>
              <w:t>Néant</w:t>
            </w:r>
          </w:p>
        </w:tc>
      </w:tr>
      <w:tr w:rsidR="00A85CAC" w:rsidRPr="00AD700D" w14:paraId="3E5B9CB2" w14:textId="77777777" w:rsidTr="00311EDD">
        <w:trPr>
          <w:trHeight w:hRule="exact" w:val="576"/>
          <w:jc w:val="center"/>
        </w:trPr>
        <w:tc>
          <w:tcPr>
            <w:tcW w:w="1136" w:type="dxa"/>
            <w:shd w:val="clear" w:color="auto" w:fill="auto"/>
            <w:tcMar>
              <w:top w:w="0" w:type="dxa"/>
              <w:left w:w="0" w:type="dxa"/>
              <w:bottom w:w="0" w:type="dxa"/>
              <w:right w:w="0" w:type="dxa"/>
            </w:tcMar>
            <w:vAlign w:val="center"/>
          </w:tcPr>
          <w:p w14:paraId="7D9F708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19.1.</w:t>
            </w:r>
          </w:p>
        </w:tc>
        <w:tc>
          <w:tcPr>
            <w:tcW w:w="9421" w:type="dxa"/>
            <w:shd w:val="clear" w:color="auto" w:fill="auto"/>
            <w:tcMar>
              <w:top w:w="0" w:type="dxa"/>
              <w:left w:w="0" w:type="dxa"/>
              <w:bottom w:w="0" w:type="dxa"/>
              <w:right w:w="0" w:type="dxa"/>
            </w:tcMar>
            <w:vAlign w:val="center"/>
          </w:tcPr>
          <w:p w14:paraId="57D26AE4" w14:textId="31C3B589" w:rsidR="00A85CAC" w:rsidRPr="00AD700D" w:rsidRDefault="00A85CAC" w:rsidP="003C75E5">
            <w:pPr>
              <w:widowControl w:val="0"/>
              <w:autoSpaceDE w:val="0"/>
              <w:jc w:val="both"/>
              <w:rPr>
                <w:rFonts w:ascii="Arial Narrow" w:hAnsi="Arial Narrow"/>
              </w:rPr>
            </w:pPr>
            <w:r w:rsidRPr="00AD700D">
              <w:rPr>
                <w:rFonts w:ascii="Arial Narrow" w:hAnsi="Arial Narrow"/>
              </w:rPr>
              <w:t>La réunion préparatoire à l’établissement des offres</w:t>
            </w:r>
            <w:r w:rsidR="003C75E5">
              <w:rPr>
                <w:rFonts w:ascii="Arial Narrow" w:hAnsi="Arial Narrow"/>
              </w:rPr>
              <w:t> : Sans objet</w:t>
            </w:r>
          </w:p>
        </w:tc>
      </w:tr>
      <w:tr w:rsidR="003C75E5" w:rsidRPr="00AD700D" w14:paraId="487F8CE8" w14:textId="77777777" w:rsidTr="00C74194">
        <w:trPr>
          <w:trHeight w:val="4670"/>
          <w:jc w:val="center"/>
        </w:trPr>
        <w:tc>
          <w:tcPr>
            <w:tcW w:w="1136" w:type="dxa"/>
            <w:shd w:val="clear" w:color="auto" w:fill="auto"/>
            <w:tcMar>
              <w:top w:w="0" w:type="dxa"/>
              <w:left w:w="0" w:type="dxa"/>
              <w:bottom w:w="0" w:type="dxa"/>
              <w:right w:w="0" w:type="dxa"/>
            </w:tcMar>
            <w:vAlign w:val="center"/>
          </w:tcPr>
          <w:p w14:paraId="2AB79C6E" w14:textId="501E5AE9" w:rsidR="003C75E5" w:rsidRPr="00AD700D" w:rsidRDefault="003C75E5" w:rsidP="00230C15">
            <w:pPr>
              <w:widowControl w:val="0"/>
              <w:autoSpaceDE w:val="0"/>
              <w:spacing w:line="360" w:lineRule="auto"/>
              <w:jc w:val="center"/>
              <w:rPr>
                <w:rFonts w:ascii="Arial Narrow" w:hAnsi="Arial Narrow"/>
              </w:rPr>
            </w:pPr>
            <w:r w:rsidRPr="00AD700D">
              <w:rPr>
                <w:rFonts w:ascii="Arial Narrow" w:hAnsi="Arial Narrow"/>
              </w:rPr>
              <w:lastRenderedPageBreak/>
              <w:t>20.</w:t>
            </w:r>
          </w:p>
        </w:tc>
        <w:tc>
          <w:tcPr>
            <w:tcW w:w="9421" w:type="dxa"/>
            <w:shd w:val="clear" w:color="auto" w:fill="auto"/>
            <w:tcMar>
              <w:top w:w="0" w:type="dxa"/>
              <w:left w:w="0" w:type="dxa"/>
              <w:bottom w:w="0" w:type="dxa"/>
              <w:right w:w="0" w:type="dxa"/>
            </w:tcMar>
            <w:vAlign w:val="center"/>
          </w:tcPr>
          <w:p w14:paraId="383729F3" w14:textId="77777777" w:rsidR="007C692B" w:rsidRPr="007C692B" w:rsidRDefault="007C692B" w:rsidP="007C692B">
            <w:pPr>
              <w:spacing w:line="276" w:lineRule="auto"/>
              <w:jc w:val="both"/>
              <w:rPr>
                <w:rFonts w:ascii="Arial Narrow" w:hAnsi="Arial Narrow"/>
                <w:iCs/>
              </w:rPr>
            </w:pPr>
            <w:r w:rsidRPr="007C692B">
              <w:rPr>
                <w:rFonts w:ascii="Arial Narrow" w:hAnsi="Arial Narrow"/>
                <w:iCs/>
              </w:rPr>
              <w:t>Chaque offre devra être rédigée en Français ou en Anglais. L’offre devra être transmise par le soumissionnaire sur la plateforme COLEPS au plus tard le__________________________ à ________heures. Une copie de sauvegarde de l’offre enregistrée sur clé USB ou CD/DVD devra être transmise sous pli scellé avec l’indication claire et lisible « copie de sauvegarde », en plus de la mention ci-dessus dans les délais impartis.</w:t>
            </w:r>
          </w:p>
          <w:p w14:paraId="37512333" w14:textId="77777777" w:rsidR="007C692B" w:rsidRPr="007C692B" w:rsidRDefault="007C692B" w:rsidP="007C692B">
            <w:pPr>
              <w:spacing w:line="276" w:lineRule="auto"/>
              <w:jc w:val="both"/>
              <w:rPr>
                <w:rFonts w:ascii="Arial Narrow" w:hAnsi="Arial Narrow"/>
                <w:b/>
                <w:bCs/>
                <w:iCs/>
                <w:u w:val="single"/>
              </w:rPr>
            </w:pPr>
            <w:r w:rsidRPr="007C692B">
              <w:rPr>
                <w:rFonts w:ascii="Arial Narrow" w:hAnsi="Arial Narrow"/>
                <w:b/>
                <w:bCs/>
                <w:iCs/>
                <w:u w:val="single"/>
              </w:rPr>
              <w:t xml:space="preserve">Taille et format des fichiers </w:t>
            </w:r>
          </w:p>
          <w:p w14:paraId="3EC01FCA" w14:textId="77777777" w:rsidR="007C692B" w:rsidRPr="007C692B" w:rsidRDefault="007C692B" w:rsidP="007C692B">
            <w:pPr>
              <w:spacing w:line="276" w:lineRule="auto"/>
              <w:jc w:val="both"/>
              <w:rPr>
                <w:rFonts w:ascii="Arial Narrow" w:hAnsi="Arial Narrow"/>
                <w:iCs/>
              </w:rPr>
            </w:pPr>
            <w:r w:rsidRPr="007C692B">
              <w:rPr>
                <w:rFonts w:ascii="Arial Narrow" w:hAnsi="Arial Narrow"/>
                <w:iCs/>
              </w:rPr>
              <w:t>Pour la soumission en ligne, les tailles maximales des documents, qui vont transiter sur la plateforme et constituant l’offre du soumissionnaire sont les suivantes :</w:t>
            </w:r>
          </w:p>
          <w:p w14:paraId="6B904E10" w14:textId="77777777" w:rsidR="007C692B" w:rsidRPr="007C692B" w:rsidRDefault="007C692B" w:rsidP="007C692B">
            <w:pPr>
              <w:numPr>
                <w:ilvl w:val="0"/>
                <w:numId w:val="107"/>
              </w:numPr>
              <w:spacing w:line="276" w:lineRule="auto"/>
              <w:ind w:left="291"/>
              <w:jc w:val="both"/>
              <w:rPr>
                <w:rFonts w:ascii="Arial Narrow" w:hAnsi="Arial Narrow"/>
                <w:iCs/>
              </w:rPr>
            </w:pPr>
            <w:r w:rsidRPr="007C692B">
              <w:rPr>
                <w:rFonts w:ascii="Arial Narrow" w:hAnsi="Arial Narrow"/>
                <w:iCs/>
              </w:rPr>
              <w:t>05 MO pour l’Offre Administrative ;</w:t>
            </w:r>
          </w:p>
          <w:p w14:paraId="1A0FB92C" w14:textId="77777777" w:rsidR="007C692B" w:rsidRPr="007C692B" w:rsidRDefault="007C692B" w:rsidP="007C692B">
            <w:pPr>
              <w:numPr>
                <w:ilvl w:val="0"/>
                <w:numId w:val="107"/>
              </w:numPr>
              <w:spacing w:line="276" w:lineRule="auto"/>
              <w:ind w:left="291"/>
              <w:jc w:val="both"/>
              <w:rPr>
                <w:rFonts w:ascii="Arial Narrow" w:hAnsi="Arial Narrow"/>
                <w:iCs/>
              </w:rPr>
            </w:pPr>
            <w:r w:rsidRPr="007C692B">
              <w:rPr>
                <w:rFonts w:ascii="Arial Narrow" w:hAnsi="Arial Narrow"/>
                <w:iCs/>
              </w:rPr>
              <w:t>15 MO pour l’Offre Technique ;</w:t>
            </w:r>
          </w:p>
          <w:p w14:paraId="683F7C1D" w14:textId="5C43141C" w:rsidR="007C692B" w:rsidRPr="007C692B" w:rsidRDefault="007C692B" w:rsidP="007C692B">
            <w:pPr>
              <w:numPr>
                <w:ilvl w:val="0"/>
                <w:numId w:val="107"/>
              </w:numPr>
              <w:spacing w:line="276" w:lineRule="auto"/>
              <w:ind w:left="291"/>
              <w:jc w:val="both"/>
              <w:rPr>
                <w:rFonts w:ascii="Arial Narrow" w:hAnsi="Arial Narrow"/>
                <w:iCs/>
              </w:rPr>
            </w:pPr>
            <w:r w:rsidRPr="007C692B">
              <w:rPr>
                <w:rFonts w:ascii="Arial Narrow" w:hAnsi="Arial Narrow"/>
                <w:iCs/>
              </w:rPr>
              <w:t>05 MO pour l’Offre Financière.</w:t>
            </w:r>
          </w:p>
          <w:p w14:paraId="6689480A" w14:textId="77777777" w:rsidR="007C692B" w:rsidRPr="007C692B" w:rsidRDefault="007C692B" w:rsidP="007C692B">
            <w:pPr>
              <w:spacing w:line="276" w:lineRule="auto"/>
              <w:jc w:val="both"/>
              <w:rPr>
                <w:rFonts w:ascii="Arial Narrow" w:hAnsi="Arial Narrow"/>
                <w:iCs/>
              </w:rPr>
            </w:pPr>
            <w:r w:rsidRPr="007C692B">
              <w:rPr>
                <w:rFonts w:ascii="Arial Narrow" w:hAnsi="Arial Narrow"/>
                <w:iCs/>
              </w:rPr>
              <w:t xml:space="preserve"> Les formats acceptés sont les suivants :</w:t>
            </w:r>
          </w:p>
          <w:p w14:paraId="3B9D89DD" w14:textId="77777777" w:rsidR="007C692B" w:rsidRPr="007C692B" w:rsidRDefault="007C692B" w:rsidP="007C692B">
            <w:pPr>
              <w:numPr>
                <w:ilvl w:val="0"/>
                <w:numId w:val="108"/>
              </w:numPr>
              <w:spacing w:line="276" w:lineRule="auto"/>
              <w:ind w:left="291"/>
              <w:jc w:val="both"/>
              <w:rPr>
                <w:rFonts w:ascii="Arial Narrow" w:hAnsi="Arial Narrow"/>
                <w:iCs/>
              </w:rPr>
            </w:pPr>
            <w:r w:rsidRPr="007C692B">
              <w:rPr>
                <w:rFonts w:ascii="Arial Narrow" w:hAnsi="Arial Narrow"/>
                <w:iCs/>
              </w:rPr>
              <w:t>Format PDF pour les documents textuels ;</w:t>
            </w:r>
          </w:p>
          <w:p w14:paraId="25BEC225" w14:textId="77777777" w:rsidR="007C692B" w:rsidRPr="007C692B" w:rsidRDefault="007C692B" w:rsidP="007C692B">
            <w:pPr>
              <w:numPr>
                <w:ilvl w:val="0"/>
                <w:numId w:val="108"/>
              </w:numPr>
              <w:spacing w:line="276" w:lineRule="auto"/>
              <w:ind w:left="291"/>
              <w:jc w:val="both"/>
              <w:rPr>
                <w:rFonts w:ascii="Arial Narrow" w:hAnsi="Arial Narrow"/>
                <w:iCs/>
              </w:rPr>
            </w:pPr>
            <w:r w:rsidRPr="007C692B">
              <w:rPr>
                <w:rFonts w:ascii="Arial Narrow" w:hAnsi="Arial Narrow"/>
                <w:iCs/>
              </w:rPr>
              <w:t>JPEG pour les images.</w:t>
            </w:r>
          </w:p>
          <w:p w14:paraId="4EA2D7A6" w14:textId="77777777" w:rsidR="003C75E5" w:rsidRDefault="007C692B" w:rsidP="001409C2">
            <w:pPr>
              <w:widowControl w:val="0"/>
              <w:autoSpaceDE w:val="0"/>
              <w:spacing w:line="276" w:lineRule="auto"/>
              <w:jc w:val="both"/>
              <w:rPr>
                <w:rFonts w:ascii="Arial Narrow" w:hAnsi="Arial Narrow"/>
                <w:iCs/>
              </w:rPr>
            </w:pPr>
            <w:r w:rsidRPr="007C692B">
              <w:rPr>
                <w:rFonts w:ascii="Arial Narrow" w:hAnsi="Arial Narrow"/>
                <w:iCs/>
              </w:rPr>
              <w:t>Le candidat veillera à utiliser des logiciels de compression afin de réduire éventuellement la taille des fichiers à transmettre</w:t>
            </w:r>
          </w:p>
          <w:p w14:paraId="446BA1C3" w14:textId="77777777" w:rsidR="001409C2" w:rsidRPr="001409C2" w:rsidRDefault="001409C2" w:rsidP="001409C2">
            <w:pPr>
              <w:widowControl w:val="0"/>
              <w:autoSpaceDE w:val="0"/>
              <w:spacing w:line="276" w:lineRule="auto"/>
              <w:jc w:val="both"/>
              <w:rPr>
                <w:rFonts w:ascii="Arial Narrow" w:hAnsi="Arial Narrow"/>
              </w:rPr>
            </w:pPr>
            <w:r w:rsidRPr="001409C2">
              <w:rPr>
                <w:rFonts w:ascii="Arial Narrow" w:hAnsi="Arial Narrow"/>
              </w:rPr>
              <w:t>Pour la soumission par voie électronique, l’offre devra être transmise par le soumissionnaire sur la plateforme COLEPS</w:t>
            </w:r>
            <w:r w:rsidRPr="001409C2">
              <w:rPr>
                <w:rFonts w:ascii="Arial Narrow" w:hAnsi="Arial Narrow"/>
                <w:i/>
              </w:rPr>
              <w:t xml:space="preserve"> ou tout autre moyen de communication électronique indiqué par le Maître d’Ouvrage dans le DAO</w:t>
            </w:r>
            <w:r w:rsidRPr="001409C2">
              <w:rPr>
                <w:rFonts w:ascii="Arial Narrow" w:hAnsi="Arial Narrow"/>
              </w:rPr>
              <w:t>. Une copie de sauvegarde de l’offre enregistrée sur clé USB ou CD/DVD devra être déposée dans les services du MO/MOD ou AC concernée sous pli scellé avec la mention claire et lisible « copie de sauvegarde » et les références de l’Appel d’Offres dans les délais impartis.</w:t>
            </w:r>
          </w:p>
          <w:p w14:paraId="60F8EBEB" w14:textId="70298A48" w:rsidR="001409C2" w:rsidRPr="00AD700D" w:rsidRDefault="001409C2" w:rsidP="001409C2">
            <w:pPr>
              <w:widowControl w:val="0"/>
              <w:autoSpaceDE w:val="0"/>
              <w:spacing w:line="276" w:lineRule="auto"/>
              <w:rPr>
                <w:rFonts w:ascii="Arial Narrow" w:hAnsi="Arial Narrow"/>
                <w:i/>
                <w:iCs/>
                <w:color w:val="ED7D31" w:themeColor="accent2"/>
              </w:rPr>
            </w:pPr>
            <w:r w:rsidRPr="001409C2">
              <w:rPr>
                <w:rFonts w:ascii="Arial Narrow" w:hAnsi="Arial Narrow"/>
                <w:i/>
                <w:iCs/>
              </w:rPr>
              <w:t xml:space="preserve">pour la soumission en ligne, elles seront transmises par voie électronique via la plateforme COLEPS disponible à l’adresse </w:t>
            </w:r>
            <w:hyperlink r:id="rId21" w:history="1">
              <w:r w:rsidRPr="001409C2">
                <w:rPr>
                  <w:rFonts w:ascii="Arial Narrow" w:hAnsi="Arial Narrow"/>
                  <w:i/>
                  <w:iCs/>
                  <w:color w:val="0000FF"/>
                  <w:u w:val="single"/>
                </w:rPr>
                <w:t>http://www.marchespublics.cm</w:t>
              </w:r>
            </w:hyperlink>
            <w:r w:rsidRPr="001409C2">
              <w:rPr>
                <w:rFonts w:ascii="Arial Narrow" w:hAnsi="Arial Narrow"/>
                <w:i/>
                <w:iCs/>
              </w:rPr>
              <w:t xml:space="preserve"> ou </w:t>
            </w:r>
            <w:hyperlink r:id="rId22" w:history="1">
              <w:r w:rsidRPr="001409C2">
                <w:rPr>
                  <w:rFonts w:ascii="Arial Narrow" w:hAnsi="Arial Narrow"/>
                  <w:i/>
                  <w:iCs/>
                  <w:color w:val="0000FF"/>
                  <w:u w:val="single"/>
                </w:rPr>
                <w:t>http://www.publiccontracts.cm</w:t>
              </w:r>
            </w:hyperlink>
          </w:p>
        </w:tc>
      </w:tr>
      <w:tr w:rsidR="00A85CAC" w:rsidRPr="00AD700D" w14:paraId="67A80BCE" w14:textId="77777777" w:rsidTr="00C74194">
        <w:trPr>
          <w:trHeight w:hRule="exact" w:val="1440"/>
          <w:jc w:val="center"/>
        </w:trPr>
        <w:tc>
          <w:tcPr>
            <w:tcW w:w="1136" w:type="dxa"/>
            <w:shd w:val="clear" w:color="auto" w:fill="auto"/>
            <w:tcMar>
              <w:top w:w="0" w:type="dxa"/>
              <w:left w:w="0" w:type="dxa"/>
              <w:bottom w:w="0" w:type="dxa"/>
              <w:right w:w="0" w:type="dxa"/>
            </w:tcMar>
            <w:vAlign w:val="center"/>
          </w:tcPr>
          <w:p w14:paraId="539023FD"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20.1.</w:t>
            </w:r>
          </w:p>
        </w:tc>
        <w:tc>
          <w:tcPr>
            <w:tcW w:w="9421" w:type="dxa"/>
            <w:shd w:val="clear" w:color="auto" w:fill="auto"/>
            <w:tcMar>
              <w:top w:w="0" w:type="dxa"/>
              <w:left w:w="0" w:type="dxa"/>
              <w:bottom w:w="0" w:type="dxa"/>
              <w:right w:w="0" w:type="dxa"/>
            </w:tcMar>
            <w:vAlign w:val="center"/>
          </w:tcPr>
          <w:p w14:paraId="47CDAC40" w14:textId="55FC9588" w:rsidR="00A85CAC" w:rsidRPr="00AD700D" w:rsidRDefault="00A85CAC" w:rsidP="003D6260">
            <w:pPr>
              <w:widowControl w:val="0"/>
              <w:autoSpaceDE w:val="0"/>
              <w:adjustRightInd w:val="0"/>
              <w:spacing w:before="3" w:line="276" w:lineRule="auto"/>
              <w:ind w:right="132"/>
              <w:rPr>
                <w:rFonts w:ascii="Arial Narrow" w:hAnsi="Arial Narrow"/>
                <w:b/>
              </w:rPr>
            </w:pPr>
            <w:r w:rsidRPr="00AD700D">
              <w:rPr>
                <w:rFonts w:ascii="Arial Narrow" w:hAnsi="Arial Narrow"/>
                <w:b/>
              </w:rPr>
              <w:t xml:space="preserve">La date et </w:t>
            </w:r>
            <w:r w:rsidR="0075249A" w:rsidRPr="00AD700D">
              <w:rPr>
                <w:rFonts w:ascii="Arial Narrow" w:hAnsi="Arial Narrow"/>
                <w:b/>
              </w:rPr>
              <w:t>l’</w:t>
            </w:r>
            <w:r w:rsidRPr="00AD700D">
              <w:rPr>
                <w:rFonts w:ascii="Arial Narrow" w:hAnsi="Arial Narrow"/>
                <w:b/>
              </w:rPr>
              <w:t>heure limites de remise des offres sont les suivantes :</w:t>
            </w:r>
          </w:p>
          <w:p w14:paraId="3855F4BC" w14:textId="13676A95"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rPr>
              <w:t xml:space="preserve">Date : </w:t>
            </w:r>
            <w:r w:rsidR="00107872">
              <w:rPr>
                <w:rFonts w:ascii="Arial Narrow" w:hAnsi="Arial Narrow"/>
              </w:rPr>
              <w:t>___________________________</w:t>
            </w:r>
            <w:r w:rsidRPr="00AD700D">
              <w:rPr>
                <w:rFonts w:ascii="Arial Narrow" w:hAnsi="Arial Narrow"/>
              </w:rPr>
              <w:t xml:space="preserve"> </w:t>
            </w:r>
          </w:p>
          <w:p w14:paraId="549A8FD6" w14:textId="309E91EC"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rPr>
              <w:t>Heure </w:t>
            </w:r>
            <w:r w:rsidRPr="00AD700D">
              <w:rPr>
                <w:rFonts w:ascii="Arial Narrow" w:hAnsi="Arial Narrow"/>
                <w:iCs/>
              </w:rPr>
              <w:t xml:space="preserve">: </w:t>
            </w:r>
            <w:r w:rsidR="00107872">
              <w:rPr>
                <w:rFonts w:ascii="Arial Narrow" w:hAnsi="Arial Narrow"/>
                <w:iCs/>
              </w:rPr>
              <w:t>________________</w:t>
            </w:r>
            <w:r w:rsidRPr="00AD700D">
              <w:rPr>
                <w:rFonts w:ascii="Arial Narrow" w:hAnsi="Arial Narrow"/>
              </w:rPr>
              <w:t xml:space="preserve"> </w:t>
            </w:r>
          </w:p>
          <w:p w14:paraId="2BD363CA" w14:textId="7770E142" w:rsidR="00A85CAC" w:rsidRPr="00AD700D" w:rsidRDefault="00A85CAC" w:rsidP="003D6260">
            <w:pPr>
              <w:widowControl w:val="0"/>
              <w:autoSpaceDE w:val="0"/>
              <w:adjustRightInd w:val="0"/>
              <w:spacing w:before="3" w:line="276" w:lineRule="auto"/>
              <w:ind w:right="132"/>
              <w:rPr>
                <w:rFonts w:ascii="Arial Narrow" w:hAnsi="Arial Narrow"/>
              </w:rPr>
            </w:pPr>
            <w:r w:rsidRPr="00AD700D">
              <w:rPr>
                <w:rFonts w:ascii="Arial Narrow" w:hAnsi="Arial Narrow"/>
                <w:i/>
                <w:iCs/>
              </w:rPr>
              <w:t xml:space="preserve">le </w:t>
            </w:r>
            <w:r w:rsidR="00107872">
              <w:rPr>
                <w:rFonts w:ascii="Arial Narrow" w:hAnsi="Arial Narrow"/>
                <w:i/>
                <w:iCs/>
              </w:rPr>
              <w:t xml:space="preserve">fuseau horaire de référence est </w:t>
            </w:r>
            <w:r w:rsidRPr="00AD700D">
              <w:rPr>
                <w:rFonts w:ascii="Arial Narrow" w:hAnsi="Arial Narrow"/>
                <w:i/>
                <w:iCs/>
              </w:rPr>
              <w:t>l’heure locale (GMT/UTC + 1) visible sur la page de soumission</w:t>
            </w:r>
          </w:p>
        </w:tc>
      </w:tr>
      <w:tr w:rsidR="00A85CAC" w:rsidRPr="00AD700D" w14:paraId="605DA687" w14:textId="77777777" w:rsidTr="00E9664E">
        <w:trPr>
          <w:trHeight w:hRule="exact" w:val="422"/>
          <w:jc w:val="center"/>
        </w:trPr>
        <w:tc>
          <w:tcPr>
            <w:tcW w:w="1136" w:type="dxa"/>
            <w:vMerge w:val="restart"/>
            <w:shd w:val="clear" w:color="auto" w:fill="auto"/>
            <w:tcMar>
              <w:top w:w="0" w:type="dxa"/>
              <w:left w:w="0" w:type="dxa"/>
              <w:bottom w:w="0" w:type="dxa"/>
              <w:right w:w="0" w:type="dxa"/>
            </w:tcMar>
            <w:vAlign w:val="center"/>
          </w:tcPr>
          <w:p w14:paraId="34D9CC5B" w14:textId="67DCDD08" w:rsidR="00A85CAC" w:rsidRPr="00DE346A" w:rsidRDefault="00A85CAC" w:rsidP="00230C15">
            <w:pPr>
              <w:widowControl w:val="0"/>
              <w:autoSpaceDE w:val="0"/>
              <w:spacing w:line="360" w:lineRule="auto"/>
              <w:jc w:val="center"/>
              <w:rPr>
                <w:rFonts w:ascii="Arial Narrow" w:hAnsi="Arial Narrow"/>
              </w:rPr>
            </w:pPr>
            <w:r w:rsidRPr="00DE346A">
              <w:rPr>
                <w:rFonts w:ascii="Arial Narrow" w:hAnsi="Arial Narrow"/>
              </w:rPr>
              <w:t>22.2</w:t>
            </w:r>
          </w:p>
        </w:tc>
        <w:tc>
          <w:tcPr>
            <w:tcW w:w="9421" w:type="dxa"/>
            <w:shd w:val="clear" w:color="auto" w:fill="auto"/>
            <w:tcMar>
              <w:top w:w="0" w:type="dxa"/>
              <w:left w:w="0" w:type="dxa"/>
              <w:bottom w:w="0" w:type="dxa"/>
              <w:right w:w="0" w:type="dxa"/>
            </w:tcMar>
            <w:vAlign w:val="center"/>
          </w:tcPr>
          <w:p w14:paraId="228195D4" w14:textId="77777777"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D. DEPOT DES OFFRES</w:t>
            </w:r>
          </w:p>
        </w:tc>
      </w:tr>
      <w:tr w:rsidR="00A85CAC" w:rsidRPr="00AD700D" w14:paraId="5CEB24FA" w14:textId="77777777" w:rsidTr="00E9664E">
        <w:trPr>
          <w:trHeight w:hRule="exact" w:val="854"/>
          <w:jc w:val="center"/>
        </w:trPr>
        <w:tc>
          <w:tcPr>
            <w:tcW w:w="1136" w:type="dxa"/>
            <w:vMerge/>
            <w:shd w:val="clear" w:color="auto" w:fill="auto"/>
            <w:tcMar>
              <w:top w:w="0" w:type="dxa"/>
              <w:left w:w="0" w:type="dxa"/>
              <w:bottom w:w="0" w:type="dxa"/>
              <w:right w:w="0" w:type="dxa"/>
            </w:tcMar>
            <w:vAlign w:val="center"/>
          </w:tcPr>
          <w:p w14:paraId="2FCF7ED6" w14:textId="77777777" w:rsidR="00A85CAC" w:rsidRPr="00AD700D" w:rsidRDefault="00A85CAC" w:rsidP="00230C15">
            <w:pPr>
              <w:widowControl w:val="0"/>
              <w:autoSpaceDE w:val="0"/>
              <w:spacing w:line="360" w:lineRule="auto"/>
              <w:jc w:val="center"/>
              <w:rPr>
                <w:rFonts w:ascii="Arial Narrow" w:hAnsi="Arial Narrow"/>
                <w:b/>
              </w:rPr>
            </w:pPr>
          </w:p>
        </w:tc>
        <w:tc>
          <w:tcPr>
            <w:tcW w:w="9421" w:type="dxa"/>
            <w:shd w:val="clear" w:color="auto" w:fill="auto"/>
            <w:tcMar>
              <w:top w:w="0" w:type="dxa"/>
              <w:left w:w="0" w:type="dxa"/>
              <w:bottom w:w="0" w:type="dxa"/>
              <w:right w:w="0" w:type="dxa"/>
            </w:tcMar>
            <w:vAlign w:val="center"/>
          </w:tcPr>
          <w:p w14:paraId="5B7C33DE" w14:textId="77777777" w:rsidR="00A85CAC" w:rsidRPr="00AD700D" w:rsidRDefault="00A85CAC" w:rsidP="003D6260">
            <w:pPr>
              <w:widowControl w:val="0"/>
              <w:autoSpaceDE w:val="0"/>
              <w:spacing w:line="276" w:lineRule="auto"/>
              <w:jc w:val="center"/>
              <w:rPr>
                <w:rFonts w:ascii="Arial Narrow" w:hAnsi="Arial Narrow"/>
                <w:b/>
                <w:bCs/>
                <w:spacing w:val="10"/>
              </w:rPr>
            </w:pPr>
            <w:r w:rsidRPr="00AD700D">
              <w:rPr>
                <w:rFonts w:ascii="Arial Narrow" w:hAnsi="Arial Narrow"/>
                <w:b/>
                <w:bCs/>
                <w:spacing w:val="10"/>
              </w:rPr>
              <w:t>MODE DE SOUMISSION</w:t>
            </w:r>
          </w:p>
          <w:p w14:paraId="46419482" w14:textId="66D0DA4C" w:rsidR="00A85CAC" w:rsidRPr="00AD700D" w:rsidRDefault="00A85CAC" w:rsidP="009B351A">
            <w:pPr>
              <w:widowControl w:val="0"/>
              <w:autoSpaceDE w:val="0"/>
              <w:spacing w:line="276" w:lineRule="auto"/>
              <w:jc w:val="both"/>
              <w:rPr>
                <w:rFonts w:ascii="Arial Narrow" w:hAnsi="Arial Narrow"/>
                <w:b/>
              </w:rPr>
            </w:pPr>
            <w:r w:rsidRPr="00AD700D">
              <w:rPr>
                <w:rFonts w:ascii="Arial Narrow" w:hAnsi="Arial Narrow"/>
              </w:rPr>
              <w:t>Le mode de soumission retenu pour cette consultation est</w:t>
            </w:r>
            <w:r w:rsidR="009B351A">
              <w:rPr>
                <w:rFonts w:ascii="Arial Narrow" w:hAnsi="Arial Narrow"/>
              </w:rPr>
              <w:t xml:space="preserve"> en ligne</w:t>
            </w:r>
            <w:r w:rsidR="007B1E55">
              <w:rPr>
                <w:rFonts w:ascii="Arial Narrow" w:hAnsi="Arial Narrow"/>
              </w:rPr>
              <w:t>.</w:t>
            </w:r>
          </w:p>
        </w:tc>
      </w:tr>
      <w:tr w:rsidR="00A85CAC" w:rsidRPr="00AD700D" w14:paraId="5C00DA9B" w14:textId="77777777" w:rsidTr="00C74194">
        <w:trPr>
          <w:trHeight w:val="425"/>
          <w:jc w:val="center"/>
        </w:trPr>
        <w:tc>
          <w:tcPr>
            <w:tcW w:w="1136" w:type="dxa"/>
            <w:shd w:val="clear" w:color="auto" w:fill="auto"/>
            <w:tcMar>
              <w:top w:w="0" w:type="dxa"/>
              <w:left w:w="0" w:type="dxa"/>
              <w:bottom w:w="0" w:type="dxa"/>
              <w:right w:w="0" w:type="dxa"/>
            </w:tcMar>
            <w:vAlign w:val="center"/>
          </w:tcPr>
          <w:p w14:paraId="64403605" w14:textId="77777777" w:rsidR="00A85CAC" w:rsidRPr="00AD700D" w:rsidRDefault="00A85CAC" w:rsidP="00230C15">
            <w:pPr>
              <w:widowControl w:val="0"/>
              <w:autoSpaceDE w:val="0"/>
              <w:spacing w:line="360" w:lineRule="auto"/>
              <w:jc w:val="center"/>
              <w:rPr>
                <w:rFonts w:ascii="Arial Narrow" w:hAnsi="Arial Narrow"/>
                <w:b/>
              </w:rPr>
            </w:pPr>
          </w:p>
        </w:tc>
        <w:tc>
          <w:tcPr>
            <w:tcW w:w="9421" w:type="dxa"/>
            <w:shd w:val="clear" w:color="auto" w:fill="auto"/>
            <w:tcMar>
              <w:top w:w="0" w:type="dxa"/>
              <w:left w:w="0" w:type="dxa"/>
              <w:bottom w:w="0" w:type="dxa"/>
              <w:right w:w="0" w:type="dxa"/>
            </w:tcMar>
            <w:vAlign w:val="center"/>
          </w:tcPr>
          <w:p w14:paraId="0E653722" w14:textId="77777777" w:rsidR="00A85CAC" w:rsidRPr="00AD700D" w:rsidRDefault="00A85CAC" w:rsidP="003D6260">
            <w:pPr>
              <w:widowControl w:val="0"/>
              <w:autoSpaceDE w:val="0"/>
              <w:spacing w:line="276" w:lineRule="auto"/>
              <w:jc w:val="center"/>
              <w:rPr>
                <w:rFonts w:ascii="Arial Narrow" w:hAnsi="Arial Narrow"/>
                <w:b/>
              </w:rPr>
            </w:pPr>
            <w:r w:rsidRPr="00AD700D">
              <w:rPr>
                <w:rFonts w:ascii="Arial Narrow" w:hAnsi="Arial Narrow"/>
                <w:b/>
              </w:rPr>
              <w:t>E. OUVERTURE DES PLIS ET EVALUATION DES OFFRES</w:t>
            </w:r>
          </w:p>
        </w:tc>
      </w:tr>
      <w:tr w:rsidR="00A85CAC" w:rsidRPr="00AD700D" w14:paraId="57CCA663" w14:textId="77777777" w:rsidTr="00C74194">
        <w:trPr>
          <w:trHeight w:val="368"/>
          <w:jc w:val="center"/>
        </w:trPr>
        <w:tc>
          <w:tcPr>
            <w:tcW w:w="1136" w:type="dxa"/>
            <w:vMerge w:val="restart"/>
            <w:shd w:val="clear" w:color="auto" w:fill="auto"/>
            <w:tcMar>
              <w:top w:w="0" w:type="dxa"/>
              <w:left w:w="0" w:type="dxa"/>
              <w:bottom w:w="0" w:type="dxa"/>
              <w:right w:w="0" w:type="dxa"/>
            </w:tcMar>
            <w:vAlign w:val="center"/>
          </w:tcPr>
          <w:p w14:paraId="27CF628C" w14:textId="77777777" w:rsidR="00A85CAC" w:rsidRPr="00AD700D" w:rsidRDefault="00A85CAC" w:rsidP="00230C15">
            <w:pPr>
              <w:widowControl w:val="0"/>
              <w:autoSpaceDE w:val="0"/>
              <w:spacing w:line="360" w:lineRule="auto"/>
              <w:jc w:val="center"/>
              <w:rPr>
                <w:rFonts w:ascii="Arial Narrow" w:hAnsi="Arial Narrow"/>
              </w:rPr>
            </w:pPr>
          </w:p>
          <w:p w14:paraId="5A04607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25.1</w:t>
            </w:r>
          </w:p>
        </w:tc>
        <w:tc>
          <w:tcPr>
            <w:tcW w:w="9421" w:type="dxa"/>
            <w:shd w:val="clear" w:color="auto" w:fill="auto"/>
            <w:tcMar>
              <w:top w:w="0" w:type="dxa"/>
              <w:left w:w="0" w:type="dxa"/>
              <w:bottom w:w="0" w:type="dxa"/>
              <w:right w:w="0" w:type="dxa"/>
            </w:tcMar>
            <w:vAlign w:val="center"/>
          </w:tcPr>
          <w:p w14:paraId="1D855A84" w14:textId="603A08A2" w:rsidR="00A85CAC" w:rsidRPr="00EB6D50" w:rsidRDefault="00A85CAC" w:rsidP="003D6260">
            <w:pPr>
              <w:widowControl w:val="0"/>
              <w:autoSpaceDE w:val="0"/>
              <w:spacing w:line="276" w:lineRule="auto"/>
              <w:ind w:right="-20"/>
              <w:jc w:val="both"/>
              <w:rPr>
                <w:rFonts w:ascii="Arial Narrow" w:hAnsi="Arial Narrow"/>
              </w:rPr>
            </w:pPr>
            <w:r w:rsidRPr="00EB6D50">
              <w:rPr>
                <w:rFonts w:ascii="Arial Narrow" w:hAnsi="Arial Narrow"/>
              </w:rPr>
              <w:t xml:space="preserve">L’ouverture </w:t>
            </w:r>
            <w:r w:rsidRPr="00EB6D50">
              <w:rPr>
                <w:rFonts w:ascii="Arial Narrow" w:hAnsi="Arial Narrow"/>
                <w:iCs/>
              </w:rPr>
              <w:t>des plis se fait en un temps et</w:t>
            </w:r>
            <w:r w:rsidR="00107872" w:rsidRPr="00EB6D50">
              <w:rPr>
                <w:rFonts w:ascii="Arial Narrow" w:hAnsi="Arial Narrow"/>
              </w:rPr>
              <w:t xml:space="preserve"> aura lieu le_______________________ </w:t>
            </w:r>
            <w:proofErr w:type="spellStart"/>
            <w:r w:rsidR="00107872" w:rsidRPr="00EB6D50">
              <w:rPr>
                <w:rFonts w:ascii="Arial Narrow" w:hAnsi="Arial Narrow"/>
              </w:rPr>
              <w:t>à___</w:t>
            </w:r>
            <w:r w:rsidR="00C008AD" w:rsidRPr="00EB6D50">
              <w:rPr>
                <w:rFonts w:ascii="Arial Narrow" w:hAnsi="Arial Narrow"/>
              </w:rPr>
              <w:t>_</w:t>
            </w:r>
            <w:r w:rsidR="00107872" w:rsidRPr="00EB6D50">
              <w:rPr>
                <w:rFonts w:ascii="Arial Narrow" w:hAnsi="Arial Narrow"/>
              </w:rPr>
              <w:t>___</w:t>
            </w:r>
            <w:r w:rsidRPr="00EB6D50">
              <w:rPr>
                <w:rFonts w:ascii="Arial Narrow" w:hAnsi="Arial Narrow"/>
                <w:spacing w:val="2"/>
              </w:rPr>
              <w:t>heure</w:t>
            </w:r>
            <w:r w:rsidRPr="00EB6D50">
              <w:rPr>
                <w:rFonts w:ascii="Arial Narrow" w:hAnsi="Arial Narrow"/>
              </w:rPr>
              <w:t>s</w:t>
            </w:r>
            <w:proofErr w:type="spellEnd"/>
            <w:r w:rsidRPr="00EB6D50">
              <w:rPr>
                <w:rFonts w:ascii="Arial Narrow" w:hAnsi="Arial Narrow"/>
              </w:rPr>
              <w:t xml:space="preserve"> </w:t>
            </w:r>
            <w:r w:rsidRPr="00EB6D50">
              <w:rPr>
                <w:rFonts w:ascii="Arial Narrow" w:hAnsi="Arial Narrow"/>
                <w:spacing w:val="2"/>
              </w:rPr>
              <w:t>pa</w:t>
            </w:r>
            <w:r w:rsidRPr="00EB6D50">
              <w:rPr>
                <w:rFonts w:ascii="Arial Narrow" w:hAnsi="Arial Narrow"/>
              </w:rPr>
              <w:t xml:space="preserve">r </w:t>
            </w:r>
            <w:r w:rsidRPr="00EB6D50">
              <w:rPr>
                <w:rFonts w:ascii="Arial Narrow" w:hAnsi="Arial Narrow"/>
                <w:spacing w:val="2"/>
              </w:rPr>
              <w:t>l</w:t>
            </w:r>
            <w:r w:rsidRPr="00EB6D50">
              <w:rPr>
                <w:rFonts w:ascii="Arial Narrow" w:hAnsi="Arial Narrow"/>
              </w:rPr>
              <w:t xml:space="preserve">a </w:t>
            </w:r>
            <w:r w:rsidRPr="00EB6D50">
              <w:rPr>
                <w:rFonts w:ascii="Arial Narrow" w:hAnsi="Arial Narrow"/>
                <w:spacing w:val="2"/>
              </w:rPr>
              <w:t>Commissio</w:t>
            </w:r>
            <w:r w:rsidRPr="00EB6D50">
              <w:rPr>
                <w:rFonts w:ascii="Arial Narrow" w:hAnsi="Arial Narrow"/>
              </w:rPr>
              <w:t xml:space="preserve">n </w:t>
            </w:r>
            <w:r w:rsidR="00107872" w:rsidRPr="00EB6D50">
              <w:rPr>
                <w:rFonts w:ascii="Arial Narrow" w:hAnsi="Arial Narrow"/>
              </w:rPr>
              <w:t xml:space="preserve">Interne </w:t>
            </w:r>
            <w:r w:rsidRPr="00EB6D50">
              <w:rPr>
                <w:rFonts w:ascii="Arial Narrow" w:hAnsi="Arial Narrow"/>
                <w:spacing w:val="2"/>
              </w:rPr>
              <w:t>d</w:t>
            </w:r>
            <w:r w:rsidRPr="00EB6D50">
              <w:rPr>
                <w:rFonts w:ascii="Arial Narrow" w:hAnsi="Arial Narrow"/>
              </w:rPr>
              <w:t xml:space="preserve">e </w:t>
            </w:r>
            <w:r w:rsidRPr="00EB6D50">
              <w:rPr>
                <w:rFonts w:ascii="Arial Narrow" w:hAnsi="Arial Narrow"/>
                <w:spacing w:val="2"/>
              </w:rPr>
              <w:t>Passatio</w:t>
            </w:r>
            <w:r w:rsidRPr="00EB6D50">
              <w:rPr>
                <w:rFonts w:ascii="Arial Narrow" w:hAnsi="Arial Narrow"/>
              </w:rPr>
              <w:t xml:space="preserve">n </w:t>
            </w:r>
            <w:r w:rsidRPr="00EB6D50">
              <w:rPr>
                <w:rFonts w:ascii="Arial Narrow" w:hAnsi="Arial Narrow"/>
                <w:spacing w:val="2"/>
              </w:rPr>
              <w:t xml:space="preserve">des </w:t>
            </w:r>
            <w:r w:rsidRPr="00EB6D50">
              <w:rPr>
                <w:rFonts w:ascii="Arial Narrow" w:hAnsi="Arial Narrow"/>
              </w:rPr>
              <w:t>Marchés</w:t>
            </w:r>
            <w:r w:rsidR="00EB6D50" w:rsidRPr="00EB6D50">
              <w:rPr>
                <w:rFonts w:ascii="Arial Narrow" w:hAnsi="Arial Narrow"/>
              </w:rPr>
              <w:t xml:space="preserve"> de la Commune d’Ebolowa II,</w:t>
            </w:r>
            <w:r w:rsidRPr="00EB6D50">
              <w:rPr>
                <w:rFonts w:ascii="Arial Narrow" w:hAnsi="Arial Narrow"/>
                <w:iCs/>
              </w:rPr>
              <w:t xml:space="preserve"> </w:t>
            </w:r>
            <w:r w:rsidRPr="00EB6D50">
              <w:rPr>
                <w:rFonts w:ascii="Arial Narrow" w:hAnsi="Arial Narrow"/>
              </w:rPr>
              <w:t>dans la salle de</w:t>
            </w:r>
            <w:r w:rsidR="00C672EE" w:rsidRPr="00EB6D50">
              <w:rPr>
                <w:rFonts w:ascii="Arial Narrow" w:hAnsi="Arial Narrow"/>
              </w:rPr>
              <w:t>s</w:t>
            </w:r>
            <w:r w:rsidRPr="00EB6D50">
              <w:rPr>
                <w:rFonts w:ascii="Arial Narrow" w:hAnsi="Arial Narrow"/>
              </w:rPr>
              <w:t xml:space="preserve"> </w:t>
            </w:r>
            <w:r w:rsidR="00107872" w:rsidRPr="00EB6D50">
              <w:rPr>
                <w:rFonts w:ascii="Arial Narrow" w:hAnsi="Arial Narrow"/>
              </w:rPr>
              <w:t>actes de la Commune</w:t>
            </w:r>
            <w:r w:rsidR="00DE346A">
              <w:rPr>
                <w:rFonts w:ascii="Arial Narrow" w:hAnsi="Arial Narrow"/>
              </w:rPr>
              <w:t xml:space="preserve"> ou tout autre lieu définit par le Maitre d’Ouvrage</w:t>
            </w:r>
            <w:r w:rsidR="00107872" w:rsidRPr="00EB6D50">
              <w:rPr>
                <w:rFonts w:ascii="Arial Narrow" w:hAnsi="Arial Narrow"/>
              </w:rPr>
              <w:t>.</w:t>
            </w:r>
            <w:r w:rsidRPr="00EB6D50">
              <w:rPr>
                <w:rFonts w:ascii="Arial Narrow" w:hAnsi="Arial Narrow"/>
              </w:rPr>
              <w:t xml:space="preserve"> </w:t>
            </w:r>
          </w:p>
          <w:p w14:paraId="1003DE9E" w14:textId="77777777" w:rsidR="00A85CAC" w:rsidRPr="00C672EE" w:rsidRDefault="00A85CAC" w:rsidP="003D6260">
            <w:pPr>
              <w:widowControl w:val="0"/>
              <w:autoSpaceDE w:val="0"/>
              <w:spacing w:line="276" w:lineRule="auto"/>
              <w:ind w:right="-20"/>
              <w:jc w:val="both"/>
              <w:rPr>
                <w:rFonts w:ascii="Arial Narrow" w:hAnsi="Arial Narrow"/>
              </w:rPr>
            </w:pPr>
            <w:r w:rsidRPr="00C672EE">
              <w:rPr>
                <w:rFonts w:ascii="Arial Narrow" w:hAnsi="Arial Narrow"/>
              </w:rPr>
              <w:t>Seuls les soumissionnaires peuvent assister à cette séance d'ouverture ou s'y faire représenter par une seule personne de leur choix dûment mandatée même en cas de groupement d’entreprises.</w:t>
            </w:r>
          </w:p>
          <w:p w14:paraId="6F777B51" w14:textId="7F147C79" w:rsidR="00A85CAC" w:rsidRPr="00C672EE" w:rsidRDefault="00A85CAC" w:rsidP="003D6260">
            <w:pPr>
              <w:widowControl w:val="0"/>
              <w:autoSpaceDE w:val="0"/>
              <w:spacing w:line="276" w:lineRule="auto"/>
              <w:ind w:right="81"/>
              <w:jc w:val="both"/>
              <w:rPr>
                <w:rFonts w:ascii="Arial Narrow" w:hAnsi="Arial Narrow"/>
                <w:b/>
              </w:rPr>
            </w:pPr>
            <w:r w:rsidRPr="00C672EE">
              <w:rPr>
                <w:rFonts w:ascii="Arial Narrow" w:hAnsi="Arial Narrow"/>
                <w:b/>
              </w:rPr>
              <w:t>Sous peine de</w:t>
            </w:r>
            <w:r w:rsidRPr="00EB6D50">
              <w:rPr>
                <w:rFonts w:ascii="Arial Narrow" w:hAnsi="Arial Narrow"/>
                <w:b/>
              </w:rPr>
              <w:t xml:space="preserve"> </w:t>
            </w:r>
            <w:r w:rsidRPr="00C672EE">
              <w:rPr>
                <w:rFonts w:ascii="Arial Narrow" w:hAnsi="Arial Narrow"/>
                <w:b/>
              </w:rPr>
              <w:t>rejet, les</w:t>
            </w:r>
            <w:r w:rsidRPr="00EB6D50">
              <w:rPr>
                <w:rFonts w:ascii="Arial Narrow" w:hAnsi="Arial Narrow"/>
                <w:b/>
              </w:rPr>
              <w:t xml:space="preserve"> </w:t>
            </w:r>
            <w:r w:rsidRPr="00C672EE">
              <w:rPr>
                <w:rFonts w:ascii="Arial Narrow" w:hAnsi="Arial Narrow"/>
                <w:b/>
              </w:rPr>
              <w:t xml:space="preserve">pièces </w:t>
            </w:r>
            <w:r w:rsidRPr="00EB6D50">
              <w:rPr>
                <w:rFonts w:ascii="Arial Narrow" w:hAnsi="Arial Narrow"/>
                <w:b/>
              </w:rPr>
              <w:t xml:space="preserve">du dossier </w:t>
            </w:r>
            <w:r w:rsidRPr="00C672EE">
              <w:rPr>
                <w:rFonts w:ascii="Arial Narrow" w:hAnsi="Arial Narrow"/>
                <w:b/>
              </w:rPr>
              <w:t>administratif</w:t>
            </w:r>
            <w:r w:rsidRPr="00EB6D50">
              <w:rPr>
                <w:rFonts w:ascii="Arial Narrow" w:hAnsi="Arial Narrow"/>
                <w:b/>
              </w:rPr>
              <w:t xml:space="preserve"> </w:t>
            </w:r>
            <w:r w:rsidRPr="00C672EE">
              <w:rPr>
                <w:rFonts w:ascii="Arial Narrow" w:hAnsi="Arial Narrow"/>
                <w:b/>
              </w:rPr>
              <w:t>requises</w:t>
            </w:r>
            <w:r w:rsidRPr="00C672EE">
              <w:rPr>
                <w:rFonts w:ascii="Arial Narrow" w:hAnsi="Arial Narrow"/>
                <w:b/>
                <w:spacing w:val="-6"/>
              </w:rPr>
              <w:t xml:space="preserve"> </w:t>
            </w:r>
            <w:r w:rsidRPr="00C672EE">
              <w:rPr>
                <w:rFonts w:ascii="Arial Narrow" w:hAnsi="Arial Narrow"/>
                <w:b/>
              </w:rPr>
              <w:t>doivent</w:t>
            </w:r>
            <w:r w:rsidRPr="00C672EE">
              <w:rPr>
                <w:rFonts w:ascii="Arial Narrow" w:hAnsi="Arial Narrow"/>
                <w:b/>
                <w:spacing w:val="-6"/>
              </w:rPr>
              <w:t xml:space="preserve"> </w:t>
            </w:r>
            <w:r w:rsidRPr="00C672EE">
              <w:rPr>
                <w:rFonts w:ascii="Arial Narrow" w:hAnsi="Arial Narrow"/>
                <w:b/>
              </w:rPr>
              <w:t>être</w:t>
            </w:r>
            <w:r w:rsidRPr="00C672EE">
              <w:rPr>
                <w:rFonts w:ascii="Arial Narrow" w:hAnsi="Arial Narrow"/>
                <w:b/>
                <w:spacing w:val="-6"/>
              </w:rPr>
              <w:t xml:space="preserve"> </w:t>
            </w:r>
            <w:r w:rsidRPr="00C672EE">
              <w:rPr>
                <w:rFonts w:ascii="Arial Narrow" w:hAnsi="Arial Narrow"/>
                <w:b/>
              </w:rPr>
              <w:t>produites en</w:t>
            </w:r>
            <w:r w:rsidRPr="00C672EE">
              <w:rPr>
                <w:rFonts w:ascii="Arial Narrow" w:hAnsi="Arial Narrow"/>
                <w:b/>
                <w:spacing w:val="-8"/>
              </w:rPr>
              <w:t xml:space="preserve"> </w:t>
            </w:r>
            <w:r w:rsidRPr="00C672EE">
              <w:rPr>
                <w:rFonts w:ascii="Arial Narrow" w:hAnsi="Arial Narrow"/>
                <w:b/>
              </w:rPr>
              <w:t>originaux</w:t>
            </w:r>
            <w:r w:rsidRPr="00C672EE">
              <w:rPr>
                <w:rFonts w:ascii="Arial Narrow" w:hAnsi="Arial Narrow"/>
                <w:b/>
                <w:spacing w:val="-8"/>
              </w:rPr>
              <w:t xml:space="preserve"> </w:t>
            </w:r>
            <w:r w:rsidRPr="00C672EE">
              <w:rPr>
                <w:rFonts w:ascii="Arial Narrow" w:hAnsi="Arial Narrow"/>
                <w:b/>
              </w:rPr>
              <w:t>ou</w:t>
            </w:r>
            <w:r w:rsidRPr="00C672EE">
              <w:rPr>
                <w:rFonts w:ascii="Arial Narrow" w:hAnsi="Arial Narrow"/>
                <w:b/>
                <w:spacing w:val="-8"/>
              </w:rPr>
              <w:t xml:space="preserve"> </w:t>
            </w:r>
            <w:r w:rsidRPr="00C672EE">
              <w:rPr>
                <w:rFonts w:ascii="Arial Narrow" w:hAnsi="Arial Narrow"/>
                <w:b/>
              </w:rPr>
              <w:t>en</w:t>
            </w:r>
            <w:r w:rsidRPr="00C672EE">
              <w:rPr>
                <w:rFonts w:ascii="Arial Narrow" w:hAnsi="Arial Narrow"/>
                <w:b/>
                <w:spacing w:val="-8"/>
              </w:rPr>
              <w:t xml:space="preserve"> </w:t>
            </w:r>
            <w:r w:rsidRPr="00C672EE">
              <w:rPr>
                <w:rFonts w:ascii="Arial Narrow" w:hAnsi="Arial Narrow"/>
                <w:b/>
              </w:rPr>
              <w:t>copies</w:t>
            </w:r>
            <w:r w:rsidRPr="00C672EE">
              <w:rPr>
                <w:rFonts w:ascii="Arial Narrow" w:hAnsi="Arial Narrow"/>
                <w:b/>
                <w:spacing w:val="-8"/>
              </w:rPr>
              <w:t xml:space="preserve"> </w:t>
            </w:r>
            <w:r w:rsidRPr="00C672EE">
              <w:rPr>
                <w:rFonts w:ascii="Arial Narrow" w:hAnsi="Arial Narrow"/>
                <w:b/>
              </w:rPr>
              <w:t>certifiées</w:t>
            </w:r>
            <w:r w:rsidRPr="00C672EE">
              <w:rPr>
                <w:rFonts w:ascii="Arial Narrow" w:hAnsi="Arial Narrow"/>
                <w:b/>
                <w:spacing w:val="-8"/>
              </w:rPr>
              <w:t xml:space="preserve"> </w:t>
            </w:r>
            <w:r w:rsidRPr="00C672EE">
              <w:rPr>
                <w:rFonts w:ascii="Arial Narrow" w:hAnsi="Arial Narrow"/>
                <w:b/>
              </w:rPr>
              <w:t>conformes</w:t>
            </w:r>
            <w:r w:rsidRPr="00C672EE">
              <w:rPr>
                <w:rFonts w:ascii="Arial Narrow" w:hAnsi="Arial Narrow"/>
                <w:b/>
                <w:spacing w:val="-8"/>
              </w:rPr>
              <w:t xml:space="preserve"> </w:t>
            </w:r>
            <w:r w:rsidRPr="00C672EE">
              <w:rPr>
                <w:rFonts w:ascii="Arial Narrow" w:hAnsi="Arial Narrow"/>
                <w:b/>
              </w:rPr>
              <w:t>par</w:t>
            </w:r>
            <w:r w:rsidRPr="00C672EE">
              <w:rPr>
                <w:rFonts w:ascii="Arial Narrow" w:hAnsi="Arial Narrow"/>
                <w:b/>
                <w:spacing w:val="-8"/>
              </w:rPr>
              <w:t xml:space="preserve"> </w:t>
            </w:r>
            <w:r w:rsidRPr="00C672EE">
              <w:rPr>
                <w:rFonts w:ascii="Arial Narrow" w:hAnsi="Arial Narrow"/>
                <w:b/>
              </w:rPr>
              <w:t xml:space="preserve">le </w:t>
            </w:r>
            <w:r w:rsidRPr="00C672EE">
              <w:rPr>
                <w:rFonts w:ascii="Arial Narrow" w:hAnsi="Arial Narrow"/>
                <w:b/>
                <w:spacing w:val="1"/>
              </w:rPr>
              <w:t>servic</w:t>
            </w:r>
            <w:r w:rsidRPr="00C672EE">
              <w:rPr>
                <w:rFonts w:ascii="Arial Narrow" w:hAnsi="Arial Narrow"/>
                <w:b/>
              </w:rPr>
              <w:t xml:space="preserve">e </w:t>
            </w:r>
            <w:r w:rsidRPr="00C672EE">
              <w:rPr>
                <w:rFonts w:ascii="Arial Narrow" w:hAnsi="Arial Narrow"/>
                <w:b/>
                <w:spacing w:val="1"/>
              </w:rPr>
              <w:t>émetteu</w:t>
            </w:r>
            <w:r w:rsidRPr="00C672EE">
              <w:rPr>
                <w:rFonts w:ascii="Arial Narrow" w:hAnsi="Arial Narrow"/>
                <w:b/>
              </w:rPr>
              <w:t xml:space="preserve">r ou </w:t>
            </w:r>
            <w:r w:rsidR="0075249A" w:rsidRPr="00C672EE">
              <w:rPr>
                <w:rFonts w:ascii="Arial Narrow" w:hAnsi="Arial Narrow"/>
                <w:b/>
              </w:rPr>
              <w:t>l’A</w:t>
            </w:r>
            <w:r w:rsidRPr="00C672EE">
              <w:rPr>
                <w:rFonts w:ascii="Arial Narrow" w:hAnsi="Arial Narrow"/>
                <w:b/>
              </w:rPr>
              <w:t xml:space="preserve">utorité </w:t>
            </w:r>
            <w:r w:rsidR="0075249A" w:rsidRPr="00C672EE">
              <w:rPr>
                <w:rFonts w:ascii="Arial Narrow" w:hAnsi="Arial Narrow"/>
                <w:b/>
              </w:rPr>
              <w:t>A</w:t>
            </w:r>
            <w:r w:rsidRPr="00C672EE">
              <w:rPr>
                <w:rFonts w:ascii="Arial Narrow" w:hAnsi="Arial Narrow"/>
                <w:b/>
              </w:rPr>
              <w:t>dministrative compétente</w:t>
            </w:r>
            <w:r w:rsidRPr="00C672EE">
              <w:rPr>
                <w:rFonts w:ascii="Arial Narrow" w:hAnsi="Arial Narrow"/>
                <w:b/>
                <w:strike/>
              </w:rPr>
              <w:t>,</w:t>
            </w:r>
            <w:r w:rsidRPr="00C672EE">
              <w:rPr>
                <w:rFonts w:ascii="Arial Narrow" w:hAnsi="Arial Narrow"/>
                <w:b/>
              </w:rPr>
              <w:t xml:space="preserve"> </w:t>
            </w:r>
            <w:r w:rsidRPr="00C672EE">
              <w:rPr>
                <w:rFonts w:ascii="Arial Narrow" w:hAnsi="Arial Narrow"/>
                <w:b/>
              </w:rPr>
              <w:lastRenderedPageBreak/>
              <w:t>conformément aux stipulations du Règlement Particulier de l’Appel d’Offres. Elles doivent être valide</w:t>
            </w:r>
            <w:r w:rsidR="0075249A" w:rsidRPr="00C672EE">
              <w:rPr>
                <w:rFonts w:ascii="Arial Narrow" w:hAnsi="Arial Narrow"/>
                <w:b/>
              </w:rPr>
              <w:t>s</w:t>
            </w:r>
            <w:r w:rsidRPr="00C672EE">
              <w:rPr>
                <w:rFonts w:ascii="Arial Narrow" w:hAnsi="Arial Narrow"/>
                <w:b/>
              </w:rPr>
              <w:t xml:space="preserve"> au moment du dépôt de l’Offre</w:t>
            </w:r>
            <w:r w:rsidR="0075249A" w:rsidRPr="00C672EE">
              <w:rPr>
                <w:rFonts w:ascii="Arial Narrow" w:hAnsi="Arial Narrow"/>
                <w:b/>
              </w:rPr>
              <w:t>,</w:t>
            </w:r>
            <w:r w:rsidRPr="00C672EE">
              <w:rPr>
                <w:rFonts w:ascii="Arial Narrow" w:hAnsi="Arial Narrow"/>
                <w:b/>
              </w:rPr>
              <w:t xml:space="preserve"> dater de moins de trois (03) mois à compter de la date</w:t>
            </w:r>
            <w:r w:rsidRPr="00C672EE">
              <w:rPr>
                <w:rFonts w:ascii="Arial Narrow" w:hAnsi="Arial Narrow"/>
                <w:b/>
                <w:spacing w:val="2"/>
              </w:rPr>
              <w:t xml:space="preserve"> limite originelle d’ouverture des offres </w:t>
            </w:r>
            <w:r w:rsidRPr="00C672EE">
              <w:rPr>
                <w:rFonts w:ascii="Arial Narrow" w:hAnsi="Arial Narrow"/>
                <w:b/>
              </w:rPr>
              <w:t>ou</w:t>
            </w:r>
            <w:r w:rsidRPr="00C672EE">
              <w:rPr>
                <w:rFonts w:ascii="Arial Narrow" w:hAnsi="Arial Narrow"/>
                <w:b/>
                <w:spacing w:val="1"/>
              </w:rPr>
              <w:t xml:space="preserve"> </w:t>
            </w:r>
            <w:r w:rsidRPr="00C672EE">
              <w:rPr>
                <w:rFonts w:ascii="Arial Narrow" w:hAnsi="Arial Narrow"/>
                <w:b/>
              </w:rPr>
              <w:t>avoir</w:t>
            </w:r>
            <w:r w:rsidRPr="00C672EE">
              <w:rPr>
                <w:rFonts w:ascii="Arial Narrow" w:hAnsi="Arial Narrow"/>
                <w:b/>
                <w:spacing w:val="1"/>
              </w:rPr>
              <w:t xml:space="preserve"> </w:t>
            </w:r>
            <w:r w:rsidRPr="00C672EE">
              <w:rPr>
                <w:rFonts w:ascii="Arial Narrow" w:hAnsi="Arial Narrow"/>
                <w:b/>
              </w:rPr>
              <w:t>été</w:t>
            </w:r>
            <w:r w:rsidRPr="00C672EE">
              <w:rPr>
                <w:rFonts w:ascii="Arial Narrow" w:hAnsi="Arial Narrow"/>
                <w:b/>
                <w:spacing w:val="1"/>
              </w:rPr>
              <w:t xml:space="preserve"> </w:t>
            </w:r>
            <w:r w:rsidRPr="00C672EE">
              <w:rPr>
                <w:rFonts w:ascii="Arial Narrow" w:hAnsi="Arial Narrow"/>
                <w:b/>
              </w:rPr>
              <w:t>établies</w:t>
            </w:r>
            <w:r w:rsidRPr="00C672EE">
              <w:rPr>
                <w:rFonts w:ascii="Arial Narrow" w:hAnsi="Arial Narrow"/>
                <w:b/>
                <w:spacing w:val="1"/>
              </w:rPr>
              <w:t xml:space="preserve"> </w:t>
            </w:r>
            <w:r w:rsidRPr="00C672EE">
              <w:rPr>
                <w:rFonts w:ascii="Arial Narrow" w:hAnsi="Arial Narrow"/>
                <w:b/>
              </w:rPr>
              <w:t>postérieurement</w:t>
            </w:r>
            <w:r w:rsidRPr="00C672EE">
              <w:rPr>
                <w:rFonts w:ascii="Arial Narrow" w:hAnsi="Arial Narrow"/>
                <w:b/>
                <w:spacing w:val="1"/>
              </w:rPr>
              <w:t xml:space="preserve"> </w:t>
            </w:r>
            <w:r w:rsidRPr="00C672EE">
              <w:rPr>
                <w:rFonts w:ascii="Arial Narrow" w:hAnsi="Arial Narrow"/>
                <w:b/>
              </w:rPr>
              <w:t>à</w:t>
            </w:r>
            <w:r w:rsidRPr="00C672EE">
              <w:rPr>
                <w:rFonts w:ascii="Arial Narrow" w:hAnsi="Arial Narrow"/>
                <w:b/>
                <w:spacing w:val="1"/>
              </w:rPr>
              <w:t xml:space="preserve"> </w:t>
            </w:r>
            <w:r w:rsidRPr="00C672EE">
              <w:rPr>
                <w:rFonts w:ascii="Arial Narrow" w:hAnsi="Arial Narrow"/>
                <w:b/>
              </w:rPr>
              <w:t>la date</w:t>
            </w:r>
            <w:r w:rsidRPr="00C672EE">
              <w:rPr>
                <w:rFonts w:ascii="Arial Narrow" w:hAnsi="Arial Narrow"/>
                <w:b/>
                <w:spacing w:val="6"/>
              </w:rPr>
              <w:t xml:space="preserve"> </w:t>
            </w:r>
            <w:r w:rsidRPr="00C672EE">
              <w:rPr>
                <w:rFonts w:ascii="Arial Narrow" w:hAnsi="Arial Narrow"/>
                <w:b/>
              </w:rPr>
              <w:t>de</w:t>
            </w:r>
            <w:r w:rsidRPr="00C672EE">
              <w:rPr>
                <w:rFonts w:ascii="Arial Narrow" w:hAnsi="Arial Narrow"/>
                <w:b/>
                <w:spacing w:val="6"/>
              </w:rPr>
              <w:t xml:space="preserve"> </w:t>
            </w:r>
            <w:r w:rsidRPr="00C672EE">
              <w:rPr>
                <w:rFonts w:ascii="Arial Narrow" w:hAnsi="Arial Narrow"/>
                <w:b/>
              </w:rPr>
              <w:t>signature</w:t>
            </w:r>
            <w:r w:rsidRPr="00C672EE">
              <w:rPr>
                <w:rFonts w:ascii="Arial Narrow" w:hAnsi="Arial Narrow"/>
                <w:b/>
                <w:spacing w:val="6"/>
              </w:rPr>
              <w:t xml:space="preserve"> </w:t>
            </w:r>
            <w:r w:rsidRPr="00C672EE">
              <w:rPr>
                <w:rFonts w:ascii="Arial Narrow" w:hAnsi="Arial Narrow"/>
                <w:b/>
              </w:rPr>
              <w:t>de</w:t>
            </w:r>
            <w:r w:rsidRPr="00C672EE">
              <w:rPr>
                <w:rFonts w:ascii="Arial Narrow" w:hAnsi="Arial Narrow"/>
                <w:b/>
                <w:spacing w:val="6"/>
              </w:rPr>
              <w:t xml:space="preserve"> </w:t>
            </w:r>
            <w:r w:rsidRPr="00C672EE">
              <w:rPr>
                <w:rFonts w:ascii="Arial Narrow" w:hAnsi="Arial Narrow"/>
                <w:b/>
              </w:rPr>
              <w:t>l’</w:t>
            </w:r>
            <w:r w:rsidR="00BA177C" w:rsidRPr="00C672EE">
              <w:rPr>
                <w:rFonts w:ascii="Arial Narrow" w:hAnsi="Arial Narrow"/>
                <w:b/>
              </w:rPr>
              <w:t>A</w:t>
            </w:r>
            <w:r w:rsidRPr="00C672EE">
              <w:rPr>
                <w:rFonts w:ascii="Arial Narrow" w:hAnsi="Arial Narrow"/>
                <w:b/>
              </w:rPr>
              <w:t>vis</w:t>
            </w:r>
            <w:r w:rsidRPr="00C672EE">
              <w:rPr>
                <w:rFonts w:ascii="Arial Narrow" w:hAnsi="Arial Narrow"/>
                <w:b/>
                <w:spacing w:val="6"/>
              </w:rPr>
              <w:t xml:space="preserve"> </w:t>
            </w:r>
            <w:r w:rsidRPr="00C672EE">
              <w:rPr>
                <w:rFonts w:ascii="Arial Narrow" w:hAnsi="Arial Narrow"/>
                <w:b/>
              </w:rPr>
              <w:t>d’</w:t>
            </w:r>
            <w:r w:rsidR="00BA177C" w:rsidRPr="00C672EE">
              <w:rPr>
                <w:rFonts w:ascii="Arial Narrow" w:hAnsi="Arial Narrow"/>
                <w:b/>
              </w:rPr>
              <w:t>A</w:t>
            </w:r>
            <w:r w:rsidRPr="00C672EE">
              <w:rPr>
                <w:rFonts w:ascii="Arial Narrow" w:hAnsi="Arial Narrow"/>
                <w:b/>
              </w:rPr>
              <w:t>ppel</w:t>
            </w:r>
            <w:r w:rsidRPr="00C672EE">
              <w:rPr>
                <w:rFonts w:ascii="Arial Narrow" w:hAnsi="Arial Narrow"/>
                <w:b/>
                <w:spacing w:val="6"/>
              </w:rPr>
              <w:t xml:space="preserve"> </w:t>
            </w:r>
            <w:r w:rsidRPr="00C672EE">
              <w:rPr>
                <w:rFonts w:ascii="Arial Narrow" w:hAnsi="Arial Narrow"/>
                <w:b/>
              </w:rPr>
              <w:t>d’</w:t>
            </w:r>
            <w:r w:rsidR="00BA177C" w:rsidRPr="00C672EE">
              <w:rPr>
                <w:rFonts w:ascii="Arial Narrow" w:hAnsi="Arial Narrow"/>
                <w:b/>
              </w:rPr>
              <w:t>O</w:t>
            </w:r>
            <w:r w:rsidRPr="00C672EE">
              <w:rPr>
                <w:rFonts w:ascii="Arial Narrow" w:hAnsi="Arial Narrow"/>
                <w:b/>
              </w:rPr>
              <w:t>ffres.</w:t>
            </w:r>
          </w:p>
          <w:p w14:paraId="55C2D087" w14:textId="77777777" w:rsidR="00A85CAC" w:rsidRPr="00C672EE" w:rsidRDefault="00A85CAC" w:rsidP="003D6260">
            <w:pPr>
              <w:widowControl w:val="0"/>
              <w:tabs>
                <w:tab w:val="left" w:pos="3717"/>
              </w:tabs>
              <w:autoSpaceDE w:val="0"/>
              <w:spacing w:line="276" w:lineRule="auto"/>
              <w:jc w:val="both"/>
              <w:rPr>
                <w:rFonts w:ascii="Arial Narrow" w:hAnsi="Arial Narrow"/>
                <w:b/>
              </w:rPr>
            </w:pPr>
          </w:p>
          <w:p w14:paraId="2DC6BFDC" w14:textId="6ED23F60" w:rsidR="00A85CAC" w:rsidRPr="00C672EE" w:rsidRDefault="00A85CAC" w:rsidP="003D6260">
            <w:pPr>
              <w:widowControl w:val="0"/>
              <w:autoSpaceDE w:val="0"/>
              <w:spacing w:line="276" w:lineRule="auto"/>
              <w:ind w:right="81"/>
              <w:jc w:val="both"/>
              <w:rPr>
                <w:rFonts w:ascii="Arial Narrow" w:hAnsi="Arial Narrow"/>
                <w:w w:val="110"/>
              </w:rPr>
            </w:pPr>
            <w:r w:rsidRPr="00C672EE">
              <w:rPr>
                <w:rFonts w:ascii="Arial Narrow" w:hAnsi="Arial Narrow"/>
                <w:w w:val="110"/>
              </w:rPr>
              <w:t>En</w:t>
            </w:r>
            <w:r w:rsidRPr="00C672EE">
              <w:rPr>
                <w:rFonts w:ascii="Arial Narrow" w:hAnsi="Arial Narrow"/>
                <w:spacing w:val="-5"/>
                <w:w w:val="110"/>
              </w:rPr>
              <w:t xml:space="preserve"> </w:t>
            </w:r>
            <w:r w:rsidRPr="00C672EE">
              <w:rPr>
                <w:rFonts w:ascii="Arial Narrow" w:hAnsi="Arial Narrow"/>
                <w:w w:val="110"/>
              </w:rPr>
              <w:t>cas</w:t>
            </w:r>
            <w:r w:rsidRPr="00C672EE">
              <w:rPr>
                <w:rFonts w:ascii="Arial Narrow" w:hAnsi="Arial Narrow"/>
                <w:spacing w:val="-5"/>
                <w:w w:val="110"/>
              </w:rPr>
              <w:t xml:space="preserve"> </w:t>
            </w:r>
            <w:r w:rsidRPr="00C672EE">
              <w:rPr>
                <w:rFonts w:ascii="Arial Narrow" w:hAnsi="Arial Narrow"/>
                <w:w w:val="110"/>
              </w:rPr>
              <w:t>d’absence</w:t>
            </w:r>
            <w:r w:rsidRPr="00C672EE">
              <w:rPr>
                <w:rFonts w:ascii="Arial Narrow" w:hAnsi="Arial Narrow"/>
                <w:spacing w:val="-5"/>
                <w:w w:val="110"/>
              </w:rPr>
              <w:t xml:space="preserve"> </w:t>
            </w:r>
            <w:r w:rsidRPr="00C672EE">
              <w:rPr>
                <w:rFonts w:ascii="Arial Narrow" w:hAnsi="Arial Narrow"/>
                <w:w w:val="110"/>
              </w:rPr>
              <w:t>ou</w:t>
            </w:r>
            <w:r w:rsidRPr="00C672EE">
              <w:rPr>
                <w:rFonts w:ascii="Arial Narrow" w:hAnsi="Arial Narrow"/>
                <w:spacing w:val="-5"/>
                <w:w w:val="110"/>
              </w:rPr>
              <w:t xml:space="preserve"> </w:t>
            </w:r>
            <w:r w:rsidRPr="00C672EE">
              <w:rPr>
                <w:rFonts w:ascii="Arial Narrow" w:hAnsi="Arial Narrow"/>
                <w:w w:val="110"/>
              </w:rPr>
              <w:t>de</w:t>
            </w:r>
            <w:r w:rsidRPr="00C672EE">
              <w:rPr>
                <w:rFonts w:ascii="Arial Narrow" w:hAnsi="Arial Narrow"/>
                <w:spacing w:val="-5"/>
                <w:w w:val="110"/>
              </w:rPr>
              <w:t xml:space="preserve"> </w:t>
            </w:r>
            <w:r w:rsidRPr="00C672EE">
              <w:rPr>
                <w:rFonts w:ascii="Arial Narrow" w:hAnsi="Arial Narrow"/>
                <w:spacing w:val="-3"/>
                <w:w w:val="110"/>
              </w:rPr>
              <w:t>non-conformité</w:t>
            </w:r>
            <w:r w:rsidRPr="00C672EE">
              <w:rPr>
                <w:rFonts w:ascii="Arial Narrow" w:hAnsi="Arial Narrow"/>
                <w:spacing w:val="-5"/>
                <w:w w:val="110"/>
              </w:rPr>
              <w:t xml:space="preserve"> </w:t>
            </w:r>
            <w:r w:rsidRPr="00C672EE">
              <w:rPr>
                <w:rFonts w:ascii="Arial Narrow" w:hAnsi="Arial Narrow"/>
                <w:w w:val="110"/>
              </w:rPr>
              <w:t>d’une</w:t>
            </w:r>
            <w:r w:rsidRPr="00C672EE">
              <w:rPr>
                <w:rFonts w:ascii="Arial Narrow" w:hAnsi="Arial Narrow"/>
                <w:spacing w:val="-5"/>
                <w:w w:val="110"/>
              </w:rPr>
              <w:t xml:space="preserve"> </w:t>
            </w:r>
            <w:r w:rsidRPr="00C672EE">
              <w:rPr>
                <w:rFonts w:ascii="Arial Narrow" w:hAnsi="Arial Narrow"/>
                <w:w w:val="110"/>
              </w:rPr>
              <w:t>pièce</w:t>
            </w:r>
            <w:r w:rsidRPr="00C672EE">
              <w:rPr>
                <w:rFonts w:ascii="Arial Narrow" w:hAnsi="Arial Narrow"/>
                <w:spacing w:val="-5"/>
                <w:w w:val="110"/>
              </w:rPr>
              <w:t xml:space="preserve"> </w:t>
            </w:r>
            <w:r w:rsidRPr="00C672EE">
              <w:rPr>
                <w:rFonts w:ascii="Arial Narrow" w:hAnsi="Arial Narrow"/>
                <w:w w:val="110"/>
              </w:rPr>
              <w:t>du</w:t>
            </w:r>
            <w:r w:rsidRPr="00C672EE">
              <w:rPr>
                <w:rFonts w:ascii="Arial Narrow" w:hAnsi="Arial Narrow"/>
                <w:spacing w:val="-5"/>
                <w:w w:val="110"/>
              </w:rPr>
              <w:t xml:space="preserve"> </w:t>
            </w:r>
            <w:r w:rsidRPr="00C672EE">
              <w:rPr>
                <w:rFonts w:ascii="Arial Narrow" w:hAnsi="Arial Narrow"/>
                <w:w w:val="110"/>
              </w:rPr>
              <w:t xml:space="preserve">dossier </w:t>
            </w:r>
            <w:r w:rsidRPr="00C672EE">
              <w:rPr>
                <w:rFonts w:ascii="Arial Narrow" w:hAnsi="Arial Narrow"/>
                <w:spacing w:val="-3"/>
                <w:w w:val="110"/>
              </w:rPr>
              <w:t xml:space="preserve">administratif </w:t>
            </w:r>
            <w:r w:rsidRPr="00C672EE">
              <w:rPr>
                <w:rFonts w:ascii="Arial Narrow" w:hAnsi="Arial Narrow"/>
                <w:w w:val="110"/>
              </w:rPr>
              <w:t xml:space="preserve">lors de </w:t>
            </w:r>
            <w:r w:rsidRPr="00C672EE">
              <w:rPr>
                <w:rFonts w:ascii="Arial Narrow" w:hAnsi="Arial Narrow"/>
                <w:spacing w:val="-3"/>
                <w:w w:val="110"/>
              </w:rPr>
              <w:t xml:space="preserve">l’ouverture </w:t>
            </w:r>
            <w:r w:rsidRPr="00C672EE">
              <w:rPr>
                <w:rFonts w:ascii="Arial Narrow" w:hAnsi="Arial Narrow"/>
                <w:w w:val="110"/>
              </w:rPr>
              <w:t>des plis</w:t>
            </w:r>
            <w:r w:rsidR="00D06067">
              <w:rPr>
                <w:rFonts w:ascii="Arial Narrow" w:hAnsi="Arial Narrow"/>
                <w:w w:val="110"/>
              </w:rPr>
              <w:t xml:space="preserve"> hors mis la caution de soumission</w:t>
            </w:r>
            <w:bookmarkStart w:id="190" w:name="_GoBack"/>
            <w:bookmarkEnd w:id="190"/>
            <w:r w:rsidRPr="00C672EE">
              <w:rPr>
                <w:rFonts w:ascii="Arial Narrow" w:hAnsi="Arial Narrow"/>
                <w:w w:val="110"/>
              </w:rPr>
              <w:t xml:space="preserve">, un délai de </w:t>
            </w:r>
            <w:r w:rsidRPr="00C672EE">
              <w:rPr>
                <w:rFonts w:ascii="Arial Narrow" w:hAnsi="Arial Narrow"/>
                <w:spacing w:val="-3"/>
                <w:w w:val="110"/>
              </w:rPr>
              <w:t>quarante-huit heures</w:t>
            </w:r>
            <w:r w:rsidRPr="00C672EE">
              <w:rPr>
                <w:rFonts w:ascii="Arial Narrow" w:hAnsi="Arial Narrow"/>
                <w:spacing w:val="-15"/>
                <w:w w:val="110"/>
              </w:rPr>
              <w:t xml:space="preserve"> </w:t>
            </w:r>
            <w:r w:rsidRPr="00C672EE">
              <w:rPr>
                <w:rFonts w:ascii="Arial Narrow" w:hAnsi="Arial Narrow"/>
                <w:spacing w:val="-2"/>
                <w:w w:val="110"/>
              </w:rPr>
              <w:t>est</w:t>
            </w:r>
            <w:r w:rsidRPr="00C672EE">
              <w:rPr>
                <w:rFonts w:ascii="Arial Narrow" w:hAnsi="Arial Narrow"/>
                <w:spacing w:val="-15"/>
                <w:w w:val="110"/>
              </w:rPr>
              <w:t xml:space="preserve"> </w:t>
            </w:r>
            <w:r w:rsidRPr="00C672EE">
              <w:rPr>
                <w:rFonts w:ascii="Arial Narrow" w:hAnsi="Arial Narrow"/>
                <w:spacing w:val="-4"/>
                <w:w w:val="110"/>
              </w:rPr>
              <w:t>accordé</w:t>
            </w:r>
            <w:r w:rsidRPr="00C672EE">
              <w:rPr>
                <w:rFonts w:ascii="Arial Narrow" w:hAnsi="Arial Narrow"/>
                <w:spacing w:val="-15"/>
                <w:w w:val="110"/>
              </w:rPr>
              <w:t xml:space="preserve"> </w:t>
            </w:r>
            <w:r w:rsidRPr="00C672EE">
              <w:rPr>
                <w:rFonts w:ascii="Arial Narrow" w:hAnsi="Arial Narrow"/>
                <w:w w:val="110"/>
              </w:rPr>
              <w:t>aux</w:t>
            </w:r>
            <w:r w:rsidRPr="00C672EE">
              <w:rPr>
                <w:rFonts w:ascii="Arial Narrow" w:hAnsi="Arial Narrow"/>
                <w:spacing w:val="-15"/>
                <w:w w:val="110"/>
              </w:rPr>
              <w:t xml:space="preserve"> </w:t>
            </w:r>
            <w:r w:rsidRPr="00C672EE">
              <w:rPr>
                <w:rFonts w:ascii="Arial Narrow" w:hAnsi="Arial Narrow"/>
                <w:spacing w:val="-3"/>
                <w:w w:val="110"/>
              </w:rPr>
              <w:t>soumissionnaires</w:t>
            </w:r>
            <w:r w:rsidRPr="00C672EE">
              <w:rPr>
                <w:rFonts w:ascii="Arial Narrow" w:hAnsi="Arial Narrow"/>
                <w:spacing w:val="-15"/>
                <w:w w:val="110"/>
              </w:rPr>
              <w:t xml:space="preserve"> </w:t>
            </w:r>
            <w:r w:rsidRPr="00C672EE">
              <w:rPr>
                <w:rFonts w:ascii="Arial Narrow" w:hAnsi="Arial Narrow"/>
                <w:spacing w:val="-3"/>
                <w:w w:val="110"/>
              </w:rPr>
              <w:t>concernés</w:t>
            </w:r>
            <w:r w:rsidRPr="00C672EE">
              <w:rPr>
                <w:rFonts w:ascii="Arial Narrow" w:hAnsi="Arial Narrow"/>
                <w:spacing w:val="-15"/>
                <w:w w:val="110"/>
              </w:rPr>
              <w:t xml:space="preserve"> </w:t>
            </w:r>
            <w:r w:rsidRPr="00C672EE">
              <w:rPr>
                <w:rFonts w:ascii="Arial Narrow" w:hAnsi="Arial Narrow"/>
                <w:w w:val="110"/>
              </w:rPr>
              <w:t>pour</w:t>
            </w:r>
            <w:r w:rsidRPr="00C672EE">
              <w:rPr>
                <w:rFonts w:ascii="Arial Narrow" w:hAnsi="Arial Narrow"/>
                <w:spacing w:val="-15"/>
                <w:w w:val="110"/>
              </w:rPr>
              <w:t xml:space="preserve"> </w:t>
            </w:r>
            <w:r w:rsidRPr="00C672EE">
              <w:rPr>
                <w:rFonts w:ascii="Arial Narrow" w:hAnsi="Arial Narrow"/>
                <w:spacing w:val="-3"/>
                <w:w w:val="110"/>
              </w:rPr>
              <w:t>produire</w:t>
            </w:r>
            <w:r w:rsidRPr="00C672EE">
              <w:rPr>
                <w:rFonts w:ascii="Arial Narrow" w:hAnsi="Arial Narrow"/>
                <w:spacing w:val="-15"/>
                <w:w w:val="110"/>
              </w:rPr>
              <w:t xml:space="preserve"> </w:t>
            </w:r>
            <w:r w:rsidRPr="00C672EE">
              <w:rPr>
                <w:rFonts w:ascii="Arial Narrow" w:hAnsi="Arial Narrow"/>
                <w:w w:val="110"/>
              </w:rPr>
              <w:t xml:space="preserve">ou </w:t>
            </w:r>
            <w:r w:rsidRPr="00C672EE">
              <w:rPr>
                <w:rFonts w:ascii="Arial Narrow" w:hAnsi="Arial Narrow"/>
                <w:spacing w:val="-3"/>
                <w:w w:val="110"/>
              </w:rPr>
              <w:t>remplacer</w:t>
            </w:r>
            <w:r w:rsidRPr="00C672EE">
              <w:rPr>
                <w:rFonts w:ascii="Arial Narrow" w:hAnsi="Arial Narrow"/>
                <w:spacing w:val="-25"/>
                <w:w w:val="110"/>
              </w:rPr>
              <w:t xml:space="preserve"> </w:t>
            </w:r>
            <w:r w:rsidRPr="00C672EE">
              <w:rPr>
                <w:rFonts w:ascii="Arial Narrow" w:hAnsi="Arial Narrow"/>
                <w:w w:val="110"/>
              </w:rPr>
              <w:t>la</w:t>
            </w:r>
            <w:r w:rsidRPr="00C672EE">
              <w:rPr>
                <w:rFonts w:ascii="Arial Narrow" w:hAnsi="Arial Narrow"/>
                <w:spacing w:val="-25"/>
                <w:w w:val="110"/>
              </w:rPr>
              <w:t xml:space="preserve"> </w:t>
            </w:r>
            <w:r w:rsidRPr="00C672EE">
              <w:rPr>
                <w:rFonts w:ascii="Arial Narrow" w:hAnsi="Arial Narrow"/>
                <w:w w:val="110"/>
              </w:rPr>
              <w:t>pièce</w:t>
            </w:r>
            <w:r w:rsidRPr="00C672EE">
              <w:rPr>
                <w:rFonts w:ascii="Arial Narrow" w:hAnsi="Arial Narrow"/>
                <w:spacing w:val="-25"/>
                <w:w w:val="110"/>
              </w:rPr>
              <w:t xml:space="preserve"> </w:t>
            </w:r>
            <w:r w:rsidRPr="00C672EE">
              <w:rPr>
                <w:rFonts w:ascii="Arial Narrow" w:hAnsi="Arial Narrow"/>
                <w:w w:val="110"/>
              </w:rPr>
              <w:t>en</w:t>
            </w:r>
            <w:r w:rsidRPr="00C672EE">
              <w:rPr>
                <w:rFonts w:ascii="Arial Narrow" w:hAnsi="Arial Narrow"/>
                <w:spacing w:val="-25"/>
                <w:w w:val="110"/>
              </w:rPr>
              <w:t xml:space="preserve"> </w:t>
            </w:r>
            <w:r w:rsidRPr="00C672EE">
              <w:rPr>
                <w:rFonts w:ascii="Arial Narrow" w:hAnsi="Arial Narrow"/>
                <w:w w:val="110"/>
              </w:rPr>
              <w:t>question.</w:t>
            </w:r>
          </w:p>
          <w:p w14:paraId="2FA1961D" w14:textId="0513026F" w:rsidR="00A85CAC" w:rsidRPr="00C672EE" w:rsidRDefault="00A85CAC" w:rsidP="003D6260">
            <w:pPr>
              <w:widowControl w:val="0"/>
              <w:autoSpaceDE w:val="0"/>
              <w:spacing w:line="276" w:lineRule="auto"/>
              <w:ind w:right="81"/>
              <w:jc w:val="both"/>
              <w:rPr>
                <w:rFonts w:ascii="Arial Narrow" w:hAnsi="Arial Narrow"/>
                <w:w w:val="110"/>
              </w:rPr>
            </w:pPr>
            <w:r w:rsidRPr="00C672EE">
              <w:rPr>
                <w:rFonts w:ascii="Arial Narrow" w:hAnsi="Arial Narrow"/>
                <w:w w:val="110"/>
              </w:rPr>
              <w:t>Est déclarée irrecevable et rejetée par la Commission de Passation des Marchés :</w:t>
            </w:r>
          </w:p>
          <w:p w14:paraId="442A74DD" w14:textId="7690A050"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 xml:space="preserve">les plis parvenus postérieurement aux dates et heures limites de dépôt. </w:t>
            </w:r>
          </w:p>
          <w:p w14:paraId="2BD22066" w14:textId="25630271"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les plis sans indication de l’identité de l’Appel d’Offres ;</w:t>
            </w:r>
          </w:p>
          <w:p w14:paraId="3731A1ED" w14:textId="77777777" w:rsidR="00A85CAC" w:rsidRPr="00C672EE" w:rsidRDefault="00A85CAC" w:rsidP="00843731">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les plis non-conformes au mode de soumission ;</w:t>
            </w:r>
          </w:p>
          <w:p w14:paraId="070B7D75" w14:textId="4EADAAF5" w:rsidR="00A85CAC" w:rsidRDefault="00A85CAC" w:rsidP="00F35119">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C672EE">
              <w:rPr>
                <w:rFonts w:ascii="Arial Narrow" w:hAnsi="Arial Narrow"/>
                <w:w w:val="110"/>
                <w:sz w:val="24"/>
                <w:szCs w:val="24"/>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w:t>
            </w:r>
            <w:r w:rsidR="00E9664E">
              <w:rPr>
                <w:rFonts w:ascii="Arial Narrow" w:hAnsi="Arial Narrow"/>
                <w:w w:val="110"/>
                <w:sz w:val="24"/>
                <w:szCs w:val="24"/>
              </w:rPr>
              <w:t xml:space="preserve"> de l'offre sans aucun recours.</w:t>
            </w:r>
            <w:r w:rsidRPr="00C672EE">
              <w:rPr>
                <w:rFonts w:ascii="Arial Narrow" w:hAnsi="Arial Narrow"/>
                <w:w w:val="110"/>
                <w:sz w:val="24"/>
                <w:szCs w:val="24"/>
              </w:rPr>
              <w:t xml:space="preserve"> Une caution de soumission produite mais n'ayant aucun rapport avec la consultation concernée est considérée comme absente. La caution de soumission </w:t>
            </w:r>
            <w:r w:rsidR="00E9664E">
              <w:rPr>
                <w:rFonts w:ascii="Arial Narrow" w:hAnsi="Arial Narrow"/>
                <w:w w:val="110"/>
                <w:sz w:val="24"/>
                <w:szCs w:val="24"/>
              </w:rPr>
              <w:t xml:space="preserve">non timbrée, non acquitté à la main accompagnée du récépissé de la </w:t>
            </w:r>
            <w:r w:rsidR="00216BDE">
              <w:rPr>
                <w:rFonts w:ascii="Arial Narrow" w:hAnsi="Arial Narrow"/>
                <w:w w:val="110"/>
                <w:sz w:val="24"/>
                <w:szCs w:val="24"/>
              </w:rPr>
              <w:t>CDEC</w:t>
            </w:r>
            <w:r w:rsidR="00E9664E">
              <w:rPr>
                <w:rFonts w:ascii="Arial Narrow" w:hAnsi="Arial Narrow"/>
                <w:w w:val="110"/>
                <w:sz w:val="24"/>
                <w:szCs w:val="24"/>
              </w:rPr>
              <w:t xml:space="preserve"> </w:t>
            </w:r>
            <w:r w:rsidRPr="00C672EE">
              <w:rPr>
                <w:rFonts w:ascii="Arial Narrow" w:hAnsi="Arial Narrow"/>
                <w:w w:val="110"/>
                <w:sz w:val="24"/>
                <w:szCs w:val="24"/>
              </w:rPr>
              <w:t>présentée par un soumissionnaire au cours de la séance d’ouv</w:t>
            </w:r>
            <w:r w:rsidR="00F35119">
              <w:rPr>
                <w:rFonts w:ascii="Arial Narrow" w:hAnsi="Arial Narrow"/>
                <w:w w:val="110"/>
                <w:sz w:val="24"/>
                <w:szCs w:val="24"/>
              </w:rPr>
              <w:t>erture des plis est irrecevable.</w:t>
            </w:r>
          </w:p>
          <w:p w14:paraId="72FFBB98" w14:textId="5ED89385" w:rsidR="00F35119" w:rsidRPr="00F35119" w:rsidRDefault="00F35119" w:rsidP="00F35119">
            <w:pPr>
              <w:pStyle w:val="Paragraphedeliste"/>
              <w:widowControl w:val="0"/>
              <w:numPr>
                <w:ilvl w:val="0"/>
                <w:numId w:val="35"/>
              </w:numPr>
              <w:autoSpaceDE w:val="0"/>
              <w:spacing w:after="0" w:line="276" w:lineRule="auto"/>
              <w:ind w:right="81"/>
              <w:jc w:val="both"/>
              <w:rPr>
                <w:rFonts w:ascii="Arial Narrow" w:hAnsi="Arial Narrow"/>
                <w:w w:val="110"/>
                <w:sz w:val="24"/>
                <w:szCs w:val="24"/>
              </w:rPr>
            </w:pPr>
            <w:r w:rsidRPr="00F35119">
              <w:rPr>
                <w:rFonts w:ascii="Arial Narrow" w:hAnsi="Arial Narrow"/>
                <w:w w:val="110"/>
                <w:sz w:val="24"/>
                <w:szCs w:val="24"/>
              </w:rPr>
              <w:t>La Commission Interne de Passation des Marchés établira un procès-verbal de la séance d’ouverture des plis, dont une copie sera remise à tous les soumissionnaires.</w:t>
            </w:r>
          </w:p>
        </w:tc>
      </w:tr>
      <w:tr w:rsidR="00A85CAC" w:rsidRPr="00AD700D" w14:paraId="07F91B5B" w14:textId="77777777" w:rsidTr="00C74194">
        <w:trPr>
          <w:trHeight w:val="669"/>
          <w:jc w:val="center"/>
        </w:trPr>
        <w:tc>
          <w:tcPr>
            <w:tcW w:w="1136" w:type="dxa"/>
            <w:vMerge/>
            <w:shd w:val="clear" w:color="auto" w:fill="auto"/>
            <w:tcMar>
              <w:top w:w="0" w:type="dxa"/>
              <w:left w:w="0" w:type="dxa"/>
              <w:bottom w:w="0" w:type="dxa"/>
              <w:right w:w="0" w:type="dxa"/>
            </w:tcMar>
            <w:vAlign w:val="center"/>
          </w:tcPr>
          <w:p w14:paraId="4FBBD2E9" w14:textId="77777777" w:rsidR="00A85CAC" w:rsidRPr="00AD700D" w:rsidRDefault="00A85CAC" w:rsidP="00230C15">
            <w:pPr>
              <w:widowControl w:val="0"/>
              <w:autoSpaceDE w:val="0"/>
              <w:spacing w:line="360" w:lineRule="auto"/>
              <w:jc w:val="center"/>
              <w:rPr>
                <w:rFonts w:ascii="Arial Narrow" w:hAnsi="Arial Narrow"/>
              </w:rPr>
            </w:pPr>
          </w:p>
        </w:tc>
        <w:tc>
          <w:tcPr>
            <w:tcW w:w="9421" w:type="dxa"/>
            <w:shd w:val="clear" w:color="auto" w:fill="auto"/>
            <w:tcMar>
              <w:top w:w="0" w:type="dxa"/>
              <w:left w:w="0" w:type="dxa"/>
              <w:bottom w:w="0" w:type="dxa"/>
              <w:right w:w="0" w:type="dxa"/>
            </w:tcMar>
            <w:vAlign w:val="center"/>
          </w:tcPr>
          <w:p w14:paraId="739721D0" w14:textId="3334002B" w:rsidR="00A85CAC" w:rsidRPr="00C672EE" w:rsidRDefault="00A85CAC" w:rsidP="00BA177C">
            <w:pPr>
              <w:widowControl w:val="0"/>
              <w:autoSpaceDE w:val="0"/>
              <w:jc w:val="both"/>
              <w:rPr>
                <w:rFonts w:ascii="Arial Narrow" w:hAnsi="Arial Narrow"/>
                <w:iCs/>
              </w:rPr>
            </w:pPr>
            <w:r w:rsidRPr="00C672EE">
              <w:rPr>
                <w:rFonts w:ascii="Arial Narrow" w:hAnsi="Arial Narrow"/>
                <w:iCs/>
              </w:rPr>
              <w:t>L’ouverture de la séance de dépouillement doit se faire au plus tard une heure après celle limite de réception des offres fixée da</w:t>
            </w:r>
            <w:r w:rsidR="00C672EE" w:rsidRPr="00C672EE">
              <w:rPr>
                <w:rFonts w:ascii="Arial Narrow" w:hAnsi="Arial Narrow"/>
                <w:iCs/>
              </w:rPr>
              <w:t>ns le Dossier d’Appel d’Offres</w:t>
            </w:r>
          </w:p>
        </w:tc>
      </w:tr>
      <w:tr w:rsidR="00A85CAC" w:rsidRPr="00AD700D" w14:paraId="6ECDA99F" w14:textId="77777777" w:rsidTr="00C74194">
        <w:trPr>
          <w:trHeight w:val="71"/>
          <w:jc w:val="center"/>
        </w:trPr>
        <w:tc>
          <w:tcPr>
            <w:tcW w:w="1136" w:type="dxa"/>
            <w:shd w:val="clear" w:color="auto" w:fill="auto"/>
            <w:tcMar>
              <w:top w:w="0" w:type="dxa"/>
              <w:left w:w="0" w:type="dxa"/>
              <w:bottom w:w="0" w:type="dxa"/>
              <w:right w:w="0" w:type="dxa"/>
            </w:tcMar>
            <w:vAlign w:val="center"/>
          </w:tcPr>
          <w:p w14:paraId="6117FAA8"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29</w:t>
            </w:r>
          </w:p>
        </w:tc>
        <w:tc>
          <w:tcPr>
            <w:tcW w:w="9421" w:type="dxa"/>
            <w:shd w:val="clear" w:color="auto" w:fill="auto"/>
            <w:tcMar>
              <w:top w:w="0" w:type="dxa"/>
              <w:left w:w="0" w:type="dxa"/>
              <w:bottom w:w="0" w:type="dxa"/>
              <w:right w:w="0" w:type="dxa"/>
            </w:tcMar>
            <w:vAlign w:val="center"/>
          </w:tcPr>
          <w:p w14:paraId="6FF7DEF0" w14:textId="0E1BA50E" w:rsidR="00A85CAC" w:rsidRPr="00323B23" w:rsidRDefault="00A85CAC" w:rsidP="003D6260">
            <w:pPr>
              <w:widowControl w:val="0"/>
              <w:autoSpaceDE w:val="0"/>
              <w:spacing w:line="276" w:lineRule="auto"/>
              <w:jc w:val="both"/>
              <w:rPr>
                <w:rFonts w:ascii="Arial Narrow" w:hAnsi="Arial Narrow"/>
                <w:b/>
                <w:iCs/>
              </w:rPr>
            </w:pPr>
            <w:r w:rsidRPr="00C672EE">
              <w:rPr>
                <w:rFonts w:ascii="Arial Narrow" w:hAnsi="Arial Narrow"/>
                <w:iCs/>
              </w:rPr>
              <w:t>L’évaluation des offres se fera sur la base des critères ci-après</w:t>
            </w:r>
            <w:r w:rsidR="003D6260">
              <w:rPr>
                <w:rFonts w:ascii="Arial Narrow" w:hAnsi="Arial Narrow"/>
                <w:b/>
                <w:iCs/>
              </w:rPr>
              <w:t xml:space="preserve"> </w:t>
            </w:r>
            <w:r w:rsidRPr="00323B23">
              <w:rPr>
                <w:rFonts w:ascii="Arial Narrow" w:hAnsi="Arial Narrow"/>
                <w:bCs/>
                <w:iCs/>
                <w:color w:val="000000" w:themeColor="text1"/>
              </w:rPr>
              <w:t>: Etant entendu qu’un critère ne peut être à la</w:t>
            </w:r>
            <w:r w:rsidR="003D6260">
              <w:rPr>
                <w:rFonts w:ascii="Arial Narrow" w:hAnsi="Arial Narrow"/>
                <w:bCs/>
                <w:iCs/>
                <w:color w:val="000000" w:themeColor="text1"/>
              </w:rPr>
              <w:t xml:space="preserve"> fois éliminatoire et essentiel</w:t>
            </w:r>
            <w:r w:rsidRPr="00323B23">
              <w:rPr>
                <w:rFonts w:ascii="Arial Narrow" w:hAnsi="Arial Narrow"/>
                <w:iCs/>
                <w:color w:val="000000" w:themeColor="text1"/>
              </w:rPr>
              <w:t> </w:t>
            </w:r>
            <w:r w:rsidRPr="00323B23">
              <w:rPr>
                <w:rFonts w:ascii="Arial Narrow" w:hAnsi="Arial Narrow"/>
                <w:iCs/>
              </w:rPr>
              <w:t>:</w:t>
            </w:r>
          </w:p>
          <w:p w14:paraId="3D7D3649" w14:textId="3BE4794B" w:rsidR="00A85CAC" w:rsidRPr="00323B23" w:rsidRDefault="00A85CAC" w:rsidP="003D6260">
            <w:pPr>
              <w:pStyle w:val="Paragraphedeliste"/>
              <w:widowControl w:val="0"/>
              <w:numPr>
                <w:ilvl w:val="0"/>
                <w:numId w:val="8"/>
              </w:numPr>
              <w:autoSpaceDE w:val="0"/>
              <w:spacing w:after="0" w:line="276" w:lineRule="auto"/>
              <w:jc w:val="both"/>
              <w:rPr>
                <w:rFonts w:ascii="Arial Narrow" w:hAnsi="Arial Narrow"/>
                <w:iCs/>
                <w:sz w:val="24"/>
                <w:szCs w:val="24"/>
              </w:rPr>
            </w:pPr>
            <w:r w:rsidRPr="000A062C">
              <w:rPr>
                <w:rFonts w:ascii="Arial Narrow" w:hAnsi="Arial Narrow"/>
                <w:b/>
                <w:iCs/>
                <w:sz w:val="24"/>
                <w:szCs w:val="24"/>
              </w:rPr>
              <w:t>Les</w:t>
            </w:r>
            <w:r w:rsidRPr="00323B23">
              <w:rPr>
                <w:rFonts w:ascii="Arial Narrow" w:hAnsi="Arial Narrow"/>
                <w:iCs/>
                <w:sz w:val="24"/>
                <w:szCs w:val="24"/>
              </w:rPr>
              <w:t xml:space="preserve"> </w:t>
            </w:r>
            <w:r w:rsidRPr="00323B23">
              <w:rPr>
                <w:rFonts w:ascii="Arial Narrow" w:hAnsi="Arial Narrow"/>
                <w:b/>
                <w:iCs/>
                <w:sz w:val="24"/>
                <w:szCs w:val="24"/>
              </w:rPr>
              <w:t>critères éliminatoires</w:t>
            </w:r>
            <w:r w:rsidRPr="00323B23">
              <w:rPr>
                <w:rFonts w:ascii="Arial Narrow" w:hAnsi="Arial Narrow"/>
                <w:iCs/>
                <w:sz w:val="24"/>
                <w:szCs w:val="24"/>
              </w:rPr>
              <w:t xml:space="preserve"> fixant les conditions minimales à remplir pour être admis à l’évaluation selon les critères essentiels. Ils ne doivent pas faire l’objet de notation. Le non-respect de ces critères entraîne le rejet de l’offre du soumissionnaire.]</w:t>
            </w:r>
          </w:p>
          <w:p w14:paraId="4F008F87" w14:textId="6DE695E3" w:rsidR="00A85CAC" w:rsidRPr="00323B23" w:rsidRDefault="00A85CAC" w:rsidP="003D6260">
            <w:pPr>
              <w:widowControl w:val="0"/>
              <w:autoSpaceDE w:val="0"/>
              <w:spacing w:line="276" w:lineRule="auto"/>
              <w:ind w:left="114" w:hanging="114"/>
              <w:jc w:val="both"/>
              <w:rPr>
                <w:rFonts w:ascii="Arial Narrow" w:hAnsi="Arial Narrow"/>
                <w:iCs/>
                <w:spacing w:val="-2"/>
              </w:rPr>
            </w:pPr>
            <w:r w:rsidRPr="00323B23">
              <w:rPr>
                <w:rFonts w:ascii="Arial Narrow" w:hAnsi="Arial Narrow"/>
                <w:iCs/>
              </w:rPr>
              <w:t>Il s'agit</w:t>
            </w:r>
            <w:r w:rsidRPr="00323B23">
              <w:rPr>
                <w:rFonts w:ascii="Arial Narrow" w:hAnsi="Arial Narrow"/>
                <w:iCs/>
                <w:spacing w:val="-2"/>
              </w:rPr>
              <w:t xml:space="preserve"> </w:t>
            </w:r>
            <w:r w:rsidRPr="00323B23">
              <w:rPr>
                <w:rFonts w:ascii="Arial Narrow" w:hAnsi="Arial Narrow"/>
                <w:iCs/>
              </w:rPr>
              <w:t>notamment</w:t>
            </w:r>
            <w:r w:rsidRPr="00323B23">
              <w:rPr>
                <w:rFonts w:ascii="Arial Narrow" w:hAnsi="Arial Narrow"/>
                <w:iCs/>
                <w:spacing w:val="-2"/>
              </w:rPr>
              <w:t xml:space="preserve"> :</w:t>
            </w:r>
          </w:p>
          <w:p w14:paraId="043CC2C4"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de l’absence du cautionnement de soumission à l’ouverture des plis ;</w:t>
            </w:r>
          </w:p>
          <w:p w14:paraId="2A087BD2"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 xml:space="preserve">de la non production au-delà du délai de 48 h après l’ouverture des plis, d’une pièce du dossier administratif jugée non conforme ou absente lors de l’ouverture des plis, (excepté le cautionnement de soumission); </w:t>
            </w:r>
          </w:p>
          <w:p w14:paraId="2282FDFC"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des fausses déclarations, manœuvres frauduleuses ou des pièces falsifiées ;</w:t>
            </w:r>
          </w:p>
          <w:p w14:paraId="16566618"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du non-respect de 70 % des critères essentiels ;</w:t>
            </w:r>
          </w:p>
          <w:p w14:paraId="0B976D61" w14:textId="77777777" w:rsidR="00C672EE" w:rsidRPr="00323B23" w:rsidRDefault="00C672EE" w:rsidP="003D6260">
            <w:pPr>
              <w:pStyle w:val="Paragraphedeliste"/>
              <w:numPr>
                <w:ilvl w:val="0"/>
                <w:numId w:val="21"/>
              </w:numPr>
              <w:spacing w:after="0" w:line="276" w:lineRule="auto"/>
              <w:rPr>
                <w:rFonts w:ascii="Arial Narrow" w:hAnsi="Arial Narrow"/>
                <w:sz w:val="24"/>
                <w:szCs w:val="24"/>
              </w:rPr>
            </w:pPr>
            <w:r w:rsidRPr="00323B23">
              <w:rPr>
                <w:rFonts w:ascii="Arial Narrow" w:hAnsi="Arial Narrow"/>
                <w:sz w:val="24"/>
                <w:szCs w:val="24"/>
              </w:rPr>
              <w:t xml:space="preserve">de l’absence d’un élément de l’offre financière ; </w:t>
            </w:r>
          </w:p>
          <w:p w14:paraId="4B4BE0BA" w14:textId="77777777" w:rsidR="00C672EE" w:rsidRPr="00323B23" w:rsidRDefault="00C672EE" w:rsidP="003D6260">
            <w:pPr>
              <w:pStyle w:val="Paragraphedeliste"/>
              <w:widowControl w:val="0"/>
              <w:numPr>
                <w:ilvl w:val="0"/>
                <w:numId w:val="21"/>
              </w:numPr>
              <w:autoSpaceDE w:val="0"/>
              <w:spacing w:after="0" w:line="276" w:lineRule="auto"/>
              <w:jc w:val="both"/>
              <w:rPr>
                <w:rFonts w:ascii="Arial Narrow" w:hAnsi="Arial Narrow"/>
                <w:sz w:val="24"/>
                <w:szCs w:val="24"/>
              </w:rPr>
            </w:pPr>
            <w:r w:rsidRPr="00323B23">
              <w:rPr>
                <w:rFonts w:ascii="Arial Narrow" w:hAnsi="Arial Narrow"/>
                <w:sz w:val="24"/>
                <w:szCs w:val="24"/>
              </w:rPr>
              <w:t>de l’absence de la charte d’intégrité datée et signée ;</w:t>
            </w:r>
          </w:p>
          <w:p w14:paraId="4B85115E" w14:textId="475DC0EB" w:rsidR="00A85CAC" w:rsidRPr="0044747C" w:rsidRDefault="00C672EE" w:rsidP="0044747C">
            <w:pPr>
              <w:pStyle w:val="Paragraphedeliste"/>
              <w:numPr>
                <w:ilvl w:val="0"/>
                <w:numId w:val="21"/>
              </w:numPr>
              <w:rPr>
                <w:rFonts w:ascii="Arial Narrow" w:hAnsi="Arial Narrow"/>
                <w:sz w:val="24"/>
              </w:rPr>
            </w:pPr>
            <w:r w:rsidRPr="0044747C">
              <w:rPr>
                <w:rFonts w:ascii="Arial Narrow" w:hAnsi="Arial Narrow"/>
                <w:sz w:val="24"/>
              </w:rPr>
              <w:t xml:space="preserve">de l’absence de la déclaration d’engagement au respect des clauses environnementales et sociales </w:t>
            </w:r>
            <w:r w:rsidRPr="0044747C">
              <w:rPr>
                <w:rFonts w:ascii="Arial Narrow" w:hAnsi="Arial Narrow"/>
                <w:sz w:val="24"/>
              </w:rPr>
              <w:lastRenderedPageBreak/>
              <w:t xml:space="preserve">datée et signée </w:t>
            </w:r>
          </w:p>
          <w:p w14:paraId="1C6F92E7" w14:textId="33975A82" w:rsidR="00A85CAC" w:rsidRPr="00C672EE" w:rsidRDefault="00A85CAC" w:rsidP="003D6260">
            <w:pPr>
              <w:pStyle w:val="Paragraphedeliste"/>
              <w:widowControl w:val="0"/>
              <w:numPr>
                <w:ilvl w:val="0"/>
                <w:numId w:val="8"/>
              </w:numPr>
              <w:autoSpaceDE w:val="0"/>
              <w:spacing w:line="276" w:lineRule="auto"/>
              <w:jc w:val="both"/>
              <w:rPr>
                <w:rFonts w:ascii="Arial Narrow" w:hAnsi="Arial Narrow"/>
                <w:i/>
                <w:iCs/>
                <w:sz w:val="24"/>
                <w:szCs w:val="24"/>
              </w:rPr>
            </w:pPr>
            <w:r w:rsidRPr="00C672EE">
              <w:rPr>
                <w:rFonts w:ascii="Arial Narrow" w:hAnsi="Arial Narrow"/>
                <w:i/>
                <w:iCs/>
                <w:sz w:val="24"/>
                <w:szCs w:val="24"/>
              </w:rPr>
              <w:t xml:space="preserve">Les </w:t>
            </w:r>
            <w:r w:rsidRPr="00C672EE">
              <w:rPr>
                <w:rFonts w:ascii="Arial Narrow" w:hAnsi="Arial Narrow"/>
                <w:b/>
                <w:i/>
                <w:iCs/>
                <w:sz w:val="24"/>
                <w:szCs w:val="24"/>
              </w:rPr>
              <w:t>critères dits essentiels</w:t>
            </w:r>
            <w:r w:rsidRPr="00C672EE">
              <w:rPr>
                <w:rFonts w:ascii="Arial Narrow" w:hAnsi="Arial Narrow"/>
                <w:i/>
                <w:iCs/>
                <w:sz w:val="24"/>
                <w:szCs w:val="24"/>
              </w:rPr>
              <w:t xml:space="preserve"> (primordiaux ou clés) attestant de la capacité technico-financière des candidats à exécuter les prestations, objet de l’</w:t>
            </w:r>
            <w:r w:rsidR="003056CC" w:rsidRPr="00C672EE">
              <w:rPr>
                <w:rFonts w:ascii="Arial Narrow" w:hAnsi="Arial Narrow"/>
                <w:i/>
                <w:iCs/>
                <w:sz w:val="24"/>
                <w:szCs w:val="24"/>
              </w:rPr>
              <w:t>A</w:t>
            </w:r>
            <w:r w:rsidRPr="00C672EE">
              <w:rPr>
                <w:rFonts w:ascii="Arial Narrow" w:hAnsi="Arial Narrow"/>
                <w:i/>
                <w:iCs/>
                <w:sz w:val="24"/>
                <w:szCs w:val="24"/>
              </w:rPr>
              <w:t>ppel d’</w:t>
            </w:r>
            <w:r w:rsidR="003056CC" w:rsidRPr="00C672EE">
              <w:rPr>
                <w:rFonts w:ascii="Arial Narrow" w:hAnsi="Arial Narrow"/>
                <w:i/>
                <w:iCs/>
                <w:sz w:val="24"/>
                <w:szCs w:val="24"/>
              </w:rPr>
              <w:t>O</w:t>
            </w:r>
            <w:r w:rsidRPr="00C672EE">
              <w:rPr>
                <w:rFonts w:ascii="Arial Narrow" w:hAnsi="Arial Narrow"/>
                <w:i/>
                <w:iCs/>
                <w:sz w:val="24"/>
                <w:szCs w:val="24"/>
              </w:rPr>
              <w:t>ffres. Ceux-ci doivent être déterminés en fonction de la nature et de la consistance des prestations à réaliser.</w:t>
            </w:r>
          </w:p>
          <w:p w14:paraId="4C6B38F4" w14:textId="77777777" w:rsidR="00FF4F5C" w:rsidRPr="00FF4F5C" w:rsidRDefault="00FF4F5C" w:rsidP="00FF4F5C">
            <w:pPr>
              <w:widowControl w:val="0"/>
              <w:autoSpaceDE w:val="0"/>
              <w:spacing w:line="276" w:lineRule="auto"/>
              <w:ind w:left="114"/>
              <w:jc w:val="both"/>
              <w:rPr>
                <w:rFonts w:ascii="Arial Narrow" w:hAnsi="Arial Narrow"/>
              </w:rPr>
            </w:pPr>
            <w:r w:rsidRPr="00FF4F5C">
              <w:rPr>
                <w:rFonts w:ascii="Arial Narrow" w:hAnsi="Arial Narrow"/>
              </w:rPr>
              <w:t>Les</w:t>
            </w:r>
            <w:r w:rsidRPr="00FF4F5C">
              <w:rPr>
                <w:rFonts w:ascii="Arial Narrow" w:hAnsi="Arial Narrow"/>
                <w:spacing w:val="26"/>
              </w:rPr>
              <w:t xml:space="preserve"> </w:t>
            </w:r>
            <w:r w:rsidRPr="00FF4F5C">
              <w:rPr>
                <w:rFonts w:ascii="Arial Narrow" w:hAnsi="Arial Narrow"/>
              </w:rPr>
              <w:t>critères essentiels à la qualification des soumissionnaires porteront à titre indicatif sur</w:t>
            </w:r>
            <w:r w:rsidRPr="00FF4F5C">
              <w:rPr>
                <w:rFonts w:ascii="Arial Narrow" w:hAnsi="Arial Narrow"/>
                <w:spacing w:val="6"/>
              </w:rPr>
              <w:t> :</w:t>
            </w:r>
          </w:p>
          <w:tbl>
            <w:tblPr>
              <w:tblW w:w="9275" w:type="dxa"/>
              <w:tblInd w:w="114" w:type="dxa"/>
              <w:tblLayout w:type="fixed"/>
              <w:tblCellMar>
                <w:left w:w="10" w:type="dxa"/>
                <w:right w:w="10" w:type="dxa"/>
              </w:tblCellMar>
              <w:tblLook w:val="0000" w:firstRow="0" w:lastRow="0" w:firstColumn="0" w:lastColumn="0" w:noHBand="0" w:noVBand="0"/>
            </w:tblPr>
            <w:tblGrid>
              <w:gridCol w:w="9275"/>
            </w:tblGrid>
            <w:tr w:rsidR="00FF4F5C" w:rsidRPr="00FF4F5C" w14:paraId="0FDE5A31" w14:textId="77777777" w:rsidTr="002C4C81">
              <w:trPr>
                <w:trHeight w:val="1929"/>
              </w:trPr>
              <w:tc>
                <w:tcPr>
                  <w:tcW w:w="9275" w:type="dxa"/>
                  <w:shd w:val="clear" w:color="auto" w:fill="auto"/>
                  <w:tcMar>
                    <w:top w:w="0" w:type="dxa"/>
                    <w:left w:w="0" w:type="dxa"/>
                    <w:bottom w:w="0" w:type="dxa"/>
                    <w:right w:w="0" w:type="dxa"/>
                  </w:tcMar>
                </w:tcPr>
                <w:p w14:paraId="4874C4BA" w14:textId="77777777" w:rsidR="00FF4F5C" w:rsidRPr="00FF4F5C" w:rsidRDefault="00FF4F5C" w:rsidP="00FF4F5C">
                  <w:pPr>
                    <w:numPr>
                      <w:ilvl w:val="0"/>
                      <w:numId w:val="20"/>
                    </w:numPr>
                    <w:spacing w:line="276" w:lineRule="auto"/>
                    <w:rPr>
                      <w:rFonts w:ascii="Arial Narrow" w:eastAsia="Calibri" w:hAnsi="Arial Narrow"/>
                      <w:iCs/>
                      <w:noProof/>
                      <w:lang w:val="fr-CM" w:eastAsia="en-US"/>
                    </w:rPr>
                  </w:pPr>
                  <w:r w:rsidRPr="00FF4F5C">
                    <w:rPr>
                      <w:rFonts w:ascii="Arial Narrow" w:eastAsia="Calibri" w:hAnsi="Arial Narrow"/>
                      <w:iCs/>
                      <w:noProof/>
                      <w:lang w:val="fr-CM" w:eastAsia="en-US"/>
                    </w:rPr>
                    <w:t>la présentation de l’offre ;</w:t>
                  </w:r>
                </w:p>
                <w:p w14:paraId="42ABF67A" w14:textId="77777777" w:rsidR="00FF4F5C" w:rsidRPr="00FF4F5C" w:rsidRDefault="00FF4F5C" w:rsidP="00FF4F5C">
                  <w:pPr>
                    <w:numPr>
                      <w:ilvl w:val="0"/>
                      <w:numId w:val="20"/>
                    </w:numPr>
                    <w:spacing w:line="276" w:lineRule="auto"/>
                    <w:rPr>
                      <w:rFonts w:ascii="Arial Narrow" w:eastAsia="Calibri" w:hAnsi="Arial Narrow"/>
                      <w:iCs/>
                      <w:noProof/>
                      <w:lang w:val="fr-CM" w:eastAsia="en-US"/>
                    </w:rPr>
                  </w:pPr>
                  <w:r w:rsidRPr="00FF4F5C">
                    <w:rPr>
                      <w:rFonts w:ascii="Arial Narrow" w:eastAsia="Calibri" w:hAnsi="Arial Narrow"/>
                      <w:iCs/>
                      <w:noProof/>
                      <w:lang w:val="fr-CM" w:eastAsia="en-US"/>
                    </w:rPr>
                    <w:t>les références du soumissionnaire ;</w:t>
                  </w:r>
                </w:p>
                <w:p w14:paraId="5A1B772B" w14:textId="77777777" w:rsidR="00FF4F5C" w:rsidRPr="00FF4F5C" w:rsidRDefault="00FF4F5C" w:rsidP="00FF4F5C">
                  <w:pPr>
                    <w:numPr>
                      <w:ilvl w:val="0"/>
                      <w:numId w:val="20"/>
                    </w:numPr>
                    <w:spacing w:line="276" w:lineRule="auto"/>
                    <w:jc w:val="both"/>
                    <w:rPr>
                      <w:rFonts w:ascii="Arial Narrow" w:eastAsia="Calibri" w:hAnsi="Arial Narrow"/>
                      <w:iCs/>
                      <w:noProof/>
                      <w:lang w:val="fr-CM" w:eastAsia="en-US"/>
                    </w:rPr>
                  </w:pPr>
                  <w:r w:rsidRPr="00FF4F5C">
                    <w:rPr>
                      <w:rFonts w:ascii="Arial Narrow" w:eastAsia="Calibri" w:hAnsi="Arial Narrow"/>
                      <w:iCs/>
                      <w:noProof/>
                      <w:lang w:val="fr-CM" w:eastAsia="en-US"/>
                    </w:rPr>
                    <w:t>la capacité financière (attestation de solvabilité financière) supérieure ou égale aux 2/3 du coût total du projet ;</w:t>
                  </w:r>
                </w:p>
                <w:p w14:paraId="6AB78615" w14:textId="77777777" w:rsidR="00FF4F5C" w:rsidRPr="00FF4F5C" w:rsidRDefault="00FF4F5C" w:rsidP="00FF4F5C">
                  <w:pPr>
                    <w:numPr>
                      <w:ilvl w:val="0"/>
                      <w:numId w:val="20"/>
                    </w:numPr>
                    <w:spacing w:line="276" w:lineRule="auto"/>
                    <w:rPr>
                      <w:rFonts w:ascii="Arial Narrow" w:eastAsia="Calibri" w:hAnsi="Arial Narrow"/>
                      <w:iCs/>
                      <w:noProof/>
                      <w:lang w:val="fr-CM" w:eastAsia="en-US"/>
                    </w:rPr>
                  </w:pPr>
                  <w:r w:rsidRPr="00FF4F5C">
                    <w:rPr>
                      <w:rFonts w:ascii="Arial Narrow" w:eastAsia="Calibri" w:hAnsi="Arial Narrow"/>
                      <w:iCs/>
                      <w:noProof/>
                      <w:lang w:val="fr-CM" w:eastAsia="en-US"/>
                    </w:rPr>
                    <w:t xml:space="preserve">la qualification et l’expérience du personnel ; </w:t>
                  </w:r>
                </w:p>
                <w:p w14:paraId="1D9FCF30" w14:textId="77777777" w:rsidR="00FF4F5C" w:rsidRPr="00FF4F5C" w:rsidRDefault="00FF4F5C" w:rsidP="00FF4F5C">
                  <w:pPr>
                    <w:numPr>
                      <w:ilvl w:val="0"/>
                      <w:numId w:val="20"/>
                    </w:numPr>
                    <w:spacing w:line="276" w:lineRule="auto"/>
                    <w:rPr>
                      <w:rFonts w:ascii="Arial Narrow" w:eastAsia="Calibri" w:hAnsi="Arial Narrow"/>
                      <w:iCs/>
                      <w:noProof/>
                      <w:lang w:val="fr-CM" w:eastAsia="en-US"/>
                    </w:rPr>
                  </w:pPr>
                  <w:r w:rsidRPr="00FF4F5C">
                    <w:rPr>
                      <w:rFonts w:ascii="Arial Narrow" w:eastAsia="Calibri" w:hAnsi="Arial Narrow"/>
                      <w:iCs/>
                      <w:noProof/>
                      <w:lang w:val="fr-CM" w:eastAsia="en-US"/>
                    </w:rPr>
                    <w:t xml:space="preserve">les moyens logistiques ; </w:t>
                  </w:r>
                </w:p>
                <w:p w14:paraId="16DC2C12" w14:textId="77777777" w:rsidR="00FF4F5C" w:rsidRPr="00FF4F5C" w:rsidRDefault="00FF4F5C" w:rsidP="00FF4F5C">
                  <w:pPr>
                    <w:widowControl w:val="0"/>
                    <w:numPr>
                      <w:ilvl w:val="0"/>
                      <w:numId w:val="20"/>
                    </w:numPr>
                    <w:autoSpaceDE w:val="0"/>
                    <w:spacing w:line="276" w:lineRule="auto"/>
                    <w:jc w:val="both"/>
                    <w:rPr>
                      <w:rFonts w:ascii="Arial Narrow" w:eastAsia="Calibri" w:hAnsi="Arial Narrow"/>
                      <w:noProof/>
                      <w:lang w:val="fr-CM" w:eastAsia="en-US"/>
                    </w:rPr>
                  </w:pPr>
                  <w:r w:rsidRPr="00FF4F5C">
                    <w:rPr>
                      <w:rFonts w:ascii="Arial Narrow" w:eastAsia="Calibri" w:hAnsi="Arial Narrow"/>
                      <w:iCs/>
                      <w:noProof/>
                      <w:lang w:val="fr-CM" w:eastAsia="en-US"/>
                    </w:rPr>
                    <w:t>la méthodologie.</w:t>
                  </w:r>
                </w:p>
                <w:p w14:paraId="17937AE5" w14:textId="77777777" w:rsidR="00FF4F5C" w:rsidRPr="00FF4F5C" w:rsidRDefault="00FF4F5C" w:rsidP="00FF4F5C">
                  <w:pPr>
                    <w:widowControl w:val="0"/>
                    <w:autoSpaceDE w:val="0"/>
                    <w:spacing w:line="276" w:lineRule="auto"/>
                    <w:jc w:val="both"/>
                    <w:rPr>
                      <w:rFonts w:ascii="Arial Narrow" w:hAnsi="Arial Narrow"/>
                      <w:b/>
                      <w:noProof/>
                      <w:lang w:val="fr-CM"/>
                    </w:rPr>
                  </w:pPr>
                  <w:r w:rsidRPr="00FF4F5C">
                    <w:rPr>
                      <w:rFonts w:ascii="Arial Narrow" w:hAnsi="Arial Narrow"/>
                      <w:b/>
                      <w:noProof/>
                      <w:lang w:val="fr-CM"/>
                    </w:rPr>
                    <w:t>Toute offre technique ayant obtenu au moment de son évaluation un pourcentage de « oui » supérieur ou égal à 70 % verra son offre financière examinée.</w:t>
                  </w:r>
                </w:p>
              </w:tc>
            </w:tr>
          </w:tbl>
          <w:p w14:paraId="6036C9B7" w14:textId="77777777" w:rsidR="00FF4F5C" w:rsidRPr="00FF4F5C" w:rsidRDefault="00FF4F5C" w:rsidP="00FF4F5C">
            <w:pPr>
              <w:widowControl w:val="0"/>
              <w:autoSpaceDE w:val="0"/>
              <w:spacing w:line="360" w:lineRule="auto"/>
              <w:jc w:val="both"/>
              <w:rPr>
                <w:rFonts w:ascii="Arial Narrow" w:hAnsi="Arial Narrow"/>
                <w:noProof/>
                <w:lang w:val="fr-CM"/>
              </w:rPr>
            </w:pPr>
            <w:r w:rsidRPr="00FF4F5C">
              <w:rPr>
                <w:rFonts w:ascii="Arial Narrow" w:hAnsi="Arial Narrow"/>
                <w:noProof/>
                <w:lang w:val="fr-CM"/>
              </w:rPr>
              <w:t xml:space="preserve">L’évaluation des critères essentiels ou relatifs à la qualification des Soumissionnaires portera à titre indicatif sur: </w:t>
            </w:r>
          </w:p>
          <w:p w14:paraId="30E548FF" w14:textId="77777777" w:rsidR="00FF4F5C" w:rsidRPr="00FF4F5C" w:rsidRDefault="00FF4F5C" w:rsidP="00FF4F5C">
            <w:pPr>
              <w:widowControl w:val="0"/>
              <w:numPr>
                <w:ilvl w:val="0"/>
                <w:numId w:val="20"/>
              </w:numPr>
              <w:autoSpaceDE w:val="0"/>
              <w:spacing w:before="44" w:line="360" w:lineRule="auto"/>
              <w:ind w:right="132"/>
              <w:jc w:val="both"/>
              <w:rPr>
                <w:rFonts w:ascii="Arial Narrow" w:eastAsia="Calibri" w:hAnsi="Arial Narrow"/>
                <w:iCs/>
                <w:noProof/>
                <w:lang w:val="fr-CM" w:eastAsia="en-US"/>
              </w:rPr>
            </w:pPr>
            <w:r w:rsidRPr="00FF4F5C">
              <w:rPr>
                <w:rFonts w:ascii="Arial Narrow" w:eastAsia="Calibri" w:hAnsi="Arial Narrow"/>
                <w:b/>
                <w:iCs/>
                <w:noProof/>
                <w:lang w:val="fr-CM" w:eastAsia="en-US"/>
              </w:rPr>
              <w:t>la présentation de l’offre</w:t>
            </w:r>
            <w:r w:rsidRPr="00FF4F5C">
              <w:rPr>
                <w:rFonts w:ascii="Arial Narrow" w:eastAsia="Calibri" w:hAnsi="Arial Narrow"/>
                <w:iCs/>
                <w:noProof/>
                <w:lang w:val="fr-CM" w:eastAsia="en-US"/>
              </w:rPr>
              <w:t> ;</w:t>
            </w:r>
          </w:p>
          <w:p w14:paraId="672E3E78" w14:textId="77777777" w:rsidR="00FF4F5C" w:rsidRPr="00FF4F5C" w:rsidRDefault="00FF4F5C" w:rsidP="00FF4F5C">
            <w:pPr>
              <w:tabs>
                <w:tab w:val="left" w:pos="1093"/>
              </w:tabs>
              <w:ind w:left="720"/>
              <w:jc w:val="both"/>
              <w:rPr>
                <w:rFonts w:ascii="Arial Narrow" w:eastAsia="Calibri" w:hAnsi="Arial Narrow"/>
                <w:noProof/>
                <w:lang w:val="fr-CM" w:eastAsia="en-US"/>
              </w:rPr>
            </w:pPr>
            <w:r w:rsidRPr="00FF4F5C">
              <w:rPr>
                <w:rFonts w:ascii="Arial Narrow" w:eastAsia="Calibri" w:hAnsi="Arial Narrow"/>
                <w:noProof/>
                <w:lang w:val="fr-CM" w:eastAsia="en-US"/>
              </w:rPr>
              <w:t>-</w:t>
            </w:r>
            <w:r w:rsidRPr="00FF4F5C">
              <w:rPr>
                <w:rFonts w:ascii="Arial Narrow" w:eastAsia="Calibri" w:hAnsi="Arial Narrow"/>
                <w:noProof/>
                <w:lang w:val="fr-CM" w:eastAsia="en-US"/>
              </w:rPr>
              <w:tab/>
              <w:t>Lisibilité de l’offre</w:t>
            </w:r>
          </w:p>
          <w:p w14:paraId="73D80DEA" w14:textId="77777777" w:rsidR="00FF4F5C" w:rsidRPr="00FF4F5C" w:rsidRDefault="00FF4F5C" w:rsidP="00FF4F5C">
            <w:pPr>
              <w:tabs>
                <w:tab w:val="left" w:pos="1093"/>
              </w:tabs>
              <w:ind w:left="720"/>
              <w:jc w:val="both"/>
              <w:rPr>
                <w:rFonts w:ascii="Arial Narrow" w:eastAsia="Calibri" w:hAnsi="Arial Narrow"/>
                <w:noProof/>
                <w:lang w:val="fr-CM" w:eastAsia="en-US"/>
              </w:rPr>
            </w:pPr>
            <w:r w:rsidRPr="00FF4F5C">
              <w:rPr>
                <w:rFonts w:ascii="Arial Narrow" w:eastAsia="Calibri" w:hAnsi="Arial Narrow"/>
                <w:noProof/>
                <w:lang w:val="fr-CM" w:eastAsia="en-US"/>
              </w:rPr>
              <w:t>-</w:t>
            </w:r>
            <w:r w:rsidRPr="00FF4F5C">
              <w:rPr>
                <w:rFonts w:ascii="Arial Narrow" w:eastAsia="Calibri" w:hAnsi="Arial Narrow"/>
                <w:noProof/>
                <w:lang w:val="fr-CM" w:eastAsia="en-US"/>
              </w:rPr>
              <w:tab/>
              <w:t>Intercalaires de couleur</w:t>
            </w:r>
          </w:p>
          <w:p w14:paraId="444FADC4" w14:textId="77777777" w:rsidR="00FF4F5C" w:rsidRPr="00FF4F5C" w:rsidRDefault="00FF4F5C" w:rsidP="00FF4F5C">
            <w:pPr>
              <w:tabs>
                <w:tab w:val="left" w:pos="1093"/>
              </w:tabs>
              <w:ind w:left="720"/>
              <w:jc w:val="both"/>
              <w:rPr>
                <w:rFonts w:ascii="Arial Narrow" w:eastAsia="Calibri" w:hAnsi="Arial Narrow"/>
                <w:noProof/>
                <w:lang w:val="fr-CM" w:eastAsia="en-US"/>
              </w:rPr>
            </w:pPr>
            <w:r w:rsidRPr="00FF4F5C">
              <w:rPr>
                <w:rFonts w:ascii="Arial Narrow" w:eastAsia="Calibri" w:hAnsi="Arial Narrow"/>
                <w:noProof/>
                <w:lang w:val="fr-CM" w:eastAsia="en-US"/>
              </w:rPr>
              <w:t>-</w:t>
            </w:r>
            <w:r w:rsidRPr="00FF4F5C">
              <w:rPr>
                <w:rFonts w:ascii="Arial Narrow" w:eastAsia="Calibri" w:hAnsi="Arial Narrow"/>
                <w:noProof/>
                <w:lang w:val="fr-CM" w:eastAsia="en-US"/>
              </w:rPr>
              <w:tab/>
              <w:t xml:space="preserve">Pièces dans l’ordre du RPAO, </w:t>
            </w:r>
          </w:p>
          <w:p w14:paraId="3FCA083A" w14:textId="77777777" w:rsidR="00FF4F5C" w:rsidRPr="00FF4F5C" w:rsidRDefault="00FF4F5C" w:rsidP="00FF4F5C">
            <w:pPr>
              <w:widowControl w:val="0"/>
              <w:tabs>
                <w:tab w:val="left" w:pos="1141"/>
              </w:tabs>
              <w:autoSpaceDE w:val="0"/>
              <w:spacing w:line="360" w:lineRule="auto"/>
              <w:ind w:left="720"/>
              <w:jc w:val="both"/>
              <w:rPr>
                <w:rFonts w:ascii="Arial Narrow" w:hAnsi="Arial Narrow"/>
                <w:noProof/>
                <w:highlight w:val="yellow"/>
                <w:lang w:val="fr-CM"/>
              </w:rPr>
            </w:pPr>
            <w:r w:rsidRPr="00FF4F5C">
              <w:rPr>
                <w:rFonts w:ascii="Arial Narrow" w:hAnsi="Arial Narrow"/>
                <w:noProof/>
                <w:lang w:val="fr-CM"/>
              </w:rPr>
              <w:t>-</w:t>
            </w:r>
            <w:r w:rsidRPr="00FF4F5C">
              <w:rPr>
                <w:rFonts w:ascii="Arial Narrow" w:hAnsi="Arial Narrow"/>
                <w:noProof/>
                <w:lang w:val="fr-CM"/>
              </w:rPr>
              <w:tab/>
              <w:t>Pagination.</w:t>
            </w:r>
            <w:r w:rsidRPr="00FF4F5C">
              <w:rPr>
                <w:rFonts w:ascii="Arial Narrow" w:hAnsi="Arial Narrow"/>
                <w:noProof/>
                <w:highlight w:val="yellow"/>
                <w:lang w:val="fr-CM"/>
              </w:rPr>
              <w:t xml:space="preserve"> </w:t>
            </w:r>
          </w:p>
          <w:p w14:paraId="44AA729C" w14:textId="77777777" w:rsidR="00FF4F5C" w:rsidRPr="00FF4F5C" w:rsidRDefault="00FF4F5C" w:rsidP="00FF4F5C">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FF4F5C">
              <w:rPr>
                <w:rFonts w:ascii="Arial Narrow" w:eastAsia="Calibri" w:hAnsi="Arial Narrow"/>
                <w:b/>
                <w:iCs/>
                <w:noProof/>
                <w:lang w:val="fr-CM" w:eastAsia="en-US"/>
              </w:rPr>
              <w:t>Les références du soumissionnaire</w:t>
            </w:r>
          </w:p>
          <w:p w14:paraId="59FBA6D5" w14:textId="77777777" w:rsidR="00FF4F5C" w:rsidRPr="00FF4F5C" w:rsidRDefault="00FF4F5C" w:rsidP="00FF4F5C">
            <w:pPr>
              <w:spacing w:line="276" w:lineRule="auto"/>
              <w:ind w:left="720"/>
              <w:jc w:val="both"/>
              <w:rPr>
                <w:rFonts w:ascii="Arial Narrow" w:eastAsia="Calibri" w:hAnsi="Arial Narrow"/>
                <w:b/>
                <w:noProof/>
                <w:u w:val="single"/>
                <w:lang w:val="fr-CM" w:eastAsia="en-US"/>
              </w:rPr>
            </w:pPr>
            <w:bookmarkStart w:id="191" w:name="_Hlk162973801"/>
            <w:bookmarkStart w:id="192" w:name="_Hlk163150892"/>
            <w:r w:rsidRPr="00FF4F5C">
              <w:rPr>
                <w:rFonts w:ascii="Arial Narrow" w:eastAsia="Calibri" w:hAnsi="Arial Narrow"/>
                <w:b/>
                <w:noProof/>
                <w:u w:val="single"/>
                <w:lang w:val="fr-CM" w:eastAsia="en-US"/>
              </w:rPr>
              <w:t xml:space="preserve">Expérience générale en travaux </w:t>
            </w:r>
          </w:p>
          <w:p w14:paraId="263C2341" w14:textId="77777777" w:rsidR="00FF4F5C" w:rsidRPr="00FA0BFF" w:rsidRDefault="00FF4F5C" w:rsidP="00FA0BFF">
            <w:pPr>
              <w:numPr>
                <w:ilvl w:val="3"/>
                <w:numId w:val="1"/>
              </w:numPr>
              <w:spacing w:line="276" w:lineRule="auto"/>
              <w:ind w:left="459" w:hanging="284"/>
              <w:jc w:val="both"/>
              <w:rPr>
                <w:rFonts w:ascii="Arial Narrow" w:eastAsia="Calibri" w:hAnsi="Arial Narrow"/>
                <w:noProof/>
                <w:color w:val="000000"/>
                <w:szCs w:val="22"/>
                <w:lang w:val="fr-CM" w:eastAsia="en-US"/>
              </w:rPr>
            </w:pPr>
            <w:r w:rsidRPr="00FA0BFF">
              <w:rPr>
                <w:rFonts w:ascii="Arial Narrow" w:eastAsia="Calibri" w:hAnsi="Arial Narrow"/>
                <w:noProof/>
                <w:color w:val="000000"/>
                <w:szCs w:val="22"/>
                <w:lang w:val="fr-CM" w:eastAsia="en-US"/>
              </w:rPr>
              <w:t>Expérience dans les marchés de travaux à titre d’entrepreneur au cours des trois (03) dernières années. (Joindre les photocopies des premières et dernières pages de contrat ainsi que les procès-verbaux de réception provisoire et/ou définitive le cas échéant</w:t>
            </w:r>
            <w:r w:rsidRPr="00FA0BFF">
              <w:rPr>
                <w:rFonts w:ascii="Arial Narrow" w:eastAsia="Calibri" w:hAnsi="Arial Narrow"/>
                <w:noProof/>
                <w:color w:val="000000"/>
                <w:szCs w:val="22"/>
                <w:lang w:eastAsia="en-US"/>
              </w:rPr>
              <w:t>)</w:t>
            </w:r>
            <w:r w:rsidRPr="00FA0BFF">
              <w:rPr>
                <w:rFonts w:ascii="Arial Narrow" w:eastAsia="Calibri" w:hAnsi="Arial Narrow"/>
                <w:noProof/>
                <w:color w:val="000000"/>
                <w:szCs w:val="22"/>
                <w:lang w:val="fr-CM" w:eastAsia="en-US"/>
              </w:rPr>
              <w:t>.</w:t>
            </w:r>
          </w:p>
          <w:p w14:paraId="6C214156" w14:textId="77777777" w:rsidR="00FF4F5C" w:rsidRPr="00FF4F5C" w:rsidRDefault="00FF4F5C" w:rsidP="00FF4F5C">
            <w:pPr>
              <w:numPr>
                <w:ilvl w:val="0"/>
                <w:numId w:val="105"/>
              </w:numPr>
              <w:spacing w:line="276" w:lineRule="auto"/>
              <w:ind w:left="1451" w:hanging="283"/>
              <w:jc w:val="both"/>
              <w:rPr>
                <w:rFonts w:ascii="Arial Narrow" w:hAnsi="Arial Narrow"/>
                <w:noProof/>
                <w:color w:val="000000"/>
              </w:rPr>
            </w:pPr>
            <w:r w:rsidRPr="00FF4F5C">
              <w:rPr>
                <w:rFonts w:ascii="Arial Narrow" w:hAnsi="Arial Narrow"/>
                <w:noProof/>
                <w:color w:val="000000"/>
              </w:rPr>
              <w:t>Nombre de marché supérieur ou égal à 4</w:t>
            </w:r>
          </w:p>
          <w:p w14:paraId="50927040" w14:textId="69904A6B" w:rsidR="00FF4F5C" w:rsidRPr="00FA0BFF" w:rsidRDefault="00FF4F5C" w:rsidP="00FF4F5C">
            <w:pPr>
              <w:numPr>
                <w:ilvl w:val="3"/>
                <w:numId w:val="1"/>
              </w:numPr>
              <w:spacing w:after="160" w:line="360" w:lineRule="auto"/>
              <w:ind w:left="459" w:hanging="284"/>
              <w:jc w:val="both"/>
              <w:rPr>
                <w:rFonts w:ascii="Arial Narrow" w:eastAsia="Calibri" w:hAnsi="Arial Narrow"/>
                <w:noProof/>
                <w:color w:val="000000"/>
                <w:szCs w:val="22"/>
                <w:lang w:eastAsia="en-US"/>
              </w:rPr>
            </w:pPr>
            <w:r w:rsidRPr="00FA0BFF">
              <w:rPr>
                <w:rFonts w:ascii="Arial Narrow" w:eastAsia="Calibri" w:hAnsi="Arial Narrow"/>
                <w:noProof/>
                <w:color w:val="000000"/>
                <w:szCs w:val="22"/>
                <w:lang w:val="fr-CM" w:eastAsia="en-US"/>
              </w:rPr>
              <w:t xml:space="preserve">Cumul des montants des marchés de BTP réalisés et réceptionnés au cours des cinq (05) dernières années </w:t>
            </w:r>
            <w:r w:rsidR="00010204" w:rsidRPr="00FA0BFF">
              <w:rPr>
                <w:rFonts w:ascii="Arial Narrow" w:eastAsia="Calibri" w:hAnsi="Arial Narrow"/>
                <w:noProof/>
                <w:color w:val="000000"/>
                <w:szCs w:val="22"/>
                <w:lang w:val="fr-CM" w:eastAsia="en-US"/>
              </w:rPr>
              <w:t>supérieur ou égale à 50</w:t>
            </w:r>
            <w:r w:rsidRPr="00FA0BFF">
              <w:rPr>
                <w:rFonts w:ascii="Arial Narrow" w:eastAsia="Calibri" w:hAnsi="Arial Narrow"/>
                <w:noProof/>
                <w:color w:val="000000"/>
                <w:szCs w:val="22"/>
                <w:lang w:val="fr-CM" w:eastAsia="en-US"/>
              </w:rPr>
              <w:t xml:space="preserve"> millions Francs FCFA. (Joindre les photocopies des premières et dernières pages de contrat ainsi que les procès-verbaux de réception provisoire et/ou définitive le cas échéant</w:t>
            </w:r>
            <w:r w:rsidRPr="00FA0BFF">
              <w:rPr>
                <w:rFonts w:ascii="Arial Narrow" w:eastAsia="Calibri" w:hAnsi="Arial Narrow"/>
                <w:noProof/>
                <w:color w:val="000000"/>
                <w:szCs w:val="22"/>
                <w:lang w:eastAsia="en-US"/>
              </w:rPr>
              <w:t>).</w:t>
            </w:r>
          </w:p>
          <w:p w14:paraId="1CE937B8" w14:textId="77777777" w:rsidR="00FF4F5C" w:rsidRPr="00FF4F5C" w:rsidRDefault="00FF4F5C" w:rsidP="00FF4F5C">
            <w:pPr>
              <w:spacing w:line="360" w:lineRule="auto"/>
              <w:ind w:left="720"/>
              <w:jc w:val="both"/>
              <w:rPr>
                <w:rFonts w:ascii="Arial Narrow" w:eastAsia="Calibri" w:hAnsi="Arial Narrow"/>
                <w:b/>
                <w:noProof/>
                <w:color w:val="000000"/>
                <w:u w:val="single"/>
                <w:lang w:val="fr-CM" w:eastAsia="en-US"/>
              </w:rPr>
            </w:pPr>
            <w:r w:rsidRPr="00FF4F5C">
              <w:rPr>
                <w:rFonts w:ascii="Arial Narrow" w:eastAsia="Calibri" w:hAnsi="Arial Narrow"/>
                <w:b/>
                <w:noProof/>
                <w:color w:val="000000"/>
                <w:u w:val="single"/>
                <w:lang w:val="fr-CM" w:eastAsia="en-US"/>
              </w:rPr>
              <w:t xml:space="preserve">Expérience spécifique en travaux similaires (à ceux de l’Appel d’Offres) </w:t>
            </w:r>
          </w:p>
          <w:p w14:paraId="3A0B59F9" w14:textId="53948189" w:rsidR="00FF4F5C" w:rsidRPr="00FF4F5C" w:rsidRDefault="00FF4F5C" w:rsidP="00FF4F5C">
            <w:pPr>
              <w:spacing w:line="276" w:lineRule="auto"/>
              <w:ind w:right="137"/>
              <w:jc w:val="both"/>
              <w:rPr>
                <w:rFonts w:ascii="Arial Narrow" w:eastAsia="Calibri" w:hAnsi="Arial Narrow"/>
                <w:noProof/>
                <w:color w:val="000000"/>
                <w:lang w:val="fr-CM" w:eastAsia="en-US"/>
              </w:rPr>
            </w:pPr>
            <w:r w:rsidRPr="00FF4F5C">
              <w:rPr>
                <w:rFonts w:ascii="Arial Narrow" w:eastAsia="Calibri" w:hAnsi="Arial Narrow"/>
                <w:noProof/>
                <w:color w:val="000000"/>
                <w:lang w:val="fr-CM" w:eastAsia="en-US"/>
              </w:rPr>
              <w:t xml:space="preserve">Avoir effectivement exécuté de manière satisfaisante et achevé pour l’essentiel, en tant qu’entrepreneur, au moins </w:t>
            </w:r>
            <w:r w:rsidRPr="00FF4F5C">
              <w:rPr>
                <w:rFonts w:ascii="Arial Narrow" w:eastAsia="Calibri" w:hAnsi="Arial Narrow"/>
                <w:bCs/>
                <w:noProof/>
                <w:color w:val="000000"/>
                <w:lang w:val="fr-CM" w:eastAsia="en-US"/>
              </w:rPr>
              <w:t xml:space="preserve">trois (03) marchés </w:t>
            </w:r>
            <w:r w:rsidRPr="00FF4F5C">
              <w:rPr>
                <w:rFonts w:ascii="Arial Narrow" w:eastAsia="Calibri" w:hAnsi="Arial Narrow"/>
                <w:noProof/>
                <w:color w:val="000000"/>
                <w:lang w:val="fr-CM" w:eastAsia="en-US"/>
              </w:rPr>
              <w:t>similaires aux t</w:t>
            </w:r>
            <w:r w:rsidR="003F3381">
              <w:rPr>
                <w:rFonts w:ascii="Arial Narrow" w:eastAsia="Calibri" w:hAnsi="Arial Narrow"/>
                <w:noProof/>
                <w:color w:val="000000"/>
                <w:lang w:val="fr-CM" w:eastAsia="en-US"/>
              </w:rPr>
              <w:t xml:space="preserve">ravaux de construction des logements d’astreinte </w:t>
            </w:r>
            <w:r w:rsidRPr="00FF4F5C">
              <w:rPr>
                <w:rFonts w:ascii="Arial Narrow" w:eastAsia="Calibri" w:hAnsi="Arial Narrow"/>
                <w:noProof/>
                <w:color w:val="000000"/>
                <w:lang w:val="fr-CM" w:eastAsia="en-US"/>
              </w:rPr>
              <w:t>au cours des trois (03) dernières années.</w:t>
            </w:r>
          </w:p>
          <w:p w14:paraId="60876DE9" w14:textId="77777777" w:rsidR="00FF4F5C" w:rsidRPr="00FA0BFF" w:rsidRDefault="00FF4F5C" w:rsidP="00FF4F5C">
            <w:pPr>
              <w:numPr>
                <w:ilvl w:val="0"/>
                <w:numId w:val="106"/>
              </w:numPr>
              <w:spacing w:line="244" w:lineRule="auto"/>
              <w:ind w:left="1168" w:right="137"/>
              <w:rPr>
                <w:rFonts w:ascii="Arial Narrow" w:eastAsia="Calibri" w:hAnsi="Arial Narrow"/>
                <w:noProof/>
                <w:color w:val="000000"/>
                <w:lang w:eastAsia="en-US"/>
              </w:rPr>
            </w:pPr>
            <w:r w:rsidRPr="00FA0BFF">
              <w:rPr>
                <w:rFonts w:ascii="Arial Narrow" w:eastAsia="Calibri" w:hAnsi="Arial Narrow"/>
                <w:noProof/>
                <w:color w:val="000000"/>
                <w:lang w:eastAsia="en-US"/>
              </w:rPr>
              <w:lastRenderedPageBreak/>
              <w:t>3 marchés</w:t>
            </w:r>
          </w:p>
          <w:p w14:paraId="12C1690C" w14:textId="77777777" w:rsidR="00FF4F5C" w:rsidRPr="00FA0BFF" w:rsidRDefault="00FF4F5C" w:rsidP="00FF4F5C">
            <w:pPr>
              <w:spacing w:line="244" w:lineRule="auto"/>
              <w:ind w:right="137"/>
              <w:jc w:val="both"/>
              <w:rPr>
                <w:rFonts w:ascii="Arial Narrow" w:eastAsia="Calibri" w:hAnsi="Arial Narrow"/>
                <w:i/>
                <w:noProof/>
                <w:color w:val="000000"/>
                <w:lang w:val="fr-CM" w:eastAsia="en-US"/>
              </w:rPr>
            </w:pPr>
            <w:r w:rsidRPr="00FA0BFF">
              <w:rPr>
                <w:rFonts w:ascii="Arial Narrow" w:eastAsia="Calibri" w:hAnsi="Arial Narrow"/>
                <w:i/>
                <w:noProof/>
                <w:color w:val="000000"/>
                <w:lang w:val="fr-CM" w:eastAsia="en-US"/>
              </w:rPr>
              <w:t xml:space="preserve">Ces références devront être accompagnées des pièces justificatives, en l’occurrence : </w:t>
            </w:r>
          </w:p>
          <w:p w14:paraId="20E7A224" w14:textId="77777777" w:rsidR="00FF4F5C" w:rsidRPr="00FA0BFF" w:rsidRDefault="00FF4F5C" w:rsidP="00FF4F5C">
            <w:pPr>
              <w:numPr>
                <w:ilvl w:val="0"/>
                <w:numId w:val="43"/>
              </w:numPr>
              <w:spacing w:line="244" w:lineRule="auto"/>
              <w:ind w:right="137"/>
              <w:jc w:val="both"/>
              <w:rPr>
                <w:rFonts w:ascii="Arial Narrow" w:eastAsia="Calibri" w:hAnsi="Arial Narrow"/>
                <w:i/>
                <w:noProof/>
                <w:color w:val="000000"/>
                <w:lang w:val="fr-CM" w:eastAsia="en-US"/>
              </w:rPr>
            </w:pPr>
            <w:r w:rsidRPr="00FA0BFF">
              <w:rPr>
                <w:rFonts w:ascii="Arial Narrow" w:eastAsia="Calibri" w:hAnsi="Arial Narrow"/>
                <w:i/>
                <w:noProof/>
                <w:color w:val="000000"/>
                <w:lang w:val="fr-CM" w:eastAsia="en-US"/>
              </w:rPr>
              <w:t>Copies des premières et dernières pages du contrat ;</w:t>
            </w:r>
          </w:p>
          <w:p w14:paraId="7143FC11" w14:textId="77777777" w:rsidR="00FF4F5C" w:rsidRPr="00FA0BFF" w:rsidRDefault="00FF4F5C" w:rsidP="00FF4F5C">
            <w:pPr>
              <w:numPr>
                <w:ilvl w:val="0"/>
                <w:numId w:val="43"/>
              </w:numPr>
              <w:spacing w:line="244" w:lineRule="auto"/>
              <w:ind w:right="137"/>
              <w:jc w:val="both"/>
              <w:rPr>
                <w:rFonts w:ascii="Arial Narrow" w:eastAsia="Calibri" w:hAnsi="Arial Narrow"/>
                <w:i/>
                <w:noProof/>
                <w:color w:val="000000"/>
                <w:lang w:val="fr-CM" w:eastAsia="en-US"/>
              </w:rPr>
            </w:pPr>
            <w:r w:rsidRPr="00FA0BFF">
              <w:rPr>
                <w:rFonts w:ascii="Arial Narrow" w:eastAsia="Calibri" w:hAnsi="Arial Narrow"/>
                <w:i/>
                <w:noProof/>
                <w:color w:val="000000"/>
                <w:lang w:val="fr-CM" w:eastAsia="en-US"/>
              </w:rPr>
              <w:t>PV de réception provisoire ou définitive ou attestation de bonne fin signée du Maitre d’Ouvrage ;</w:t>
            </w:r>
          </w:p>
          <w:p w14:paraId="582A12D5" w14:textId="77777777" w:rsidR="00FF4F5C" w:rsidRPr="00FA0BFF" w:rsidRDefault="00FF4F5C" w:rsidP="00FF4F5C">
            <w:pPr>
              <w:numPr>
                <w:ilvl w:val="0"/>
                <w:numId w:val="43"/>
              </w:numPr>
              <w:spacing w:line="244" w:lineRule="auto"/>
              <w:ind w:right="137"/>
              <w:jc w:val="both"/>
              <w:rPr>
                <w:rFonts w:ascii="Arial Narrow" w:eastAsia="Calibri" w:hAnsi="Arial Narrow"/>
                <w:i/>
                <w:noProof/>
                <w:color w:val="000000"/>
                <w:lang w:val="fr-CM" w:eastAsia="en-US"/>
              </w:rPr>
            </w:pPr>
            <w:r w:rsidRPr="00FA0BFF">
              <w:rPr>
                <w:rFonts w:ascii="Arial Narrow" w:eastAsia="Calibri" w:hAnsi="Arial Narrow"/>
                <w:i/>
                <w:noProof/>
                <w:color w:val="000000"/>
                <w:lang w:val="fr-CM" w:eastAsia="en-US"/>
              </w:rPr>
              <w:t>Autres justificatifs le cas échéant et à préciser.</w:t>
            </w:r>
          </w:p>
          <w:p w14:paraId="57E891FF" w14:textId="25266D34" w:rsidR="00FF4F5C" w:rsidRPr="00010204" w:rsidRDefault="00FF4F5C" w:rsidP="00FF4F5C">
            <w:pPr>
              <w:numPr>
                <w:ilvl w:val="0"/>
                <w:numId w:val="20"/>
              </w:numPr>
              <w:spacing w:line="276" w:lineRule="auto"/>
              <w:ind w:right="137"/>
              <w:jc w:val="both"/>
              <w:rPr>
                <w:rFonts w:ascii="Arial Narrow" w:eastAsia="Calibri" w:hAnsi="Arial Narrow"/>
                <w:noProof/>
                <w:lang w:val="fr-CM" w:eastAsia="en-US"/>
              </w:rPr>
            </w:pPr>
            <w:r w:rsidRPr="00010204">
              <w:rPr>
                <w:rFonts w:ascii="Arial Narrow" w:eastAsia="Calibri" w:hAnsi="Arial Narrow"/>
                <w:b/>
                <w:iCs/>
                <w:noProof/>
                <w:lang w:val="fr-CM" w:eastAsia="en-US"/>
              </w:rPr>
              <w:t xml:space="preserve">la capacité financière (attestation de solvabilité financière) supérieure ou égale </w:t>
            </w:r>
            <w:r w:rsidRPr="00010204">
              <w:rPr>
                <w:rFonts w:ascii="Arial Narrow" w:eastAsia="Calibri" w:hAnsi="Arial Narrow"/>
                <w:noProof/>
                <w:lang w:eastAsia="en-US"/>
              </w:rPr>
              <w:t xml:space="preserve">d'au moins </w:t>
            </w:r>
            <w:r w:rsidR="00FA0BFF">
              <w:rPr>
                <w:rFonts w:ascii="Arial Narrow" w:eastAsia="Calibri" w:hAnsi="Arial Narrow"/>
                <w:b/>
                <w:noProof/>
                <w:lang w:eastAsia="en-US"/>
              </w:rPr>
              <w:t>14</w:t>
            </w:r>
            <w:r w:rsidRPr="00010204">
              <w:rPr>
                <w:rFonts w:ascii="Arial Narrow" w:eastAsia="Calibri" w:hAnsi="Arial Narrow"/>
                <w:b/>
                <w:iCs/>
                <w:noProof/>
                <w:lang w:eastAsia="en-US"/>
              </w:rPr>
              <w:t xml:space="preserve"> 000 000 </w:t>
            </w:r>
            <w:r w:rsidRPr="00010204">
              <w:rPr>
                <w:rFonts w:ascii="Arial Narrow" w:eastAsia="Calibri" w:hAnsi="Arial Narrow"/>
                <w:b/>
                <w:noProof/>
                <w:lang w:eastAsia="en-US"/>
              </w:rPr>
              <w:t>FCFA</w:t>
            </w:r>
            <w:r w:rsidRPr="00010204">
              <w:rPr>
                <w:rFonts w:ascii="Arial Narrow" w:eastAsia="Calibri" w:hAnsi="Arial Narrow"/>
                <w:noProof/>
                <w:lang w:eastAsia="en-US"/>
              </w:rPr>
              <w:t xml:space="preserve"> délivrée par une banque de 1</w:t>
            </w:r>
            <w:r w:rsidRPr="00010204">
              <w:rPr>
                <w:rFonts w:ascii="Arial Narrow" w:eastAsia="Calibri" w:hAnsi="Arial Narrow"/>
                <w:noProof/>
                <w:vertAlign w:val="superscript"/>
                <w:lang w:eastAsia="en-US"/>
              </w:rPr>
              <w:t>er</w:t>
            </w:r>
            <w:r w:rsidRPr="00010204">
              <w:rPr>
                <w:rFonts w:ascii="Arial Narrow" w:eastAsia="Calibri" w:hAnsi="Arial Narrow"/>
                <w:noProof/>
                <w:lang w:eastAsia="en-US"/>
              </w:rPr>
              <w:t xml:space="preserve"> Ordre agrée par le Ministère en charge des finances</w:t>
            </w:r>
          </w:p>
          <w:p w14:paraId="1035B862" w14:textId="77777777" w:rsidR="00FF4F5C" w:rsidRPr="00FF4F5C" w:rsidRDefault="00FF4F5C" w:rsidP="00FF4F5C">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FF4F5C">
              <w:rPr>
                <w:rFonts w:ascii="Arial Narrow" w:eastAsia="Calibri" w:hAnsi="Arial Narrow"/>
                <w:b/>
                <w:iCs/>
                <w:noProof/>
                <w:lang w:val="fr-CM" w:eastAsia="en-US"/>
              </w:rPr>
              <w:t>la qualification et l’expérience du personnel</w:t>
            </w:r>
          </w:p>
          <w:p w14:paraId="77EF4BC9" w14:textId="77777777" w:rsidR="00FF4F5C" w:rsidRPr="00FF4F5C" w:rsidRDefault="00FF4F5C" w:rsidP="00FF4F5C">
            <w:pPr>
              <w:spacing w:line="360" w:lineRule="auto"/>
              <w:jc w:val="both"/>
              <w:rPr>
                <w:rFonts w:ascii="Arial Narrow" w:hAnsi="Arial Narrow"/>
                <w:noProof/>
                <w:lang w:val="fr-CM"/>
              </w:rPr>
            </w:pPr>
            <w:r w:rsidRPr="00FF4F5C">
              <w:rPr>
                <w:rFonts w:ascii="Arial Narrow" w:hAnsi="Arial Narrow"/>
                <w:noProof/>
                <w:lang w:val="fr-CM"/>
              </w:rPr>
              <w:t>Le Candidat doit établir qu’il dispose du personnel requis pour les postes-clés exigés, notamment :</w:t>
            </w:r>
          </w:p>
          <w:tbl>
            <w:tblPr>
              <w:tblW w:w="8617" w:type="dxa"/>
              <w:tblInd w:w="457" w:type="dxa"/>
              <w:tblLayout w:type="fixed"/>
              <w:tblCellMar>
                <w:left w:w="0" w:type="dxa"/>
                <w:right w:w="0" w:type="dxa"/>
              </w:tblCellMar>
              <w:tblLook w:val="0000" w:firstRow="0" w:lastRow="0" w:firstColumn="0" w:lastColumn="0" w:noHBand="0" w:noVBand="0"/>
            </w:tblPr>
            <w:tblGrid>
              <w:gridCol w:w="1273"/>
              <w:gridCol w:w="1023"/>
              <w:gridCol w:w="961"/>
              <w:gridCol w:w="1559"/>
              <w:gridCol w:w="2268"/>
              <w:gridCol w:w="1533"/>
            </w:tblGrid>
            <w:tr w:rsidR="00FF4F5C" w:rsidRPr="00FF4F5C" w14:paraId="6CD916CD" w14:textId="77777777" w:rsidTr="002C4C81">
              <w:trPr>
                <w:trHeight w:hRule="exact" w:val="800"/>
              </w:trPr>
              <w:tc>
                <w:tcPr>
                  <w:tcW w:w="127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23B4319" w14:textId="77777777" w:rsidR="00FF4F5C" w:rsidRPr="00FF4F5C" w:rsidRDefault="00FF4F5C" w:rsidP="00FF4F5C">
                  <w:pPr>
                    <w:widowControl w:val="0"/>
                    <w:tabs>
                      <w:tab w:val="left" w:pos="3295"/>
                    </w:tabs>
                    <w:autoSpaceDE w:val="0"/>
                    <w:adjustRightInd w:val="0"/>
                    <w:jc w:val="center"/>
                    <w:rPr>
                      <w:rFonts w:ascii="Arial Narrow" w:hAnsi="Arial Narrow"/>
                      <w:noProof/>
                      <w:sz w:val="18"/>
                      <w:lang w:val="fr-CM"/>
                    </w:rPr>
                  </w:pPr>
                  <w:r w:rsidRPr="00FF4F5C">
                    <w:rPr>
                      <w:rFonts w:ascii="Arial Narrow" w:hAnsi="Arial Narrow"/>
                      <w:b/>
                      <w:bCs/>
                      <w:noProof/>
                      <w:sz w:val="18"/>
                      <w:lang w:val="fr-CM"/>
                    </w:rPr>
                    <w:t>Nom</w:t>
                  </w:r>
                </w:p>
              </w:tc>
              <w:tc>
                <w:tcPr>
                  <w:tcW w:w="102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689F146" w14:textId="77777777" w:rsidR="00FF4F5C" w:rsidRPr="00FF4F5C" w:rsidRDefault="00FF4F5C" w:rsidP="00FF4F5C">
                  <w:pPr>
                    <w:widowControl w:val="0"/>
                    <w:tabs>
                      <w:tab w:val="left" w:pos="3295"/>
                    </w:tabs>
                    <w:autoSpaceDE w:val="0"/>
                    <w:adjustRightInd w:val="0"/>
                    <w:jc w:val="center"/>
                    <w:rPr>
                      <w:rFonts w:ascii="Arial Narrow" w:hAnsi="Arial Narrow"/>
                      <w:b/>
                      <w:bCs/>
                      <w:noProof/>
                      <w:sz w:val="18"/>
                      <w:lang w:val="fr-CM"/>
                    </w:rPr>
                  </w:pPr>
                  <w:r w:rsidRPr="00FF4F5C">
                    <w:rPr>
                      <w:rFonts w:ascii="Arial Narrow" w:hAnsi="Arial Narrow"/>
                      <w:b/>
                      <w:bCs/>
                      <w:noProof/>
                      <w:sz w:val="18"/>
                      <w:lang w:val="fr-CM"/>
                    </w:rPr>
                    <w:t>Fonction proposée</w:t>
                  </w:r>
                </w:p>
              </w:tc>
              <w:tc>
                <w:tcPr>
                  <w:tcW w:w="96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4F9C015" w14:textId="77777777" w:rsidR="00FF4F5C" w:rsidRPr="00FF4F5C" w:rsidRDefault="00FF4F5C" w:rsidP="00FF4F5C">
                  <w:pPr>
                    <w:widowControl w:val="0"/>
                    <w:tabs>
                      <w:tab w:val="left" w:pos="3295"/>
                    </w:tabs>
                    <w:autoSpaceDE w:val="0"/>
                    <w:adjustRightInd w:val="0"/>
                    <w:jc w:val="center"/>
                    <w:rPr>
                      <w:rFonts w:ascii="Arial Narrow" w:hAnsi="Arial Narrow"/>
                      <w:noProof/>
                      <w:sz w:val="18"/>
                      <w:lang w:val="fr-CM"/>
                    </w:rPr>
                  </w:pPr>
                  <w:r w:rsidRPr="00FF4F5C">
                    <w:rPr>
                      <w:rFonts w:ascii="Arial Narrow" w:hAnsi="Arial Narrow"/>
                      <w:b/>
                      <w:bCs/>
                      <w:noProof/>
                      <w:sz w:val="18"/>
                      <w:lang w:val="fr-CM"/>
                    </w:rPr>
                    <w:t>Qualification minimale</w:t>
                  </w:r>
                </w:p>
              </w:tc>
              <w:tc>
                <w:tcPr>
                  <w:tcW w:w="15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4C4A9B34" w14:textId="77777777" w:rsidR="00FF4F5C" w:rsidRPr="00FF4F5C" w:rsidRDefault="00FF4F5C" w:rsidP="00FF4F5C">
                  <w:pPr>
                    <w:widowControl w:val="0"/>
                    <w:autoSpaceDE w:val="0"/>
                    <w:adjustRightInd w:val="0"/>
                    <w:jc w:val="center"/>
                    <w:rPr>
                      <w:rFonts w:ascii="Arial Narrow" w:hAnsi="Arial Narrow"/>
                      <w:b/>
                      <w:bCs/>
                      <w:noProof/>
                      <w:sz w:val="18"/>
                      <w:lang w:val="fr-CM"/>
                    </w:rPr>
                  </w:pPr>
                  <w:r w:rsidRPr="00FF4F5C">
                    <w:rPr>
                      <w:rFonts w:ascii="Arial Narrow" w:hAnsi="Arial Narrow"/>
                      <w:b/>
                      <w:bCs/>
                      <w:noProof/>
                      <w:sz w:val="18"/>
                      <w:lang w:val="fr-CM"/>
                    </w:rPr>
                    <w:t>Année d’Expérience Générale</w:t>
                  </w:r>
                </w:p>
              </w:tc>
              <w:tc>
                <w:tcPr>
                  <w:tcW w:w="2268"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530EEDB" w14:textId="77777777" w:rsidR="00FF4F5C" w:rsidRPr="00FF4F5C" w:rsidRDefault="00FF4F5C" w:rsidP="00FF4F5C">
                  <w:pPr>
                    <w:widowControl w:val="0"/>
                    <w:autoSpaceDE w:val="0"/>
                    <w:adjustRightInd w:val="0"/>
                    <w:jc w:val="center"/>
                    <w:rPr>
                      <w:rFonts w:ascii="Arial Narrow" w:hAnsi="Arial Narrow"/>
                      <w:b/>
                      <w:bCs/>
                      <w:noProof/>
                      <w:sz w:val="18"/>
                      <w:lang w:val="fr-CM"/>
                    </w:rPr>
                  </w:pPr>
                  <w:r w:rsidRPr="00FF4F5C">
                    <w:rPr>
                      <w:rFonts w:ascii="Arial Narrow" w:hAnsi="Arial Narrow"/>
                      <w:b/>
                      <w:bCs/>
                      <w:noProof/>
                      <w:sz w:val="18"/>
                      <w:lang w:val="fr-CM"/>
                    </w:rPr>
                    <w:t>Expérience Spécifique En Terme de projets similaires</w:t>
                  </w:r>
                </w:p>
              </w:tc>
              <w:tc>
                <w:tcPr>
                  <w:tcW w:w="1533"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1484704" w14:textId="77777777" w:rsidR="00FF4F5C" w:rsidRPr="00FF4F5C" w:rsidRDefault="00FF4F5C" w:rsidP="00FF4F5C">
                  <w:pPr>
                    <w:widowControl w:val="0"/>
                    <w:autoSpaceDE w:val="0"/>
                    <w:adjustRightInd w:val="0"/>
                    <w:ind w:left="18"/>
                    <w:jc w:val="center"/>
                    <w:rPr>
                      <w:rFonts w:ascii="Arial Narrow" w:hAnsi="Arial Narrow"/>
                      <w:b/>
                      <w:bCs/>
                      <w:noProof/>
                      <w:sz w:val="18"/>
                      <w:lang w:val="fr-CM"/>
                    </w:rPr>
                  </w:pPr>
                  <w:r w:rsidRPr="00FF4F5C">
                    <w:rPr>
                      <w:rFonts w:ascii="Arial Narrow" w:hAnsi="Arial Narrow"/>
                      <w:b/>
                      <w:bCs/>
                      <w:noProof/>
                      <w:sz w:val="18"/>
                      <w:lang w:val="fr-CM"/>
                    </w:rPr>
                    <w:t>Poste ou fonction Occupé pour Chaque projet</w:t>
                  </w:r>
                </w:p>
              </w:tc>
            </w:tr>
            <w:tr w:rsidR="00FF4F5C" w:rsidRPr="00FF4F5C" w14:paraId="3D9CB6FD" w14:textId="77777777" w:rsidTr="002C4C81">
              <w:trPr>
                <w:trHeight w:hRule="exact" w:val="345"/>
              </w:trPr>
              <w:tc>
                <w:tcPr>
                  <w:tcW w:w="1273" w:type="dxa"/>
                  <w:tcBorders>
                    <w:top w:val="single" w:sz="4" w:space="0" w:color="221F1F"/>
                    <w:left w:val="single" w:sz="4" w:space="0" w:color="221F1F"/>
                    <w:bottom w:val="single" w:sz="4" w:space="0" w:color="221F1F"/>
                    <w:right w:val="single" w:sz="4" w:space="0" w:color="221F1F"/>
                  </w:tcBorders>
                  <w:vAlign w:val="center"/>
                </w:tcPr>
                <w:p w14:paraId="5F4CB912" w14:textId="77777777" w:rsidR="00FF4F5C" w:rsidRPr="00FF4F5C" w:rsidRDefault="00FF4F5C" w:rsidP="00FF4F5C">
                  <w:pPr>
                    <w:widowControl w:val="0"/>
                    <w:autoSpaceDE w:val="0"/>
                    <w:adjustRightInd w:val="0"/>
                    <w:spacing w:before="60" w:after="60" w:line="360" w:lineRule="auto"/>
                    <w:rPr>
                      <w:rFonts w:ascii="Arial Narrow" w:hAnsi="Arial Narrow"/>
                      <w:noProof/>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1D64D875" w14:textId="77777777" w:rsidR="00FF4F5C" w:rsidRPr="00FF4F5C" w:rsidRDefault="00FF4F5C" w:rsidP="00FF4F5C">
                  <w:pPr>
                    <w:widowControl w:val="0"/>
                    <w:autoSpaceDE w:val="0"/>
                    <w:adjustRightInd w:val="0"/>
                    <w:spacing w:before="60" w:after="60" w:line="360" w:lineRule="auto"/>
                    <w:rPr>
                      <w:rFonts w:ascii="Arial Narrow" w:hAnsi="Arial Narrow"/>
                      <w:noProof/>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40D0D014" w14:textId="77777777" w:rsidR="00FF4F5C" w:rsidRPr="00FF4F5C" w:rsidRDefault="00FF4F5C" w:rsidP="00FF4F5C">
                  <w:pPr>
                    <w:widowControl w:val="0"/>
                    <w:autoSpaceDE w:val="0"/>
                    <w:adjustRightInd w:val="0"/>
                    <w:spacing w:before="60" w:after="60" w:line="360" w:lineRule="auto"/>
                    <w:rPr>
                      <w:rFonts w:ascii="Arial Narrow" w:hAnsi="Arial Narrow"/>
                      <w:noProof/>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25CB655C" w14:textId="77777777" w:rsidR="00FF4F5C" w:rsidRPr="00FF4F5C" w:rsidRDefault="00FF4F5C" w:rsidP="00FF4F5C">
                  <w:pPr>
                    <w:widowControl w:val="0"/>
                    <w:autoSpaceDE w:val="0"/>
                    <w:adjustRightInd w:val="0"/>
                    <w:spacing w:before="60" w:after="60" w:line="360" w:lineRule="auto"/>
                    <w:rPr>
                      <w:rFonts w:ascii="Arial Narrow" w:hAnsi="Arial Narrow"/>
                      <w:noProof/>
                      <w:lang w:val="fr-CM"/>
                    </w:rPr>
                  </w:pPr>
                  <w:r w:rsidRPr="00FF4F5C">
                    <w:rPr>
                      <w:rFonts w:ascii="Arial Narrow" w:hAnsi="Arial Narrow"/>
                      <w:noProof/>
                      <w:lang w:val="fr-CM"/>
                    </w:rPr>
                    <w:t xml:space="preserve"> </w:t>
                  </w:r>
                </w:p>
              </w:tc>
              <w:tc>
                <w:tcPr>
                  <w:tcW w:w="2268" w:type="dxa"/>
                  <w:tcBorders>
                    <w:top w:val="single" w:sz="4" w:space="0" w:color="221F1F"/>
                    <w:left w:val="single" w:sz="4" w:space="0" w:color="221F1F"/>
                    <w:bottom w:val="single" w:sz="4" w:space="0" w:color="221F1F"/>
                    <w:right w:val="single" w:sz="4" w:space="0" w:color="221F1F"/>
                  </w:tcBorders>
                  <w:vAlign w:val="center"/>
                </w:tcPr>
                <w:p w14:paraId="06FC48F3" w14:textId="77777777" w:rsidR="00FF4F5C" w:rsidRPr="00FF4F5C" w:rsidRDefault="00FF4F5C" w:rsidP="00FF4F5C">
                  <w:pPr>
                    <w:widowControl w:val="0"/>
                    <w:autoSpaceDE w:val="0"/>
                    <w:adjustRightInd w:val="0"/>
                    <w:spacing w:before="60" w:after="60" w:line="360" w:lineRule="auto"/>
                    <w:rPr>
                      <w:rFonts w:ascii="Arial Narrow" w:hAnsi="Arial Narrow"/>
                      <w:noProof/>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1787538B" w14:textId="77777777" w:rsidR="00FF4F5C" w:rsidRPr="00FF4F5C" w:rsidRDefault="00FF4F5C" w:rsidP="00FF4F5C">
                  <w:pPr>
                    <w:widowControl w:val="0"/>
                    <w:autoSpaceDE w:val="0"/>
                    <w:adjustRightInd w:val="0"/>
                    <w:spacing w:before="60" w:after="60" w:line="360" w:lineRule="auto"/>
                    <w:rPr>
                      <w:rFonts w:ascii="Arial Narrow" w:hAnsi="Arial Narrow"/>
                      <w:noProof/>
                      <w:lang w:val="fr-CM"/>
                    </w:rPr>
                  </w:pPr>
                </w:p>
              </w:tc>
            </w:tr>
            <w:tr w:rsidR="00FF4F5C" w:rsidRPr="00FF4F5C" w14:paraId="7ED98579" w14:textId="77777777" w:rsidTr="002C4C81">
              <w:trPr>
                <w:trHeight w:hRule="exact" w:val="279"/>
              </w:trPr>
              <w:tc>
                <w:tcPr>
                  <w:tcW w:w="1273" w:type="dxa"/>
                  <w:tcBorders>
                    <w:top w:val="single" w:sz="4" w:space="0" w:color="221F1F"/>
                    <w:left w:val="single" w:sz="4" w:space="0" w:color="221F1F"/>
                    <w:bottom w:val="single" w:sz="4" w:space="0" w:color="221F1F"/>
                    <w:right w:val="single" w:sz="4" w:space="0" w:color="221F1F"/>
                  </w:tcBorders>
                  <w:vAlign w:val="center"/>
                </w:tcPr>
                <w:p w14:paraId="4024EA4B"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633D05AD"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370FB429"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707F5B76"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60E4C483"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4353BF2A"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r>
            <w:tr w:rsidR="00FF4F5C" w:rsidRPr="00FF4F5C" w14:paraId="7F76D4B3" w14:textId="77777777" w:rsidTr="002C4C81">
              <w:trPr>
                <w:trHeight w:hRule="exact" w:val="299"/>
              </w:trPr>
              <w:tc>
                <w:tcPr>
                  <w:tcW w:w="1273" w:type="dxa"/>
                  <w:tcBorders>
                    <w:top w:val="single" w:sz="4" w:space="0" w:color="221F1F"/>
                    <w:left w:val="single" w:sz="4" w:space="0" w:color="221F1F"/>
                    <w:bottom w:val="single" w:sz="4" w:space="0" w:color="221F1F"/>
                    <w:right w:val="single" w:sz="4" w:space="0" w:color="221F1F"/>
                  </w:tcBorders>
                  <w:vAlign w:val="center"/>
                </w:tcPr>
                <w:p w14:paraId="79E25D47"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7C216367"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27EF54F0"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239A5208"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7249C463"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12FFEEBF"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r>
            <w:tr w:rsidR="00FF4F5C" w:rsidRPr="00FF4F5C" w14:paraId="1DD79476" w14:textId="77777777" w:rsidTr="002C4C81">
              <w:trPr>
                <w:trHeight w:hRule="exact" w:val="259"/>
              </w:trPr>
              <w:tc>
                <w:tcPr>
                  <w:tcW w:w="1273" w:type="dxa"/>
                  <w:tcBorders>
                    <w:top w:val="single" w:sz="4" w:space="0" w:color="221F1F"/>
                    <w:left w:val="single" w:sz="4" w:space="0" w:color="221F1F"/>
                    <w:bottom w:val="single" w:sz="4" w:space="0" w:color="221F1F"/>
                    <w:right w:val="single" w:sz="4" w:space="0" w:color="221F1F"/>
                  </w:tcBorders>
                  <w:vAlign w:val="center"/>
                </w:tcPr>
                <w:p w14:paraId="0CCAC387"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59BBC61E"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13AC4FF5"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5484226D"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6C2980D1"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0F3FCE3C"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r>
            <w:tr w:rsidR="00FF4F5C" w:rsidRPr="00FF4F5C" w14:paraId="4D10EA2F" w14:textId="77777777" w:rsidTr="002C4C81">
              <w:trPr>
                <w:trHeight w:hRule="exact" w:val="291"/>
              </w:trPr>
              <w:tc>
                <w:tcPr>
                  <w:tcW w:w="1273" w:type="dxa"/>
                  <w:tcBorders>
                    <w:top w:val="single" w:sz="4" w:space="0" w:color="221F1F"/>
                    <w:left w:val="single" w:sz="4" w:space="0" w:color="221F1F"/>
                    <w:bottom w:val="single" w:sz="4" w:space="0" w:color="221F1F"/>
                    <w:right w:val="single" w:sz="4" w:space="0" w:color="221F1F"/>
                  </w:tcBorders>
                  <w:vAlign w:val="center"/>
                </w:tcPr>
                <w:p w14:paraId="72674356"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7E8F3D97"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583AB3BA"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5F0DD9BC"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3166E21B"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52FCF35C"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r>
            <w:tr w:rsidR="00FF4F5C" w:rsidRPr="00FF4F5C" w14:paraId="795AB52E" w14:textId="77777777" w:rsidTr="002C4C81">
              <w:trPr>
                <w:trHeight w:hRule="exact" w:val="295"/>
              </w:trPr>
              <w:tc>
                <w:tcPr>
                  <w:tcW w:w="1273" w:type="dxa"/>
                  <w:tcBorders>
                    <w:top w:val="single" w:sz="4" w:space="0" w:color="221F1F"/>
                    <w:left w:val="single" w:sz="4" w:space="0" w:color="221F1F"/>
                    <w:bottom w:val="single" w:sz="4" w:space="0" w:color="221F1F"/>
                    <w:right w:val="single" w:sz="4" w:space="0" w:color="221F1F"/>
                  </w:tcBorders>
                  <w:vAlign w:val="center"/>
                </w:tcPr>
                <w:p w14:paraId="1CF4FE25"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023" w:type="dxa"/>
                  <w:tcBorders>
                    <w:top w:val="single" w:sz="4" w:space="0" w:color="221F1F"/>
                    <w:left w:val="single" w:sz="4" w:space="0" w:color="221F1F"/>
                    <w:bottom w:val="single" w:sz="4" w:space="0" w:color="221F1F"/>
                    <w:right w:val="single" w:sz="4" w:space="0" w:color="221F1F"/>
                  </w:tcBorders>
                  <w:vAlign w:val="center"/>
                </w:tcPr>
                <w:p w14:paraId="7DC68896"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961" w:type="dxa"/>
                  <w:tcBorders>
                    <w:top w:val="single" w:sz="4" w:space="0" w:color="221F1F"/>
                    <w:left w:val="single" w:sz="4" w:space="0" w:color="221F1F"/>
                    <w:bottom w:val="single" w:sz="4" w:space="0" w:color="221F1F"/>
                    <w:right w:val="single" w:sz="4" w:space="0" w:color="221F1F"/>
                  </w:tcBorders>
                  <w:vAlign w:val="center"/>
                </w:tcPr>
                <w:p w14:paraId="4472D6B5"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559" w:type="dxa"/>
                  <w:tcBorders>
                    <w:top w:val="single" w:sz="4" w:space="0" w:color="221F1F"/>
                    <w:left w:val="single" w:sz="4" w:space="0" w:color="221F1F"/>
                    <w:bottom w:val="single" w:sz="4" w:space="0" w:color="221F1F"/>
                    <w:right w:val="single" w:sz="4" w:space="0" w:color="221F1F"/>
                  </w:tcBorders>
                  <w:vAlign w:val="center"/>
                </w:tcPr>
                <w:p w14:paraId="04A3AD1B"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2268" w:type="dxa"/>
                  <w:tcBorders>
                    <w:top w:val="single" w:sz="4" w:space="0" w:color="221F1F"/>
                    <w:left w:val="single" w:sz="4" w:space="0" w:color="221F1F"/>
                    <w:bottom w:val="single" w:sz="4" w:space="0" w:color="221F1F"/>
                    <w:right w:val="single" w:sz="4" w:space="0" w:color="221F1F"/>
                  </w:tcBorders>
                  <w:vAlign w:val="center"/>
                </w:tcPr>
                <w:p w14:paraId="1634A600"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c>
                <w:tcPr>
                  <w:tcW w:w="1533" w:type="dxa"/>
                  <w:tcBorders>
                    <w:top w:val="single" w:sz="4" w:space="0" w:color="221F1F"/>
                    <w:left w:val="single" w:sz="4" w:space="0" w:color="221F1F"/>
                    <w:bottom w:val="single" w:sz="4" w:space="0" w:color="221F1F"/>
                    <w:right w:val="single" w:sz="4" w:space="0" w:color="221F1F"/>
                  </w:tcBorders>
                  <w:vAlign w:val="center"/>
                </w:tcPr>
                <w:p w14:paraId="7CD10285" w14:textId="77777777" w:rsidR="00FF4F5C" w:rsidRPr="00FF4F5C" w:rsidRDefault="00FF4F5C" w:rsidP="00FF4F5C">
                  <w:pPr>
                    <w:widowControl w:val="0"/>
                    <w:autoSpaceDE w:val="0"/>
                    <w:adjustRightInd w:val="0"/>
                    <w:spacing w:before="60" w:after="60" w:line="360" w:lineRule="auto"/>
                    <w:rPr>
                      <w:rFonts w:ascii="Arial Narrow" w:hAnsi="Arial Narrow"/>
                      <w:noProof/>
                      <w:highlight w:val="yellow"/>
                      <w:lang w:val="fr-CM"/>
                    </w:rPr>
                  </w:pPr>
                </w:p>
              </w:tc>
            </w:tr>
          </w:tbl>
          <w:p w14:paraId="27E59222" w14:textId="77777777" w:rsidR="00FF4F5C" w:rsidRPr="00FF4F5C" w:rsidRDefault="00FF4F5C" w:rsidP="00FF4F5C">
            <w:pPr>
              <w:spacing w:after="160" w:line="244" w:lineRule="auto"/>
              <w:jc w:val="center"/>
              <w:rPr>
                <w:rFonts w:ascii="Arial Narrow" w:eastAsia="Calibri" w:hAnsi="Arial Narrow"/>
                <w:b/>
                <w:bCs/>
                <w:i/>
                <w:iCs/>
                <w:noProof/>
                <w:u w:val="single"/>
                <w:lang w:val="fr-CM" w:eastAsia="en-US"/>
              </w:rPr>
            </w:pPr>
            <w:r w:rsidRPr="00FF4F5C">
              <w:rPr>
                <w:rFonts w:ascii="Arial Narrow" w:eastAsia="Calibri" w:hAnsi="Arial Narrow"/>
                <w:b/>
                <w:bCs/>
                <w:i/>
                <w:iCs/>
                <w:noProof/>
                <w:lang w:val="fr-CM" w:eastAsia="en-US"/>
              </w:rPr>
              <w:t>(Validation de chaque sous critère pour obtenir un oui)</w:t>
            </w:r>
          </w:p>
          <w:p w14:paraId="2D23F5E6" w14:textId="77777777" w:rsidR="00FF4F5C" w:rsidRPr="00FF4F5C" w:rsidRDefault="00FF4F5C" w:rsidP="00FF4F5C">
            <w:pPr>
              <w:spacing w:after="160" w:line="276" w:lineRule="auto"/>
              <w:jc w:val="both"/>
              <w:rPr>
                <w:rFonts w:ascii="Arial Narrow" w:eastAsia="Calibri" w:hAnsi="Arial Narrow"/>
                <w:noProof/>
                <w:lang w:val="fr-CM" w:eastAsia="en-US"/>
              </w:rPr>
            </w:pPr>
            <w:r w:rsidRPr="00FF4F5C">
              <w:rPr>
                <w:rFonts w:ascii="Arial Narrow" w:eastAsia="Calibri" w:hAnsi="Arial Narrow"/>
                <w:b/>
                <w:bCs/>
                <w:noProof/>
                <w:u w:val="single"/>
                <w:lang w:val="fr-CM" w:eastAsia="en-US"/>
              </w:rPr>
              <w:t>NB</w:t>
            </w:r>
            <w:r w:rsidRPr="00FF4F5C">
              <w:rPr>
                <w:rFonts w:ascii="Arial Narrow" w:eastAsia="Calibri" w:hAnsi="Arial Narrow"/>
                <w:bCs/>
                <w:noProof/>
                <w:lang w:val="fr-CM" w:eastAsia="en-US"/>
              </w:rPr>
              <w:t xml:space="preserve"> : </w:t>
            </w:r>
            <w:r w:rsidRPr="00FF4F5C">
              <w:rPr>
                <w:rFonts w:ascii="Arial Narrow" w:eastAsia="Calibri" w:hAnsi="Arial Narrow"/>
                <w:noProof/>
                <w:lang w:val="fr-CM" w:eastAsia="en-US"/>
              </w:rPr>
              <w:t xml:space="preserve">Tout agent public listé parmi le personnel et qui n’a pas présenté tous les documents susceptibles de justifier sa libération de l’Administration sera considéré dans l’évaluation. </w:t>
            </w:r>
          </w:p>
          <w:p w14:paraId="579D4056" w14:textId="77777777" w:rsidR="00FF4F5C" w:rsidRPr="00FF4F5C" w:rsidRDefault="00FF4F5C" w:rsidP="00FF4F5C">
            <w:pPr>
              <w:spacing w:line="276" w:lineRule="auto"/>
              <w:jc w:val="both"/>
              <w:rPr>
                <w:rFonts w:ascii="Arial Narrow" w:eastAsia="Calibri" w:hAnsi="Arial Narrow"/>
                <w:noProof/>
                <w:lang w:val="fr-CM" w:eastAsia="en-US"/>
              </w:rPr>
            </w:pPr>
            <w:r w:rsidRPr="00FF4F5C">
              <w:rPr>
                <w:rFonts w:ascii="Arial Narrow" w:eastAsia="Calibri" w:hAnsi="Arial Narrow"/>
                <w:noProof/>
                <w:lang w:val="fr-CM" w:eastAsia="en-US"/>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14:paraId="46B9FD88" w14:textId="77777777" w:rsidR="00FF4F5C" w:rsidRPr="00FF4F5C" w:rsidRDefault="00FF4F5C" w:rsidP="00FF4F5C">
            <w:pPr>
              <w:spacing w:line="276" w:lineRule="auto"/>
              <w:jc w:val="both"/>
              <w:rPr>
                <w:rFonts w:ascii="Arial Narrow" w:hAnsi="Arial Narrow"/>
                <w:i/>
                <w:noProof/>
                <w:lang w:val="fr-CM"/>
              </w:rPr>
            </w:pPr>
            <w:r w:rsidRPr="00FF4F5C">
              <w:rPr>
                <w:rFonts w:ascii="Arial Narrow" w:hAnsi="Arial Narrow"/>
                <w:i/>
                <w:noProof/>
                <w:lang w:val="fr-CM"/>
              </w:rPr>
              <w:t>Insérer dans le tableau ci-dessus :(i) la liste des postes-clés (par ex : Directeur des travaux, conducteur de travaux, Chef chantier ouvrage d’art, Responsable des lots technologiques, etc. (ii) le nombre d’années d’expérience en travaux demandé pour chacun des personnels clés (de 3 à 5 ans), et (iii) le nombre d’années d’expérience en travaux similaires demandé pour chacun des personnels clés (de 2 à 5 ans).</w:t>
            </w:r>
          </w:p>
          <w:p w14:paraId="68401F86" w14:textId="0E9F1E52" w:rsidR="00FF4F5C" w:rsidRPr="00FF4F5C" w:rsidRDefault="00FF4F5C" w:rsidP="00FF4F5C">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FF4F5C">
              <w:rPr>
                <w:rFonts w:ascii="Arial Narrow" w:eastAsia="Calibri" w:hAnsi="Arial Narrow"/>
                <w:b/>
                <w:iCs/>
                <w:noProof/>
                <w:lang w:val="fr-CM" w:eastAsia="en-US"/>
              </w:rPr>
              <w:t>Les moyens logistiques</w:t>
            </w:r>
            <w:r w:rsidR="00C6222F">
              <w:rPr>
                <w:rFonts w:ascii="Arial Narrow" w:eastAsia="Calibri" w:hAnsi="Arial Narrow"/>
                <w:b/>
                <w:iCs/>
                <w:noProof/>
                <w:lang w:val="fr-CM" w:eastAsia="en-US"/>
              </w:rPr>
              <w:t xml:space="preserve"> et matériels</w:t>
            </w:r>
          </w:p>
          <w:p w14:paraId="7F063EB4" w14:textId="77777777" w:rsidR="00FF4F5C" w:rsidRPr="00FF4F5C" w:rsidRDefault="00FF4F5C" w:rsidP="00FF4F5C">
            <w:pPr>
              <w:spacing w:line="360" w:lineRule="auto"/>
              <w:jc w:val="both"/>
              <w:rPr>
                <w:rFonts w:ascii="Arial Narrow" w:eastAsia="Calibri" w:hAnsi="Arial Narrow"/>
                <w:noProof/>
                <w:lang w:val="fr-CM" w:eastAsia="en-US"/>
              </w:rPr>
            </w:pPr>
            <w:r w:rsidRPr="00FF4F5C">
              <w:rPr>
                <w:rFonts w:ascii="Arial Narrow" w:eastAsia="Calibri" w:hAnsi="Arial Narrow"/>
                <w:noProof/>
                <w:lang w:val="fr-CM" w:eastAsia="en-US"/>
              </w:rPr>
              <w:t>Le Soumissionnaire doit justifier qu’il dispose en propre ou location les matériels ci-après :</w:t>
            </w:r>
          </w:p>
          <w:tbl>
            <w:tblPr>
              <w:tblW w:w="8943" w:type="dxa"/>
              <w:tblInd w:w="415" w:type="dxa"/>
              <w:tblLayout w:type="fixed"/>
              <w:tblCellMar>
                <w:left w:w="10" w:type="dxa"/>
                <w:right w:w="10" w:type="dxa"/>
              </w:tblCellMar>
              <w:tblLook w:val="0000" w:firstRow="0" w:lastRow="0" w:firstColumn="0" w:lastColumn="0" w:noHBand="0" w:noVBand="0"/>
            </w:tblPr>
            <w:tblGrid>
              <w:gridCol w:w="523"/>
              <w:gridCol w:w="2493"/>
              <w:gridCol w:w="992"/>
              <w:gridCol w:w="1559"/>
              <w:gridCol w:w="1134"/>
              <w:gridCol w:w="1276"/>
              <w:gridCol w:w="966"/>
            </w:tblGrid>
            <w:tr w:rsidR="00FF4F5C" w:rsidRPr="00FF4F5C" w14:paraId="238A9CBD" w14:textId="77777777" w:rsidTr="002C4C81">
              <w:trPr>
                <w:trHeight w:val="652"/>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0763A" w14:textId="77777777" w:rsidR="00FF4F5C" w:rsidRPr="00FF4F5C" w:rsidRDefault="00FF4F5C" w:rsidP="00FF4F5C">
                  <w:pPr>
                    <w:jc w:val="center"/>
                    <w:rPr>
                      <w:rFonts w:ascii="Arial Narrow" w:eastAsia="Calibri" w:hAnsi="Arial Narrow"/>
                      <w:b/>
                      <w:noProof/>
                      <w:sz w:val="20"/>
                      <w:lang w:val="fr-CM"/>
                    </w:rPr>
                  </w:pPr>
                  <w:r w:rsidRPr="00FF4F5C">
                    <w:rPr>
                      <w:rFonts w:ascii="Arial Narrow" w:hAnsi="Arial Narrow"/>
                      <w:b/>
                      <w:noProof/>
                      <w:sz w:val="20"/>
                      <w:lang w:val="fr-CM"/>
                    </w:rPr>
                    <w:t>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46C34" w14:textId="77777777" w:rsidR="00FF4F5C" w:rsidRPr="00FF4F5C" w:rsidRDefault="00FF4F5C" w:rsidP="00FF4F5C">
                  <w:pPr>
                    <w:jc w:val="center"/>
                    <w:rPr>
                      <w:rFonts w:ascii="Arial Narrow" w:eastAsia="Calibri" w:hAnsi="Arial Narrow"/>
                      <w:b/>
                      <w:noProof/>
                      <w:sz w:val="20"/>
                      <w:lang w:val="fr-CM"/>
                    </w:rPr>
                  </w:pPr>
                  <w:r w:rsidRPr="00FF4F5C">
                    <w:rPr>
                      <w:rFonts w:ascii="Arial Narrow" w:hAnsi="Arial Narrow"/>
                      <w:b/>
                      <w:noProof/>
                      <w:sz w:val="20"/>
                      <w:lang w:val="fr-CM"/>
                    </w:rPr>
                    <w:t>Désignation et caractéristiques du matériel</w:t>
                  </w:r>
                </w:p>
              </w:tc>
              <w:tc>
                <w:tcPr>
                  <w:tcW w:w="992" w:type="dxa"/>
                  <w:tcBorders>
                    <w:top w:val="single" w:sz="4" w:space="0" w:color="000000"/>
                    <w:left w:val="single" w:sz="4" w:space="0" w:color="000000"/>
                    <w:bottom w:val="single" w:sz="4" w:space="0" w:color="000000"/>
                    <w:right w:val="single" w:sz="4" w:space="0" w:color="000000"/>
                  </w:tcBorders>
                  <w:vAlign w:val="center"/>
                </w:tcPr>
                <w:p w14:paraId="7917FE9F" w14:textId="77777777" w:rsidR="00FF4F5C" w:rsidRPr="00FF4F5C" w:rsidRDefault="00FF4F5C" w:rsidP="00FF4F5C">
                  <w:pPr>
                    <w:jc w:val="center"/>
                    <w:rPr>
                      <w:rFonts w:ascii="Arial Narrow" w:hAnsi="Arial Narrow"/>
                      <w:b/>
                      <w:noProof/>
                      <w:sz w:val="20"/>
                      <w:lang w:val="fr-CM"/>
                    </w:rPr>
                  </w:pPr>
                  <w:r w:rsidRPr="00FF4F5C">
                    <w:rPr>
                      <w:rFonts w:ascii="Arial Narrow" w:hAnsi="Arial Narrow"/>
                      <w:b/>
                      <w:noProof/>
                      <w:sz w:val="20"/>
                      <w:lang w:val="fr-CM"/>
                    </w:rPr>
                    <w:t>Age / Etat</w:t>
                  </w:r>
                </w:p>
              </w:tc>
              <w:tc>
                <w:tcPr>
                  <w:tcW w:w="1559" w:type="dxa"/>
                  <w:tcBorders>
                    <w:top w:val="single" w:sz="4" w:space="0" w:color="000000"/>
                    <w:left w:val="single" w:sz="4" w:space="0" w:color="000000"/>
                    <w:bottom w:val="single" w:sz="4" w:space="0" w:color="000000"/>
                    <w:right w:val="single" w:sz="4" w:space="0" w:color="000000"/>
                  </w:tcBorders>
                  <w:vAlign w:val="center"/>
                </w:tcPr>
                <w:p w14:paraId="28902428" w14:textId="77777777" w:rsidR="00FF4F5C" w:rsidRPr="00FF4F5C" w:rsidRDefault="00FF4F5C" w:rsidP="00FF4F5C">
                  <w:pPr>
                    <w:jc w:val="center"/>
                    <w:rPr>
                      <w:rFonts w:ascii="Arial Narrow" w:hAnsi="Arial Narrow"/>
                      <w:b/>
                      <w:noProof/>
                      <w:sz w:val="20"/>
                      <w:lang w:val="fr-CM"/>
                    </w:rPr>
                  </w:pPr>
                  <w:r w:rsidRPr="00FF4F5C">
                    <w:rPr>
                      <w:rFonts w:ascii="Arial Narrow" w:hAnsi="Arial Narrow"/>
                      <w:b/>
                      <w:noProof/>
                      <w:sz w:val="20"/>
                      <w:lang w:val="fr-CM"/>
                    </w:rPr>
                    <w:t>Nombre minimal requis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7D8E4" w14:textId="77777777" w:rsidR="00FF4F5C" w:rsidRPr="00FF4F5C" w:rsidRDefault="00FF4F5C" w:rsidP="00FF4F5C">
                  <w:pPr>
                    <w:jc w:val="center"/>
                    <w:rPr>
                      <w:rFonts w:ascii="Arial Narrow" w:eastAsia="Calibri" w:hAnsi="Arial Narrow"/>
                      <w:b/>
                      <w:noProof/>
                      <w:sz w:val="20"/>
                      <w:lang w:val="fr-CM"/>
                    </w:rPr>
                  </w:pPr>
                  <w:r w:rsidRPr="00FF4F5C">
                    <w:rPr>
                      <w:rFonts w:ascii="Arial Narrow" w:eastAsia="Calibri" w:hAnsi="Arial Narrow"/>
                      <w:b/>
                      <w:noProof/>
                      <w:sz w:val="20"/>
                      <w:lang w:val="fr-CM"/>
                    </w:rPr>
                    <w:t>Propriétaire / location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59D86BCF" w14:textId="77777777" w:rsidR="00FF4F5C" w:rsidRPr="00FF4F5C" w:rsidRDefault="00FF4F5C" w:rsidP="00FF4F5C">
                  <w:pPr>
                    <w:jc w:val="center"/>
                    <w:rPr>
                      <w:rFonts w:ascii="Arial Narrow" w:hAnsi="Arial Narrow"/>
                      <w:b/>
                      <w:noProof/>
                      <w:sz w:val="20"/>
                      <w:lang w:val="fr-CM"/>
                    </w:rPr>
                  </w:pPr>
                  <w:r w:rsidRPr="00FF4F5C">
                    <w:rPr>
                      <w:rFonts w:ascii="Arial Narrow" w:hAnsi="Arial Narrow"/>
                      <w:b/>
                      <w:noProof/>
                      <w:sz w:val="20"/>
                      <w:lang w:val="fr-CM"/>
                    </w:rPr>
                    <w:t xml:space="preserve">Année d’obtention </w:t>
                  </w:r>
                </w:p>
              </w:tc>
              <w:tc>
                <w:tcPr>
                  <w:tcW w:w="966" w:type="dxa"/>
                  <w:tcBorders>
                    <w:top w:val="single" w:sz="4" w:space="0" w:color="000000"/>
                    <w:left w:val="single" w:sz="4" w:space="0" w:color="000000"/>
                    <w:bottom w:val="single" w:sz="4" w:space="0" w:color="000000"/>
                    <w:right w:val="single" w:sz="4" w:space="0" w:color="000000"/>
                  </w:tcBorders>
                  <w:vAlign w:val="center"/>
                </w:tcPr>
                <w:p w14:paraId="5EACBAE4" w14:textId="77777777" w:rsidR="00FF4F5C" w:rsidRPr="00FF4F5C" w:rsidRDefault="00FF4F5C" w:rsidP="00FF4F5C">
                  <w:pPr>
                    <w:jc w:val="center"/>
                    <w:rPr>
                      <w:rFonts w:ascii="Arial Narrow" w:hAnsi="Arial Narrow"/>
                      <w:b/>
                      <w:noProof/>
                      <w:sz w:val="20"/>
                      <w:lang w:val="fr-CM"/>
                    </w:rPr>
                  </w:pPr>
                  <w:r w:rsidRPr="00FF4F5C">
                    <w:rPr>
                      <w:rFonts w:ascii="Arial Narrow" w:hAnsi="Arial Narrow"/>
                      <w:b/>
                      <w:noProof/>
                      <w:sz w:val="20"/>
                      <w:lang w:val="fr-CM"/>
                    </w:rPr>
                    <w:t xml:space="preserve">Justificatif </w:t>
                  </w:r>
                </w:p>
              </w:tc>
            </w:tr>
            <w:tr w:rsidR="00FF4F5C" w:rsidRPr="00FF4F5C" w14:paraId="032B8398" w14:textId="77777777" w:rsidTr="002C4C81">
              <w:trPr>
                <w:trHeight w:val="224"/>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BC552" w14:textId="77777777" w:rsidR="00FF4F5C" w:rsidRPr="00FF4F5C" w:rsidRDefault="00FF4F5C" w:rsidP="00FF4F5C">
                  <w:pPr>
                    <w:jc w:val="center"/>
                    <w:rPr>
                      <w:rFonts w:ascii="Arial Narrow" w:eastAsia="Calibri" w:hAnsi="Arial Narrow"/>
                      <w:noProof/>
                      <w:sz w:val="22"/>
                      <w:lang w:val="fr-CM"/>
                    </w:rPr>
                  </w:pPr>
                  <w:r w:rsidRPr="00FF4F5C">
                    <w:rPr>
                      <w:rFonts w:ascii="Arial Narrow" w:eastAsia="Calibri" w:hAnsi="Arial Narrow"/>
                      <w:noProof/>
                      <w:sz w:val="22"/>
                      <w:lang w:val="fr-CM"/>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D9948" w14:textId="77777777" w:rsidR="00FF4F5C" w:rsidRPr="00FF4F5C" w:rsidRDefault="00FF4F5C" w:rsidP="00FF4F5C">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AE255E" w14:textId="77777777" w:rsidR="00FF4F5C" w:rsidRPr="00FF4F5C" w:rsidRDefault="00FF4F5C" w:rsidP="00FF4F5C">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2DC4231" w14:textId="77777777" w:rsidR="00FF4F5C" w:rsidRPr="00FF4F5C" w:rsidRDefault="00FF4F5C" w:rsidP="00FF4F5C">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6E430BC" w14:textId="77777777" w:rsidR="00FF4F5C" w:rsidRPr="00FF4F5C" w:rsidRDefault="00FF4F5C" w:rsidP="00FF4F5C">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B2E7B75" w14:textId="77777777" w:rsidR="00FF4F5C" w:rsidRPr="00FF4F5C" w:rsidRDefault="00FF4F5C" w:rsidP="00FF4F5C">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01430535" w14:textId="77777777" w:rsidR="00FF4F5C" w:rsidRPr="00FF4F5C" w:rsidRDefault="00FF4F5C" w:rsidP="00FF4F5C">
                  <w:pPr>
                    <w:rPr>
                      <w:rFonts w:ascii="Arial Narrow" w:eastAsia="Calibri" w:hAnsi="Arial Narrow"/>
                      <w:noProof/>
                      <w:lang w:val="fr-CM"/>
                    </w:rPr>
                  </w:pPr>
                </w:p>
              </w:tc>
            </w:tr>
            <w:tr w:rsidR="00FF4F5C" w:rsidRPr="00FF4F5C" w14:paraId="645CC483" w14:textId="77777777" w:rsidTr="002C4C81">
              <w:trPr>
                <w:trHeight w:val="27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420AF" w14:textId="77777777" w:rsidR="00FF4F5C" w:rsidRPr="00FF4F5C" w:rsidRDefault="00FF4F5C" w:rsidP="00FF4F5C">
                  <w:pPr>
                    <w:jc w:val="center"/>
                    <w:rPr>
                      <w:rFonts w:ascii="Arial Narrow" w:eastAsia="Calibri" w:hAnsi="Arial Narrow"/>
                      <w:noProof/>
                      <w:sz w:val="22"/>
                      <w:lang w:val="fr-CM"/>
                    </w:rPr>
                  </w:pPr>
                  <w:r w:rsidRPr="00FF4F5C">
                    <w:rPr>
                      <w:rFonts w:ascii="Arial Narrow" w:eastAsia="Calibri" w:hAnsi="Arial Narrow"/>
                      <w:noProof/>
                      <w:sz w:val="22"/>
                      <w:lang w:val="fr-CM"/>
                    </w:rPr>
                    <w:t>2</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69CF9" w14:textId="77777777" w:rsidR="00FF4F5C" w:rsidRPr="00FF4F5C" w:rsidRDefault="00FF4F5C" w:rsidP="00FF4F5C">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B00BAF3" w14:textId="77777777" w:rsidR="00FF4F5C" w:rsidRPr="00FF4F5C" w:rsidRDefault="00FF4F5C" w:rsidP="00FF4F5C">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10C27C" w14:textId="77777777" w:rsidR="00FF4F5C" w:rsidRPr="00FF4F5C" w:rsidRDefault="00FF4F5C" w:rsidP="00FF4F5C">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C01F074" w14:textId="77777777" w:rsidR="00FF4F5C" w:rsidRPr="00FF4F5C" w:rsidRDefault="00FF4F5C" w:rsidP="00FF4F5C">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1727113" w14:textId="77777777" w:rsidR="00FF4F5C" w:rsidRPr="00FF4F5C" w:rsidRDefault="00FF4F5C" w:rsidP="00FF4F5C">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0E68C511" w14:textId="77777777" w:rsidR="00FF4F5C" w:rsidRPr="00FF4F5C" w:rsidRDefault="00FF4F5C" w:rsidP="00FF4F5C">
                  <w:pPr>
                    <w:rPr>
                      <w:rFonts w:ascii="Arial Narrow" w:eastAsia="Calibri" w:hAnsi="Arial Narrow"/>
                      <w:noProof/>
                      <w:lang w:val="fr-CM"/>
                    </w:rPr>
                  </w:pPr>
                </w:p>
              </w:tc>
            </w:tr>
            <w:tr w:rsidR="00FF4F5C" w:rsidRPr="00FF4F5C" w14:paraId="34BC7A5B" w14:textId="77777777" w:rsidTr="002C4C81">
              <w:trPr>
                <w:trHeight w:val="27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BBD4A" w14:textId="77777777" w:rsidR="00FF4F5C" w:rsidRPr="00FF4F5C" w:rsidRDefault="00FF4F5C" w:rsidP="00FF4F5C">
                  <w:pPr>
                    <w:jc w:val="center"/>
                    <w:rPr>
                      <w:rFonts w:ascii="Arial Narrow" w:eastAsia="Calibri" w:hAnsi="Arial Narrow"/>
                      <w:noProof/>
                      <w:sz w:val="22"/>
                      <w:lang w:val="fr-CM"/>
                    </w:rPr>
                  </w:pPr>
                  <w:r w:rsidRPr="00FF4F5C">
                    <w:rPr>
                      <w:rFonts w:ascii="Arial Narrow" w:eastAsia="Calibri" w:hAnsi="Arial Narrow"/>
                      <w:noProof/>
                      <w:sz w:val="22"/>
                      <w:lang w:val="fr-CM"/>
                    </w:rPr>
                    <w:t>…</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9A8B5" w14:textId="77777777" w:rsidR="00FF4F5C" w:rsidRPr="00FF4F5C" w:rsidRDefault="00FF4F5C" w:rsidP="00FF4F5C">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65A0604" w14:textId="77777777" w:rsidR="00FF4F5C" w:rsidRPr="00FF4F5C" w:rsidRDefault="00FF4F5C" w:rsidP="00FF4F5C">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6A58E43" w14:textId="77777777" w:rsidR="00FF4F5C" w:rsidRPr="00FF4F5C" w:rsidRDefault="00FF4F5C" w:rsidP="00FF4F5C">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84F6CC4" w14:textId="77777777" w:rsidR="00FF4F5C" w:rsidRPr="00FF4F5C" w:rsidRDefault="00FF4F5C" w:rsidP="00FF4F5C">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0C7F87" w14:textId="77777777" w:rsidR="00FF4F5C" w:rsidRPr="00FF4F5C" w:rsidRDefault="00FF4F5C" w:rsidP="00FF4F5C">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4C856690" w14:textId="77777777" w:rsidR="00FF4F5C" w:rsidRPr="00FF4F5C" w:rsidRDefault="00FF4F5C" w:rsidP="00FF4F5C">
                  <w:pPr>
                    <w:rPr>
                      <w:rFonts w:ascii="Arial Narrow" w:eastAsia="Calibri" w:hAnsi="Arial Narrow"/>
                      <w:noProof/>
                      <w:lang w:val="fr-CM"/>
                    </w:rPr>
                  </w:pPr>
                </w:p>
              </w:tc>
            </w:tr>
            <w:tr w:rsidR="00FF4F5C" w:rsidRPr="00FF4F5C" w14:paraId="3E7B8602" w14:textId="77777777" w:rsidTr="002C4C81">
              <w:trPr>
                <w:trHeight w:val="27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EB8F2" w14:textId="77777777" w:rsidR="00FF4F5C" w:rsidRPr="00FF4F5C" w:rsidRDefault="00FF4F5C" w:rsidP="00FF4F5C">
                  <w:pPr>
                    <w:jc w:val="center"/>
                    <w:rPr>
                      <w:rFonts w:ascii="Arial Narrow" w:eastAsia="Calibri" w:hAnsi="Arial Narrow"/>
                      <w:noProof/>
                      <w:sz w:val="22"/>
                      <w:lang w:val="fr-CM"/>
                    </w:rPr>
                  </w:pPr>
                  <w:r w:rsidRPr="00FF4F5C">
                    <w:rPr>
                      <w:rFonts w:ascii="Arial Narrow" w:eastAsia="Calibri" w:hAnsi="Arial Narrow"/>
                      <w:noProof/>
                      <w:sz w:val="22"/>
                      <w:lang w:val="fr-CM"/>
                    </w:rPr>
                    <w:t>N</w:t>
                  </w:r>
                </w:p>
              </w:tc>
              <w:tc>
                <w:tcPr>
                  <w:tcW w:w="2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9E51E" w14:textId="77777777" w:rsidR="00FF4F5C" w:rsidRPr="00FF4F5C" w:rsidRDefault="00FF4F5C" w:rsidP="00FF4F5C">
                  <w:pPr>
                    <w:rPr>
                      <w:rFonts w:ascii="Arial Narrow" w:eastAsia="Calibri" w:hAnsi="Arial Narrow"/>
                      <w:noProof/>
                      <w:lang w:val="fr-CM"/>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7D79B7E" w14:textId="77777777" w:rsidR="00FF4F5C" w:rsidRPr="00FF4F5C" w:rsidRDefault="00FF4F5C" w:rsidP="00FF4F5C">
                  <w:pPr>
                    <w:rPr>
                      <w:rFonts w:ascii="Arial Narrow" w:eastAsia="Calibri" w:hAnsi="Arial Narrow"/>
                      <w:noProof/>
                      <w:lang w:val="fr-CM"/>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752AAF" w14:textId="77777777" w:rsidR="00FF4F5C" w:rsidRPr="00FF4F5C" w:rsidRDefault="00FF4F5C" w:rsidP="00FF4F5C">
                  <w:pPr>
                    <w:rPr>
                      <w:rFonts w:ascii="Arial Narrow" w:eastAsia="Calibri" w:hAnsi="Arial Narrow"/>
                      <w:noProof/>
                      <w:lang w:val="fr-CM"/>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AF3436F" w14:textId="77777777" w:rsidR="00FF4F5C" w:rsidRPr="00FF4F5C" w:rsidRDefault="00FF4F5C" w:rsidP="00FF4F5C">
                  <w:pPr>
                    <w:rPr>
                      <w:rFonts w:ascii="Arial Narrow" w:eastAsia="Calibri" w:hAnsi="Arial Narrow"/>
                      <w:noProof/>
                      <w:lang w:val="fr-CM"/>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16EB439" w14:textId="77777777" w:rsidR="00FF4F5C" w:rsidRPr="00FF4F5C" w:rsidRDefault="00FF4F5C" w:rsidP="00FF4F5C">
                  <w:pPr>
                    <w:rPr>
                      <w:rFonts w:ascii="Arial Narrow" w:eastAsia="Calibri" w:hAnsi="Arial Narrow"/>
                      <w:noProof/>
                      <w:lang w:val="fr-CM"/>
                    </w:rPr>
                  </w:pPr>
                </w:p>
              </w:tc>
              <w:tc>
                <w:tcPr>
                  <w:tcW w:w="966" w:type="dxa"/>
                  <w:tcBorders>
                    <w:top w:val="single" w:sz="4" w:space="0" w:color="000000"/>
                    <w:left w:val="single" w:sz="4" w:space="0" w:color="000000"/>
                    <w:bottom w:val="single" w:sz="4" w:space="0" w:color="000000"/>
                    <w:right w:val="single" w:sz="4" w:space="0" w:color="000000"/>
                  </w:tcBorders>
                  <w:vAlign w:val="center"/>
                </w:tcPr>
                <w:p w14:paraId="0F049958" w14:textId="77777777" w:rsidR="00FF4F5C" w:rsidRPr="00FF4F5C" w:rsidRDefault="00FF4F5C" w:rsidP="00FF4F5C">
                  <w:pPr>
                    <w:rPr>
                      <w:rFonts w:ascii="Arial Narrow" w:eastAsia="Calibri" w:hAnsi="Arial Narrow"/>
                      <w:noProof/>
                      <w:lang w:val="fr-CM"/>
                    </w:rPr>
                  </w:pPr>
                </w:p>
              </w:tc>
            </w:tr>
          </w:tbl>
          <w:p w14:paraId="23D0D32E" w14:textId="77777777" w:rsidR="00FF4F5C" w:rsidRPr="00FF4F5C" w:rsidRDefault="00FF4F5C" w:rsidP="00FF4F5C">
            <w:pPr>
              <w:spacing w:line="244" w:lineRule="auto"/>
              <w:jc w:val="center"/>
              <w:rPr>
                <w:rFonts w:ascii="Arial Narrow" w:eastAsia="Calibri" w:hAnsi="Arial Narrow"/>
                <w:b/>
                <w:bCs/>
                <w:i/>
                <w:iCs/>
                <w:noProof/>
                <w:lang w:val="fr-CM" w:eastAsia="en-US"/>
              </w:rPr>
            </w:pPr>
            <w:r w:rsidRPr="00FF4F5C">
              <w:rPr>
                <w:rFonts w:ascii="Arial Narrow" w:eastAsia="Calibri" w:hAnsi="Arial Narrow"/>
                <w:b/>
                <w:bCs/>
                <w:i/>
                <w:iCs/>
                <w:noProof/>
                <w:lang w:val="fr-CM" w:eastAsia="en-US"/>
              </w:rPr>
              <w:lastRenderedPageBreak/>
              <w:t>(Validation de chaque sous critère pour obtenir un oui)</w:t>
            </w:r>
          </w:p>
          <w:p w14:paraId="1D4262C8" w14:textId="77777777" w:rsidR="00FF4F5C" w:rsidRPr="00FF4F5C" w:rsidRDefault="00FF4F5C" w:rsidP="00FF4F5C">
            <w:pPr>
              <w:spacing w:line="360" w:lineRule="auto"/>
              <w:jc w:val="both"/>
              <w:rPr>
                <w:rFonts w:ascii="Arial Narrow" w:eastAsia="Calibri" w:hAnsi="Arial Narrow"/>
                <w:i/>
                <w:noProof/>
                <w:lang w:val="fr-CM" w:eastAsia="en-US"/>
              </w:rPr>
            </w:pPr>
            <w:r w:rsidRPr="00FF4F5C">
              <w:rPr>
                <w:rFonts w:ascii="Arial Narrow" w:eastAsia="Calibri" w:hAnsi="Arial Narrow"/>
                <w:i/>
                <w:noProof/>
                <w:lang w:val="fr-CM" w:eastAsia="en-US"/>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16D448AF" w14:textId="77777777" w:rsidR="00FF4F5C" w:rsidRPr="00FF4F5C" w:rsidRDefault="00FF4F5C" w:rsidP="00FF4F5C">
            <w:pPr>
              <w:spacing w:line="276" w:lineRule="auto"/>
              <w:jc w:val="both"/>
              <w:rPr>
                <w:rFonts w:ascii="Arial Narrow" w:eastAsia="Calibri" w:hAnsi="Arial Narrow"/>
                <w:i/>
                <w:noProof/>
                <w:lang w:val="fr-CM"/>
              </w:rPr>
            </w:pPr>
            <w:r w:rsidRPr="00FF4F5C">
              <w:rPr>
                <w:rFonts w:ascii="Arial Narrow" w:eastAsia="Calibri" w:hAnsi="Arial Narrow"/>
                <w:b/>
                <w:i/>
                <w:noProof/>
                <w:u w:val="single"/>
                <w:lang w:val="fr-CM"/>
              </w:rPr>
              <w:t>NB</w:t>
            </w:r>
            <w:r w:rsidRPr="00FF4F5C">
              <w:rPr>
                <w:rFonts w:ascii="Arial Narrow" w:eastAsia="Calibri" w:hAnsi="Arial Narrow"/>
                <w:b/>
                <w:i/>
                <w:noProof/>
                <w:lang w:val="fr-CM"/>
              </w:rPr>
              <w:t xml:space="preserve"> : </w:t>
            </w:r>
            <w:r w:rsidRPr="00FF4F5C">
              <w:rPr>
                <w:rFonts w:ascii="Arial Narrow" w:eastAsia="Calibri" w:hAnsi="Arial Narrow"/>
                <w:i/>
                <w:noProof/>
                <w:color w:val="000000"/>
                <w:lang w:val="fr-CM"/>
              </w:rPr>
              <w:t>Joindre les copies certifiées par les services émetteurs ou toute autre autorité habilitée, des cartes grises pour les matériels roulants et les factures d’achat</w:t>
            </w:r>
            <w:r w:rsidRPr="00FF4F5C">
              <w:rPr>
                <w:rFonts w:ascii="Arial Narrow" w:hAnsi="Arial Narrow"/>
                <w:noProof/>
                <w:color w:val="000000"/>
                <w:lang w:val="fr-CM"/>
              </w:rPr>
              <w:t xml:space="preserve"> </w:t>
            </w:r>
            <w:r w:rsidRPr="00FF4F5C">
              <w:rPr>
                <w:rFonts w:ascii="Arial Narrow" w:eastAsia="Calibri" w:hAnsi="Arial Narrow"/>
                <w:i/>
                <w:noProof/>
                <w:color w:val="000000"/>
                <w:lang w:val="fr-CM"/>
              </w:rPr>
              <w:t xml:space="preserve">indiquant le numéro de contribuable de chaque émetteur pour les autres, le cas échéant, accompagnées d’un engagement de location de matériel signé. </w:t>
            </w:r>
          </w:p>
          <w:bookmarkEnd w:id="191"/>
          <w:p w14:paraId="68F513A0" w14:textId="77777777" w:rsidR="00FF4F5C" w:rsidRPr="00FF4F5C" w:rsidRDefault="00FF4F5C" w:rsidP="00FF4F5C">
            <w:pPr>
              <w:widowControl w:val="0"/>
              <w:numPr>
                <w:ilvl w:val="0"/>
                <w:numId w:val="20"/>
              </w:numPr>
              <w:autoSpaceDE w:val="0"/>
              <w:spacing w:before="44" w:line="360" w:lineRule="auto"/>
              <w:ind w:right="132"/>
              <w:jc w:val="both"/>
              <w:rPr>
                <w:rFonts w:ascii="Arial Narrow" w:eastAsia="Calibri" w:hAnsi="Arial Narrow"/>
                <w:b/>
                <w:iCs/>
                <w:noProof/>
                <w:lang w:val="fr-CM" w:eastAsia="en-US"/>
              </w:rPr>
            </w:pPr>
            <w:r w:rsidRPr="00FF4F5C">
              <w:rPr>
                <w:rFonts w:ascii="Arial Narrow" w:eastAsia="Calibri" w:hAnsi="Arial Narrow"/>
                <w:b/>
                <w:iCs/>
                <w:noProof/>
                <w:lang w:val="fr-CM" w:eastAsia="en-US"/>
              </w:rPr>
              <w:t xml:space="preserve">la méthodologie </w:t>
            </w:r>
          </w:p>
          <w:p w14:paraId="1CFEC7DB" w14:textId="77777777" w:rsidR="00FF4F5C" w:rsidRPr="00FF4F5C" w:rsidRDefault="00FF4F5C" w:rsidP="00FF4F5C">
            <w:pPr>
              <w:widowControl w:val="0"/>
              <w:autoSpaceDE w:val="0"/>
              <w:spacing w:before="44" w:line="360" w:lineRule="auto"/>
              <w:ind w:left="644" w:right="132"/>
              <w:jc w:val="both"/>
              <w:rPr>
                <w:rFonts w:ascii="Arial Narrow" w:eastAsia="Calibri" w:hAnsi="Arial Narrow"/>
                <w:b/>
                <w:iCs/>
                <w:noProof/>
                <w:u w:val="single"/>
                <w:lang w:val="fr-CM" w:eastAsia="en-US"/>
              </w:rPr>
            </w:pPr>
            <w:r w:rsidRPr="00FF4F5C">
              <w:rPr>
                <w:rFonts w:ascii="Arial Narrow" w:eastAsia="Calibri" w:hAnsi="Arial Narrow"/>
                <w:b/>
                <w:iCs/>
                <w:noProof/>
                <w:u w:val="single"/>
                <w:lang w:val="fr-CM" w:eastAsia="en-US"/>
              </w:rPr>
              <w:t>Les preuves d’acceptations des conditions du marché</w:t>
            </w:r>
          </w:p>
          <w:p w14:paraId="7545D128" w14:textId="77777777" w:rsidR="00FF4F5C" w:rsidRPr="00FF4F5C" w:rsidRDefault="00FF4F5C" w:rsidP="00FF4F5C">
            <w:pPr>
              <w:spacing w:line="276" w:lineRule="auto"/>
              <w:jc w:val="both"/>
              <w:rPr>
                <w:rFonts w:ascii="Arial Narrow" w:hAnsi="Arial Narrow"/>
                <w:noProof/>
                <w:lang w:val="fr-CM"/>
              </w:rPr>
            </w:pPr>
            <w:r w:rsidRPr="00FF4F5C">
              <w:rPr>
                <w:rFonts w:ascii="Arial Narrow" w:hAnsi="Arial Narrow"/>
                <w:noProof/>
                <w:lang w:val="fr-CM"/>
              </w:rPr>
              <w:t xml:space="preserve">Les soumissionnaires devront présenter les copies dûment paraphées et signées avec la mention « lu et approuvé », des documents à caractères administratif et technique régissant le marché ci-après: </w:t>
            </w:r>
          </w:p>
          <w:p w14:paraId="1275D901" w14:textId="77777777" w:rsidR="00FF4F5C" w:rsidRPr="00FF4F5C" w:rsidRDefault="00FF4F5C" w:rsidP="00FF4F5C">
            <w:pPr>
              <w:numPr>
                <w:ilvl w:val="0"/>
                <w:numId w:val="49"/>
              </w:numPr>
              <w:spacing w:line="276" w:lineRule="auto"/>
              <w:jc w:val="both"/>
              <w:rPr>
                <w:rFonts w:ascii="Arial Narrow" w:hAnsi="Arial Narrow"/>
                <w:noProof/>
                <w:lang w:val="fr-CM"/>
              </w:rPr>
            </w:pPr>
            <w:r w:rsidRPr="00FF4F5C">
              <w:rPr>
                <w:rFonts w:ascii="Arial Narrow" w:hAnsi="Arial Narrow"/>
                <w:noProof/>
                <w:lang w:val="fr-CM"/>
              </w:rPr>
              <w:t>Le Cahier des Clauses Administratives Particulières(CCAP);</w:t>
            </w:r>
          </w:p>
          <w:p w14:paraId="4E12BD60" w14:textId="77777777" w:rsidR="00FF4F5C" w:rsidRPr="00FF4F5C" w:rsidRDefault="00FF4F5C" w:rsidP="00FF4F5C">
            <w:pPr>
              <w:numPr>
                <w:ilvl w:val="0"/>
                <w:numId w:val="49"/>
              </w:numPr>
              <w:spacing w:line="276" w:lineRule="auto"/>
              <w:jc w:val="both"/>
              <w:rPr>
                <w:rFonts w:ascii="Arial Narrow" w:hAnsi="Arial Narrow"/>
                <w:noProof/>
                <w:lang w:val="fr-CM"/>
              </w:rPr>
            </w:pPr>
            <w:r w:rsidRPr="00FF4F5C">
              <w:rPr>
                <w:rFonts w:ascii="Arial Narrow" w:hAnsi="Arial Narrow"/>
                <w:noProof/>
                <w:lang w:val="fr-CM"/>
              </w:rPr>
              <w:t>Les Cahiers des Clauses Techniques Particulières (CCTP).</w:t>
            </w:r>
          </w:p>
          <w:p w14:paraId="3FF7E6B0" w14:textId="77777777" w:rsidR="00FF4F5C" w:rsidRPr="00FF4F5C" w:rsidRDefault="00FF4F5C" w:rsidP="00FF4F5C">
            <w:pPr>
              <w:spacing w:line="276" w:lineRule="auto"/>
              <w:jc w:val="center"/>
              <w:rPr>
                <w:rFonts w:ascii="Arial Narrow" w:hAnsi="Arial Narrow"/>
                <w:b/>
                <w:bCs/>
                <w:i/>
                <w:iCs/>
                <w:noProof/>
                <w:color w:val="000000"/>
                <w:lang w:val="fr-CM"/>
              </w:rPr>
            </w:pPr>
            <w:r w:rsidRPr="00FF4F5C">
              <w:rPr>
                <w:rFonts w:ascii="Arial Narrow" w:hAnsi="Arial Narrow"/>
                <w:b/>
                <w:bCs/>
                <w:i/>
                <w:iCs/>
                <w:noProof/>
                <w:color w:val="000000"/>
                <w:lang w:val="fr-CM"/>
              </w:rPr>
              <w:t>(la validation de chaque sous critère</w:t>
            </w:r>
            <w:r w:rsidRPr="00FF4F5C">
              <w:rPr>
                <w:rFonts w:ascii="Arial Narrow" w:hAnsi="Arial Narrow"/>
                <w:i/>
                <w:iCs/>
                <w:noProof/>
                <w:color w:val="000000"/>
                <w:lang w:val="fr-CM"/>
              </w:rPr>
              <w:t xml:space="preserve"> </w:t>
            </w:r>
            <w:r w:rsidRPr="00FF4F5C">
              <w:rPr>
                <w:rFonts w:ascii="Arial Narrow" w:hAnsi="Arial Narrow"/>
                <w:b/>
                <w:bCs/>
                <w:i/>
                <w:iCs/>
                <w:noProof/>
                <w:color w:val="000000"/>
                <w:lang w:val="fr-CM"/>
              </w:rPr>
              <w:t>par critère pour obtenir un oui)</w:t>
            </w:r>
          </w:p>
          <w:bookmarkEnd w:id="192"/>
          <w:p w14:paraId="2459CD79" w14:textId="77777777" w:rsidR="00FF4F5C" w:rsidRPr="00FF4F5C" w:rsidRDefault="00FF4F5C" w:rsidP="00FF4F5C">
            <w:pPr>
              <w:widowControl w:val="0"/>
              <w:autoSpaceDE w:val="0"/>
              <w:adjustRightInd w:val="0"/>
              <w:spacing w:before="120" w:line="276" w:lineRule="auto"/>
              <w:jc w:val="both"/>
              <w:rPr>
                <w:rFonts w:ascii="Arial Narrow" w:hAnsi="Arial Narrow"/>
                <w:b/>
                <w:bCs/>
                <w:iCs/>
                <w:noProof/>
                <w:color w:val="000000"/>
                <w:lang w:val="fr-CM"/>
              </w:rPr>
            </w:pPr>
            <w:r w:rsidRPr="00FF4F5C">
              <w:rPr>
                <w:rFonts w:ascii="Arial Narrow" w:hAnsi="Arial Narrow"/>
                <w:b/>
                <w:bCs/>
                <w:noProof/>
                <w:color w:val="000000"/>
                <w:u w:val="single"/>
                <w:lang w:val="fr-CM"/>
              </w:rPr>
              <w:t>NB :</w:t>
            </w:r>
            <w:r w:rsidRPr="00FF4F5C">
              <w:rPr>
                <w:rFonts w:ascii="Arial Narrow" w:hAnsi="Arial Narrow"/>
                <w:b/>
                <w:bCs/>
                <w:noProof/>
                <w:color w:val="000000"/>
                <w:lang w:val="fr-CM"/>
              </w:rPr>
              <w:t xml:space="preserve"> Une grille d’évaluation détaillée </w:t>
            </w:r>
            <w:r w:rsidRPr="00FF4F5C">
              <w:rPr>
                <w:rFonts w:ascii="Arial Narrow" w:hAnsi="Arial Narrow"/>
                <w:b/>
                <w:bCs/>
                <w:i/>
                <w:iCs/>
                <w:noProof/>
                <w:color w:val="000000"/>
                <w:lang w:val="fr-CM"/>
              </w:rPr>
              <w:t xml:space="preserve">cohérente avec les exigences du Règlement Particulier de l’Appel d’Offres sera jointe </w:t>
            </w:r>
            <w:r w:rsidRPr="00FF4F5C">
              <w:rPr>
                <w:rFonts w:ascii="Arial Narrow" w:hAnsi="Arial Narrow"/>
                <w:b/>
                <w:bCs/>
                <w:noProof/>
                <w:color w:val="000000"/>
                <w:lang w:val="fr-CM"/>
              </w:rPr>
              <w:t xml:space="preserve">en annexe à ce Règlement Particulier de l’Appel d’Offres et de ce dossier d’appel d’offres. </w:t>
            </w:r>
            <w:r w:rsidRPr="00FF4F5C">
              <w:rPr>
                <w:rFonts w:ascii="Arial Narrow" w:hAnsi="Arial Narrow"/>
                <w:b/>
                <w:bCs/>
                <w:iCs/>
                <w:noProof/>
                <w:color w:val="000000"/>
                <w:lang w:val="fr-CM"/>
              </w:rPr>
              <w:t>Ladite grille et les critères détaillés ci-dessous doivent préciser formellement les modalités de validation d'un critère à partir du nombre de sous-critères respectés.</w:t>
            </w:r>
          </w:p>
          <w:p w14:paraId="424F1461" w14:textId="242C6523" w:rsidR="00A85CAC" w:rsidRPr="00C672EE" w:rsidRDefault="00FF4F5C" w:rsidP="00FF4F5C">
            <w:pPr>
              <w:widowControl w:val="0"/>
              <w:autoSpaceDE w:val="0"/>
              <w:adjustRightInd w:val="0"/>
              <w:spacing w:before="17" w:line="360" w:lineRule="auto"/>
              <w:jc w:val="both"/>
              <w:rPr>
                <w:rFonts w:ascii="Arial Narrow" w:hAnsi="Arial Narrow"/>
                <w:b/>
                <w:bCs/>
                <w:i/>
                <w:iCs/>
              </w:rPr>
            </w:pPr>
            <w:r w:rsidRPr="00FF4F5C">
              <w:rPr>
                <w:rFonts w:ascii="Arial Narrow" w:hAnsi="Arial Narrow"/>
                <w:bCs/>
                <w:i/>
                <w:iCs/>
                <w:noProof/>
                <w:lang w:val="fr-CM"/>
              </w:rPr>
              <w:t>En cas de conflit entre les contenus des pièces du DAO, l’élimination d’une offre pour non-conformité aux prescriptions du DAO ne doit s’appuyer que sur des critères contenus dans le RPAO dont les dispositions priment sur celle des autres pièce</w:t>
            </w:r>
          </w:p>
        </w:tc>
      </w:tr>
      <w:tr w:rsidR="00A85CAC" w:rsidRPr="00AD700D" w14:paraId="2BCE1E74" w14:textId="77777777" w:rsidTr="00C74194">
        <w:trPr>
          <w:trHeight w:val="590"/>
          <w:jc w:val="center"/>
        </w:trPr>
        <w:tc>
          <w:tcPr>
            <w:tcW w:w="1136" w:type="dxa"/>
            <w:shd w:val="clear" w:color="auto" w:fill="auto"/>
            <w:tcMar>
              <w:top w:w="0" w:type="dxa"/>
              <w:left w:w="0" w:type="dxa"/>
              <w:bottom w:w="0" w:type="dxa"/>
              <w:right w:w="0" w:type="dxa"/>
            </w:tcMar>
            <w:vAlign w:val="center"/>
          </w:tcPr>
          <w:p w14:paraId="5AEC8FD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31.2.</w:t>
            </w:r>
          </w:p>
        </w:tc>
        <w:tc>
          <w:tcPr>
            <w:tcW w:w="9421" w:type="dxa"/>
            <w:shd w:val="clear" w:color="auto" w:fill="auto"/>
            <w:tcMar>
              <w:top w:w="0" w:type="dxa"/>
              <w:left w:w="0" w:type="dxa"/>
              <w:bottom w:w="0" w:type="dxa"/>
              <w:right w:w="0" w:type="dxa"/>
            </w:tcMar>
            <w:vAlign w:val="center"/>
          </w:tcPr>
          <w:p w14:paraId="399F3557" w14:textId="1232B4A4"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La monnaie retenue pour la conversion en une seule monnaie est le franc CFA, la source du taux de change étant la Banque des Etats de l’Afrique Centrale (BEAC).</w:t>
            </w:r>
          </w:p>
        </w:tc>
      </w:tr>
      <w:tr w:rsidR="00A85CAC" w:rsidRPr="00AD700D" w14:paraId="563AEE0A" w14:textId="77777777" w:rsidTr="00C74194">
        <w:trPr>
          <w:trHeight w:val="372"/>
          <w:jc w:val="center"/>
        </w:trPr>
        <w:tc>
          <w:tcPr>
            <w:tcW w:w="1136" w:type="dxa"/>
            <w:shd w:val="clear" w:color="auto" w:fill="auto"/>
            <w:tcMar>
              <w:top w:w="0" w:type="dxa"/>
              <w:left w:w="0" w:type="dxa"/>
              <w:bottom w:w="0" w:type="dxa"/>
              <w:right w:w="0" w:type="dxa"/>
            </w:tcMar>
            <w:vAlign w:val="center"/>
          </w:tcPr>
          <w:p w14:paraId="1D731C70"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32.2.(b)</w:t>
            </w:r>
          </w:p>
        </w:tc>
        <w:tc>
          <w:tcPr>
            <w:tcW w:w="9421" w:type="dxa"/>
            <w:shd w:val="clear" w:color="auto" w:fill="auto"/>
            <w:tcMar>
              <w:top w:w="0" w:type="dxa"/>
              <w:left w:w="0" w:type="dxa"/>
              <w:bottom w:w="0" w:type="dxa"/>
              <w:right w:w="0" w:type="dxa"/>
            </w:tcMar>
            <w:vAlign w:val="center"/>
          </w:tcPr>
          <w:p w14:paraId="6416B56C" w14:textId="00817A2B"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Le mode d’évaluation des travaux en régie à chiffrer de façon compétitive est défini comme suit : </w:t>
            </w:r>
            <w:r w:rsidR="00AF219D">
              <w:rPr>
                <w:rFonts w:ascii="Arial Narrow" w:hAnsi="Arial Narrow"/>
              </w:rPr>
              <w:t xml:space="preserve">Sans objet </w:t>
            </w:r>
          </w:p>
        </w:tc>
      </w:tr>
      <w:tr w:rsidR="00A85CAC" w:rsidRPr="00AD700D" w14:paraId="6302D90D" w14:textId="77777777" w:rsidTr="00C74194">
        <w:trPr>
          <w:trHeight w:hRule="exact" w:val="360"/>
          <w:jc w:val="center"/>
        </w:trPr>
        <w:tc>
          <w:tcPr>
            <w:tcW w:w="1136" w:type="dxa"/>
            <w:shd w:val="clear" w:color="auto" w:fill="auto"/>
            <w:tcMar>
              <w:top w:w="0" w:type="dxa"/>
              <w:left w:w="0" w:type="dxa"/>
              <w:bottom w:w="0" w:type="dxa"/>
              <w:right w:w="0" w:type="dxa"/>
            </w:tcMar>
            <w:vAlign w:val="center"/>
          </w:tcPr>
          <w:p w14:paraId="5860C84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32.2.(e)</w:t>
            </w:r>
          </w:p>
        </w:tc>
        <w:tc>
          <w:tcPr>
            <w:tcW w:w="9421" w:type="dxa"/>
            <w:shd w:val="clear" w:color="auto" w:fill="auto"/>
            <w:tcMar>
              <w:top w:w="0" w:type="dxa"/>
              <w:left w:w="0" w:type="dxa"/>
              <w:bottom w:w="0" w:type="dxa"/>
              <w:right w:w="0" w:type="dxa"/>
            </w:tcMar>
            <w:vAlign w:val="center"/>
          </w:tcPr>
          <w:p w14:paraId="42877E3E" w14:textId="0457288E" w:rsidR="00A85CAC" w:rsidRPr="00AD700D" w:rsidRDefault="00A85CAC" w:rsidP="00AF219D">
            <w:pPr>
              <w:widowControl w:val="0"/>
              <w:autoSpaceDE w:val="0"/>
              <w:spacing w:line="360" w:lineRule="auto"/>
              <w:jc w:val="both"/>
              <w:rPr>
                <w:rFonts w:ascii="Arial Narrow" w:hAnsi="Arial Narrow"/>
              </w:rPr>
            </w:pPr>
            <w:r w:rsidRPr="00AD700D">
              <w:rPr>
                <w:rFonts w:ascii="Arial Narrow" w:hAnsi="Arial Narrow"/>
              </w:rPr>
              <w:t>Le délai d’exécution sera évalué comme suit</w:t>
            </w:r>
            <w:r w:rsidR="00AF219D">
              <w:rPr>
                <w:rFonts w:ascii="Arial Narrow" w:hAnsi="Arial Narrow"/>
              </w:rPr>
              <w:t xml:space="preserve"> </w:t>
            </w:r>
            <w:r w:rsidRPr="00AD700D">
              <w:rPr>
                <w:rFonts w:ascii="Arial Narrow" w:hAnsi="Arial Narrow"/>
              </w:rPr>
              <w:t>:</w:t>
            </w:r>
            <w:r w:rsidR="00AF219D">
              <w:rPr>
                <w:rFonts w:ascii="Arial Narrow" w:hAnsi="Arial Narrow"/>
              </w:rPr>
              <w:t xml:space="preserve"> Sans objet </w:t>
            </w:r>
          </w:p>
        </w:tc>
      </w:tr>
      <w:tr w:rsidR="00A85CAC" w:rsidRPr="00AD700D" w14:paraId="0AB7B80F" w14:textId="77777777" w:rsidTr="00C74194">
        <w:trPr>
          <w:trHeight w:hRule="exact" w:val="304"/>
          <w:jc w:val="center"/>
        </w:trPr>
        <w:tc>
          <w:tcPr>
            <w:tcW w:w="1136" w:type="dxa"/>
            <w:shd w:val="clear" w:color="auto" w:fill="auto"/>
            <w:tcMar>
              <w:top w:w="0" w:type="dxa"/>
              <w:left w:w="0" w:type="dxa"/>
              <w:bottom w:w="0" w:type="dxa"/>
              <w:right w:w="0" w:type="dxa"/>
            </w:tcMar>
            <w:vAlign w:val="center"/>
          </w:tcPr>
          <w:p w14:paraId="64FEAC26"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32.2(g).</w:t>
            </w:r>
          </w:p>
        </w:tc>
        <w:tc>
          <w:tcPr>
            <w:tcW w:w="9421" w:type="dxa"/>
            <w:shd w:val="clear" w:color="auto" w:fill="auto"/>
            <w:tcMar>
              <w:top w:w="0" w:type="dxa"/>
              <w:left w:w="0" w:type="dxa"/>
              <w:bottom w:w="0" w:type="dxa"/>
              <w:right w:w="0" w:type="dxa"/>
            </w:tcMar>
            <w:vAlign w:val="center"/>
          </w:tcPr>
          <w:p w14:paraId="1BA7AD80" w14:textId="42803989" w:rsidR="00A85CAC" w:rsidRPr="00AD700D" w:rsidRDefault="00A85CAC" w:rsidP="00AF219D">
            <w:pPr>
              <w:widowControl w:val="0"/>
              <w:autoSpaceDE w:val="0"/>
              <w:spacing w:line="360" w:lineRule="auto"/>
              <w:jc w:val="both"/>
              <w:rPr>
                <w:rFonts w:ascii="Arial Narrow" w:hAnsi="Arial Narrow"/>
              </w:rPr>
            </w:pPr>
            <w:r w:rsidRPr="00AD700D">
              <w:rPr>
                <w:rFonts w:ascii="Arial Narrow" w:hAnsi="Arial Narrow"/>
              </w:rPr>
              <w:t>La méthode d’évaluation des variantes techniques est la suivante</w:t>
            </w:r>
            <w:r w:rsidR="00AF219D">
              <w:rPr>
                <w:rFonts w:ascii="Arial Narrow" w:hAnsi="Arial Narrow"/>
              </w:rPr>
              <w:t xml:space="preserve"> </w:t>
            </w:r>
            <w:r w:rsidRPr="00AD700D">
              <w:rPr>
                <w:rFonts w:ascii="Arial Narrow" w:hAnsi="Arial Narrow"/>
              </w:rPr>
              <w:t>:</w:t>
            </w:r>
            <w:r w:rsidR="00AF219D">
              <w:rPr>
                <w:rFonts w:ascii="Arial Narrow" w:hAnsi="Arial Narrow"/>
              </w:rPr>
              <w:t xml:space="preserve"> Sans objet</w:t>
            </w:r>
          </w:p>
        </w:tc>
      </w:tr>
      <w:tr w:rsidR="00A85CAC" w:rsidRPr="00AD700D" w14:paraId="09AE8E88" w14:textId="77777777" w:rsidTr="00C74194">
        <w:trPr>
          <w:trHeight w:hRule="exact" w:val="428"/>
          <w:jc w:val="center"/>
        </w:trPr>
        <w:tc>
          <w:tcPr>
            <w:tcW w:w="1136" w:type="dxa"/>
            <w:shd w:val="clear" w:color="auto" w:fill="auto"/>
            <w:tcMar>
              <w:top w:w="0" w:type="dxa"/>
              <w:left w:w="0" w:type="dxa"/>
              <w:bottom w:w="0" w:type="dxa"/>
              <w:right w:w="0" w:type="dxa"/>
            </w:tcMar>
            <w:vAlign w:val="center"/>
          </w:tcPr>
          <w:p w14:paraId="7AECCB6C"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33.1.</w:t>
            </w:r>
          </w:p>
        </w:tc>
        <w:tc>
          <w:tcPr>
            <w:tcW w:w="9421" w:type="dxa"/>
            <w:shd w:val="clear" w:color="auto" w:fill="auto"/>
            <w:tcMar>
              <w:top w:w="0" w:type="dxa"/>
              <w:left w:w="0" w:type="dxa"/>
              <w:bottom w:w="0" w:type="dxa"/>
              <w:right w:w="0" w:type="dxa"/>
            </w:tcMar>
            <w:vAlign w:val="center"/>
          </w:tcPr>
          <w:p w14:paraId="3F1E54F8" w14:textId="7BD147A9" w:rsidR="00A85CAC" w:rsidRPr="00AD700D" w:rsidRDefault="00AF219D" w:rsidP="00AF219D">
            <w:pPr>
              <w:widowControl w:val="0"/>
              <w:autoSpaceDE w:val="0"/>
              <w:spacing w:line="276" w:lineRule="auto"/>
              <w:jc w:val="both"/>
              <w:rPr>
                <w:rFonts w:ascii="Arial Narrow" w:hAnsi="Arial Narrow"/>
              </w:rPr>
            </w:pPr>
            <w:r>
              <w:rPr>
                <w:rFonts w:ascii="Arial Narrow" w:hAnsi="Arial Narrow"/>
              </w:rPr>
              <w:t xml:space="preserve">Les soumissionnaires nationaux bénéficient </w:t>
            </w:r>
            <w:r w:rsidR="00A85CAC" w:rsidRPr="00AD700D">
              <w:rPr>
                <w:rFonts w:ascii="Arial Narrow" w:hAnsi="Arial Narrow"/>
              </w:rPr>
              <w:t>d’une marge de préférence</w:t>
            </w:r>
            <w:r w:rsidR="00A85CAC" w:rsidRPr="00AD700D">
              <w:rPr>
                <w:rFonts w:ascii="Arial Narrow" w:hAnsi="Arial Narrow"/>
                <w:spacing w:val="1"/>
              </w:rPr>
              <w:t xml:space="preserve"> nationale </w:t>
            </w:r>
            <w:r w:rsidR="00A85CAC" w:rsidRPr="00AD700D">
              <w:rPr>
                <w:rFonts w:ascii="Arial Narrow" w:hAnsi="Arial Narrow"/>
              </w:rPr>
              <w:t>au cours de l’évaluation.</w:t>
            </w:r>
          </w:p>
        </w:tc>
      </w:tr>
      <w:tr w:rsidR="00A85CAC" w:rsidRPr="00AD700D" w14:paraId="48BE20E8" w14:textId="77777777" w:rsidTr="00C74194">
        <w:trPr>
          <w:trHeight w:hRule="exact" w:val="303"/>
          <w:jc w:val="center"/>
        </w:trPr>
        <w:tc>
          <w:tcPr>
            <w:tcW w:w="10557" w:type="dxa"/>
            <w:gridSpan w:val="2"/>
            <w:shd w:val="clear" w:color="auto" w:fill="auto"/>
            <w:tcMar>
              <w:top w:w="0" w:type="dxa"/>
              <w:left w:w="0" w:type="dxa"/>
              <w:bottom w:w="0" w:type="dxa"/>
              <w:right w:w="0" w:type="dxa"/>
            </w:tcMar>
            <w:vAlign w:val="center"/>
          </w:tcPr>
          <w:p w14:paraId="089EA21E" w14:textId="77777777" w:rsidR="00A85CAC" w:rsidRPr="00AD700D" w:rsidRDefault="00A85CAC" w:rsidP="00230C15">
            <w:pPr>
              <w:widowControl w:val="0"/>
              <w:autoSpaceDE w:val="0"/>
              <w:spacing w:line="360" w:lineRule="auto"/>
              <w:jc w:val="center"/>
              <w:rPr>
                <w:rFonts w:ascii="Arial Narrow" w:hAnsi="Arial Narrow"/>
                <w:b/>
              </w:rPr>
            </w:pPr>
            <w:r w:rsidRPr="00AD700D">
              <w:rPr>
                <w:rFonts w:ascii="Arial Narrow" w:hAnsi="Arial Narrow"/>
                <w:b/>
              </w:rPr>
              <w:t>F- ATTRIBUTION</w:t>
            </w:r>
          </w:p>
        </w:tc>
      </w:tr>
      <w:tr w:rsidR="00A85CAC" w:rsidRPr="00AD700D" w14:paraId="1644885A" w14:textId="77777777" w:rsidTr="00C74194">
        <w:trPr>
          <w:jc w:val="center"/>
        </w:trPr>
        <w:tc>
          <w:tcPr>
            <w:tcW w:w="1136" w:type="dxa"/>
            <w:shd w:val="clear" w:color="auto" w:fill="auto"/>
            <w:tcMar>
              <w:top w:w="0" w:type="dxa"/>
              <w:left w:w="0" w:type="dxa"/>
              <w:bottom w:w="0" w:type="dxa"/>
              <w:right w:w="0" w:type="dxa"/>
            </w:tcMar>
            <w:vAlign w:val="center"/>
          </w:tcPr>
          <w:p w14:paraId="03B505B1" w14:textId="1049AC8D"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34.1</w:t>
            </w:r>
          </w:p>
        </w:tc>
        <w:tc>
          <w:tcPr>
            <w:tcW w:w="9421" w:type="dxa"/>
            <w:shd w:val="clear" w:color="auto" w:fill="auto"/>
            <w:tcMar>
              <w:top w:w="0" w:type="dxa"/>
              <w:left w:w="0" w:type="dxa"/>
              <w:bottom w:w="0" w:type="dxa"/>
              <w:right w:w="0" w:type="dxa"/>
            </w:tcMar>
            <w:vAlign w:val="center"/>
          </w:tcPr>
          <w:p w14:paraId="52A81BEF" w14:textId="175F5B8D" w:rsidR="00A85CAC" w:rsidRPr="00AF219D" w:rsidRDefault="00A85CAC" w:rsidP="00AF219D">
            <w:pPr>
              <w:widowControl w:val="0"/>
              <w:autoSpaceDE w:val="0"/>
              <w:spacing w:line="276" w:lineRule="auto"/>
              <w:jc w:val="both"/>
              <w:rPr>
                <w:rFonts w:ascii="Arial Narrow" w:hAnsi="Arial Narrow"/>
                <w:iCs/>
              </w:rPr>
            </w:pPr>
            <w:r w:rsidRPr="00AF219D">
              <w:rPr>
                <w:rFonts w:ascii="Arial Narrow" w:hAnsi="Arial Narrow"/>
                <w:iCs/>
              </w:rPr>
              <w:t>Le Maitre d’Ouvrage attribue</w:t>
            </w:r>
            <w:r w:rsidR="00AF219D" w:rsidRPr="00AF219D">
              <w:rPr>
                <w:rFonts w:ascii="Arial Narrow" w:hAnsi="Arial Narrow"/>
                <w:iCs/>
              </w:rPr>
              <w:t>ra</w:t>
            </w:r>
            <w:r w:rsidRPr="00AF219D">
              <w:rPr>
                <w:rFonts w:ascii="Arial Narrow" w:hAnsi="Arial Narrow"/>
                <w:iCs/>
              </w:rPr>
              <w:t xml:space="preserve"> le marché au soumissionnaire dont l’offre </w:t>
            </w:r>
            <w:bookmarkStart w:id="193" w:name="_Hlk163151479"/>
            <w:r w:rsidRPr="00AF219D">
              <w:rPr>
                <w:rFonts w:ascii="Arial Narrow" w:hAnsi="Arial Narrow"/>
                <w:iCs/>
              </w:rPr>
              <w:t>a</w:t>
            </w:r>
            <w:r w:rsidR="00AF219D" w:rsidRPr="00AF219D">
              <w:rPr>
                <w:rFonts w:ascii="Arial Narrow" w:hAnsi="Arial Narrow"/>
                <w:iCs/>
              </w:rPr>
              <w:t xml:space="preserve">ura </w:t>
            </w:r>
            <w:r w:rsidRPr="00AF219D">
              <w:rPr>
                <w:rFonts w:ascii="Arial Narrow" w:hAnsi="Arial Narrow"/>
                <w:iCs/>
              </w:rPr>
              <w:t xml:space="preserve">été reconnue conforme pour l’essentiel </w:t>
            </w:r>
            <w:bookmarkEnd w:id="193"/>
            <w:r w:rsidRPr="00AF219D">
              <w:rPr>
                <w:rFonts w:ascii="Arial Narrow" w:hAnsi="Arial Narrow"/>
                <w:iCs/>
              </w:rPr>
              <w:t xml:space="preserve">au Dossier d’Appel d’offres </w:t>
            </w:r>
            <w:bookmarkStart w:id="194" w:name="_Hlk163151511"/>
            <w:r w:rsidRPr="00AF219D">
              <w:rPr>
                <w:rFonts w:ascii="Arial Narrow" w:hAnsi="Arial Narrow"/>
                <w:iCs/>
              </w:rPr>
              <w:t>et qui dispose</w:t>
            </w:r>
            <w:r w:rsidR="00AF219D" w:rsidRPr="00AF219D">
              <w:rPr>
                <w:rFonts w:ascii="Arial Narrow" w:hAnsi="Arial Narrow"/>
                <w:iCs/>
              </w:rPr>
              <w:t>ra</w:t>
            </w:r>
            <w:r w:rsidRPr="00AF219D">
              <w:rPr>
                <w:rFonts w:ascii="Arial Narrow" w:hAnsi="Arial Narrow"/>
                <w:iCs/>
              </w:rPr>
              <w:t xml:space="preserve"> des capacités techniques et financières requises pour exécuter le marché de façon satisfaisante et dont l’offre a</w:t>
            </w:r>
            <w:r w:rsidR="00AF219D" w:rsidRPr="00AF219D">
              <w:rPr>
                <w:rFonts w:ascii="Arial Narrow" w:hAnsi="Arial Narrow"/>
                <w:iCs/>
              </w:rPr>
              <w:t>ura</w:t>
            </w:r>
            <w:r w:rsidRPr="00AF219D">
              <w:rPr>
                <w:rFonts w:ascii="Arial Narrow" w:hAnsi="Arial Narrow"/>
                <w:iCs/>
              </w:rPr>
              <w:t xml:space="preserve"> été évaluée la moins </w:t>
            </w:r>
            <w:proofErr w:type="spellStart"/>
            <w:r w:rsidRPr="00AF219D">
              <w:rPr>
                <w:rFonts w:ascii="Arial Narrow" w:hAnsi="Arial Narrow"/>
                <w:iCs/>
              </w:rPr>
              <w:t>disante</w:t>
            </w:r>
            <w:proofErr w:type="spellEnd"/>
            <w:r w:rsidRPr="00AF219D">
              <w:rPr>
                <w:rFonts w:ascii="Arial Narrow" w:hAnsi="Arial Narrow"/>
                <w:iCs/>
              </w:rPr>
              <w:t xml:space="preserve"> après application des remises proposées le cas échéant. </w:t>
            </w:r>
            <w:bookmarkEnd w:id="194"/>
          </w:p>
        </w:tc>
      </w:tr>
      <w:tr w:rsidR="00A85CAC" w:rsidRPr="00AD700D" w14:paraId="0C1BD19C" w14:textId="77777777" w:rsidTr="00C74194">
        <w:trPr>
          <w:jc w:val="center"/>
        </w:trPr>
        <w:tc>
          <w:tcPr>
            <w:tcW w:w="1136" w:type="dxa"/>
            <w:shd w:val="clear" w:color="auto" w:fill="auto"/>
            <w:tcMar>
              <w:top w:w="0" w:type="dxa"/>
              <w:left w:w="0" w:type="dxa"/>
              <w:bottom w:w="0" w:type="dxa"/>
              <w:right w:w="0" w:type="dxa"/>
            </w:tcMar>
            <w:vAlign w:val="center"/>
          </w:tcPr>
          <w:p w14:paraId="0D178653"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34.2</w:t>
            </w:r>
          </w:p>
        </w:tc>
        <w:tc>
          <w:tcPr>
            <w:tcW w:w="9421" w:type="dxa"/>
            <w:shd w:val="clear" w:color="auto" w:fill="auto"/>
            <w:tcMar>
              <w:top w:w="0" w:type="dxa"/>
              <w:left w:w="0" w:type="dxa"/>
              <w:bottom w:w="0" w:type="dxa"/>
              <w:right w:w="0" w:type="dxa"/>
            </w:tcMar>
            <w:vAlign w:val="center"/>
          </w:tcPr>
          <w:p w14:paraId="4C66501A" w14:textId="07C1C27B" w:rsidR="00A85CAC" w:rsidRPr="00AF219D" w:rsidRDefault="00A85CAC" w:rsidP="00AF219D">
            <w:pPr>
              <w:widowControl w:val="0"/>
              <w:autoSpaceDE w:val="0"/>
              <w:spacing w:line="276" w:lineRule="auto"/>
              <w:jc w:val="both"/>
              <w:rPr>
                <w:rFonts w:ascii="Arial Narrow" w:hAnsi="Arial Narrow"/>
                <w:iCs/>
              </w:rPr>
            </w:pPr>
            <w:bookmarkStart w:id="195" w:name="_Hlk163151609"/>
            <w:r w:rsidRPr="00AF219D">
              <w:rPr>
                <w:rFonts w:ascii="Arial Narrow" w:hAnsi="Arial Narrow"/>
                <w:iCs/>
              </w:rPr>
              <w:t>La combinaison à appliquer en cas d’attribution simultanée de plusieurs lots est la suivante</w:t>
            </w:r>
            <w:r w:rsidR="00AF219D" w:rsidRPr="00AF219D">
              <w:rPr>
                <w:rFonts w:ascii="Arial Narrow" w:hAnsi="Arial Narrow"/>
                <w:iCs/>
              </w:rPr>
              <w:t xml:space="preserve"> : </w:t>
            </w:r>
            <w:r w:rsidRPr="00AF219D">
              <w:rPr>
                <w:rFonts w:ascii="Arial Narrow" w:hAnsi="Arial Narrow"/>
                <w:iCs/>
              </w:rPr>
              <w:t xml:space="preserve">le Maître </w:t>
            </w:r>
            <w:r w:rsidRPr="00AF219D">
              <w:rPr>
                <w:rFonts w:ascii="Arial Narrow" w:hAnsi="Arial Narrow"/>
                <w:iCs/>
              </w:rPr>
              <w:lastRenderedPageBreak/>
              <w:t>d’Ouvrage tiendra compte des rabais proposés et se basera sur la combinaison qui lui est la plus avantageuse économiquement afin d’arrêter la liste d’attributaires par lot</w:t>
            </w:r>
            <w:r w:rsidR="00AF219D" w:rsidRPr="00AF219D">
              <w:rPr>
                <w:rFonts w:ascii="Arial Narrow" w:hAnsi="Arial Narrow"/>
                <w:iCs/>
              </w:rPr>
              <w:t xml:space="preserve"> </w:t>
            </w:r>
            <w:bookmarkEnd w:id="195"/>
          </w:p>
        </w:tc>
      </w:tr>
      <w:tr w:rsidR="00A85CAC" w:rsidRPr="00AD700D" w14:paraId="63A72D79" w14:textId="77777777" w:rsidTr="00C74194">
        <w:trPr>
          <w:jc w:val="center"/>
        </w:trPr>
        <w:tc>
          <w:tcPr>
            <w:tcW w:w="1136" w:type="dxa"/>
            <w:shd w:val="clear" w:color="auto" w:fill="auto"/>
            <w:tcMar>
              <w:top w:w="0" w:type="dxa"/>
              <w:left w:w="0" w:type="dxa"/>
              <w:bottom w:w="0" w:type="dxa"/>
              <w:right w:w="0" w:type="dxa"/>
            </w:tcMar>
            <w:vAlign w:val="center"/>
          </w:tcPr>
          <w:p w14:paraId="2245112F" w14:textId="77777777"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lastRenderedPageBreak/>
              <w:t>39.2</w:t>
            </w:r>
          </w:p>
        </w:tc>
        <w:tc>
          <w:tcPr>
            <w:tcW w:w="9421" w:type="dxa"/>
            <w:shd w:val="clear" w:color="auto" w:fill="auto"/>
            <w:tcMar>
              <w:top w:w="0" w:type="dxa"/>
              <w:left w:w="0" w:type="dxa"/>
              <w:bottom w:w="0" w:type="dxa"/>
              <w:right w:w="0" w:type="dxa"/>
            </w:tcMar>
            <w:vAlign w:val="center"/>
          </w:tcPr>
          <w:p w14:paraId="19EFE927" w14:textId="039CA3DC" w:rsidR="00A85CAC" w:rsidRPr="00971C75" w:rsidRDefault="00A85CAC" w:rsidP="00AF219D">
            <w:pPr>
              <w:widowControl w:val="0"/>
              <w:autoSpaceDE w:val="0"/>
              <w:spacing w:line="276" w:lineRule="auto"/>
              <w:jc w:val="both"/>
              <w:rPr>
                <w:rFonts w:ascii="Arial Narrow" w:hAnsi="Arial Narrow"/>
              </w:rPr>
            </w:pPr>
            <w:r w:rsidRPr="00AD700D">
              <w:rPr>
                <w:rFonts w:ascii="Arial Narrow" w:hAnsi="Arial Narrow"/>
              </w:rPr>
              <w:t xml:space="preserve">Le taux du cautionnement définitif est de : </w:t>
            </w:r>
            <w:r w:rsidR="00AF219D">
              <w:rPr>
                <w:rFonts w:ascii="Arial Narrow" w:hAnsi="Arial Narrow"/>
              </w:rPr>
              <w:t>5 %</w:t>
            </w:r>
            <w:r w:rsidRPr="00AD700D">
              <w:rPr>
                <w:rFonts w:ascii="Arial Narrow" w:hAnsi="Arial Narrow"/>
              </w:rPr>
              <w:t xml:space="preserve"> du montant toutes taxes comprises du marché</w:t>
            </w:r>
          </w:p>
          <w:p w14:paraId="362279CB" w14:textId="1E37DDFA" w:rsidR="00A85CAC" w:rsidRPr="00AD700D" w:rsidRDefault="00A85CAC" w:rsidP="00AF219D">
            <w:pPr>
              <w:widowControl w:val="0"/>
              <w:autoSpaceDE w:val="0"/>
              <w:spacing w:line="276" w:lineRule="auto"/>
              <w:jc w:val="both"/>
              <w:rPr>
                <w:rFonts w:ascii="Arial Narrow" w:hAnsi="Arial Narrow"/>
              </w:rPr>
            </w:pPr>
            <w:r w:rsidRPr="00AD700D">
              <w:rPr>
                <w:rFonts w:ascii="Arial Narrow" w:hAnsi="Arial Narrow"/>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A85CAC" w:rsidRPr="00AD700D" w14:paraId="05FA20AE" w14:textId="77777777" w:rsidTr="00C74194">
        <w:trPr>
          <w:trHeight w:val="165"/>
          <w:jc w:val="center"/>
        </w:trPr>
        <w:tc>
          <w:tcPr>
            <w:tcW w:w="1136" w:type="dxa"/>
            <w:shd w:val="clear" w:color="auto" w:fill="auto"/>
            <w:tcMar>
              <w:top w:w="0" w:type="dxa"/>
              <w:left w:w="0" w:type="dxa"/>
              <w:bottom w:w="0" w:type="dxa"/>
              <w:right w:w="0" w:type="dxa"/>
            </w:tcMar>
            <w:vAlign w:val="center"/>
          </w:tcPr>
          <w:p w14:paraId="43AB3D32" w14:textId="570347C3" w:rsidR="00A85CAC" w:rsidRPr="00AD700D" w:rsidRDefault="00A85CAC" w:rsidP="00230C15">
            <w:pPr>
              <w:widowControl w:val="0"/>
              <w:autoSpaceDE w:val="0"/>
              <w:spacing w:line="360" w:lineRule="auto"/>
              <w:jc w:val="center"/>
              <w:rPr>
                <w:rFonts w:ascii="Arial Narrow" w:hAnsi="Arial Narrow"/>
              </w:rPr>
            </w:pPr>
            <w:r w:rsidRPr="00AD700D">
              <w:rPr>
                <w:rFonts w:ascii="Arial Narrow" w:hAnsi="Arial Narrow"/>
              </w:rPr>
              <w:t>40</w:t>
            </w:r>
          </w:p>
        </w:tc>
        <w:tc>
          <w:tcPr>
            <w:tcW w:w="9421" w:type="dxa"/>
            <w:shd w:val="clear" w:color="auto" w:fill="auto"/>
            <w:tcMar>
              <w:top w:w="0" w:type="dxa"/>
              <w:left w:w="0" w:type="dxa"/>
              <w:bottom w:w="0" w:type="dxa"/>
              <w:right w:w="0" w:type="dxa"/>
            </w:tcMar>
            <w:vAlign w:val="center"/>
          </w:tcPr>
          <w:p w14:paraId="005C03FE" w14:textId="77777777" w:rsidR="00A85CAC" w:rsidRPr="00971C75" w:rsidRDefault="00A85CAC" w:rsidP="00971C75">
            <w:pPr>
              <w:widowControl w:val="0"/>
              <w:autoSpaceDE w:val="0"/>
              <w:spacing w:line="276" w:lineRule="auto"/>
              <w:jc w:val="center"/>
              <w:rPr>
                <w:rFonts w:ascii="Arial Narrow" w:hAnsi="Arial Narrow"/>
                <w:b/>
                <w:bCs/>
              </w:rPr>
            </w:pPr>
            <w:bookmarkStart w:id="196" w:name="_Toc159496870"/>
            <w:r w:rsidRPr="00971C75">
              <w:rPr>
                <w:rFonts w:ascii="Arial Narrow" w:hAnsi="Arial Narrow"/>
                <w:b/>
                <w:bCs/>
              </w:rPr>
              <w:t>Principes Ethiques</w:t>
            </w:r>
            <w:bookmarkEnd w:id="196"/>
          </w:p>
          <w:p w14:paraId="6511C910" w14:textId="77777777" w:rsidR="00A85CAC" w:rsidRPr="00971C75" w:rsidRDefault="00A85CAC" w:rsidP="00971C75">
            <w:pPr>
              <w:widowControl w:val="0"/>
              <w:autoSpaceDE w:val="0"/>
              <w:spacing w:line="276" w:lineRule="auto"/>
              <w:jc w:val="both"/>
              <w:rPr>
                <w:rFonts w:ascii="Arial Narrow" w:hAnsi="Arial Narrow"/>
              </w:rPr>
            </w:pPr>
            <w:r w:rsidRPr="00971C75">
              <w:rPr>
                <w:rFonts w:ascii="Arial Narrow" w:hAnsi="Arial Narrow"/>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2BAF7DD1" w14:textId="457FCCD4" w:rsidR="00A85CAC" w:rsidRPr="00971C75" w:rsidRDefault="00A85CAC" w:rsidP="009679D4">
            <w:pPr>
              <w:pStyle w:val="Paragraphedeliste"/>
              <w:widowControl w:val="0"/>
              <w:numPr>
                <w:ilvl w:val="0"/>
                <w:numId w:val="60"/>
              </w:numPr>
              <w:tabs>
                <w:tab w:val="clear" w:pos="1140"/>
                <w:tab w:val="num" w:pos="708"/>
              </w:tabs>
              <w:autoSpaceDE w:val="0"/>
              <w:spacing w:after="0" w:line="276" w:lineRule="auto"/>
              <w:ind w:left="708" w:hanging="284"/>
              <w:jc w:val="both"/>
              <w:rPr>
                <w:rFonts w:ascii="Arial Narrow" w:hAnsi="Arial Narrow"/>
                <w:sz w:val="24"/>
                <w:szCs w:val="24"/>
              </w:rPr>
            </w:pPr>
            <w:r w:rsidRPr="00971C75">
              <w:rPr>
                <w:rFonts w:ascii="Arial Narrow" w:hAnsi="Arial Narrow"/>
                <w:sz w:val="24"/>
                <w:szCs w:val="24"/>
              </w:rPr>
              <w:t xml:space="preserve">est coupable de </w:t>
            </w:r>
            <w:r w:rsidRPr="00971C75">
              <w:rPr>
                <w:rFonts w:ascii="Arial Narrow" w:hAnsi="Arial Narrow"/>
                <w:b/>
                <w:sz w:val="24"/>
                <w:szCs w:val="24"/>
              </w:rPr>
              <w:t>“corruption”</w:t>
            </w:r>
            <w:r w:rsidRPr="00971C75">
              <w:rPr>
                <w:rFonts w:ascii="Arial Narrow" w:hAnsi="Arial Narrow"/>
                <w:sz w:val="24"/>
                <w:szCs w:val="24"/>
              </w:rPr>
              <w:t xml:space="preserve"> quiconque offre, donne, sollicite ou accepte directement ou indirectement un quelconque avantage en vue d’influencer l’action d’un agent public au cours de l’attribution ou de l’exécution d’un marché ou d’une lettre commande, et</w:t>
            </w:r>
          </w:p>
          <w:p w14:paraId="067A78BF" w14:textId="0BF19BF2" w:rsidR="00A85CAC" w:rsidRPr="00971C75" w:rsidRDefault="00A85CAC" w:rsidP="009679D4">
            <w:pPr>
              <w:pStyle w:val="Paragraphedeliste"/>
              <w:widowControl w:val="0"/>
              <w:numPr>
                <w:ilvl w:val="0"/>
                <w:numId w:val="60"/>
              </w:numPr>
              <w:tabs>
                <w:tab w:val="clear" w:pos="1140"/>
                <w:tab w:val="num" w:pos="708"/>
              </w:tabs>
              <w:autoSpaceDE w:val="0"/>
              <w:spacing w:after="0" w:line="276" w:lineRule="auto"/>
              <w:ind w:left="708" w:hanging="284"/>
              <w:jc w:val="both"/>
              <w:rPr>
                <w:rFonts w:ascii="Arial Narrow" w:hAnsi="Arial Narrow"/>
                <w:sz w:val="24"/>
                <w:szCs w:val="24"/>
              </w:rPr>
            </w:pPr>
            <w:r w:rsidRPr="00971C75">
              <w:rPr>
                <w:rFonts w:ascii="Arial Narrow" w:hAnsi="Arial Narrow"/>
                <w:sz w:val="24"/>
                <w:szCs w:val="24"/>
              </w:rPr>
              <w:t xml:space="preserve">est coupable de ‘’corruption’’ quiconque fournit, sollicite ou accepte plusieurs offres  émises par le même soumissionnaire sous des noms des sociétés différentes et/ou sur des numéros d’enregistrement différents. </w:t>
            </w:r>
          </w:p>
          <w:p w14:paraId="1B577A43" w14:textId="784F8AA5" w:rsidR="00A85CAC" w:rsidRPr="00AD700D" w:rsidRDefault="00A85CAC" w:rsidP="009679D4">
            <w:pPr>
              <w:pStyle w:val="Paragraphedeliste"/>
              <w:widowControl w:val="0"/>
              <w:numPr>
                <w:ilvl w:val="0"/>
                <w:numId w:val="60"/>
              </w:numPr>
              <w:tabs>
                <w:tab w:val="clear" w:pos="1140"/>
                <w:tab w:val="num" w:pos="566"/>
              </w:tabs>
              <w:autoSpaceDE w:val="0"/>
              <w:spacing w:after="0" w:line="276" w:lineRule="auto"/>
              <w:ind w:left="708" w:hanging="425"/>
              <w:jc w:val="both"/>
              <w:rPr>
                <w:rFonts w:ascii="Arial Narrow" w:hAnsi="Arial Narrow"/>
                <w:color w:val="ED7D31" w:themeColor="accent2"/>
              </w:rPr>
            </w:pPr>
            <w:r w:rsidRPr="00971C75">
              <w:rPr>
                <w:rFonts w:ascii="Arial Narrow" w:hAnsi="Arial Narrow"/>
                <w:sz w:val="24"/>
                <w:szCs w:val="24"/>
              </w:rPr>
              <w:t xml:space="preserve">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6F1CB11A" w14:textId="77777777" w:rsidR="00F0290B" w:rsidRDefault="00F0290B" w:rsidP="009C39FE">
      <w:pPr>
        <w:suppressAutoHyphens w:val="0"/>
        <w:autoSpaceDN/>
        <w:spacing w:line="360" w:lineRule="auto"/>
        <w:textAlignment w:val="auto"/>
        <w:rPr>
          <w:rFonts w:ascii="Arial Narrow" w:hAnsi="Arial Narrow"/>
          <w:noProof/>
          <w:lang w:val="fr-CM"/>
        </w:rPr>
      </w:pPr>
    </w:p>
    <w:p w14:paraId="40E8E8A7" w14:textId="77777777" w:rsidR="008B0736" w:rsidRDefault="008B0736" w:rsidP="009C39FE">
      <w:pPr>
        <w:suppressAutoHyphens w:val="0"/>
        <w:autoSpaceDN/>
        <w:spacing w:line="360" w:lineRule="auto"/>
        <w:textAlignment w:val="auto"/>
        <w:rPr>
          <w:rFonts w:ascii="Arial Narrow" w:hAnsi="Arial Narrow"/>
          <w:noProof/>
          <w:lang w:val="fr-CM"/>
        </w:rPr>
      </w:pPr>
    </w:p>
    <w:p w14:paraId="423231B9" w14:textId="77777777" w:rsidR="008B0736" w:rsidRDefault="008B0736" w:rsidP="009C39FE">
      <w:pPr>
        <w:suppressAutoHyphens w:val="0"/>
        <w:autoSpaceDN/>
        <w:spacing w:line="360" w:lineRule="auto"/>
        <w:textAlignment w:val="auto"/>
        <w:rPr>
          <w:rFonts w:ascii="Arial Narrow" w:hAnsi="Arial Narrow"/>
          <w:noProof/>
          <w:lang w:val="fr-CM"/>
        </w:rPr>
      </w:pPr>
    </w:p>
    <w:p w14:paraId="3EC86412" w14:textId="77777777" w:rsidR="00FF2C4B" w:rsidRDefault="00FF2C4B" w:rsidP="009C39FE">
      <w:pPr>
        <w:suppressAutoHyphens w:val="0"/>
        <w:autoSpaceDN/>
        <w:spacing w:line="360" w:lineRule="auto"/>
        <w:textAlignment w:val="auto"/>
        <w:rPr>
          <w:rFonts w:ascii="Arial Narrow" w:hAnsi="Arial Narrow"/>
          <w:noProof/>
          <w:lang w:val="fr-CM"/>
        </w:rPr>
      </w:pPr>
    </w:p>
    <w:p w14:paraId="28B3E434" w14:textId="77777777" w:rsidR="00FF2C4B" w:rsidRDefault="00FF2C4B" w:rsidP="009C39FE">
      <w:pPr>
        <w:suppressAutoHyphens w:val="0"/>
        <w:autoSpaceDN/>
        <w:spacing w:line="360" w:lineRule="auto"/>
        <w:textAlignment w:val="auto"/>
        <w:rPr>
          <w:rFonts w:ascii="Arial Narrow" w:hAnsi="Arial Narrow"/>
          <w:noProof/>
          <w:lang w:val="fr-CM"/>
        </w:rPr>
      </w:pPr>
    </w:p>
    <w:p w14:paraId="4D908BDC" w14:textId="08E9DB1E" w:rsidR="009C39FE" w:rsidRPr="009C39FE" w:rsidRDefault="009C39FE" w:rsidP="009C39FE">
      <w:pPr>
        <w:suppressAutoHyphens w:val="0"/>
        <w:autoSpaceDN/>
        <w:spacing w:line="360" w:lineRule="auto"/>
        <w:jc w:val="center"/>
        <w:textAlignment w:val="auto"/>
        <w:rPr>
          <w:rFonts w:ascii="Arial Narrow" w:hAnsi="Arial Narrow"/>
          <w:b/>
          <w:noProof/>
          <w:lang w:val="fr-CM"/>
        </w:rPr>
      </w:pPr>
      <w:r w:rsidRPr="009C39FE">
        <w:rPr>
          <w:rFonts w:ascii="Arial Narrow" w:hAnsi="Arial Narrow"/>
          <w:b/>
          <w:noProof/>
          <w:lang w:val="fr-CM"/>
        </w:rPr>
        <w:t>GRILLE D’ÉVALUATION DE</w:t>
      </w:r>
      <w:r w:rsidR="00F07594">
        <w:rPr>
          <w:rFonts w:ascii="Arial Narrow" w:hAnsi="Arial Narrow"/>
          <w:b/>
          <w:noProof/>
          <w:lang w:val="fr-CM"/>
        </w:rPr>
        <w:t>S OFFRES</w:t>
      </w:r>
    </w:p>
    <w:tbl>
      <w:tblPr>
        <w:tblStyle w:val="Grilledutableau1"/>
        <w:tblW w:w="11061" w:type="dxa"/>
        <w:tblInd w:w="-459" w:type="dxa"/>
        <w:tblLayout w:type="fixed"/>
        <w:tblLook w:val="04A0" w:firstRow="1" w:lastRow="0" w:firstColumn="1" w:lastColumn="0" w:noHBand="0" w:noVBand="1"/>
      </w:tblPr>
      <w:tblGrid>
        <w:gridCol w:w="1276"/>
        <w:gridCol w:w="7938"/>
        <w:gridCol w:w="996"/>
        <w:gridCol w:w="851"/>
      </w:tblGrid>
      <w:tr w:rsidR="009C39FE" w:rsidRPr="009C39FE" w14:paraId="64662D11" w14:textId="77777777" w:rsidTr="002C4C81">
        <w:tc>
          <w:tcPr>
            <w:tcW w:w="1276" w:type="dxa"/>
            <w:vMerge w:val="restart"/>
            <w:vAlign w:val="center"/>
          </w:tcPr>
          <w:p w14:paraId="3D524CF1"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CRITERES</w:t>
            </w:r>
          </w:p>
        </w:tc>
        <w:tc>
          <w:tcPr>
            <w:tcW w:w="7938" w:type="dxa"/>
            <w:vMerge w:val="restart"/>
            <w:vAlign w:val="center"/>
          </w:tcPr>
          <w:p w14:paraId="195E811C"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SOUS CRITERES D’EVALUATION</w:t>
            </w:r>
          </w:p>
        </w:tc>
        <w:tc>
          <w:tcPr>
            <w:tcW w:w="1847" w:type="dxa"/>
            <w:gridSpan w:val="2"/>
            <w:vAlign w:val="center"/>
          </w:tcPr>
          <w:p w14:paraId="598BD48E"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r w:rsidRPr="009C39FE">
              <w:rPr>
                <w:rFonts w:ascii="Arial Narrow" w:hAnsi="Arial Narrow" w:cs="Arial"/>
                <w:b/>
                <w:bCs/>
                <w:color w:val="000000"/>
                <w:sz w:val="16"/>
                <w:szCs w:val="20"/>
              </w:rPr>
              <w:t>APPRECIATIONS</w:t>
            </w:r>
          </w:p>
        </w:tc>
      </w:tr>
      <w:tr w:rsidR="009C39FE" w:rsidRPr="009C39FE" w14:paraId="493D4F5F" w14:textId="77777777" w:rsidTr="002C4C81">
        <w:trPr>
          <w:trHeight w:val="65"/>
        </w:trPr>
        <w:tc>
          <w:tcPr>
            <w:tcW w:w="1276" w:type="dxa"/>
            <w:vMerge/>
            <w:vAlign w:val="center"/>
          </w:tcPr>
          <w:p w14:paraId="3EDBCB14"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20"/>
                <w:szCs w:val="20"/>
              </w:rPr>
            </w:pPr>
          </w:p>
        </w:tc>
        <w:tc>
          <w:tcPr>
            <w:tcW w:w="7938" w:type="dxa"/>
            <w:vMerge/>
            <w:vAlign w:val="center"/>
          </w:tcPr>
          <w:p w14:paraId="110A994F"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20"/>
                <w:szCs w:val="20"/>
              </w:rPr>
            </w:pPr>
          </w:p>
        </w:tc>
        <w:tc>
          <w:tcPr>
            <w:tcW w:w="996" w:type="dxa"/>
            <w:vAlign w:val="center"/>
          </w:tcPr>
          <w:p w14:paraId="5EA81369"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r w:rsidRPr="009C39FE">
              <w:rPr>
                <w:rFonts w:ascii="Arial Narrow" w:hAnsi="Arial Narrow" w:cs="Arial"/>
                <w:b/>
                <w:bCs/>
                <w:color w:val="000000"/>
                <w:sz w:val="16"/>
                <w:szCs w:val="20"/>
              </w:rPr>
              <w:t>Oui</w:t>
            </w:r>
          </w:p>
        </w:tc>
        <w:tc>
          <w:tcPr>
            <w:tcW w:w="851" w:type="dxa"/>
            <w:vAlign w:val="center"/>
          </w:tcPr>
          <w:p w14:paraId="70FD8752"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r w:rsidRPr="009C39FE">
              <w:rPr>
                <w:rFonts w:ascii="Arial Narrow" w:hAnsi="Arial Narrow" w:cs="Arial"/>
                <w:b/>
                <w:bCs/>
                <w:color w:val="000000"/>
                <w:sz w:val="16"/>
                <w:szCs w:val="20"/>
              </w:rPr>
              <w:t>Non</w:t>
            </w:r>
          </w:p>
        </w:tc>
      </w:tr>
      <w:tr w:rsidR="009C39FE" w:rsidRPr="009C39FE" w14:paraId="789ADF02" w14:textId="77777777" w:rsidTr="00F0290B">
        <w:tc>
          <w:tcPr>
            <w:tcW w:w="1276" w:type="dxa"/>
            <w:vMerge w:val="restart"/>
            <w:vAlign w:val="center"/>
          </w:tcPr>
          <w:p w14:paraId="501ACFA5" w14:textId="77777777" w:rsidR="009C39FE" w:rsidRPr="009C39FE" w:rsidRDefault="009C39FE" w:rsidP="00F0290B">
            <w:pPr>
              <w:suppressAutoHyphens w:val="0"/>
              <w:autoSpaceDN/>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1 :</w:t>
            </w:r>
          </w:p>
          <w:p w14:paraId="2F9CC881" w14:textId="77777777" w:rsidR="009C39FE" w:rsidRPr="009C39FE" w:rsidRDefault="009C39FE" w:rsidP="00F0290B">
            <w:pPr>
              <w:suppressAutoHyphens w:val="0"/>
              <w:autoSpaceDN/>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PRESENTATION GENERALE DE L’OFFRE</w:t>
            </w:r>
          </w:p>
          <w:p w14:paraId="2CC4D55B" w14:textId="69985750" w:rsidR="009C39FE" w:rsidRPr="009C39FE" w:rsidRDefault="008B0736" w:rsidP="00F0290B">
            <w:pPr>
              <w:suppressAutoHyphens w:val="0"/>
              <w:autoSpaceDN/>
              <w:jc w:val="center"/>
              <w:textAlignment w:val="auto"/>
              <w:rPr>
                <w:rFonts w:ascii="Arial Narrow" w:hAnsi="Arial Narrow" w:cs="Arial"/>
                <w:b/>
                <w:bCs/>
                <w:color w:val="000000"/>
                <w:sz w:val="16"/>
                <w:szCs w:val="20"/>
              </w:rPr>
            </w:pPr>
            <w:r>
              <w:rPr>
                <w:rFonts w:ascii="Arial Narrow" w:hAnsi="Arial Narrow" w:cs="CIDFont+F3"/>
                <w:b/>
                <w:bCs/>
                <w:color w:val="000000"/>
                <w:sz w:val="16"/>
                <w:szCs w:val="20"/>
              </w:rPr>
              <w:t>(4</w:t>
            </w:r>
            <w:r w:rsidR="009C39FE" w:rsidRPr="009C39FE">
              <w:rPr>
                <w:rFonts w:ascii="Arial Narrow" w:hAnsi="Arial Narrow" w:cs="CIDFont+F3"/>
                <w:b/>
                <w:bCs/>
                <w:color w:val="000000"/>
                <w:sz w:val="16"/>
                <w:szCs w:val="20"/>
              </w:rPr>
              <w:t xml:space="preserve"> oui)</w:t>
            </w:r>
          </w:p>
        </w:tc>
        <w:tc>
          <w:tcPr>
            <w:tcW w:w="7938" w:type="dxa"/>
            <w:vAlign w:val="center"/>
          </w:tcPr>
          <w:p w14:paraId="1639CB65" w14:textId="77777777" w:rsidR="009C39FE" w:rsidRPr="009C39FE" w:rsidRDefault="009C39FE" w:rsidP="009C39FE">
            <w:pPr>
              <w:suppressAutoHyphens w:val="0"/>
              <w:autoSpaceDN/>
              <w:textAlignment w:val="auto"/>
              <w:rPr>
                <w:rFonts w:ascii="Arial Narrow" w:hAnsi="Arial Narrow" w:cs="Arial"/>
                <w:color w:val="000000"/>
                <w:sz w:val="20"/>
                <w:szCs w:val="20"/>
              </w:rPr>
            </w:pPr>
            <w:r w:rsidRPr="009C39FE">
              <w:rPr>
                <w:rFonts w:ascii="Arial Narrow" w:hAnsi="Arial Narrow" w:cs="Arial"/>
                <w:color w:val="000000"/>
                <w:sz w:val="20"/>
                <w:szCs w:val="20"/>
                <w:lang w:val="fr-CM"/>
              </w:rPr>
              <w:t>Lisibilité de l’offre</w:t>
            </w:r>
          </w:p>
        </w:tc>
        <w:tc>
          <w:tcPr>
            <w:tcW w:w="996" w:type="dxa"/>
            <w:vAlign w:val="center"/>
          </w:tcPr>
          <w:p w14:paraId="423C922C" w14:textId="77777777" w:rsidR="009C39FE" w:rsidRPr="009C39FE" w:rsidRDefault="009C39FE" w:rsidP="009C39FE">
            <w:pPr>
              <w:suppressAutoHyphens w:val="0"/>
              <w:autoSpaceDN/>
              <w:jc w:val="center"/>
              <w:textAlignment w:val="auto"/>
              <w:rPr>
                <w:rFonts w:ascii="Arial Narrow" w:hAnsi="Arial Narrow" w:cs="Arial"/>
                <w:color w:val="000000"/>
                <w:sz w:val="20"/>
                <w:szCs w:val="20"/>
              </w:rPr>
            </w:pPr>
          </w:p>
        </w:tc>
        <w:tc>
          <w:tcPr>
            <w:tcW w:w="851" w:type="dxa"/>
            <w:vAlign w:val="center"/>
          </w:tcPr>
          <w:p w14:paraId="28C06978"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4BF6F2E6" w14:textId="77777777" w:rsidTr="002C4C81">
        <w:tc>
          <w:tcPr>
            <w:tcW w:w="1276" w:type="dxa"/>
            <w:vMerge/>
            <w:vAlign w:val="center"/>
          </w:tcPr>
          <w:p w14:paraId="766FF48D" w14:textId="77777777" w:rsidR="009C39FE" w:rsidRPr="009C39FE" w:rsidRDefault="009C39FE" w:rsidP="009C39FE">
            <w:pPr>
              <w:suppressAutoHyphens w:val="0"/>
              <w:autoSpaceDN/>
              <w:textAlignment w:val="auto"/>
              <w:rPr>
                <w:rFonts w:ascii="Arial Narrow" w:hAnsi="Arial Narrow" w:cs="CIDFont+F3"/>
                <w:b/>
                <w:bCs/>
                <w:color w:val="000000"/>
                <w:sz w:val="16"/>
                <w:szCs w:val="20"/>
              </w:rPr>
            </w:pPr>
          </w:p>
        </w:tc>
        <w:tc>
          <w:tcPr>
            <w:tcW w:w="7938" w:type="dxa"/>
            <w:vAlign w:val="center"/>
          </w:tcPr>
          <w:p w14:paraId="4005BFA8" w14:textId="77777777" w:rsidR="009C39FE" w:rsidRPr="009C39FE" w:rsidRDefault="009C39FE" w:rsidP="009C39FE">
            <w:pPr>
              <w:suppressAutoHyphens w:val="0"/>
              <w:autoSpaceDN/>
              <w:textAlignment w:val="auto"/>
              <w:rPr>
                <w:rFonts w:ascii="Arial Narrow" w:hAnsi="Arial Narrow" w:cs="Arial"/>
                <w:color w:val="000000"/>
                <w:sz w:val="20"/>
                <w:szCs w:val="20"/>
              </w:rPr>
            </w:pPr>
            <w:r w:rsidRPr="009C39FE">
              <w:rPr>
                <w:rFonts w:ascii="Arial Narrow" w:hAnsi="Arial Narrow" w:cs="Arial"/>
                <w:color w:val="000000"/>
                <w:sz w:val="20"/>
                <w:szCs w:val="20"/>
                <w:lang w:val="fr-CM"/>
              </w:rPr>
              <w:t>Intercalaires de couleur</w:t>
            </w:r>
          </w:p>
        </w:tc>
        <w:tc>
          <w:tcPr>
            <w:tcW w:w="996" w:type="dxa"/>
            <w:vAlign w:val="center"/>
          </w:tcPr>
          <w:p w14:paraId="37966261" w14:textId="77777777" w:rsidR="009C39FE" w:rsidRPr="009C39FE" w:rsidRDefault="009C39FE" w:rsidP="009C39FE">
            <w:pPr>
              <w:suppressAutoHyphens w:val="0"/>
              <w:autoSpaceDN/>
              <w:jc w:val="center"/>
              <w:textAlignment w:val="auto"/>
              <w:rPr>
                <w:rFonts w:ascii="Arial Narrow" w:hAnsi="Arial Narrow" w:cs="Arial"/>
                <w:color w:val="000000"/>
                <w:sz w:val="20"/>
                <w:szCs w:val="20"/>
              </w:rPr>
            </w:pPr>
          </w:p>
        </w:tc>
        <w:tc>
          <w:tcPr>
            <w:tcW w:w="851" w:type="dxa"/>
            <w:vAlign w:val="center"/>
          </w:tcPr>
          <w:p w14:paraId="1F48EE9E"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26220887" w14:textId="77777777" w:rsidTr="002C4C81">
        <w:tc>
          <w:tcPr>
            <w:tcW w:w="1276" w:type="dxa"/>
            <w:vMerge/>
            <w:vAlign w:val="center"/>
          </w:tcPr>
          <w:p w14:paraId="1BA73643" w14:textId="77777777" w:rsidR="009C39FE" w:rsidRPr="009C39FE" w:rsidRDefault="009C39FE" w:rsidP="009C39FE">
            <w:pPr>
              <w:suppressAutoHyphens w:val="0"/>
              <w:autoSpaceDN/>
              <w:textAlignment w:val="auto"/>
              <w:rPr>
                <w:rFonts w:ascii="Arial Narrow" w:hAnsi="Arial Narrow" w:cs="CIDFont+F3"/>
                <w:b/>
                <w:bCs/>
                <w:color w:val="000000"/>
                <w:sz w:val="16"/>
                <w:szCs w:val="20"/>
              </w:rPr>
            </w:pPr>
          </w:p>
        </w:tc>
        <w:tc>
          <w:tcPr>
            <w:tcW w:w="7938" w:type="dxa"/>
            <w:vAlign w:val="center"/>
          </w:tcPr>
          <w:p w14:paraId="78D96B53" w14:textId="77777777" w:rsidR="009C39FE" w:rsidRPr="009C39FE" w:rsidRDefault="009C39FE" w:rsidP="009C39FE">
            <w:pPr>
              <w:suppressAutoHyphens w:val="0"/>
              <w:autoSpaceDN/>
              <w:textAlignment w:val="auto"/>
              <w:rPr>
                <w:rFonts w:ascii="Arial Narrow" w:hAnsi="Arial Narrow" w:cs="Arial"/>
                <w:color w:val="000000"/>
                <w:sz w:val="20"/>
                <w:szCs w:val="20"/>
              </w:rPr>
            </w:pPr>
            <w:r w:rsidRPr="009C39FE">
              <w:rPr>
                <w:rFonts w:ascii="Arial Narrow" w:hAnsi="Arial Narrow" w:cs="Arial"/>
                <w:color w:val="000000"/>
                <w:sz w:val="20"/>
                <w:szCs w:val="20"/>
                <w:lang w:val="fr-CM"/>
              </w:rPr>
              <w:t>Pièces dans l’ordre du RPAO,</w:t>
            </w:r>
          </w:p>
        </w:tc>
        <w:tc>
          <w:tcPr>
            <w:tcW w:w="996" w:type="dxa"/>
            <w:vAlign w:val="center"/>
          </w:tcPr>
          <w:p w14:paraId="47F737D4" w14:textId="77777777" w:rsidR="009C39FE" w:rsidRPr="009C39FE" w:rsidRDefault="009C39FE" w:rsidP="009C39FE">
            <w:pPr>
              <w:suppressAutoHyphens w:val="0"/>
              <w:autoSpaceDN/>
              <w:jc w:val="center"/>
              <w:textAlignment w:val="auto"/>
              <w:rPr>
                <w:rFonts w:ascii="Arial Narrow" w:hAnsi="Arial Narrow" w:cs="Arial"/>
                <w:color w:val="000000"/>
                <w:sz w:val="20"/>
                <w:szCs w:val="20"/>
              </w:rPr>
            </w:pPr>
          </w:p>
        </w:tc>
        <w:tc>
          <w:tcPr>
            <w:tcW w:w="851" w:type="dxa"/>
            <w:vAlign w:val="center"/>
          </w:tcPr>
          <w:p w14:paraId="72259069"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4083E378" w14:textId="77777777" w:rsidTr="002C4C81">
        <w:tc>
          <w:tcPr>
            <w:tcW w:w="1276" w:type="dxa"/>
            <w:vMerge/>
            <w:vAlign w:val="center"/>
          </w:tcPr>
          <w:p w14:paraId="02ADEA9B" w14:textId="77777777" w:rsidR="009C39FE" w:rsidRPr="009C39FE" w:rsidRDefault="009C39FE" w:rsidP="009C39FE">
            <w:pPr>
              <w:suppressAutoHyphens w:val="0"/>
              <w:autoSpaceDN/>
              <w:textAlignment w:val="auto"/>
              <w:rPr>
                <w:rFonts w:ascii="Arial Narrow" w:hAnsi="Arial Narrow" w:cs="CIDFont+F3"/>
                <w:b/>
                <w:bCs/>
                <w:color w:val="000000"/>
                <w:sz w:val="16"/>
                <w:szCs w:val="20"/>
              </w:rPr>
            </w:pPr>
          </w:p>
        </w:tc>
        <w:tc>
          <w:tcPr>
            <w:tcW w:w="7938" w:type="dxa"/>
            <w:vAlign w:val="center"/>
          </w:tcPr>
          <w:p w14:paraId="650DDB54" w14:textId="77777777" w:rsidR="009C39FE" w:rsidRPr="009C39FE" w:rsidRDefault="009C39FE" w:rsidP="009C39FE">
            <w:pPr>
              <w:suppressAutoHyphens w:val="0"/>
              <w:autoSpaceDN/>
              <w:textAlignment w:val="auto"/>
              <w:rPr>
                <w:rFonts w:ascii="Arial Narrow" w:hAnsi="Arial Narrow" w:cs="Arial"/>
                <w:color w:val="000000"/>
                <w:sz w:val="20"/>
                <w:szCs w:val="20"/>
              </w:rPr>
            </w:pPr>
            <w:r w:rsidRPr="009C39FE">
              <w:rPr>
                <w:rFonts w:ascii="Arial Narrow" w:hAnsi="Arial Narrow" w:cs="Arial"/>
                <w:color w:val="000000"/>
                <w:sz w:val="20"/>
                <w:szCs w:val="20"/>
                <w:lang w:val="fr-CM"/>
              </w:rPr>
              <w:t>Pagination.</w:t>
            </w:r>
          </w:p>
        </w:tc>
        <w:tc>
          <w:tcPr>
            <w:tcW w:w="996" w:type="dxa"/>
            <w:vAlign w:val="center"/>
          </w:tcPr>
          <w:p w14:paraId="5FA40700" w14:textId="77777777" w:rsidR="009C39FE" w:rsidRPr="009C39FE" w:rsidRDefault="009C39FE" w:rsidP="009C39FE">
            <w:pPr>
              <w:suppressAutoHyphens w:val="0"/>
              <w:autoSpaceDN/>
              <w:jc w:val="center"/>
              <w:textAlignment w:val="auto"/>
              <w:rPr>
                <w:rFonts w:ascii="Arial Narrow" w:hAnsi="Arial Narrow" w:cs="Arial"/>
                <w:color w:val="000000"/>
                <w:sz w:val="20"/>
                <w:szCs w:val="20"/>
              </w:rPr>
            </w:pPr>
          </w:p>
        </w:tc>
        <w:tc>
          <w:tcPr>
            <w:tcW w:w="851" w:type="dxa"/>
            <w:vAlign w:val="center"/>
          </w:tcPr>
          <w:p w14:paraId="32AD618B"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F0290B" w:rsidRPr="009C39FE" w14:paraId="01F4188A" w14:textId="77777777" w:rsidTr="002C4C81">
        <w:tc>
          <w:tcPr>
            <w:tcW w:w="1276" w:type="dxa"/>
            <w:vMerge w:val="restart"/>
            <w:vAlign w:val="center"/>
          </w:tcPr>
          <w:p w14:paraId="1EBA417F" w14:textId="77777777" w:rsidR="00F0290B" w:rsidRPr="009C39FE" w:rsidRDefault="00F0290B" w:rsidP="009C39FE">
            <w:pPr>
              <w:suppressAutoHyphens w:val="0"/>
              <w:autoSpaceDN/>
              <w:spacing w:after="60"/>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2 :</w:t>
            </w:r>
          </w:p>
          <w:p w14:paraId="6A6F62E0" w14:textId="77777777" w:rsidR="00F0290B" w:rsidRPr="009C39FE" w:rsidRDefault="00F0290B" w:rsidP="009C39FE">
            <w:pPr>
              <w:jc w:val="center"/>
              <w:rPr>
                <w:rFonts w:ascii="Arial Narrow" w:hAnsi="Arial Narrow"/>
                <w:b/>
                <w:noProof/>
                <w:sz w:val="16"/>
                <w:lang w:val="fr-CM"/>
              </w:rPr>
            </w:pPr>
            <w:r w:rsidRPr="009C39FE">
              <w:rPr>
                <w:rFonts w:ascii="Arial Narrow" w:hAnsi="Arial Narrow"/>
                <w:b/>
                <w:noProof/>
                <w:sz w:val="16"/>
                <w:lang w:val="fr-CM"/>
              </w:rPr>
              <w:t xml:space="preserve">REFERENCES DU </w:t>
            </w:r>
            <w:r w:rsidRPr="009C39FE">
              <w:rPr>
                <w:rFonts w:ascii="Arial Narrow" w:hAnsi="Arial Narrow"/>
                <w:b/>
                <w:noProof/>
                <w:sz w:val="16"/>
                <w:lang w:val="fr-CM"/>
              </w:rPr>
              <w:lastRenderedPageBreak/>
              <w:t>SOUMISSIONNAIRE</w:t>
            </w:r>
          </w:p>
          <w:p w14:paraId="4E311EFD" w14:textId="78F10709" w:rsidR="00F0290B" w:rsidRPr="009C39FE" w:rsidRDefault="00776BCB" w:rsidP="009C39FE">
            <w:pPr>
              <w:jc w:val="center"/>
              <w:rPr>
                <w:rFonts w:ascii="Arial Narrow" w:hAnsi="Arial Narrow"/>
                <w:b/>
                <w:noProof/>
                <w:sz w:val="16"/>
                <w:lang w:val="fr-CM"/>
              </w:rPr>
            </w:pPr>
            <w:r>
              <w:rPr>
                <w:rFonts w:ascii="Arial Narrow" w:hAnsi="Arial Narrow"/>
                <w:b/>
                <w:noProof/>
                <w:sz w:val="16"/>
                <w:lang w:val="fr-CM"/>
              </w:rPr>
              <w:t>(3</w:t>
            </w:r>
            <w:r w:rsidR="00F0290B" w:rsidRPr="009C39FE">
              <w:rPr>
                <w:rFonts w:ascii="Arial Narrow" w:hAnsi="Arial Narrow"/>
                <w:b/>
                <w:noProof/>
                <w:sz w:val="16"/>
                <w:lang w:val="fr-CM"/>
              </w:rPr>
              <w:t xml:space="preserve"> oui)</w:t>
            </w:r>
          </w:p>
        </w:tc>
        <w:tc>
          <w:tcPr>
            <w:tcW w:w="9785" w:type="dxa"/>
            <w:gridSpan w:val="3"/>
            <w:vAlign w:val="center"/>
          </w:tcPr>
          <w:p w14:paraId="7816136C" w14:textId="6CE924B8" w:rsidR="00F0290B" w:rsidRPr="009C39FE" w:rsidRDefault="00F0290B" w:rsidP="009C39FE">
            <w:pPr>
              <w:suppressAutoHyphens w:val="0"/>
              <w:autoSpaceDN/>
              <w:spacing w:after="60"/>
              <w:jc w:val="center"/>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lastRenderedPageBreak/>
              <w:t>2.1. Expérience générale</w:t>
            </w:r>
          </w:p>
        </w:tc>
      </w:tr>
      <w:tr w:rsidR="009C39FE" w:rsidRPr="009C39FE" w14:paraId="33F7AAFE" w14:textId="77777777" w:rsidTr="002C4C81">
        <w:tc>
          <w:tcPr>
            <w:tcW w:w="1276" w:type="dxa"/>
            <w:vMerge/>
            <w:vAlign w:val="center"/>
          </w:tcPr>
          <w:p w14:paraId="0C5E14D1"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1A68725A" w14:textId="0A7B373D" w:rsidR="009C39FE" w:rsidRPr="008B0736" w:rsidRDefault="009C39FE" w:rsidP="008B0736">
            <w:pPr>
              <w:jc w:val="center"/>
              <w:rPr>
                <w:rFonts w:ascii="Arial Narrow" w:hAnsi="Arial Narrow"/>
                <w:noProof/>
                <w:sz w:val="20"/>
                <w:lang w:val="fr-CM"/>
              </w:rPr>
            </w:pPr>
            <w:r w:rsidRPr="009C39FE">
              <w:rPr>
                <w:rFonts w:ascii="Arial Narrow" w:hAnsi="Arial Narrow"/>
                <w:noProof/>
                <w:sz w:val="20"/>
                <w:lang w:val="fr-CM"/>
              </w:rPr>
              <w:t>Expérience dans les marchés de travaux à titre d’entrepreneur au cours des trois (03) dernières années. (Joindre les photocopies des premières et dernières pages de contrat ainsi que les procès-verbaux de réception provisoire et/ou définitive le cas échéant).</w:t>
            </w:r>
            <w:r w:rsidR="008B0736">
              <w:rPr>
                <w:rFonts w:ascii="Arial Narrow" w:hAnsi="Arial Narrow"/>
                <w:noProof/>
                <w:sz w:val="20"/>
                <w:lang w:val="fr-CM"/>
              </w:rPr>
              <w:t xml:space="preserve"> </w:t>
            </w:r>
          </w:p>
        </w:tc>
      </w:tr>
      <w:tr w:rsidR="009C39FE" w:rsidRPr="009C39FE" w14:paraId="780C4F05" w14:textId="77777777" w:rsidTr="002C4C81">
        <w:tc>
          <w:tcPr>
            <w:tcW w:w="1276" w:type="dxa"/>
            <w:vMerge/>
            <w:vAlign w:val="center"/>
          </w:tcPr>
          <w:p w14:paraId="3F67AE9F"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07A2F1E1" w14:textId="3C0D062A" w:rsidR="009C39FE" w:rsidRPr="009C39FE" w:rsidRDefault="009C39FE" w:rsidP="009C39FE">
            <w:pPr>
              <w:suppressAutoHyphens w:val="0"/>
              <w:autoSpaceDN/>
              <w:textAlignment w:val="auto"/>
              <w:rPr>
                <w:rFonts w:ascii="Arial Narrow" w:hAnsi="Arial Narrow" w:cs="Arial"/>
                <w:b/>
                <w:bCs/>
                <w:color w:val="000000"/>
                <w:sz w:val="20"/>
                <w:szCs w:val="20"/>
              </w:rPr>
            </w:pPr>
            <w:r w:rsidRPr="009C39FE">
              <w:rPr>
                <w:rFonts w:ascii="Arial Narrow" w:hAnsi="Arial Narrow" w:cs="CIDFont+F6"/>
                <w:color w:val="000000"/>
                <w:sz w:val="20"/>
                <w:szCs w:val="20"/>
              </w:rPr>
              <w:t xml:space="preserve">Nombre de marché supérieur ou égal à </w:t>
            </w:r>
            <w:r w:rsidR="008B0736">
              <w:rPr>
                <w:rFonts w:ascii="Arial Narrow" w:hAnsi="Arial Narrow" w:cs="CIDFont+F4"/>
                <w:b/>
                <w:bCs/>
                <w:color w:val="000000"/>
                <w:sz w:val="20"/>
                <w:szCs w:val="20"/>
              </w:rPr>
              <w:t>4 (1</w:t>
            </w:r>
            <w:r w:rsidRPr="009C39FE">
              <w:rPr>
                <w:rFonts w:ascii="Arial Narrow" w:hAnsi="Arial Narrow" w:cs="CIDFont+F4"/>
                <w:b/>
                <w:bCs/>
                <w:color w:val="000000"/>
                <w:sz w:val="20"/>
                <w:szCs w:val="20"/>
              </w:rPr>
              <w:t xml:space="preserve"> oui)</w:t>
            </w:r>
          </w:p>
        </w:tc>
        <w:tc>
          <w:tcPr>
            <w:tcW w:w="1847" w:type="dxa"/>
            <w:gridSpan w:val="2"/>
            <w:vAlign w:val="center"/>
          </w:tcPr>
          <w:p w14:paraId="1125F3F2"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3FA7083D" w14:textId="77777777" w:rsidTr="002C4C81">
        <w:tc>
          <w:tcPr>
            <w:tcW w:w="1276" w:type="dxa"/>
            <w:vMerge/>
            <w:vAlign w:val="center"/>
          </w:tcPr>
          <w:p w14:paraId="670B7D0B"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3EC8FD37" w14:textId="4D1A3DB6" w:rsidR="009C39FE" w:rsidRPr="009C39FE" w:rsidRDefault="009C39FE" w:rsidP="009C39FE">
            <w:pPr>
              <w:suppressAutoHyphens w:val="0"/>
              <w:autoSpaceDN/>
              <w:jc w:val="center"/>
              <w:textAlignment w:val="auto"/>
              <w:rPr>
                <w:rFonts w:ascii="Arial Narrow" w:hAnsi="Arial Narrow" w:cs="Arial"/>
                <w:bCs/>
                <w:color w:val="000000"/>
                <w:sz w:val="20"/>
                <w:szCs w:val="20"/>
              </w:rPr>
            </w:pPr>
            <w:r w:rsidRPr="009C39FE">
              <w:rPr>
                <w:rFonts w:ascii="Arial Narrow" w:hAnsi="Arial Narrow" w:cs="CIDFont+F6"/>
                <w:color w:val="000000"/>
                <w:sz w:val="20"/>
                <w:szCs w:val="20"/>
                <w:lang w:val="fr-CM"/>
              </w:rPr>
              <w:t xml:space="preserve">Cumul des montants des marchés de BTP réalisés et réceptionnés au cours des cinq (05) dernières années supérieur </w:t>
            </w:r>
            <w:r w:rsidR="008F4484">
              <w:rPr>
                <w:rFonts w:ascii="Arial Narrow" w:hAnsi="Arial Narrow" w:cs="CIDFont+F6"/>
                <w:color w:val="000000"/>
                <w:sz w:val="20"/>
                <w:szCs w:val="20"/>
                <w:lang w:val="fr-CM"/>
              </w:rPr>
              <w:t>ou égale à 50</w:t>
            </w:r>
            <w:r w:rsidR="00B06BD5">
              <w:rPr>
                <w:rFonts w:ascii="Arial Narrow" w:hAnsi="Arial Narrow" w:cs="CIDFont+F6"/>
                <w:color w:val="000000"/>
                <w:sz w:val="20"/>
                <w:szCs w:val="20"/>
                <w:lang w:val="fr-CM"/>
              </w:rPr>
              <w:t xml:space="preserve"> millions Francs </w:t>
            </w:r>
            <w:r w:rsidRPr="009C39FE">
              <w:rPr>
                <w:rFonts w:ascii="Arial Narrow" w:hAnsi="Arial Narrow" w:cs="CIDFont+F6"/>
                <w:color w:val="000000"/>
                <w:sz w:val="20"/>
                <w:szCs w:val="20"/>
                <w:lang w:val="fr-CM"/>
              </w:rPr>
              <w:t>CFA. (Joindre les photocopies des premières et dernières pages de contrat ainsi que les procès-verbaux de réception provisoire et/ou définitive le cas échéant</w:t>
            </w:r>
            <w:r w:rsidR="008B0736">
              <w:rPr>
                <w:rFonts w:ascii="Arial Narrow" w:hAnsi="Arial Narrow" w:cs="CIDFont+F6"/>
                <w:color w:val="000000"/>
                <w:sz w:val="20"/>
                <w:szCs w:val="20"/>
              </w:rPr>
              <w:t>)</w:t>
            </w:r>
          </w:p>
        </w:tc>
      </w:tr>
      <w:tr w:rsidR="009C39FE" w:rsidRPr="009C39FE" w14:paraId="0C73C1C1" w14:textId="77777777" w:rsidTr="002C4C81">
        <w:tc>
          <w:tcPr>
            <w:tcW w:w="1276" w:type="dxa"/>
            <w:vMerge/>
            <w:vAlign w:val="center"/>
          </w:tcPr>
          <w:p w14:paraId="05F3DD29"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77782EEE" w14:textId="02BE412B" w:rsidR="009C39FE" w:rsidRPr="009C39FE" w:rsidRDefault="009C39FE" w:rsidP="008B0736">
            <w:pPr>
              <w:suppressAutoHyphens w:val="0"/>
              <w:autoSpaceDN/>
              <w:textAlignment w:val="auto"/>
              <w:rPr>
                <w:rFonts w:ascii="Arial Narrow" w:hAnsi="Arial Narrow" w:cs="CIDFont+F6"/>
                <w:color w:val="000000"/>
                <w:sz w:val="20"/>
                <w:szCs w:val="20"/>
              </w:rPr>
            </w:pPr>
            <w:r w:rsidRPr="009C39FE">
              <w:rPr>
                <w:rFonts w:ascii="Arial Narrow" w:hAnsi="Arial Narrow" w:cs="CIDFont+F6"/>
                <w:color w:val="000000"/>
                <w:sz w:val="20"/>
                <w:szCs w:val="20"/>
              </w:rPr>
              <w:t>Nombre supérieur à 50</w:t>
            </w:r>
            <w:r w:rsidR="008F4484">
              <w:rPr>
                <w:rFonts w:ascii="Arial Narrow" w:hAnsi="Arial Narrow" w:cs="CIDFont+F6"/>
                <w:color w:val="000000"/>
                <w:sz w:val="20"/>
                <w:szCs w:val="20"/>
              </w:rPr>
              <w:t xml:space="preserve"> </w:t>
            </w:r>
            <w:r w:rsidRPr="009C39FE">
              <w:rPr>
                <w:rFonts w:ascii="Arial Narrow" w:hAnsi="Arial Narrow" w:cs="CIDFont+F6"/>
                <w:color w:val="000000"/>
                <w:sz w:val="20"/>
                <w:szCs w:val="20"/>
              </w:rPr>
              <w:t xml:space="preserve">millions </w:t>
            </w:r>
            <w:r w:rsidR="008B0736">
              <w:rPr>
                <w:rFonts w:ascii="Arial Narrow" w:hAnsi="Arial Narrow" w:cs="CIDFont+F6"/>
                <w:b/>
                <w:color w:val="000000"/>
                <w:sz w:val="20"/>
                <w:szCs w:val="20"/>
              </w:rPr>
              <w:t>(1</w:t>
            </w:r>
            <w:r w:rsidRPr="009C39FE">
              <w:rPr>
                <w:rFonts w:ascii="Arial Narrow" w:hAnsi="Arial Narrow" w:cs="CIDFont+F6"/>
                <w:b/>
                <w:color w:val="000000"/>
                <w:sz w:val="20"/>
                <w:szCs w:val="20"/>
              </w:rPr>
              <w:t xml:space="preserve"> oui)</w:t>
            </w:r>
          </w:p>
        </w:tc>
        <w:tc>
          <w:tcPr>
            <w:tcW w:w="1847" w:type="dxa"/>
            <w:gridSpan w:val="2"/>
            <w:vAlign w:val="center"/>
          </w:tcPr>
          <w:p w14:paraId="58AD53C6"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F0290B" w:rsidRPr="009C39FE" w14:paraId="3052E22B" w14:textId="77777777" w:rsidTr="002C4C81">
        <w:tc>
          <w:tcPr>
            <w:tcW w:w="1276" w:type="dxa"/>
            <w:vMerge/>
            <w:vAlign w:val="center"/>
          </w:tcPr>
          <w:p w14:paraId="7513B7DF" w14:textId="77777777" w:rsidR="00F0290B" w:rsidRPr="009C39FE" w:rsidRDefault="00F0290B" w:rsidP="009C39FE">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799DA86A" w14:textId="260A6CC7" w:rsidR="00F0290B" w:rsidRPr="009C39FE" w:rsidRDefault="00F0290B" w:rsidP="009C39FE">
            <w:pPr>
              <w:suppressAutoHyphens w:val="0"/>
              <w:autoSpaceDN/>
              <w:spacing w:after="60"/>
              <w:jc w:val="center"/>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2.2. Expérience spécifique</w:t>
            </w:r>
          </w:p>
        </w:tc>
      </w:tr>
      <w:tr w:rsidR="009C39FE" w:rsidRPr="009C39FE" w14:paraId="0176B3EF" w14:textId="77777777" w:rsidTr="002C4C81">
        <w:tc>
          <w:tcPr>
            <w:tcW w:w="1276" w:type="dxa"/>
            <w:vMerge/>
            <w:vAlign w:val="center"/>
          </w:tcPr>
          <w:p w14:paraId="76BB689B"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14:paraId="0EA8EC1C" w14:textId="6D3BC473" w:rsidR="009C39FE" w:rsidRPr="009C39FE" w:rsidRDefault="009C39FE" w:rsidP="00776BCB">
            <w:pPr>
              <w:suppressAutoHyphens w:val="0"/>
              <w:autoSpaceDN/>
              <w:jc w:val="both"/>
              <w:textAlignment w:val="auto"/>
              <w:rPr>
                <w:rFonts w:ascii="Arial Narrow" w:hAnsi="Arial Narrow" w:cs="Arial"/>
                <w:bCs/>
                <w:color w:val="000000"/>
                <w:sz w:val="20"/>
                <w:szCs w:val="20"/>
              </w:rPr>
            </w:pPr>
            <w:r w:rsidRPr="009C39FE">
              <w:rPr>
                <w:rFonts w:ascii="Arial Narrow" w:hAnsi="Arial Narrow" w:cs="CIDFont+F6"/>
                <w:color w:val="000000"/>
                <w:sz w:val="20"/>
                <w:szCs w:val="20"/>
                <w:lang w:val="fr-CM"/>
              </w:rPr>
              <w:t xml:space="preserve">Avoir effectivement exécuté de manière satisfaisante et achevé pour l’essentiel, en tant qu’entrepreneur, au moins </w:t>
            </w:r>
            <w:r w:rsidRPr="009C39FE">
              <w:rPr>
                <w:rFonts w:ascii="Arial Narrow" w:hAnsi="Arial Narrow" w:cs="CIDFont+F6"/>
                <w:bCs/>
                <w:color w:val="000000"/>
                <w:sz w:val="20"/>
                <w:szCs w:val="20"/>
                <w:lang w:val="fr-CM"/>
              </w:rPr>
              <w:t>trois (03) ma</w:t>
            </w:r>
            <w:r w:rsidRPr="009C39FE">
              <w:rPr>
                <w:rFonts w:ascii="Arial Narrow" w:hAnsi="Arial Narrow" w:cs="CIDFont+F6"/>
                <w:bCs/>
                <w:color w:val="000000"/>
                <w:sz w:val="20"/>
                <w:szCs w:val="20"/>
                <w:lang w:val="fr-CM"/>
              </w:rPr>
              <w:t>r</w:t>
            </w:r>
            <w:r w:rsidRPr="009C39FE">
              <w:rPr>
                <w:rFonts w:ascii="Arial Narrow" w:hAnsi="Arial Narrow" w:cs="CIDFont+F6"/>
                <w:bCs/>
                <w:color w:val="000000"/>
                <w:sz w:val="20"/>
                <w:szCs w:val="20"/>
                <w:lang w:val="fr-CM"/>
              </w:rPr>
              <w:t xml:space="preserve">chés </w:t>
            </w:r>
            <w:r w:rsidRPr="009C39FE">
              <w:rPr>
                <w:rFonts w:ascii="Arial Narrow" w:hAnsi="Arial Narrow" w:cs="CIDFont+F6"/>
                <w:color w:val="000000"/>
                <w:sz w:val="20"/>
                <w:szCs w:val="20"/>
                <w:lang w:val="fr-CM"/>
              </w:rPr>
              <w:t xml:space="preserve">similaires aux travaux de construction des </w:t>
            </w:r>
            <w:r w:rsidR="007750F6">
              <w:rPr>
                <w:rFonts w:ascii="Arial Narrow" w:hAnsi="Arial Narrow" w:cs="CIDFont+F6"/>
                <w:color w:val="000000"/>
                <w:sz w:val="20"/>
                <w:szCs w:val="20"/>
                <w:lang w:val="fr-CM"/>
              </w:rPr>
              <w:t>logement</w:t>
            </w:r>
            <w:r w:rsidR="00763BE9">
              <w:rPr>
                <w:rFonts w:ascii="Arial Narrow" w:hAnsi="Arial Narrow" w:cs="CIDFont+F6"/>
                <w:color w:val="000000"/>
                <w:sz w:val="20"/>
                <w:szCs w:val="20"/>
                <w:lang w:val="fr-CM"/>
              </w:rPr>
              <w:t>s</w:t>
            </w:r>
            <w:r w:rsidRPr="009C39FE">
              <w:rPr>
                <w:rFonts w:ascii="Arial Narrow" w:hAnsi="Arial Narrow" w:cs="CIDFont+F6"/>
                <w:color w:val="000000"/>
                <w:sz w:val="20"/>
                <w:szCs w:val="20"/>
                <w:lang w:val="fr-CM"/>
              </w:rPr>
              <w:t xml:space="preserve"> </w:t>
            </w:r>
            <w:r w:rsidR="003277A1">
              <w:rPr>
                <w:rFonts w:ascii="Arial Narrow" w:hAnsi="Arial Narrow" w:cs="CIDFont+F6"/>
                <w:color w:val="000000"/>
                <w:sz w:val="20"/>
                <w:szCs w:val="20"/>
                <w:lang w:val="fr-CM"/>
              </w:rPr>
              <w:t>d’astreinte</w:t>
            </w:r>
            <w:r w:rsidRPr="009C39FE">
              <w:rPr>
                <w:rFonts w:ascii="Arial Narrow" w:hAnsi="Arial Narrow" w:cs="CIDFont+F6"/>
                <w:color w:val="000000"/>
                <w:sz w:val="20"/>
                <w:szCs w:val="20"/>
                <w:lang w:val="fr-CM"/>
              </w:rPr>
              <w:t xml:space="preserve"> au cours des trois (03) dernières années (Joindre copies des premières et dernières pages du contrat, PV de réception provisoire ou définitive ou attestation de bonne </w:t>
            </w:r>
            <w:r w:rsidR="00776BCB">
              <w:rPr>
                <w:rFonts w:ascii="Arial Narrow" w:hAnsi="Arial Narrow" w:cs="CIDFont+F6"/>
                <w:color w:val="000000"/>
                <w:sz w:val="20"/>
                <w:szCs w:val="20"/>
                <w:lang w:val="fr-CM"/>
              </w:rPr>
              <w:t>fin signée du Maitre d’Ouvrage)</w:t>
            </w:r>
          </w:p>
        </w:tc>
      </w:tr>
      <w:tr w:rsidR="009C39FE" w:rsidRPr="009C39FE" w14:paraId="77FD2377" w14:textId="77777777" w:rsidTr="002C4C81">
        <w:tc>
          <w:tcPr>
            <w:tcW w:w="1276" w:type="dxa"/>
            <w:vMerge/>
            <w:vAlign w:val="center"/>
          </w:tcPr>
          <w:p w14:paraId="41E18F6C"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0547F389" w14:textId="0DE6EDBE" w:rsidR="009C39FE" w:rsidRPr="009C39FE" w:rsidRDefault="009C39FE" w:rsidP="009C39FE">
            <w:pPr>
              <w:suppressAutoHyphens w:val="0"/>
              <w:autoSpaceDN/>
              <w:textAlignment w:val="auto"/>
              <w:rPr>
                <w:rFonts w:ascii="Arial Narrow" w:hAnsi="Arial Narrow" w:cs="Arial"/>
                <w:color w:val="000000"/>
                <w:sz w:val="20"/>
                <w:szCs w:val="20"/>
              </w:rPr>
            </w:pPr>
            <w:r w:rsidRPr="009C39FE">
              <w:rPr>
                <w:rFonts w:ascii="Arial Narrow" w:hAnsi="Arial Narrow" w:cs="Arial"/>
                <w:b/>
                <w:bCs/>
                <w:color w:val="000000"/>
                <w:sz w:val="20"/>
                <w:szCs w:val="20"/>
              </w:rPr>
              <w:t>3</w:t>
            </w:r>
            <w:r w:rsidR="00776BCB">
              <w:rPr>
                <w:rFonts w:ascii="Arial Narrow" w:hAnsi="Arial Narrow" w:cs="Arial"/>
                <w:color w:val="000000"/>
                <w:sz w:val="20"/>
                <w:szCs w:val="20"/>
              </w:rPr>
              <w:t xml:space="preserve"> marchés (1</w:t>
            </w:r>
            <w:r w:rsidRPr="009C39FE">
              <w:rPr>
                <w:rFonts w:ascii="Arial Narrow" w:hAnsi="Arial Narrow" w:cs="Arial"/>
                <w:color w:val="000000"/>
                <w:sz w:val="20"/>
                <w:szCs w:val="20"/>
              </w:rPr>
              <w:t xml:space="preserve"> oui)</w:t>
            </w:r>
          </w:p>
        </w:tc>
        <w:tc>
          <w:tcPr>
            <w:tcW w:w="1847" w:type="dxa"/>
            <w:gridSpan w:val="2"/>
            <w:vAlign w:val="center"/>
          </w:tcPr>
          <w:p w14:paraId="345690C8"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4B618ADC" w14:textId="77777777" w:rsidTr="002C4C81">
        <w:tc>
          <w:tcPr>
            <w:tcW w:w="1276" w:type="dxa"/>
            <w:vAlign w:val="center"/>
          </w:tcPr>
          <w:p w14:paraId="56C55B1B"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r w:rsidRPr="009C39FE">
              <w:rPr>
                <w:rFonts w:ascii="Arial Narrow" w:hAnsi="Arial Narrow" w:cs="Arial"/>
                <w:b/>
                <w:bCs/>
                <w:color w:val="000000"/>
                <w:sz w:val="16"/>
                <w:szCs w:val="20"/>
              </w:rPr>
              <w:t>3.</w:t>
            </w:r>
          </w:p>
          <w:p w14:paraId="6C44F578" w14:textId="77777777" w:rsidR="009C39FE" w:rsidRPr="009C39FE" w:rsidRDefault="009C39FE" w:rsidP="009C39FE">
            <w:pPr>
              <w:jc w:val="center"/>
              <w:rPr>
                <w:rFonts w:ascii="Arial Narrow" w:hAnsi="Arial Narrow"/>
                <w:b/>
                <w:noProof/>
                <w:sz w:val="18"/>
                <w:lang w:val="fr-CM"/>
              </w:rPr>
            </w:pPr>
            <w:r w:rsidRPr="009C39FE">
              <w:rPr>
                <w:rFonts w:ascii="Arial Narrow" w:hAnsi="Arial Narrow"/>
                <w:b/>
                <w:noProof/>
                <w:sz w:val="18"/>
                <w:lang w:val="fr-CM"/>
              </w:rPr>
              <w:t>CAPACITE FINANCIERE</w:t>
            </w:r>
          </w:p>
          <w:p w14:paraId="2C89F48E" w14:textId="77777777" w:rsidR="009C39FE" w:rsidRPr="009C39FE" w:rsidRDefault="009C39FE" w:rsidP="009C39FE">
            <w:pPr>
              <w:jc w:val="center"/>
              <w:rPr>
                <w:rFonts w:ascii="Arial Narrow" w:hAnsi="Arial Narrow"/>
                <w:b/>
                <w:noProof/>
                <w:lang w:val="fr-CM"/>
              </w:rPr>
            </w:pPr>
            <w:r w:rsidRPr="009C39FE">
              <w:rPr>
                <w:rFonts w:ascii="Arial Narrow" w:hAnsi="Arial Narrow"/>
                <w:b/>
                <w:noProof/>
                <w:sz w:val="18"/>
                <w:lang w:val="fr-CM"/>
              </w:rPr>
              <w:t>(2 oui)</w:t>
            </w:r>
          </w:p>
        </w:tc>
        <w:tc>
          <w:tcPr>
            <w:tcW w:w="7938" w:type="dxa"/>
            <w:vAlign w:val="center"/>
          </w:tcPr>
          <w:p w14:paraId="4377BE15" w14:textId="3DC966E9" w:rsidR="009C39FE" w:rsidRPr="009C39FE" w:rsidRDefault="009C39FE" w:rsidP="009C39FE">
            <w:pPr>
              <w:suppressAutoHyphens w:val="0"/>
              <w:autoSpaceDN/>
              <w:jc w:val="both"/>
              <w:textAlignment w:val="auto"/>
              <w:rPr>
                <w:rFonts w:ascii="Arial Narrow" w:hAnsi="Arial Narrow" w:cs="CIDFont+F4"/>
                <w:bCs/>
                <w:color w:val="000000"/>
                <w:sz w:val="20"/>
                <w:szCs w:val="20"/>
                <w:lang w:val="fr-CM"/>
              </w:rPr>
            </w:pPr>
            <w:r w:rsidRPr="009C39FE">
              <w:rPr>
                <w:rFonts w:ascii="Arial Narrow" w:hAnsi="Arial Narrow" w:cs="CIDFont+F4"/>
                <w:bCs/>
                <w:color w:val="000000"/>
                <w:sz w:val="20"/>
                <w:szCs w:val="20"/>
              </w:rPr>
              <w:t xml:space="preserve">Attestation de surface financière disponible d'au moins </w:t>
            </w:r>
            <w:r w:rsidR="00FA0BFF">
              <w:rPr>
                <w:rFonts w:ascii="Arial Narrow" w:hAnsi="Arial Narrow" w:cs="CIDFont+F4"/>
                <w:bCs/>
                <w:iCs/>
                <w:color w:val="000000"/>
                <w:sz w:val="20"/>
                <w:szCs w:val="20"/>
              </w:rPr>
              <w:t>14</w:t>
            </w:r>
            <w:r w:rsidRPr="009C39FE">
              <w:rPr>
                <w:rFonts w:ascii="Arial Narrow" w:hAnsi="Arial Narrow" w:cs="CIDFont+F4"/>
                <w:bCs/>
                <w:iCs/>
                <w:color w:val="000000"/>
                <w:sz w:val="20"/>
                <w:szCs w:val="20"/>
              </w:rPr>
              <w:t xml:space="preserve"> 000 000 </w:t>
            </w:r>
            <w:r w:rsidRPr="009C39FE">
              <w:rPr>
                <w:rFonts w:ascii="Arial Narrow" w:hAnsi="Arial Narrow" w:cs="CIDFont+F4"/>
                <w:bCs/>
                <w:color w:val="000000"/>
                <w:sz w:val="20"/>
                <w:szCs w:val="20"/>
              </w:rPr>
              <w:t>FCFA délivrée par une banque de 1</w:t>
            </w:r>
            <w:r w:rsidRPr="009C39FE">
              <w:rPr>
                <w:rFonts w:ascii="Arial Narrow" w:hAnsi="Arial Narrow" w:cs="CIDFont+F4"/>
                <w:bCs/>
                <w:color w:val="000000"/>
                <w:sz w:val="20"/>
                <w:szCs w:val="20"/>
                <w:vertAlign w:val="superscript"/>
              </w:rPr>
              <w:t>er</w:t>
            </w:r>
            <w:r w:rsidRPr="009C39FE">
              <w:rPr>
                <w:rFonts w:ascii="Arial Narrow" w:hAnsi="Arial Narrow" w:cs="CIDFont+F4"/>
                <w:bCs/>
                <w:color w:val="000000"/>
                <w:sz w:val="20"/>
                <w:szCs w:val="20"/>
              </w:rPr>
              <w:t xml:space="preserve"> Ordre agrée par le Ministère en charge des finances</w:t>
            </w:r>
          </w:p>
        </w:tc>
        <w:tc>
          <w:tcPr>
            <w:tcW w:w="996" w:type="dxa"/>
            <w:vAlign w:val="center"/>
          </w:tcPr>
          <w:p w14:paraId="63C404F1"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lang w:val="fr-CM"/>
              </w:rPr>
            </w:pPr>
          </w:p>
        </w:tc>
        <w:tc>
          <w:tcPr>
            <w:tcW w:w="851" w:type="dxa"/>
            <w:vAlign w:val="center"/>
          </w:tcPr>
          <w:p w14:paraId="71FE7F2B"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5718502D" w14:textId="77777777" w:rsidTr="002C4C81">
        <w:trPr>
          <w:trHeight w:val="313"/>
        </w:trPr>
        <w:tc>
          <w:tcPr>
            <w:tcW w:w="1276" w:type="dxa"/>
            <w:vMerge w:val="restart"/>
            <w:vAlign w:val="center"/>
          </w:tcPr>
          <w:p w14:paraId="7818E5AC" w14:textId="77777777" w:rsidR="009C39FE" w:rsidRPr="009C39FE" w:rsidRDefault="009C39FE" w:rsidP="009C39FE">
            <w:pPr>
              <w:suppressAutoHyphens w:val="0"/>
              <w:autoSpaceDN/>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4.</w:t>
            </w:r>
          </w:p>
          <w:p w14:paraId="6E2FE9D3" w14:textId="77777777" w:rsidR="009C39FE" w:rsidRPr="009C39FE" w:rsidRDefault="009C39FE" w:rsidP="009C39FE">
            <w:pPr>
              <w:suppressAutoHyphens w:val="0"/>
              <w:autoSpaceDN/>
              <w:jc w:val="center"/>
              <w:textAlignment w:val="auto"/>
              <w:rPr>
                <w:rFonts w:ascii="Arial Narrow" w:hAnsi="Arial Narrow" w:cs="CIDFont+F3"/>
                <w:b/>
                <w:bCs/>
                <w:iCs/>
                <w:color w:val="000000"/>
                <w:sz w:val="16"/>
                <w:szCs w:val="20"/>
                <w:lang w:val="fr-CM"/>
              </w:rPr>
            </w:pPr>
            <w:r w:rsidRPr="009C39FE">
              <w:rPr>
                <w:rFonts w:ascii="Arial Narrow" w:hAnsi="Arial Narrow" w:cs="CIDFont+F3"/>
                <w:b/>
                <w:bCs/>
                <w:iCs/>
                <w:color w:val="000000"/>
                <w:sz w:val="16"/>
                <w:szCs w:val="20"/>
                <w:lang w:val="fr-CM"/>
              </w:rPr>
              <w:t>QUALIFICATION ET EXPÉRIENCE DU PERSONNEL</w:t>
            </w:r>
          </w:p>
          <w:p w14:paraId="3F2A24AF" w14:textId="77777777" w:rsidR="009C39FE" w:rsidRPr="009C39FE" w:rsidRDefault="009C39FE" w:rsidP="009C39FE">
            <w:pPr>
              <w:suppressAutoHyphens w:val="0"/>
              <w:autoSpaceDN/>
              <w:jc w:val="center"/>
              <w:textAlignment w:val="auto"/>
              <w:rPr>
                <w:rFonts w:ascii="Arial Narrow" w:hAnsi="Arial Narrow" w:cs="CIDFont+F3"/>
                <w:b/>
                <w:bCs/>
                <w:iCs/>
                <w:color w:val="000000"/>
                <w:sz w:val="16"/>
                <w:szCs w:val="20"/>
                <w:lang w:val="fr-CM"/>
              </w:rPr>
            </w:pPr>
            <w:r w:rsidRPr="009C39FE">
              <w:rPr>
                <w:rFonts w:ascii="Arial Narrow" w:hAnsi="Arial Narrow" w:cs="CIDFont+F3"/>
                <w:b/>
                <w:bCs/>
                <w:iCs/>
                <w:color w:val="000000"/>
                <w:sz w:val="16"/>
                <w:szCs w:val="20"/>
                <w:lang w:val="fr-CM"/>
              </w:rPr>
              <w:t>(14 oui)</w:t>
            </w:r>
          </w:p>
        </w:tc>
        <w:tc>
          <w:tcPr>
            <w:tcW w:w="9785" w:type="dxa"/>
            <w:gridSpan w:val="3"/>
            <w:vAlign w:val="center"/>
          </w:tcPr>
          <w:p w14:paraId="4ECE301B" w14:textId="77777777" w:rsidR="009C39FE" w:rsidRPr="009C39FE" w:rsidRDefault="009C39FE" w:rsidP="009C39FE">
            <w:pPr>
              <w:suppressAutoHyphens w:val="0"/>
              <w:autoSpaceDN/>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4.1. Conducteur des travaux</w:t>
            </w:r>
          </w:p>
        </w:tc>
      </w:tr>
      <w:tr w:rsidR="009C39FE" w:rsidRPr="009C39FE" w14:paraId="398A9B49" w14:textId="77777777" w:rsidTr="002C4C81">
        <w:tc>
          <w:tcPr>
            <w:tcW w:w="1276" w:type="dxa"/>
            <w:vMerge/>
            <w:vAlign w:val="center"/>
          </w:tcPr>
          <w:p w14:paraId="5AC8BC6A"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9785" w:type="dxa"/>
            <w:gridSpan w:val="3"/>
            <w:tcBorders>
              <w:bottom w:val="single" w:sz="4" w:space="0" w:color="auto"/>
            </w:tcBorders>
            <w:vAlign w:val="center"/>
          </w:tcPr>
          <w:p w14:paraId="61F12831" w14:textId="77777777" w:rsidR="009C39FE" w:rsidRPr="009C39FE" w:rsidRDefault="009C39FE" w:rsidP="009C39FE">
            <w:pPr>
              <w:suppressAutoHyphens w:val="0"/>
              <w:autoSpaceDN/>
              <w:jc w:val="center"/>
              <w:textAlignment w:val="auto"/>
              <w:rPr>
                <w:rFonts w:ascii="Arial Narrow" w:hAnsi="Arial Narrow" w:cs="Arial"/>
                <w:bCs/>
                <w:color w:val="000000"/>
                <w:sz w:val="20"/>
                <w:szCs w:val="20"/>
              </w:rPr>
            </w:pPr>
            <w:r w:rsidRPr="009C39FE">
              <w:rPr>
                <w:rFonts w:ascii="Arial Narrow" w:hAnsi="Arial Narrow" w:cs="Arial"/>
                <w:b/>
                <w:bCs/>
                <w:color w:val="000000"/>
                <w:sz w:val="20"/>
                <w:szCs w:val="20"/>
              </w:rPr>
              <w:t>a</w:t>
            </w:r>
            <w:r w:rsidRPr="009C39FE">
              <w:rPr>
                <w:rFonts w:ascii="Arial Narrow" w:hAnsi="Arial Narrow" w:cs="Arial"/>
                <w:color w:val="000000"/>
                <w:sz w:val="20"/>
                <w:szCs w:val="20"/>
              </w:rPr>
              <w:t>. Licencié des travaux du génie civil, ou tout autre domaine en rapport avec le génie civil (</w:t>
            </w:r>
            <w:r w:rsidRPr="009C39FE">
              <w:rPr>
                <w:rFonts w:ascii="Arial Narrow" w:hAnsi="Arial Narrow" w:cs="Arial"/>
                <w:b/>
                <w:bCs/>
                <w:color w:val="000000"/>
                <w:sz w:val="20"/>
                <w:szCs w:val="20"/>
              </w:rPr>
              <w:t>BAC +3</w:t>
            </w:r>
            <w:r w:rsidRPr="009C39FE">
              <w:rPr>
                <w:rFonts w:ascii="Arial Narrow" w:hAnsi="Arial Narrow" w:cs="Arial"/>
                <w:color w:val="000000"/>
                <w:sz w:val="20"/>
                <w:szCs w:val="20"/>
              </w:rPr>
              <w:t>) (Copie certifiée conforme du diplôme) avec au moins trois (</w:t>
            </w:r>
            <w:r w:rsidRPr="009C39FE">
              <w:rPr>
                <w:rFonts w:ascii="Arial Narrow" w:hAnsi="Arial Narrow" w:cs="Arial"/>
                <w:b/>
                <w:bCs/>
                <w:color w:val="000000"/>
                <w:sz w:val="20"/>
                <w:szCs w:val="20"/>
              </w:rPr>
              <w:t>3</w:t>
            </w:r>
            <w:r w:rsidRPr="009C39FE">
              <w:rPr>
                <w:rFonts w:ascii="Arial Narrow" w:hAnsi="Arial Narrow" w:cs="Arial"/>
                <w:color w:val="000000"/>
                <w:sz w:val="20"/>
                <w:szCs w:val="20"/>
              </w:rPr>
              <w:t>) ans d’expérience dans la réalisation de travaux similaires (</w:t>
            </w:r>
            <w:r w:rsidRPr="009C39FE">
              <w:rPr>
                <w:rFonts w:ascii="Arial Narrow" w:hAnsi="Arial Narrow" w:cs="Arial"/>
                <w:bCs/>
                <w:color w:val="000000"/>
                <w:sz w:val="20"/>
                <w:szCs w:val="20"/>
              </w:rPr>
              <w:t xml:space="preserve">CV conforme daté et signé) </w:t>
            </w:r>
          </w:p>
          <w:p w14:paraId="7B9FB909"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r w:rsidRPr="009C39FE">
              <w:rPr>
                <w:rFonts w:ascii="Arial Narrow" w:hAnsi="Arial Narrow" w:cs="Arial"/>
                <w:bCs/>
                <w:color w:val="000000"/>
                <w:sz w:val="20"/>
                <w:szCs w:val="20"/>
              </w:rPr>
              <w:t>(3 oui)</w:t>
            </w:r>
          </w:p>
        </w:tc>
      </w:tr>
      <w:tr w:rsidR="009C39FE" w:rsidRPr="009C39FE" w14:paraId="316DCAFD" w14:textId="77777777" w:rsidTr="002C4C81">
        <w:tc>
          <w:tcPr>
            <w:tcW w:w="1276" w:type="dxa"/>
            <w:vMerge/>
            <w:vAlign w:val="center"/>
          </w:tcPr>
          <w:p w14:paraId="157413AB"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212339ED" w14:textId="77777777" w:rsidR="009C39FE" w:rsidRPr="009C39FE" w:rsidRDefault="009C39FE" w:rsidP="009C39FE">
            <w:pPr>
              <w:suppressAutoHyphens w:val="0"/>
              <w:autoSpaceDN/>
              <w:ind w:left="459"/>
              <w:jc w:val="both"/>
              <w:textAlignment w:val="auto"/>
              <w:rPr>
                <w:rFonts w:ascii="Arial Narrow" w:hAnsi="Arial Narrow" w:cs="Arial"/>
                <w:bCs/>
                <w:color w:val="000000"/>
                <w:sz w:val="20"/>
                <w:szCs w:val="20"/>
              </w:rPr>
            </w:pPr>
            <w:r w:rsidRPr="009C39FE">
              <w:rPr>
                <w:rFonts w:ascii="Arial Narrow" w:hAnsi="Arial Narrow" w:cs="Arial"/>
                <w:b/>
                <w:bCs/>
                <w:color w:val="000000"/>
                <w:sz w:val="20"/>
                <w:szCs w:val="20"/>
              </w:rPr>
              <w:t xml:space="preserve">- </w:t>
            </w:r>
            <w:r w:rsidRPr="009C39FE">
              <w:rPr>
                <w:rFonts w:ascii="Arial Narrow" w:hAnsi="Arial Narrow" w:cs="Arial"/>
                <w:color w:val="000000"/>
                <w:sz w:val="20"/>
                <w:szCs w:val="20"/>
              </w:rPr>
              <w:t>Diplôme requis + expérience conforme (3 oui)</w:t>
            </w:r>
          </w:p>
        </w:tc>
        <w:tc>
          <w:tcPr>
            <w:tcW w:w="1847" w:type="dxa"/>
            <w:gridSpan w:val="2"/>
            <w:vMerge w:val="restart"/>
            <w:vAlign w:val="center"/>
          </w:tcPr>
          <w:p w14:paraId="5F71F26B"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11A24FCD" w14:textId="77777777" w:rsidTr="002C4C81">
        <w:tc>
          <w:tcPr>
            <w:tcW w:w="1276" w:type="dxa"/>
            <w:vMerge/>
            <w:vAlign w:val="center"/>
          </w:tcPr>
          <w:p w14:paraId="5C1116C3"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6A3224A" w14:textId="77777777" w:rsidR="009C39FE" w:rsidRPr="009C39FE" w:rsidRDefault="009C39FE" w:rsidP="009C39FE">
            <w:pPr>
              <w:suppressAutoHyphens w:val="0"/>
              <w:autoSpaceDN/>
              <w:ind w:left="459"/>
              <w:jc w:val="both"/>
              <w:textAlignment w:val="auto"/>
              <w:rPr>
                <w:rFonts w:ascii="Arial Narrow" w:hAnsi="Arial Narrow" w:cs="Arial"/>
                <w:b/>
                <w:bCs/>
                <w:color w:val="000000"/>
                <w:sz w:val="20"/>
                <w:szCs w:val="20"/>
              </w:rPr>
            </w:pPr>
            <w:r w:rsidRPr="009C39FE">
              <w:rPr>
                <w:rFonts w:ascii="Arial Narrow" w:hAnsi="Arial Narrow" w:cs="CIDFont+F6"/>
                <w:color w:val="000000"/>
                <w:sz w:val="20"/>
                <w:szCs w:val="20"/>
              </w:rPr>
              <w:t xml:space="preserve">- Diplôme requis + expérience comprise entre </w:t>
            </w:r>
            <w:r w:rsidRPr="009C39FE">
              <w:rPr>
                <w:rFonts w:ascii="Arial Narrow" w:hAnsi="Arial Narrow" w:cs="CIDFont+F4"/>
                <w:b/>
                <w:bCs/>
                <w:color w:val="000000"/>
                <w:sz w:val="20"/>
                <w:szCs w:val="20"/>
              </w:rPr>
              <w:t>1</w:t>
            </w:r>
            <w:r w:rsidRPr="009C39FE">
              <w:rPr>
                <w:rFonts w:ascii="Arial Narrow" w:hAnsi="Arial Narrow" w:cs="CIDFont+F4"/>
                <w:color w:val="000000"/>
                <w:sz w:val="20"/>
                <w:szCs w:val="20"/>
              </w:rPr>
              <w:t xml:space="preserve"> </w:t>
            </w:r>
            <w:r w:rsidRPr="009C39FE">
              <w:rPr>
                <w:rFonts w:ascii="Arial Narrow" w:hAnsi="Arial Narrow" w:cs="CIDFont+F6"/>
                <w:color w:val="000000"/>
                <w:sz w:val="20"/>
                <w:szCs w:val="20"/>
              </w:rPr>
              <w:t xml:space="preserve">et </w:t>
            </w:r>
            <w:r w:rsidRPr="009C39FE">
              <w:rPr>
                <w:rFonts w:ascii="Arial Narrow" w:hAnsi="Arial Narrow" w:cs="CIDFont+F4"/>
                <w:b/>
                <w:bCs/>
                <w:color w:val="000000"/>
                <w:sz w:val="20"/>
                <w:szCs w:val="20"/>
              </w:rPr>
              <w:t>2</w:t>
            </w:r>
            <w:r w:rsidRPr="009C39FE">
              <w:rPr>
                <w:rFonts w:ascii="Arial Narrow" w:hAnsi="Arial Narrow" w:cs="CIDFont+F4"/>
                <w:color w:val="000000"/>
                <w:sz w:val="20"/>
                <w:szCs w:val="20"/>
              </w:rPr>
              <w:t xml:space="preserve"> </w:t>
            </w:r>
            <w:r w:rsidRPr="009C39FE">
              <w:rPr>
                <w:rFonts w:ascii="Arial Narrow" w:hAnsi="Arial Narrow" w:cs="CIDFont+F6"/>
                <w:color w:val="000000"/>
                <w:sz w:val="20"/>
                <w:szCs w:val="20"/>
              </w:rPr>
              <w:t>ans (2 oui)</w:t>
            </w:r>
          </w:p>
        </w:tc>
        <w:tc>
          <w:tcPr>
            <w:tcW w:w="1847" w:type="dxa"/>
            <w:gridSpan w:val="2"/>
            <w:vMerge/>
            <w:vAlign w:val="center"/>
          </w:tcPr>
          <w:p w14:paraId="0B67367F"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2DBF6D89" w14:textId="77777777" w:rsidTr="002C4C81">
        <w:tc>
          <w:tcPr>
            <w:tcW w:w="1276" w:type="dxa"/>
            <w:vMerge/>
            <w:vAlign w:val="center"/>
          </w:tcPr>
          <w:p w14:paraId="1ADC1EA7"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0990A278" w14:textId="77777777" w:rsidR="009C39FE" w:rsidRPr="009C39FE" w:rsidRDefault="009C39FE" w:rsidP="009C39FE">
            <w:pPr>
              <w:suppressAutoHyphens w:val="0"/>
              <w:autoSpaceDN/>
              <w:ind w:left="459"/>
              <w:jc w:val="both"/>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 xml:space="preserve">- </w:t>
            </w:r>
            <w:r w:rsidRPr="009C39FE">
              <w:rPr>
                <w:rFonts w:ascii="Arial Narrow" w:hAnsi="Arial Narrow" w:cs="Arial"/>
                <w:bCs/>
                <w:color w:val="000000"/>
                <w:sz w:val="20"/>
                <w:szCs w:val="20"/>
              </w:rPr>
              <w:t>Diplôme requis sans expérience (1 oui)</w:t>
            </w:r>
          </w:p>
        </w:tc>
        <w:tc>
          <w:tcPr>
            <w:tcW w:w="1847" w:type="dxa"/>
            <w:gridSpan w:val="2"/>
            <w:vMerge/>
            <w:tcBorders>
              <w:bottom w:val="single" w:sz="4" w:space="0" w:color="auto"/>
            </w:tcBorders>
            <w:vAlign w:val="center"/>
          </w:tcPr>
          <w:p w14:paraId="0CB5991C"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5AA18C00" w14:textId="77777777" w:rsidTr="002C4C81">
        <w:trPr>
          <w:trHeight w:val="190"/>
        </w:trPr>
        <w:tc>
          <w:tcPr>
            <w:tcW w:w="1276" w:type="dxa"/>
            <w:vMerge/>
            <w:vAlign w:val="center"/>
          </w:tcPr>
          <w:p w14:paraId="23D9FA9C"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7C700457" w14:textId="77777777" w:rsidR="009C39FE" w:rsidRPr="009C39FE" w:rsidRDefault="009C39FE" w:rsidP="009C39FE">
            <w:pPr>
              <w:suppressAutoHyphens w:val="0"/>
              <w:autoSpaceDN/>
              <w:textAlignment w:val="auto"/>
              <w:rPr>
                <w:rFonts w:ascii="Arial Narrow" w:hAnsi="Arial Narrow" w:cs="Arial"/>
                <w:color w:val="000000"/>
                <w:sz w:val="20"/>
                <w:szCs w:val="20"/>
              </w:rPr>
            </w:pPr>
            <w:r w:rsidRPr="009C39FE">
              <w:rPr>
                <w:rFonts w:ascii="Arial Narrow" w:hAnsi="Arial Narrow" w:cs="Arial"/>
                <w:b/>
                <w:color w:val="000000"/>
                <w:sz w:val="20"/>
                <w:szCs w:val="20"/>
              </w:rPr>
              <w:t>b.</w:t>
            </w:r>
            <w:r w:rsidRPr="009C39FE">
              <w:rPr>
                <w:rFonts w:ascii="Arial Narrow" w:hAnsi="Arial Narrow" w:cs="Arial"/>
                <w:color w:val="000000"/>
                <w:sz w:val="20"/>
                <w:szCs w:val="20"/>
              </w:rPr>
              <w:t xml:space="preserve"> Attestation de disponibilité pour les travaux (2 oui)</w:t>
            </w:r>
          </w:p>
        </w:tc>
        <w:tc>
          <w:tcPr>
            <w:tcW w:w="996" w:type="dxa"/>
            <w:tcBorders>
              <w:top w:val="single" w:sz="4" w:space="0" w:color="auto"/>
              <w:right w:val="single" w:sz="4" w:space="0" w:color="auto"/>
            </w:tcBorders>
            <w:vAlign w:val="center"/>
          </w:tcPr>
          <w:p w14:paraId="70637D5B"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c>
          <w:tcPr>
            <w:tcW w:w="851" w:type="dxa"/>
            <w:tcBorders>
              <w:top w:val="single" w:sz="4" w:space="0" w:color="auto"/>
              <w:left w:val="single" w:sz="4" w:space="0" w:color="auto"/>
            </w:tcBorders>
            <w:vAlign w:val="center"/>
          </w:tcPr>
          <w:p w14:paraId="33CD00B9"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58FBCE34" w14:textId="77777777" w:rsidTr="002C4C81">
        <w:tc>
          <w:tcPr>
            <w:tcW w:w="1276" w:type="dxa"/>
            <w:vMerge/>
            <w:vAlign w:val="center"/>
          </w:tcPr>
          <w:p w14:paraId="0284D131"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3C59FB93" w14:textId="0F6D5755" w:rsidR="009C39FE" w:rsidRPr="009C39FE" w:rsidRDefault="009C39FE" w:rsidP="009C39FE">
            <w:pPr>
              <w:suppressAutoHyphens w:val="0"/>
              <w:autoSpaceDN/>
              <w:textAlignment w:val="auto"/>
              <w:rPr>
                <w:rFonts w:ascii="Arial Narrow" w:hAnsi="Arial Narrow" w:cs="Arial"/>
                <w:color w:val="000000"/>
                <w:sz w:val="20"/>
                <w:szCs w:val="20"/>
              </w:rPr>
            </w:pPr>
            <w:r w:rsidRPr="009C39FE">
              <w:rPr>
                <w:rFonts w:ascii="Arial Narrow" w:hAnsi="Arial Narrow" w:cs="CIDFont+F6"/>
                <w:b/>
                <w:color w:val="000000"/>
                <w:sz w:val="20"/>
                <w:szCs w:val="20"/>
              </w:rPr>
              <w:t>c.</w:t>
            </w:r>
            <w:r w:rsidRPr="009C39FE">
              <w:rPr>
                <w:rFonts w:ascii="Arial Narrow" w:hAnsi="Arial Narrow" w:cs="CIDFont+F6"/>
                <w:color w:val="000000"/>
                <w:sz w:val="20"/>
                <w:szCs w:val="20"/>
              </w:rPr>
              <w:t xml:space="preserve"> CNI légalisée </w:t>
            </w:r>
            <w:r w:rsidR="00FA0BFF">
              <w:rPr>
                <w:rFonts w:ascii="Arial Narrow" w:hAnsi="Arial Narrow" w:cs="CIDFont+F6"/>
                <w:color w:val="000000"/>
                <w:sz w:val="20"/>
                <w:szCs w:val="20"/>
              </w:rPr>
              <w:t xml:space="preserve">par les services émetteurs </w:t>
            </w:r>
            <w:r w:rsidRPr="009C39FE">
              <w:rPr>
                <w:rFonts w:ascii="Arial Narrow" w:hAnsi="Arial Narrow" w:cs="CIDFont+F6"/>
                <w:color w:val="000000"/>
                <w:sz w:val="20"/>
                <w:szCs w:val="20"/>
              </w:rPr>
              <w:t>(2 oui)</w:t>
            </w:r>
          </w:p>
        </w:tc>
        <w:tc>
          <w:tcPr>
            <w:tcW w:w="996" w:type="dxa"/>
            <w:tcBorders>
              <w:right w:val="single" w:sz="4" w:space="0" w:color="auto"/>
            </w:tcBorders>
            <w:vAlign w:val="center"/>
          </w:tcPr>
          <w:p w14:paraId="631507C6"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c>
          <w:tcPr>
            <w:tcW w:w="851" w:type="dxa"/>
            <w:tcBorders>
              <w:left w:val="single" w:sz="4" w:space="0" w:color="auto"/>
            </w:tcBorders>
            <w:vAlign w:val="center"/>
          </w:tcPr>
          <w:p w14:paraId="38D831D0"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55AC4442" w14:textId="77777777" w:rsidTr="002C4C81">
        <w:trPr>
          <w:trHeight w:val="367"/>
        </w:trPr>
        <w:tc>
          <w:tcPr>
            <w:tcW w:w="1276" w:type="dxa"/>
            <w:vMerge/>
            <w:vAlign w:val="center"/>
          </w:tcPr>
          <w:p w14:paraId="4F229255"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14:paraId="7C54A0DD" w14:textId="77777777" w:rsidR="009C39FE" w:rsidRPr="009C39FE" w:rsidRDefault="009C39FE" w:rsidP="009C39FE">
            <w:pPr>
              <w:suppressAutoHyphens w:val="0"/>
              <w:autoSpaceDN/>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4.2. Chef de chantier</w:t>
            </w:r>
          </w:p>
        </w:tc>
      </w:tr>
      <w:tr w:rsidR="009C39FE" w:rsidRPr="009C39FE" w14:paraId="6E573BA7" w14:textId="77777777" w:rsidTr="002C4C81">
        <w:tc>
          <w:tcPr>
            <w:tcW w:w="1276" w:type="dxa"/>
            <w:vMerge/>
            <w:vAlign w:val="center"/>
          </w:tcPr>
          <w:p w14:paraId="4CC36920"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14:paraId="7FA4BF99"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a.</w:t>
            </w:r>
            <w:r w:rsidRPr="009C39FE">
              <w:rPr>
                <w:rFonts w:ascii="Arial Narrow" w:hAnsi="Arial Narrow" w:cs="Arial"/>
                <w:color w:val="000000"/>
                <w:sz w:val="20"/>
                <w:szCs w:val="20"/>
              </w:rPr>
              <w:t xml:space="preserve"> Brevet de Technicien supérieur du génie civil, ou tout autre domaine en rapport avec le génie civil (BAC +2) (Copie certifiée conforme du diplôme) avec au moins trois (</w:t>
            </w:r>
            <w:r w:rsidRPr="009C39FE">
              <w:rPr>
                <w:rFonts w:ascii="Arial Narrow" w:hAnsi="Arial Narrow" w:cs="Arial"/>
                <w:b/>
                <w:bCs/>
                <w:color w:val="000000"/>
                <w:sz w:val="20"/>
                <w:szCs w:val="20"/>
              </w:rPr>
              <w:t>3</w:t>
            </w:r>
            <w:r w:rsidRPr="009C39FE">
              <w:rPr>
                <w:rFonts w:ascii="Arial Narrow" w:hAnsi="Arial Narrow" w:cs="Arial"/>
                <w:color w:val="000000"/>
                <w:sz w:val="20"/>
                <w:szCs w:val="20"/>
              </w:rPr>
              <w:t>) ans d’expérience dans la réalisation de travaux similaires (</w:t>
            </w:r>
            <w:r w:rsidRPr="009C39FE">
              <w:rPr>
                <w:rFonts w:ascii="Arial Narrow" w:hAnsi="Arial Narrow" w:cs="Arial"/>
                <w:bCs/>
                <w:color w:val="000000"/>
                <w:sz w:val="20"/>
                <w:szCs w:val="20"/>
              </w:rPr>
              <w:t>CV conforme daté et s</w:t>
            </w:r>
            <w:r w:rsidRPr="009C39FE">
              <w:rPr>
                <w:rFonts w:ascii="Arial Narrow" w:hAnsi="Arial Narrow" w:cs="Arial"/>
                <w:bCs/>
                <w:color w:val="000000"/>
                <w:sz w:val="20"/>
                <w:szCs w:val="20"/>
              </w:rPr>
              <w:t>i</w:t>
            </w:r>
            <w:r w:rsidRPr="009C39FE">
              <w:rPr>
                <w:rFonts w:ascii="Arial Narrow" w:hAnsi="Arial Narrow" w:cs="Arial"/>
                <w:bCs/>
                <w:color w:val="000000"/>
                <w:sz w:val="20"/>
                <w:szCs w:val="20"/>
              </w:rPr>
              <w:t>gné) (3 oui)</w:t>
            </w:r>
          </w:p>
        </w:tc>
      </w:tr>
      <w:tr w:rsidR="009C39FE" w:rsidRPr="009C39FE" w14:paraId="5E6ACF0B" w14:textId="77777777" w:rsidTr="002C4C81">
        <w:trPr>
          <w:trHeight w:val="275"/>
        </w:trPr>
        <w:tc>
          <w:tcPr>
            <w:tcW w:w="1276" w:type="dxa"/>
            <w:vMerge/>
            <w:vAlign w:val="center"/>
          </w:tcPr>
          <w:p w14:paraId="2398653D"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28709A78" w14:textId="77777777" w:rsidR="009C39FE" w:rsidRPr="009C39FE" w:rsidRDefault="009C39FE" w:rsidP="00FA0BFF">
            <w:pPr>
              <w:suppressAutoHyphens w:val="0"/>
              <w:autoSpaceDN/>
              <w:ind w:left="459"/>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 xml:space="preserve">- </w:t>
            </w:r>
            <w:r w:rsidRPr="009C39FE">
              <w:rPr>
                <w:rFonts w:ascii="Arial Narrow" w:hAnsi="Arial Narrow" w:cs="Arial"/>
                <w:color w:val="000000"/>
                <w:sz w:val="20"/>
                <w:szCs w:val="20"/>
              </w:rPr>
              <w:t>Diplôme requis + expérience conforme (3 oui)</w:t>
            </w:r>
          </w:p>
        </w:tc>
        <w:tc>
          <w:tcPr>
            <w:tcW w:w="996" w:type="dxa"/>
            <w:vAlign w:val="center"/>
          </w:tcPr>
          <w:p w14:paraId="02E2C81C"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c>
          <w:tcPr>
            <w:tcW w:w="851" w:type="dxa"/>
            <w:vAlign w:val="center"/>
          </w:tcPr>
          <w:p w14:paraId="51239DD5"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2705251A" w14:textId="77777777" w:rsidTr="002C4C81">
        <w:trPr>
          <w:trHeight w:val="279"/>
        </w:trPr>
        <w:tc>
          <w:tcPr>
            <w:tcW w:w="1276" w:type="dxa"/>
            <w:vMerge/>
            <w:vAlign w:val="center"/>
          </w:tcPr>
          <w:p w14:paraId="4295C199"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0630D3F1" w14:textId="77777777" w:rsidR="009C39FE" w:rsidRPr="009C39FE" w:rsidRDefault="009C39FE" w:rsidP="00FA0BFF">
            <w:pPr>
              <w:suppressAutoHyphens w:val="0"/>
              <w:autoSpaceDN/>
              <w:ind w:left="459"/>
              <w:textAlignment w:val="auto"/>
              <w:rPr>
                <w:rFonts w:ascii="Arial Narrow" w:hAnsi="Arial Narrow" w:cs="Arial"/>
                <w:color w:val="000000"/>
                <w:sz w:val="20"/>
                <w:szCs w:val="20"/>
              </w:rPr>
            </w:pPr>
            <w:r w:rsidRPr="009C39FE">
              <w:rPr>
                <w:rFonts w:ascii="Arial Narrow" w:hAnsi="Arial Narrow" w:cs="CIDFont+F6"/>
                <w:color w:val="000000"/>
                <w:sz w:val="20"/>
                <w:szCs w:val="20"/>
              </w:rPr>
              <w:t xml:space="preserve">- Diplôme requis + expérience comprise entre </w:t>
            </w:r>
            <w:r w:rsidRPr="009C39FE">
              <w:rPr>
                <w:rFonts w:ascii="Arial Narrow" w:hAnsi="Arial Narrow" w:cs="CIDFont+F4"/>
                <w:b/>
                <w:bCs/>
                <w:color w:val="000000"/>
                <w:sz w:val="20"/>
                <w:szCs w:val="20"/>
              </w:rPr>
              <w:t>1</w:t>
            </w:r>
            <w:r w:rsidRPr="009C39FE">
              <w:rPr>
                <w:rFonts w:ascii="Arial Narrow" w:hAnsi="Arial Narrow" w:cs="CIDFont+F4"/>
                <w:color w:val="000000"/>
                <w:sz w:val="20"/>
                <w:szCs w:val="20"/>
              </w:rPr>
              <w:t xml:space="preserve"> </w:t>
            </w:r>
            <w:r w:rsidRPr="009C39FE">
              <w:rPr>
                <w:rFonts w:ascii="Arial Narrow" w:hAnsi="Arial Narrow" w:cs="CIDFont+F6"/>
                <w:color w:val="000000"/>
                <w:sz w:val="20"/>
                <w:szCs w:val="20"/>
              </w:rPr>
              <w:t xml:space="preserve">et </w:t>
            </w:r>
            <w:r w:rsidRPr="009C39FE">
              <w:rPr>
                <w:rFonts w:ascii="Arial Narrow" w:hAnsi="Arial Narrow" w:cs="CIDFont+F4"/>
                <w:b/>
                <w:bCs/>
                <w:color w:val="000000"/>
                <w:sz w:val="20"/>
                <w:szCs w:val="20"/>
              </w:rPr>
              <w:t>2</w:t>
            </w:r>
            <w:r w:rsidRPr="009C39FE">
              <w:rPr>
                <w:rFonts w:ascii="Arial Narrow" w:hAnsi="Arial Narrow" w:cs="CIDFont+F4"/>
                <w:color w:val="000000"/>
                <w:sz w:val="20"/>
                <w:szCs w:val="20"/>
              </w:rPr>
              <w:t xml:space="preserve"> </w:t>
            </w:r>
            <w:r w:rsidRPr="009C39FE">
              <w:rPr>
                <w:rFonts w:ascii="Arial Narrow" w:hAnsi="Arial Narrow" w:cs="CIDFont+F6"/>
                <w:color w:val="000000"/>
                <w:sz w:val="20"/>
                <w:szCs w:val="20"/>
              </w:rPr>
              <w:t>ans (2 oui)</w:t>
            </w:r>
          </w:p>
        </w:tc>
        <w:tc>
          <w:tcPr>
            <w:tcW w:w="996" w:type="dxa"/>
            <w:vAlign w:val="center"/>
          </w:tcPr>
          <w:p w14:paraId="1A3F715C"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c>
          <w:tcPr>
            <w:tcW w:w="851" w:type="dxa"/>
            <w:vAlign w:val="center"/>
          </w:tcPr>
          <w:p w14:paraId="0EECA1BA"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213EF0C6" w14:textId="77777777" w:rsidTr="002C4C81">
        <w:trPr>
          <w:trHeight w:val="283"/>
        </w:trPr>
        <w:tc>
          <w:tcPr>
            <w:tcW w:w="1276" w:type="dxa"/>
            <w:vMerge/>
            <w:vAlign w:val="center"/>
          </w:tcPr>
          <w:p w14:paraId="0B6D29B2"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75E53D92" w14:textId="77777777" w:rsidR="009C39FE" w:rsidRPr="009C39FE" w:rsidRDefault="009C39FE" w:rsidP="00FA0BFF">
            <w:pPr>
              <w:suppressAutoHyphens w:val="0"/>
              <w:autoSpaceDN/>
              <w:ind w:left="459"/>
              <w:textAlignment w:val="auto"/>
              <w:rPr>
                <w:rFonts w:ascii="Arial Narrow" w:hAnsi="Arial Narrow" w:cs="Arial"/>
                <w:color w:val="000000"/>
                <w:sz w:val="20"/>
                <w:szCs w:val="20"/>
              </w:rPr>
            </w:pPr>
            <w:r w:rsidRPr="009C39FE">
              <w:rPr>
                <w:rFonts w:ascii="Arial Narrow" w:hAnsi="Arial Narrow" w:cs="Arial"/>
                <w:b/>
                <w:bCs/>
                <w:color w:val="000000"/>
                <w:sz w:val="20"/>
                <w:szCs w:val="20"/>
              </w:rPr>
              <w:t xml:space="preserve">- </w:t>
            </w:r>
            <w:r w:rsidRPr="009C39FE">
              <w:rPr>
                <w:rFonts w:ascii="Arial Narrow" w:hAnsi="Arial Narrow" w:cs="Arial"/>
                <w:bCs/>
                <w:color w:val="000000"/>
                <w:sz w:val="20"/>
                <w:szCs w:val="20"/>
              </w:rPr>
              <w:t>Diplôme requis sans expérience (1 oui)</w:t>
            </w:r>
          </w:p>
        </w:tc>
        <w:tc>
          <w:tcPr>
            <w:tcW w:w="996" w:type="dxa"/>
            <w:vAlign w:val="center"/>
          </w:tcPr>
          <w:p w14:paraId="7677F4CF"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c>
          <w:tcPr>
            <w:tcW w:w="851" w:type="dxa"/>
            <w:vAlign w:val="center"/>
          </w:tcPr>
          <w:p w14:paraId="72F7A341"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188AD111" w14:textId="77777777" w:rsidTr="002C4C81">
        <w:trPr>
          <w:trHeight w:val="301"/>
        </w:trPr>
        <w:tc>
          <w:tcPr>
            <w:tcW w:w="1276" w:type="dxa"/>
            <w:vMerge/>
            <w:vAlign w:val="center"/>
          </w:tcPr>
          <w:p w14:paraId="06A78EA9"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65189BBF" w14:textId="77777777" w:rsidR="009C39FE" w:rsidRPr="009C39FE" w:rsidRDefault="009C39FE" w:rsidP="009C39FE">
            <w:pPr>
              <w:suppressAutoHyphens w:val="0"/>
              <w:autoSpaceDN/>
              <w:textAlignment w:val="auto"/>
              <w:rPr>
                <w:rFonts w:ascii="Arial Narrow" w:hAnsi="Arial Narrow" w:cs="Arial"/>
                <w:color w:val="000000"/>
                <w:sz w:val="20"/>
                <w:szCs w:val="20"/>
              </w:rPr>
            </w:pPr>
            <w:r w:rsidRPr="009C39FE">
              <w:rPr>
                <w:rFonts w:ascii="Arial Narrow" w:hAnsi="Arial Narrow" w:cs="Arial"/>
                <w:b/>
                <w:color w:val="000000"/>
                <w:sz w:val="20"/>
                <w:szCs w:val="20"/>
              </w:rPr>
              <w:t>b.</w:t>
            </w:r>
            <w:r w:rsidRPr="009C39FE">
              <w:rPr>
                <w:rFonts w:ascii="Arial Narrow" w:hAnsi="Arial Narrow" w:cs="Arial"/>
                <w:color w:val="000000"/>
                <w:sz w:val="20"/>
                <w:szCs w:val="20"/>
              </w:rPr>
              <w:t xml:space="preserve"> Attestation de disponibilité pour les travaux (2 oui)</w:t>
            </w:r>
          </w:p>
        </w:tc>
        <w:tc>
          <w:tcPr>
            <w:tcW w:w="996" w:type="dxa"/>
            <w:vAlign w:val="center"/>
          </w:tcPr>
          <w:p w14:paraId="7C1BCA9F"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c>
          <w:tcPr>
            <w:tcW w:w="851" w:type="dxa"/>
            <w:vAlign w:val="center"/>
          </w:tcPr>
          <w:p w14:paraId="5139269A"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74C3A383" w14:textId="77777777" w:rsidTr="002C4C81">
        <w:trPr>
          <w:trHeight w:val="168"/>
        </w:trPr>
        <w:tc>
          <w:tcPr>
            <w:tcW w:w="1276" w:type="dxa"/>
            <w:vMerge/>
            <w:vAlign w:val="center"/>
          </w:tcPr>
          <w:p w14:paraId="20833AF7"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6579DBA3" w14:textId="50134C92" w:rsidR="009C39FE" w:rsidRPr="009C39FE" w:rsidRDefault="009C39FE" w:rsidP="00FA0BFF">
            <w:pPr>
              <w:suppressAutoHyphens w:val="0"/>
              <w:autoSpaceDN/>
              <w:textAlignment w:val="auto"/>
              <w:rPr>
                <w:rFonts w:ascii="Arial Narrow" w:hAnsi="Arial Narrow" w:cs="Arial"/>
                <w:color w:val="000000"/>
                <w:sz w:val="20"/>
                <w:szCs w:val="20"/>
              </w:rPr>
            </w:pPr>
            <w:r w:rsidRPr="009C39FE">
              <w:rPr>
                <w:rFonts w:ascii="Arial Narrow" w:hAnsi="Arial Narrow" w:cs="CIDFont+F6"/>
                <w:b/>
                <w:color w:val="000000"/>
                <w:sz w:val="20"/>
                <w:szCs w:val="20"/>
              </w:rPr>
              <w:t>c.</w:t>
            </w:r>
            <w:r w:rsidRPr="009C39FE">
              <w:rPr>
                <w:rFonts w:ascii="Arial Narrow" w:hAnsi="Arial Narrow" w:cs="CIDFont+F6"/>
                <w:color w:val="000000"/>
                <w:sz w:val="20"/>
                <w:szCs w:val="20"/>
              </w:rPr>
              <w:t xml:space="preserve"> CNI légalisée </w:t>
            </w:r>
            <w:r w:rsidR="00FA0BFF">
              <w:rPr>
                <w:rFonts w:ascii="Arial Narrow" w:hAnsi="Arial Narrow" w:cs="CIDFont+F6"/>
                <w:color w:val="000000"/>
                <w:sz w:val="20"/>
                <w:szCs w:val="20"/>
              </w:rPr>
              <w:t xml:space="preserve">par les services émetteurs </w:t>
            </w:r>
            <w:r w:rsidRPr="009C39FE">
              <w:rPr>
                <w:rFonts w:ascii="Arial Narrow" w:hAnsi="Arial Narrow" w:cs="CIDFont+F6"/>
                <w:color w:val="000000"/>
                <w:sz w:val="20"/>
                <w:szCs w:val="20"/>
              </w:rPr>
              <w:t>(2 oui)</w:t>
            </w:r>
          </w:p>
        </w:tc>
        <w:tc>
          <w:tcPr>
            <w:tcW w:w="996" w:type="dxa"/>
            <w:vAlign w:val="center"/>
          </w:tcPr>
          <w:p w14:paraId="0EEBE81D"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c>
          <w:tcPr>
            <w:tcW w:w="851" w:type="dxa"/>
            <w:vAlign w:val="center"/>
          </w:tcPr>
          <w:p w14:paraId="0B346998"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4C652939" w14:textId="77777777" w:rsidTr="002C4C81">
        <w:trPr>
          <w:trHeight w:val="217"/>
        </w:trPr>
        <w:tc>
          <w:tcPr>
            <w:tcW w:w="1276" w:type="dxa"/>
            <w:vMerge w:val="restart"/>
            <w:vAlign w:val="center"/>
          </w:tcPr>
          <w:p w14:paraId="1064DABE" w14:textId="77777777" w:rsidR="009C39FE" w:rsidRPr="009C39FE" w:rsidRDefault="009C39FE" w:rsidP="009C39FE">
            <w:pPr>
              <w:suppressAutoHyphens w:val="0"/>
              <w:autoSpaceDN/>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5.</w:t>
            </w:r>
          </w:p>
          <w:p w14:paraId="08287222" w14:textId="77777777" w:rsidR="009C39FE" w:rsidRPr="009C39FE" w:rsidRDefault="009C39FE" w:rsidP="009C39FE">
            <w:pPr>
              <w:jc w:val="center"/>
              <w:rPr>
                <w:rFonts w:ascii="Arial Narrow" w:hAnsi="Arial Narrow"/>
                <w:b/>
                <w:noProof/>
                <w:sz w:val="16"/>
                <w:lang w:val="fr-CM"/>
              </w:rPr>
            </w:pPr>
            <w:r w:rsidRPr="009C39FE">
              <w:rPr>
                <w:rFonts w:ascii="Arial Narrow" w:hAnsi="Arial Narrow"/>
                <w:b/>
                <w:noProof/>
                <w:sz w:val="16"/>
                <w:lang w:val="fr-CM"/>
              </w:rPr>
              <w:t>MOYENS LOGISTIQUES</w:t>
            </w:r>
          </w:p>
          <w:p w14:paraId="12AF444B" w14:textId="77777777" w:rsidR="009C39FE" w:rsidRPr="009C39FE" w:rsidRDefault="009C39FE" w:rsidP="009C39FE">
            <w:pPr>
              <w:jc w:val="center"/>
              <w:rPr>
                <w:rFonts w:ascii="Arial Narrow" w:hAnsi="Arial Narrow" w:cs="CIDFont+F3"/>
                <w:b/>
                <w:bCs/>
                <w:color w:val="000000"/>
                <w:sz w:val="16"/>
                <w:szCs w:val="20"/>
              </w:rPr>
            </w:pPr>
            <w:r w:rsidRPr="009C39FE">
              <w:rPr>
                <w:rFonts w:ascii="Arial Narrow" w:hAnsi="Arial Narrow"/>
                <w:b/>
                <w:noProof/>
                <w:sz w:val="16"/>
                <w:lang w:val="fr-CM"/>
              </w:rPr>
              <w:t>(6 oui)</w:t>
            </w:r>
          </w:p>
        </w:tc>
        <w:tc>
          <w:tcPr>
            <w:tcW w:w="9785" w:type="dxa"/>
            <w:gridSpan w:val="3"/>
            <w:vAlign w:val="center"/>
          </w:tcPr>
          <w:p w14:paraId="68DB9EBA" w14:textId="77777777" w:rsidR="009C39FE" w:rsidRPr="009C39FE" w:rsidRDefault="009C39FE" w:rsidP="009C39FE">
            <w:pPr>
              <w:suppressAutoHyphens w:val="0"/>
              <w:autoSpaceDN/>
              <w:jc w:val="center"/>
              <w:textAlignment w:val="auto"/>
              <w:rPr>
                <w:rFonts w:ascii="Arial Narrow" w:hAnsi="Arial Narrow" w:cs="Arial"/>
                <w:bCs/>
                <w:color w:val="000000"/>
                <w:sz w:val="20"/>
                <w:szCs w:val="20"/>
              </w:rPr>
            </w:pPr>
            <w:r w:rsidRPr="009C39FE">
              <w:rPr>
                <w:rFonts w:ascii="Arial Narrow" w:hAnsi="Arial Narrow" w:cs="Arial"/>
                <w:bCs/>
                <w:color w:val="000000"/>
                <w:sz w:val="20"/>
                <w:szCs w:val="20"/>
              </w:rPr>
              <w:t>N.B. : Le soumissionnaire produira les pièces justificatives de la disponibilité des moyens indiqués. Pour être pris en compte, les documents doivent être lisibles et certifiés par les autorités compétentes.</w:t>
            </w:r>
          </w:p>
        </w:tc>
      </w:tr>
      <w:tr w:rsidR="009C39FE" w:rsidRPr="009C39FE" w14:paraId="5448EB36" w14:textId="77777777" w:rsidTr="002C4C81">
        <w:trPr>
          <w:trHeight w:val="217"/>
        </w:trPr>
        <w:tc>
          <w:tcPr>
            <w:tcW w:w="1276" w:type="dxa"/>
            <w:vMerge/>
            <w:vAlign w:val="center"/>
          </w:tcPr>
          <w:p w14:paraId="5FEB5FE0" w14:textId="77777777" w:rsidR="009C39FE" w:rsidRPr="009C39FE" w:rsidRDefault="009C39FE" w:rsidP="009C39FE">
            <w:pPr>
              <w:jc w:val="center"/>
              <w:rPr>
                <w:rFonts w:ascii="Arial Narrow" w:hAnsi="Arial Narrow"/>
                <w:b/>
                <w:noProof/>
                <w:lang w:val="fr-CM"/>
              </w:rPr>
            </w:pPr>
          </w:p>
        </w:tc>
        <w:tc>
          <w:tcPr>
            <w:tcW w:w="9785" w:type="dxa"/>
            <w:gridSpan w:val="3"/>
            <w:vAlign w:val="center"/>
          </w:tcPr>
          <w:p w14:paraId="63C9EAFE" w14:textId="77777777" w:rsidR="009C39FE" w:rsidRPr="009C39FE" w:rsidRDefault="009C39FE" w:rsidP="009C39FE">
            <w:pPr>
              <w:suppressAutoHyphens w:val="0"/>
              <w:autoSpaceDN/>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5.1. Matériel roulant (2 oui)</w:t>
            </w:r>
          </w:p>
        </w:tc>
      </w:tr>
      <w:tr w:rsidR="009C39FE" w:rsidRPr="009C39FE" w14:paraId="662EB4F9" w14:textId="77777777" w:rsidTr="002C4C81">
        <w:tc>
          <w:tcPr>
            <w:tcW w:w="1276" w:type="dxa"/>
            <w:vMerge/>
            <w:vAlign w:val="center"/>
          </w:tcPr>
          <w:p w14:paraId="0C7467C3"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68BD61F4" w14:textId="77777777" w:rsidR="009C39FE" w:rsidRPr="009C39FE" w:rsidRDefault="009C39FE" w:rsidP="009C39FE">
            <w:pPr>
              <w:suppressAutoHyphens w:val="0"/>
              <w:autoSpaceDN/>
              <w:textAlignment w:val="auto"/>
              <w:rPr>
                <w:rFonts w:ascii="Arial Narrow" w:hAnsi="Arial Narrow" w:cs="Arial"/>
                <w:color w:val="000000"/>
                <w:sz w:val="20"/>
                <w:szCs w:val="20"/>
              </w:rPr>
            </w:pPr>
            <w:r w:rsidRPr="009C39FE">
              <w:rPr>
                <w:rFonts w:ascii="Arial Narrow" w:hAnsi="Arial Narrow" w:cs="Arial"/>
                <w:color w:val="000000"/>
                <w:sz w:val="20"/>
                <w:szCs w:val="20"/>
              </w:rPr>
              <w:t xml:space="preserve">Pick-up 4×4 en propre ou en location </w:t>
            </w:r>
          </w:p>
        </w:tc>
        <w:tc>
          <w:tcPr>
            <w:tcW w:w="996" w:type="dxa"/>
            <w:vAlign w:val="center"/>
          </w:tcPr>
          <w:p w14:paraId="4463BDBC"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c>
          <w:tcPr>
            <w:tcW w:w="851" w:type="dxa"/>
            <w:vAlign w:val="center"/>
          </w:tcPr>
          <w:p w14:paraId="4172A4F2"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6BD9F516" w14:textId="77777777" w:rsidTr="002C4C81">
        <w:tc>
          <w:tcPr>
            <w:tcW w:w="1276" w:type="dxa"/>
            <w:vMerge/>
            <w:vAlign w:val="center"/>
          </w:tcPr>
          <w:p w14:paraId="28E1A53A"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738C63B4" w14:textId="77777777" w:rsidR="009C39FE" w:rsidRPr="009C39FE" w:rsidRDefault="009C39FE" w:rsidP="009C39FE">
            <w:pPr>
              <w:suppressAutoHyphens w:val="0"/>
              <w:autoSpaceDN/>
              <w:spacing w:after="60"/>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5.2. Equipement de protection individuelle (2 oui)</w:t>
            </w:r>
          </w:p>
        </w:tc>
      </w:tr>
      <w:tr w:rsidR="009C39FE" w:rsidRPr="009C39FE" w14:paraId="640427AE" w14:textId="77777777" w:rsidTr="002C4C81">
        <w:tc>
          <w:tcPr>
            <w:tcW w:w="1276" w:type="dxa"/>
            <w:vMerge/>
            <w:vAlign w:val="center"/>
          </w:tcPr>
          <w:p w14:paraId="239C4135"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3C7E5D9A" w14:textId="77777777" w:rsidR="009C39FE" w:rsidRPr="009C39FE" w:rsidRDefault="009C39FE" w:rsidP="009C39FE">
            <w:pPr>
              <w:suppressAutoHyphens w:val="0"/>
              <w:autoSpaceDN/>
              <w:spacing w:after="60"/>
              <w:textAlignment w:val="auto"/>
              <w:rPr>
                <w:rFonts w:ascii="Arial Narrow" w:hAnsi="Arial Narrow" w:cs="Arial"/>
                <w:b/>
                <w:bCs/>
                <w:color w:val="000000"/>
                <w:sz w:val="20"/>
                <w:szCs w:val="20"/>
              </w:rPr>
            </w:pPr>
            <w:r w:rsidRPr="009C39FE">
              <w:rPr>
                <w:rFonts w:ascii="Arial Narrow" w:hAnsi="Arial Narrow" w:cs="CIDFont+F6"/>
                <w:color w:val="000000"/>
                <w:sz w:val="20"/>
                <w:szCs w:val="20"/>
              </w:rPr>
              <w:t>Combinaison, casque et chaussures de sécurité….</w:t>
            </w:r>
          </w:p>
        </w:tc>
        <w:tc>
          <w:tcPr>
            <w:tcW w:w="996" w:type="dxa"/>
            <w:vAlign w:val="center"/>
          </w:tcPr>
          <w:p w14:paraId="56D9C47F"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14:paraId="7B541705"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20"/>
                <w:szCs w:val="20"/>
              </w:rPr>
            </w:pPr>
          </w:p>
        </w:tc>
      </w:tr>
      <w:tr w:rsidR="009C39FE" w:rsidRPr="009C39FE" w14:paraId="2DDD9CF7" w14:textId="77777777" w:rsidTr="002C4C81">
        <w:tc>
          <w:tcPr>
            <w:tcW w:w="1276" w:type="dxa"/>
            <w:vMerge/>
            <w:vAlign w:val="center"/>
          </w:tcPr>
          <w:p w14:paraId="0E732AA3"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73375C52" w14:textId="77777777" w:rsidR="009C39FE" w:rsidRPr="009C39FE" w:rsidRDefault="009C39FE" w:rsidP="009C39FE">
            <w:pPr>
              <w:suppressAutoHyphens w:val="0"/>
              <w:autoSpaceDN/>
              <w:spacing w:after="60"/>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5.3. Matériel technique et équipements divers (2 oui)</w:t>
            </w:r>
          </w:p>
        </w:tc>
      </w:tr>
      <w:tr w:rsidR="009C39FE" w:rsidRPr="009C39FE" w14:paraId="671D85EB" w14:textId="77777777" w:rsidTr="002C4C81">
        <w:trPr>
          <w:trHeight w:val="267"/>
        </w:trPr>
        <w:tc>
          <w:tcPr>
            <w:tcW w:w="1276" w:type="dxa"/>
            <w:vMerge/>
            <w:vAlign w:val="center"/>
          </w:tcPr>
          <w:p w14:paraId="29DB8E37"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66EBAFB1" w14:textId="77777777" w:rsidR="009C39FE" w:rsidRPr="009C39FE" w:rsidRDefault="009C39FE" w:rsidP="009C39FE">
            <w:pPr>
              <w:suppressAutoHyphens w:val="0"/>
              <w:autoSpaceDE w:val="0"/>
              <w:adjustRightInd w:val="0"/>
              <w:jc w:val="both"/>
              <w:textAlignment w:val="auto"/>
              <w:rPr>
                <w:rFonts w:ascii="Arial Narrow" w:hAnsi="Arial Narrow" w:cs="CIDFont+F6"/>
                <w:color w:val="000000"/>
                <w:sz w:val="20"/>
                <w:szCs w:val="20"/>
              </w:rPr>
            </w:pPr>
            <w:r w:rsidRPr="009C39FE">
              <w:rPr>
                <w:rFonts w:ascii="Arial Narrow" w:hAnsi="Arial Narrow" w:cs="CIDFont+F6"/>
                <w:color w:val="000000"/>
                <w:sz w:val="20"/>
                <w:szCs w:val="20"/>
              </w:rPr>
              <w:t>Bétonnière, petit matériel et outils de travail manuel (pioche, barre à mine en fer forgé, brouette, …), etc…</w:t>
            </w:r>
          </w:p>
        </w:tc>
        <w:tc>
          <w:tcPr>
            <w:tcW w:w="996" w:type="dxa"/>
            <w:vAlign w:val="center"/>
          </w:tcPr>
          <w:p w14:paraId="7ABFFFB9"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14:paraId="32C26806"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20"/>
                <w:szCs w:val="20"/>
              </w:rPr>
            </w:pPr>
          </w:p>
        </w:tc>
      </w:tr>
      <w:tr w:rsidR="009C39FE" w:rsidRPr="009C39FE" w14:paraId="0CC2AE36" w14:textId="77777777" w:rsidTr="002C4C81">
        <w:trPr>
          <w:trHeight w:val="566"/>
        </w:trPr>
        <w:tc>
          <w:tcPr>
            <w:tcW w:w="1276" w:type="dxa"/>
            <w:vMerge w:val="restart"/>
            <w:vAlign w:val="center"/>
          </w:tcPr>
          <w:p w14:paraId="72A77D1B" w14:textId="77777777" w:rsidR="009C39FE" w:rsidRPr="009C39FE" w:rsidRDefault="009C39FE" w:rsidP="009C39FE">
            <w:pPr>
              <w:suppressAutoHyphens w:val="0"/>
              <w:autoSpaceDN/>
              <w:spacing w:after="60"/>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6.</w:t>
            </w:r>
          </w:p>
          <w:p w14:paraId="1E7774DD" w14:textId="77777777" w:rsidR="009C39FE" w:rsidRPr="009C39FE" w:rsidRDefault="009C39FE" w:rsidP="009C39FE">
            <w:pPr>
              <w:suppressAutoHyphens w:val="0"/>
              <w:autoSpaceDN/>
              <w:spacing w:after="60"/>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METHODOL</w:t>
            </w:r>
            <w:r w:rsidRPr="009C39FE">
              <w:rPr>
                <w:rFonts w:ascii="Arial Narrow" w:hAnsi="Arial Narrow" w:cs="CIDFont+F3"/>
                <w:b/>
                <w:bCs/>
                <w:color w:val="000000"/>
                <w:sz w:val="16"/>
                <w:szCs w:val="20"/>
              </w:rPr>
              <w:t>O</w:t>
            </w:r>
            <w:r w:rsidRPr="009C39FE">
              <w:rPr>
                <w:rFonts w:ascii="Arial Narrow" w:hAnsi="Arial Narrow" w:cs="CIDFont+F3"/>
                <w:b/>
                <w:bCs/>
                <w:color w:val="000000"/>
                <w:sz w:val="16"/>
                <w:szCs w:val="20"/>
              </w:rPr>
              <w:t>GIE D’EXECUTION DES TRAVAUX</w:t>
            </w:r>
          </w:p>
          <w:p w14:paraId="67CB0618" w14:textId="3FFF7A81" w:rsidR="009C39FE" w:rsidRPr="009C39FE" w:rsidRDefault="00FA0BFF" w:rsidP="009C39FE">
            <w:pPr>
              <w:suppressAutoHyphens w:val="0"/>
              <w:autoSpaceDN/>
              <w:spacing w:after="60"/>
              <w:jc w:val="center"/>
              <w:textAlignment w:val="auto"/>
              <w:rPr>
                <w:rFonts w:ascii="Arial Narrow" w:hAnsi="Arial Narrow" w:cs="Arial"/>
                <w:b/>
                <w:bCs/>
                <w:color w:val="000000"/>
                <w:sz w:val="16"/>
                <w:szCs w:val="20"/>
              </w:rPr>
            </w:pPr>
            <w:r>
              <w:rPr>
                <w:rFonts w:ascii="Arial Narrow" w:hAnsi="Arial Narrow" w:cs="CIDFont+F3"/>
                <w:b/>
                <w:bCs/>
                <w:color w:val="000000"/>
                <w:sz w:val="16"/>
                <w:szCs w:val="20"/>
              </w:rPr>
              <w:t>(5</w:t>
            </w:r>
            <w:r w:rsidR="009C39FE" w:rsidRPr="009C39FE">
              <w:rPr>
                <w:rFonts w:ascii="Arial Narrow" w:hAnsi="Arial Narrow" w:cs="CIDFont+F3"/>
                <w:b/>
                <w:bCs/>
                <w:color w:val="000000"/>
                <w:sz w:val="16"/>
                <w:szCs w:val="20"/>
              </w:rPr>
              <w:t xml:space="preserve"> oui)</w:t>
            </w:r>
          </w:p>
        </w:tc>
        <w:tc>
          <w:tcPr>
            <w:tcW w:w="7938" w:type="dxa"/>
            <w:vAlign w:val="center"/>
          </w:tcPr>
          <w:p w14:paraId="72B5AF51" w14:textId="3789BCFE" w:rsidR="009C39FE" w:rsidRPr="009C39FE" w:rsidRDefault="009C39FE" w:rsidP="009C39FE">
            <w:pPr>
              <w:suppressAutoHyphens w:val="0"/>
              <w:autoSpaceDE w:val="0"/>
              <w:adjustRightInd w:val="0"/>
              <w:jc w:val="both"/>
              <w:textAlignment w:val="auto"/>
              <w:rPr>
                <w:rFonts w:ascii="Arial Narrow" w:hAnsi="Arial Narrow" w:cs="Arial"/>
                <w:b/>
                <w:bCs/>
                <w:color w:val="000000"/>
                <w:sz w:val="20"/>
                <w:szCs w:val="20"/>
              </w:rPr>
            </w:pPr>
            <w:r w:rsidRPr="009C39FE">
              <w:rPr>
                <w:rFonts w:ascii="Arial Narrow" w:hAnsi="Arial Narrow" w:cs="CIDFont+F6"/>
                <w:color w:val="000000"/>
                <w:sz w:val="20"/>
                <w:szCs w:val="20"/>
              </w:rPr>
              <w:t xml:space="preserve">Rapport de visite de site signé sur l’honneur faisant ressortir la localisation du site, les points de repères pour y accéder et leurs coordonnées </w:t>
            </w:r>
            <w:r w:rsidR="00FA0BFF">
              <w:rPr>
                <w:rFonts w:ascii="Arial Narrow" w:hAnsi="Arial Narrow" w:cs="CIDFont+F4"/>
                <w:color w:val="000000"/>
                <w:sz w:val="20"/>
                <w:szCs w:val="20"/>
              </w:rPr>
              <w:t>GPS (1</w:t>
            </w:r>
            <w:r w:rsidRPr="009C39FE">
              <w:rPr>
                <w:rFonts w:ascii="Arial Narrow" w:hAnsi="Arial Narrow" w:cs="CIDFont+F4"/>
                <w:color w:val="000000"/>
                <w:sz w:val="20"/>
                <w:szCs w:val="20"/>
              </w:rPr>
              <w:t xml:space="preserve"> oui)</w:t>
            </w:r>
          </w:p>
        </w:tc>
        <w:tc>
          <w:tcPr>
            <w:tcW w:w="996" w:type="dxa"/>
            <w:vAlign w:val="center"/>
          </w:tcPr>
          <w:p w14:paraId="3F13A625"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14:paraId="6FD9ACAF" w14:textId="77777777" w:rsidR="009C39FE" w:rsidRPr="009C39FE" w:rsidRDefault="009C39FE" w:rsidP="009C39FE">
            <w:pPr>
              <w:suppressAutoHyphens w:val="0"/>
              <w:autoSpaceDN/>
              <w:spacing w:after="60"/>
              <w:jc w:val="center"/>
              <w:textAlignment w:val="auto"/>
              <w:rPr>
                <w:rFonts w:ascii="Arial Narrow" w:hAnsi="Arial Narrow" w:cs="Arial"/>
                <w:b/>
                <w:bCs/>
                <w:color w:val="000000"/>
                <w:sz w:val="20"/>
                <w:szCs w:val="20"/>
              </w:rPr>
            </w:pPr>
          </w:p>
        </w:tc>
      </w:tr>
      <w:tr w:rsidR="009C39FE" w:rsidRPr="009C39FE" w14:paraId="3C47AB6C" w14:textId="77777777" w:rsidTr="002C4C81">
        <w:trPr>
          <w:trHeight w:val="547"/>
        </w:trPr>
        <w:tc>
          <w:tcPr>
            <w:tcW w:w="1276" w:type="dxa"/>
            <w:vMerge/>
            <w:vAlign w:val="center"/>
          </w:tcPr>
          <w:p w14:paraId="23A2122E"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1BA029E8" w14:textId="215CFF7F" w:rsidR="009C39FE" w:rsidRPr="009C39FE" w:rsidRDefault="009C39FE" w:rsidP="009C39FE">
            <w:pPr>
              <w:suppressAutoHyphens w:val="0"/>
              <w:autoSpaceDN/>
              <w:jc w:val="both"/>
              <w:textAlignment w:val="auto"/>
              <w:rPr>
                <w:rFonts w:ascii="Arial Narrow" w:hAnsi="Arial Narrow" w:cs="Arial"/>
                <w:color w:val="000000"/>
                <w:sz w:val="20"/>
                <w:szCs w:val="20"/>
              </w:rPr>
            </w:pPr>
            <w:r w:rsidRPr="009C39FE">
              <w:rPr>
                <w:rFonts w:ascii="Arial Narrow" w:hAnsi="Arial Narrow" w:cs="Arial"/>
                <w:color w:val="000000"/>
                <w:sz w:val="20"/>
                <w:szCs w:val="20"/>
              </w:rPr>
              <w:t xml:space="preserve">Note méthodologique ressortant clairement les différentes phases d’exécution des travaux et le </w:t>
            </w:r>
            <w:r w:rsidR="00FA0BFF">
              <w:rPr>
                <w:rFonts w:ascii="Arial Narrow" w:hAnsi="Arial Narrow" w:cs="Arial"/>
                <w:color w:val="000000"/>
                <w:sz w:val="20"/>
                <w:szCs w:val="20"/>
              </w:rPr>
              <w:t>planning d’approvisionnement. (1</w:t>
            </w:r>
            <w:r w:rsidRPr="009C39FE">
              <w:rPr>
                <w:rFonts w:ascii="Arial Narrow" w:hAnsi="Arial Narrow" w:cs="Arial"/>
                <w:color w:val="000000"/>
                <w:sz w:val="20"/>
                <w:szCs w:val="20"/>
              </w:rPr>
              <w:t xml:space="preserve"> oui)</w:t>
            </w:r>
          </w:p>
        </w:tc>
        <w:tc>
          <w:tcPr>
            <w:tcW w:w="996" w:type="dxa"/>
            <w:vAlign w:val="center"/>
          </w:tcPr>
          <w:p w14:paraId="6A746FC9"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c>
          <w:tcPr>
            <w:tcW w:w="851" w:type="dxa"/>
            <w:vAlign w:val="center"/>
          </w:tcPr>
          <w:p w14:paraId="0FF16F4E"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6AA939CA" w14:textId="77777777" w:rsidTr="002C4C81">
        <w:trPr>
          <w:trHeight w:val="554"/>
        </w:trPr>
        <w:tc>
          <w:tcPr>
            <w:tcW w:w="1276" w:type="dxa"/>
            <w:vMerge/>
            <w:vAlign w:val="center"/>
          </w:tcPr>
          <w:p w14:paraId="24882EE5"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177BC6CF" w14:textId="51D8BA68" w:rsidR="009C39FE" w:rsidRPr="009C39FE" w:rsidRDefault="009C39FE" w:rsidP="009C39FE">
            <w:pPr>
              <w:suppressAutoHyphens w:val="0"/>
              <w:autoSpaceDN/>
              <w:jc w:val="both"/>
              <w:textAlignment w:val="auto"/>
              <w:rPr>
                <w:rFonts w:ascii="Arial Narrow" w:hAnsi="Arial Narrow" w:cs="Arial"/>
                <w:color w:val="000000"/>
                <w:sz w:val="20"/>
                <w:szCs w:val="20"/>
              </w:rPr>
            </w:pPr>
            <w:r w:rsidRPr="009C39FE">
              <w:rPr>
                <w:rFonts w:ascii="Arial Narrow" w:hAnsi="Arial Narrow" w:cs="Arial"/>
                <w:color w:val="000000"/>
                <w:sz w:val="20"/>
                <w:szCs w:val="20"/>
              </w:rPr>
              <w:t>Preuves d’acceptation des conditions du contrat (CCTP et CCES complété et paraphé à chaque page, daté, signé à la dernière page av</w:t>
            </w:r>
            <w:r w:rsidR="00FA0BFF">
              <w:rPr>
                <w:rFonts w:ascii="Arial Narrow" w:hAnsi="Arial Narrow" w:cs="Arial"/>
                <w:color w:val="000000"/>
                <w:sz w:val="20"/>
                <w:szCs w:val="20"/>
              </w:rPr>
              <w:t>ec le nom du soumissionnaire) (1</w:t>
            </w:r>
            <w:r w:rsidRPr="009C39FE">
              <w:rPr>
                <w:rFonts w:ascii="Arial Narrow" w:hAnsi="Arial Narrow" w:cs="Arial"/>
                <w:color w:val="000000"/>
                <w:sz w:val="20"/>
                <w:szCs w:val="20"/>
              </w:rPr>
              <w:t xml:space="preserve"> oui)</w:t>
            </w:r>
          </w:p>
        </w:tc>
        <w:tc>
          <w:tcPr>
            <w:tcW w:w="996" w:type="dxa"/>
            <w:vAlign w:val="center"/>
          </w:tcPr>
          <w:p w14:paraId="0286AED9"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c>
          <w:tcPr>
            <w:tcW w:w="851" w:type="dxa"/>
            <w:vAlign w:val="center"/>
          </w:tcPr>
          <w:p w14:paraId="03EE5E6D"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2CAFD464" w14:textId="77777777" w:rsidTr="002C4C81">
        <w:trPr>
          <w:trHeight w:val="373"/>
        </w:trPr>
        <w:tc>
          <w:tcPr>
            <w:tcW w:w="1276" w:type="dxa"/>
            <w:vMerge/>
            <w:vAlign w:val="center"/>
          </w:tcPr>
          <w:p w14:paraId="791AE212"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175FCC72" w14:textId="7BB6A8EA" w:rsidR="009C39FE" w:rsidRPr="009C39FE" w:rsidRDefault="009C39FE" w:rsidP="009C39FE">
            <w:pPr>
              <w:suppressAutoHyphens w:val="0"/>
              <w:autoSpaceDN/>
              <w:jc w:val="both"/>
              <w:textAlignment w:val="auto"/>
              <w:rPr>
                <w:rFonts w:ascii="Arial Narrow" w:hAnsi="Arial Narrow" w:cs="Arial"/>
                <w:color w:val="000000"/>
                <w:sz w:val="20"/>
                <w:szCs w:val="20"/>
              </w:rPr>
            </w:pPr>
            <w:r w:rsidRPr="009C39FE">
              <w:rPr>
                <w:rFonts w:ascii="Arial Narrow" w:hAnsi="Arial Narrow" w:cs="Arial"/>
                <w:color w:val="000000"/>
                <w:sz w:val="20"/>
                <w:szCs w:val="20"/>
              </w:rPr>
              <w:t>Planning d’exécution des travaux cohérent et respectant les délai</w:t>
            </w:r>
            <w:r w:rsidR="00FA0BFF">
              <w:rPr>
                <w:rFonts w:ascii="Arial Narrow" w:hAnsi="Arial Narrow" w:cs="Arial"/>
                <w:color w:val="000000"/>
                <w:sz w:val="20"/>
                <w:szCs w:val="20"/>
              </w:rPr>
              <w:t>s figurant dans la soumission (1</w:t>
            </w:r>
            <w:r w:rsidRPr="009C39FE">
              <w:rPr>
                <w:rFonts w:ascii="Arial Narrow" w:hAnsi="Arial Narrow" w:cs="Arial"/>
                <w:color w:val="000000"/>
                <w:sz w:val="20"/>
                <w:szCs w:val="20"/>
              </w:rPr>
              <w:t xml:space="preserve"> oui)</w:t>
            </w:r>
          </w:p>
        </w:tc>
        <w:tc>
          <w:tcPr>
            <w:tcW w:w="996" w:type="dxa"/>
            <w:vAlign w:val="center"/>
          </w:tcPr>
          <w:p w14:paraId="5132E749"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c>
          <w:tcPr>
            <w:tcW w:w="851" w:type="dxa"/>
            <w:vAlign w:val="center"/>
          </w:tcPr>
          <w:p w14:paraId="28DFCC5D"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r w:rsidR="009C39FE" w:rsidRPr="009C39FE" w14:paraId="7DFB57AF" w14:textId="77777777" w:rsidTr="002C4C81">
        <w:trPr>
          <w:trHeight w:val="327"/>
        </w:trPr>
        <w:tc>
          <w:tcPr>
            <w:tcW w:w="1276" w:type="dxa"/>
            <w:vMerge/>
            <w:vAlign w:val="center"/>
          </w:tcPr>
          <w:p w14:paraId="7073DA8A" w14:textId="77777777" w:rsidR="009C39FE" w:rsidRPr="009C39FE" w:rsidRDefault="009C39FE" w:rsidP="009C39FE">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2793D4A6" w14:textId="6F1055AA" w:rsidR="009C39FE" w:rsidRPr="009C39FE" w:rsidRDefault="009C39FE" w:rsidP="009C39FE">
            <w:pPr>
              <w:suppressAutoHyphens w:val="0"/>
              <w:autoSpaceDN/>
              <w:jc w:val="both"/>
              <w:textAlignment w:val="auto"/>
              <w:rPr>
                <w:rFonts w:ascii="Arial Narrow" w:hAnsi="Arial Narrow" w:cs="Arial"/>
                <w:color w:val="000000"/>
                <w:sz w:val="20"/>
                <w:szCs w:val="20"/>
              </w:rPr>
            </w:pPr>
            <w:r w:rsidRPr="009C39FE">
              <w:rPr>
                <w:rFonts w:ascii="Arial Narrow" w:hAnsi="Arial Narrow" w:cs="Arial"/>
                <w:color w:val="000000"/>
                <w:sz w:val="20"/>
                <w:szCs w:val="20"/>
              </w:rPr>
              <w:t>Prise en compte des asp</w:t>
            </w:r>
            <w:r w:rsidR="00FA0BFF">
              <w:rPr>
                <w:rFonts w:ascii="Arial Narrow" w:hAnsi="Arial Narrow" w:cs="Arial"/>
                <w:color w:val="000000"/>
                <w:sz w:val="20"/>
                <w:szCs w:val="20"/>
              </w:rPr>
              <w:t>ects sociaux environnementaux (1</w:t>
            </w:r>
            <w:r w:rsidRPr="009C39FE">
              <w:rPr>
                <w:rFonts w:ascii="Arial Narrow" w:hAnsi="Arial Narrow" w:cs="Arial"/>
                <w:color w:val="000000"/>
                <w:sz w:val="20"/>
                <w:szCs w:val="20"/>
              </w:rPr>
              <w:t xml:space="preserve"> oui)</w:t>
            </w:r>
          </w:p>
        </w:tc>
        <w:tc>
          <w:tcPr>
            <w:tcW w:w="996" w:type="dxa"/>
            <w:vAlign w:val="center"/>
          </w:tcPr>
          <w:p w14:paraId="6D51A929"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c>
          <w:tcPr>
            <w:tcW w:w="851" w:type="dxa"/>
            <w:vAlign w:val="center"/>
          </w:tcPr>
          <w:p w14:paraId="70D38752" w14:textId="77777777" w:rsidR="009C39FE" w:rsidRPr="009C39FE" w:rsidRDefault="009C39FE" w:rsidP="009C39FE">
            <w:pPr>
              <w:suppressAutoHyphens w:val="0"/>
              <w:autoSpaceDN/>
              <w:jc w:val="center"/>
              <w:textAlignment w:val="auto"/>
              <w:rPr>
                <w:rFonts w:ascii="Arial Narrow" w:hAnsi="Arial Narrow" w:cs="Arial"/>
                <w:b/>
                <w:bCs/>
                <w:color w:val="000000"/>
                <w:sz w:val="20"/>
                <w:szCs w:val="20"/>
              </w:rPr>
            </w:pPr>
          </w:p>
        </w:tc>
      </w:tr>
    </w:tbl>
    <w:p w14:paraId="650B3893" w14:textId="2E5FE15E" w:rsidR="00741A36" w:rsidRPr="00AD700D" w:rsidRDefault="009C39FE" w:rsidP="00DF7FBA">
      <w:pPr>
        <w:suppressAutoHyphens w:val="0"/>
        <w:autoSpaceDN/>
        <w:spacing w:before="120" w:line="276" w:lineRule="auto"/>
        <w:jc w:val="both"/>
        <w:textAlignment w:val="auto"/>
        <w:rPr>
          <w:rFonts w:ascii="Arial Narrow" w:hAnsi="Arial Narrow"/>
        </w:rPr>
      </w:pPr>
      <w:r w:rsidRPr="009C39FE">
        <w:rPr>
          <w:rFonts w:ascii="Arial Narrow" w:hAnsi="Arial Narrow"/>
          <w:b/>
          <w:bCs/>
          <w:noProof/>
        </w:rPr>
        <w:lastRenderedPageBreak/>
        <w:t>Toute offre technique ayant obtenu au moment de son évaluation un pourcentage de « oui » supérieur ou égal à 70 % verra son offre financière examinée.</w:t>
      </w:r>
      <w:r w:rsidR="00741A36" w:rsidRPr="00AD700D">
        <w:rPr>
          <w:rFonts w:ascii="Arial Narrow" w:hAnsi="Arial Narrow"/>
        </w:rPr>
        <w:br w:type="page"/>
      </w:r>
    </w:p>
    <w:p w14:paraId="3D0927BD" w14:textId="77777777" w:rsidR="001D0082" w:rsidRPr="00AD700D" w:rsidRDefault="001D0082" w:rsidP="00230C15">
      <w:pPr>
        <w:widowControl w:val="0"/>
        <w:autoSpaceDE w:val="0"/>
        <w:spacing w:line="360" w:lineRule="auto"/>
        <w:jc w:val="both"/>
        <w:rPr>
          <w:rFonts w:ascii="Arial Narrow" w:hAnsi="Arial Narrow"/>
        </w:rPr>
      </w:pPr>
    </w:p>
    <w:p w14:paraId="7A864EAB" w14:textId="77777777" w:rsidR="001D0082" w:rsidRPr="00AD700D" w:rsidRDefault="001D0082" w:rsidP="00230C15">
      <w:pPr>
        <w:widowControl w:val="0"/>
        <w:autoSpaceDE w:val="0"/>
        <w:spacing w:line="360" w:lineRule="auto"/>
        <w:jc w:val="both"/>
        <w:rPr>
          <w:rFonts w:ascii="Arial Narrow" w:hAnsi="Arial Narrow"/>
        </w:rPr>
      </w:pPr>
    </w:p>
    <w:p w14:paraId="0D84EC36" w14:textId="77777777" w:rsidR="001D0082" w:rsidRPr="00AD700D" w:rsidRDefault="001D0082" w:rsidP="00230C15">
      <w:pPr>
        <w:widowControl w:val="0"/>
        <w:autoSpaceDE w:val="0"/>
        <w:spacing w:line="360" w:lineRule="auto"/>
        <w:jc w:val="both"/>
        <w:rPr>
          <w:rFonts w:ascii="Arial Narrow" w:hAnsi="Arial Narrow"/>
        </w:rPr>
      </w:pPr>
    </w:p>
    <w:p w14:paraId="3F669149" w14:textId="77777777" w:rsidR="001D0082" w:rsidRPr="00AD700D" w:rsidRDefault="001D0082" w:rsidP="00230C15">
      <w:pPr>
        <w:widowControl w:val="0"/>
        <w:autoSpaceDE w:val="0"/>
        <w:spacing w:line="360" w:lineRule="auto"/>
        <w:jc w:val="both"/>
        <w:rPr>
          <w:rFonts w:ascii="Arial Narrow" w:hAnsi="Arial Narrow"/>
        </w:rPr>
      </w:pPr>
    </w:p>
    <w:p w14:paraId="5CE063CD" w14:textId="77777777" w:rsidR="001D0082" w:rsidRPr="00AD700D" w:rsidRDefault="001D0082" w:rsidP="00230C15">
      <w:pPr>
        <w:widowControl w:val="0"/>
        <w:autoSpaceDE w:val="0"/>
        <w:spacing w:line="360" w:lineRule="auto"/>
        <w:jc w:val="both"/>
        <w:rPr>
          <w:rFonts w:ascii="Arial Narrow" w:hAnsi="Arial Narrow"/>
        </w:rPr>
      </w:pPr>
    </w:p>
    <w:p w14:paraId="155892D6" w14:textId="77777777" w:rsidR="00273DD0" w:rsidRPr="00AD700D" w:rsidRDefault="00273DD0" w:rsidP="00230C15">
      <w:pPr>
        <w:widowControl w:val="0"/>
        <w:autoSpaceDE w:val="0"/>
        <w:spacing w:line="360" w:lineRule="auto"/>
        <w:jc w:val="both"/>
        <w:rPr>
          <w:rFonts w:ascii="Arial Narrow" w:hAnsi="Arial Narrow"/>
        </w:rPr>
      </w:pPr>
    </w:p>
    <w:p w14:paraId="0205D13F" w14:textId="77777777" w:rsidR="00273DD0" w:rsidRPr="00AD700D" w:rsidRDefault="00273DD0" w:rsidP="00230C15">
      <w:pPr>
        <w:widowControl w:val="0"/>
        <w:autoSpaceDE w:val="0"/>
        <w:spacing w:line="360" w:lineRule="auto"/>
        <w:jc w:val="both"/>
        <w:rPr>
          <w:rFonts w:ascii="Arial Narrow" w:hAnsi="Arial Narrow"/>
        </w:rPr>
      </w:pPr>
    </w:p>
    <w:p w14:paraId="34390586" w14:textId="77777777" w:rsidR="00273DD0" w:rsidRPr="00AD700D" w:rsidRDefault="00273DD0" w:rsidP="00230C15">
      <w:pPr>
        <w:widowControl w:val="0"/>
        <w:autoSpaceDE w:val="0"/>
        <w:spacing w:line="360" w:lineRule="auto"/>
        <w:jc w:val="both"/>
        <w:rPr>
          <w:rFonts w:ascii="Arial Narrow" w:hAnsi="Arial Narrow"/>
        </w:rPr>
      </w:pPr>
    </w:p>
    <w:p w14:paraId="386C3F2E" w14:textId="77777777" w:rsidR="00620EDF" w:rsidRPr="00AD700D" w:rsidRDefault="00620EDF" w:rsidP="00230C15">
      <w:pPr>
        <w:widowControl w:val="0"/>
        <w:autoSpaceDE w:val="0"/>
        <w:spacing w:line="360" w:lineRule="auto"/>
        <w:jc w:val="both"/>
        <w:rPr>
          <w:rFonts w:ascii="Arial Narrow" w:hAnsi="Arial Narrow"/>
        </w:rPr>
      </w:pPr>
    </w:p>
    <w:p w14:paraId="0A95C2E5" w14:textId="77777777" w:rsidR="00273DD0" w:rsidRPr="00AD700D" w:rsidRDefault="00273DD0" w:rsidP="00230C15">
      <w:pPr>
        <w:widowControl w:val="0"/>
        <w:autoSpaceDE w:val="0"/>
        <w:spacing w:line="360" w:lineRule="auto"/>
        <w:jc w:val="both"/>
        <w:rPr>
          <w:rFonts w:ascii="Arial Narrow" w:hAnsi="Arial Narrow"/>
        </w:rPr>
      </w:pPr>
    </w:p>
    <w:p w14:paraId="2E62942C" w14:textId="77777777" w:rsidR="00273DD0" w:rsidRPr="00AD700D" w:rsidRDefault="00273DD0" w:rsidP="00230C15">
      <w:pPr>
        <w:widowControl w:val="0"/>
        <w:autoSpaceDE w:val="0"/>
        <w:spacing w:line="360" w:lineRule="auto"/>
        <w:jc w:val="both"/>
        <w:rPr>
          <w:rFonts w:ascii="Arial Narrow" w:hAnsi="Arial Narrow"/>
        </w:rPr>
      </w:pPr>
    </w:p>
    <w:p w14:paraId="16DB32AE" w14:textId="77777777" w:rsidR="00273DD0" w:rsidRPr="00AD700D" w:rsidRDefault="00273DD0" w:rsidP="00230C15">
      <w:pPr>
        <w:widowControl w:val="0"/>
        <w:autoSpaceDE w:val="0"/>
        <w:spacing w:line="360" w:lineRule="auto"/>
        <w:jc w:val="both"/>
        <w:rPr>
          <w:rFonts w:ascii="Arial Narrow" w:hAnsi="Arial Narrow"/>
        </w:rPr>
      </w:pPr>
    </w:p>
    <w:p w14:paraId="7233F6C1" w14:textId="77777777" w:rsidR="00273DD0" w:rsidRPr="00AD700D" w:rsidRDefault="00273DD0" w:rsidP="00230C15">
      <w:pPr>
        <w:widowControl w:val="0"/>
        <w:autoSpaceDE w:val="0"/>
        <w:spacing w:line="360" w:lineRule="auto"/>
        <w:jc w:val="both"/>
        <w:rPr>
          <w:rFonts w:ascii="Arial Narrow" w:hAnsi="Arial Narrow"/>
        </w:rPr>
      </w:pPr>
    </w:p>
    <w:p w14:paraId="4E8E3722" w14:textId="77777777" w:rsidR="00273DD0" w:rsidRPr="00AD700D" w:rsidRDefault="00273DD0" w:rsidP="00230C15">
      <w:pPr>
        <w:widowControl w:val="0"/>
        <w:autoSpaceDE w:val="0"/>
        <w:spacing w:line="360" w:lineRule="auto"/>
        <w:jc w:val="both"/>
        <w:rPr>
          <w:rFonts w:ascii="Arial Narrow" w:hAnsi="Arial Narrow"/>
        </w:rPr>
      </w:pPr>
    </w:p>
    <w:p w14:paraId="546084D9" w14:textId="604C7321" w:rsidR="00333C6B" w:rsidRPr="00AD700D" w:rsidRDefault="00333C6B" w:rsidP="00971C75">
      <w:pPr>
        <w:widowControl w:val="0"/>
        <w:autoSpaceDE w:val="0"/>
        <w:spacing w:before="240" w:after="240" w:line="360" w:lineRule="auto"/>
        <w:jc w:val="center"/>
        <w:outlineLvl w:val="0"/>
        <w:rPr>
          <w:rFonts w:ascii="Arial Narrow" w:eastAsia="Calibri" w:hAnsi="Arial Narrow"/>
          <w:b/>
          <w:caps/>
          <w:spacing w:val="45"/>
          <w:sz w:val="36"/>
          <w:szCs w:val="36"/>
          <w:lang w:eastAsia="en-US"/>
        </w:rPr>
      </w:pPr>
      <w:bookmarkStart w:id="197" w:name="_Toc390335365"/>
      <w:bookmarkStart w:id="198" w:name="_Toc390418124"/>
      <w:bookmarkStart w:id="199" w:name="_Toc97543360"/>
      <w:bookmarkStart w:id="200" w:name="_Toc97557072"/>
      <w:bookmarkStart w:id="201" w:name="_Toc157306465"/>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4</w:t>
      </w:r>
      <w:r w:rsidR="009B0254">
        <w:rPr>
          <w:rFonts w:ascii="Arial Narrow" w:eastAsia="Calibri" w:hAnsi="Arial Narrow"/>
          <w:b/>
          <w:caps/>
          <w:spacing w:val="45"/>
          <w:sz w:val="36"/>
          <w:szCs w:val="36"/>
          <w:lang w:eastAsia="en-US"/>
        </w:rPr>
        <w:t> :</w:t>
      </w:r>
    </w:p>
    <w:p w14:paraId="40E5F848" w14:textId="4A5FA9FE" w:rsidR="00273DD0" w:rsidRPr="00AD700D" w:rsidRDefault="00353DCC" w:rsidP="009F6C60">
      <w:pPr>
        <w:pStyle w:val="DTAOpices"/>
        <w:rPr>
          <w:rFonts w:ascii="Arial Narrow" w:hAnsi="Arial Narrow"/>
        </w:rPr>
      </w:pPr>
      <w:r w:rsidRPr="00AD700D">
        <w:rPr>
          <w:rFonts w:ascii="Arial Narrow" w:hAnsi="Arial Narrow"/>
        </w:rPr>
        <w:t>Cahier des Clauses Administratives Particulières (CCAP)</w:t>
      </w:r>
      <w:bookmarkEnd w:id="197"/>
      <w:bookmarkEnd w:id="198"/>
      <w:bookmarkEnd w:id="199"/>
      <w:bookmarkEnd w:id="200"/>
      <w:bookmarkEnd w:id="201"/>
    </w:p>
    <w:p w14:paraId="5F6514E6" w14:textId="00495E09" w:rsidR="00F727EC" w:rsidRPr="00AD700D" w:rsidRDefault="00F727EC" w:rsidP="00BD2909">
      <w:pPr>
        <w:rPr>
          <w:rFonts w:ascii="Arial Narrow" w:hAnsi="Arial Narrow"/>
        </w:rPr>
      </w:pPr>
    </w:p>
    <w:p w14:paraId="19A92F73" w14:textId="45141648" w:rsidR="00F727EC" w:rsidRPr="00AD700D" w:rsidRDefault="00F727EC"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5A7AF2E7" w14:textId="197BD4C2" w:rsidR="003F7F98" w:rsidRPr="00AD700D" w:rsidRDefault="003F7F98" w:rsidP="001B3FC2">
      <w:pPr>
        <w:pStyle w:val="CCAPchapitre"/>
      </w:pPr>
      <w:bookmarkStart w:id="202" w:name="_Toc530307787"/>
      <w:bookmarkStart w:id="203" w:name="_Toc97557073"/>
      <w:bookmarkStart w:id="204" w:name="_Toc157306059"/>
      <w:r w:rsidRPr="00AD700D">
        <w:lastRenderedPageBreak/>
        <w:t>Généralités</w:t>
      </w:r>
      <w:bookmarkEnd w:id="202"/>
      <w:bookmarkEnd w:id="203"/>
      <w:bookmarkEnd w:id="204"/>
    </w:p>
    <w:p w14:paraId="69012A92" w14:textId="62AAC5F6" w:rsidR="003F7F98" w:rsidRPr="00AD700D" w:rsidRDefault="00333C6B" w:rsidP="0029357D">
      <w:pPr>
        <w:pStyle w:val="CCAParticle"/>
        <w:rPr>
          <w:rFonts w:ascii="Arial Narrow" w:hAnsi="Arial Narrow"/>
        </w:rPr>
      </w:pPr>
      <w:bookmarkStart w:id="205" w:name="_Toc530307788"/>
      <w:bookmarkStart w:id="206" w:name="_Toc97557074"/>
      <w:bookmarkStart w:id="207" w:name="_Toc157306060"/>
      <w:r w:rsidRPr="00AD700D">
        <w:rPr>
          <w:rFonts w:ascii="Arial Narrow" w:hAnsi="Arial Narrow"/>
        </w:rPr>
        <w:t xml:space="preserve">Article 1 : </w:t>
      </w:r>
      <w:r w:rsidR="003F7F98" w:rsidRPr="00AD700D">
        <w:rPr>
          <w:rFonts w:ascii="Arial Narrow" w:hAnsi="Arial Narrow"/>
        </w:rPr>
        <w:t>Objet du marché</w:t>
      </w:r>
      <w:bookmarkEnd w:id="205"/>
      <w:bookmarkEnd w:id="206"/>
      <w:bookmarkEnd w:id="207"/>
    </w:p>
    <w:p w14:paraId="6B49AEA2" w14:textId="76242BD8" w:rsidR="0029145D" w:rsidRPr="0029145D" w:rsidRDefault="0029145D" w:rsidP="0029145D">
      <w:pPr>
        <w:widowControl w:val="0"/>
        <w:autoSpaceDE w:val="0"/>
        <w:jc w:val="both"/>
        <w:rPr>
          <w:rFonts w:ascii="Arial Narrow" w:hAnsi="Arial Narrow"/>
          <w:b/>
          <w:iCs/>
        </w:rPr>
      </w:pPr>
      <w:r w:rsidRPr="0029145D">
        <w:rPr>
          <w:rFonts w:ascii="Arial Narrow" w:hAnsi="Arial Narrow"/>
          <w:bCs/>
        </w:rPr>
        <w:t xml:space="preserve">Le présent Appel d’Offres National </w:t>
      </w:r>
      <w:r w:rsidR="005712C0">
        <w:rPr>
          <w:rFonts w:ascii="Arial Narrow" w:hAnsi="Arial Narrow"/>
          <w:bCs/>
        </w:rPr>
        <w:t>Ouvert</w:t>
      </w:r>
      <w:r w:rsidR="00DF710C">
        <w:rPr>
          <w:rFonts w:ascii="Arial Narrow" w:hAnsi="Arial Narrow"/>
          <w:bCs/>
        </w:rPr>
        <w:t xml:space="preserve"> </w:t>
      </w:r>
      <w:r w:rsidRPr="0029145D">
        <w:rPr>
          <w:rFonts w:ascii="Arial Narrow" w:hAnsi="Arial Narrow"/>
          <w:bCs/>
        </w:rPr>
        <w:t xml:space="preserve">en Procédure d’Urgence a pour objet l’exécution des </w:t>
      </w:r>
      <w:r w:rsidR="00D11021">
        <w:rPr>
          <w:rFonts w:ascii="Arial Narrow" w:hAnsi="Arial Narrow"/>
          <w:bCs/>
        </w:rPr>
        <w:t xml:space="preserve">travaux de </w:t>
      </w:r>
      <w:r w:rsidR="00D11021" w:rsidRPr="00D11021">
        <w:rPr>
          <w:rFonts w:ascii="Arial Narrow" w:hAnsi="Arial Narrow"/>
          <w:bCs/>
        </w:rPr>
        <w:t xml:space="preserve">construction d’un logement d’astreinte à l’école publique de </w:t>
      </w:r>
      <w:proofErr w:type="spellStart"/>
      <w:r w:rsidR="00D11021" w:rsidRPr="00D11021">
        <w:rPr>
          <w:rFonts w:ascii="Arial Narrow" w:hAnsi="Arial Narrow"/>
          <w:bCs/>
        </w:rPr>
        <w:t>Ma’amezam</w:t>
      </w:r>
      <w:proofErr w:type="spellEnd"/>
      <w:r w:rsidRPr="0029145D">
        <w:rPr>
          <w:rFonts w:ascii="Arial Narrow" w:hAnsi="Arial Narrow"/>
          <w:bCs/>
        </w:rPr>
        <w:t xml:space="preserve">, </w:t>
      </w:r>
      <w:r>
        <w:rPr>
          <w:rFonts w:ascii="Arial Narrow" w:hAnsi="Arial Narrow"/>
          <w:bCs/>
        </w:rPr>
        <w:t xml:space="preserve">d’un montant de </w:t>
      </w:r>
      <w:r w:rsidRPr="00D11021">
        <w:rPr>
          <w:rFonts w:ascii="Arial Narrow" w:hAnsi="Arial Narrow"/>
          <w:b/>
          <w:bCs/>
        </w:rPr>
        <w:t xml:space="preserve">vingt </w:t>
      </w:r>
      <w:r w:rsidR="00016BA4">
        <w:rPr>
          <w:rFonts w:ascii="Arial Narrow" w:hAnsi="Arial Narrow"/>
          <w:b/>
          <w:bCs/>
        </w:rPr>
        <w:t>mi</w:t>
      </w:r>
      <w:r w:rsidRPr="00D11021">
        <w:rPr>
          <w:rFonts w:ascii="Arial Narrow" w:hAnsi="Arial Narrow"/>
          <w:b/>
          <w:bCs/>
        </w:rPr>
        <w:t>llions</w:t>
      </w:r>
      <w:r w:rsidR="00016BA4">
        <w:rPr>
          <w:rFonts w:ascii="Arial Narrow" w:hAnsi="Arial Narrow"/>
          <w:b/>
          <w:bCs/>
        </w:rPr>
        <w:t xml:space="preserve"> (20</w:t>
      </w:r>
      <w:r w:rsidRPr="00D11021">
        <w:rPr>
          <w:rFonts w:ascii="Arial Narrow" w:hAnsi="Arial Narrow"/>
          <w:b/>
          <w:bCs/>
        </w:rPr>
        <w:t xml:space="preserve"> 000 000) </w:t>
      </w:r>
      <w:proofErr w:type="spellStart"/>
      <w:r w:rsidRPr="00D11021">
        <w:rPr>
          <w:rFonts w:ascii="Arial Narrow" w:hAnsi="Arial Narrow"/>
          <w:b/>
          <w:bCs/>
        </w:rPr>
        <w:t>Fcfa</w:t>
      </w:r>
      <w:proofErr w:type="spellEnd"/>
      <w:r w:rsidRPr="0029145D">
        <w:rPr>
          <w:rFonts w:ascii="Arial Narrow" w:hAnsi="Arial Narrow"/>
          <w:bCs/>
        </w:rPr>
        <w:t>.</w:t>
      </w:r>
    </w:p>
    <w:p w14:paraId="04BD7AF6" w14:textId="77777777" w:rsidR="0029145D" w:rsidRPr="0029145D" w:rsidRDefault="0029145D" w:rsidP="0029145D">
      <w:pPr>
        <w:widowControl w:val="0"/>
        <w:autoSpaceDE w:val="0"/>
        <w:jc w:val="both"/>
        <w:rPr>
          <w:rFonts w:ascii="Arial Narrow" w:hAnsi="Arial Narrow"/>
        </w:rPr>
      </w:pPr>
      <w:r w:rsidRPr="0029145D">
        <w:rPr>
          <w:rFonts w:ascii="Arial Narrow" w:hAnsi="Arial Narrow"/>
        </w:rPr>
        <w:t>Le maître d’œuvre et l’Ingénieur représentent la même personne et seront appelés Ingénieur dans le présent appel d’offres.</w:t>
      </w:r>
    </w:p>
    <w:p w14:paraId="7422D773" w14:textId="7BE2C759" w:rsidR="0029145D" w:rsidRPr="0029145D" w:rsidRDefault="0029145D" w:rsidP="0029145D">
      <w:pPr>
        <w:widowControl w:val="0"/>
        <w:autoSpaceDE w:val="0"/>
        <w:jc w:val="both"/>
        <w:rPr>
          <w:rFonts w:ascii="Arial Narrow" w:hAnsi="Arial Narrow"/>
          <w:bCs/>
        </w:rPr>
      </w:pPr>
      <w:r w:rsidRPr="0029145D">
        <w:rPr>
          <w:rFonts w:ascii="Arial Narrow" w:hAnsi="Arial Narrow"/>
          <w:bCs/>
        </w:rPr>
        <w:t xml:space="preserve">Les travaux seront exécutés pour le compte de la République du Cameroun représentée par le Ministère </w:t>
      </w:r>
      <w:r w:rsidR="00D11021">
        <w:rPr>
          <w:rFonts w:ascii="Arial Narrow" w:hAnsi="Arial Narrow"/>
          <w:bCs/>
        </w:rPr>
        <w:t>de l’Education de Base.</w:t>
      </w:r>
    </w:p>
    <w:p w14:paraId="77B05DCC" w14:textId="77777777" w:rsidR="0029145D" w:rsidRPr="0029145D" w:rsidRDefault="0029145D" w:rsidP="0029145D">
      <w:pPr>
        <w:widowControl w:val="0"/>
        <w:autoSpaceDE w:val="0"/>
        <w:jc w:val="both"/>
        <w:rPr>
          <w:rFonts w:ascii="Arial Narrow" w:hAnsi="Arial Narrow"/>
          <w:bCs/>
        </w:rPr>
      </w:pPr>
      <w:r w:rsidRPr="0029145D">
        <w:rPr>
          <w:rFonts w:ascii="Arial Narrow" w:hAnsi="Arial Narrow"/>
          <w:bCs/>
        </w:rPr>
        <w:t>Les travaux à exécuter dans le cadre du présent Dossier d’Appel d’Offres engloberont les tâches suivantes :</w:t>
      </w:r>
    </w:p>
    <w:p w14:paraId="6076CDF1" w14:textId="77777777" w:rsidR="006552AD" w:rsidRPr="006552AD" w:rsidRDefault="006552AD" w:rsidP="006552AD">
      <w:pPr>
        <w:widowControl w:val="0"/>
        <w:numPr>
          <w:ilvl w:val="0"/>
          <w:numId w:val="74"/>
        </w:numPr>
        <w:autoSpaceDE w:val="0"/>
        <w:spacing w:line="276" w:lineRule="auto"/>
        <w:jc w:val="both"/>
        <w:rPr>
          <w:rFonts w:ascii="Arial Narrow" w:hAnsi="Arial Narrow"/>
          <w:color w:val="000000" w:themeColor="text1"/>
        </w:rPr>
      </w:pPr>
      <w:r w:rsidRPr="006552AD">
        <w:rPr>
          <w:rFonts w:ascii="Arial Narrow" w:hAnsi="Arial Narrow"/>
          <w:color w:val="000000" w:themeColor="text1"/>
        </w:rPr>
        <w:t>Travaux préparatoires-Etudes ;</w:t>
      </w:r>
    </w:p>
    <w:p w14:paraId="48C77483" w14:textId="77777777" w:rsidR="006552AD" w:rsidRPr="006552AD" w:rsidRDefault="006552AD" w:rsidP="006552AD">
      <w:pPr>
        <w:widowControl w:val="0"/>
        <w:numPr>
          <w:ilvl w:val="0"/>
          <w:numId w:val="74"/>
        </w:numPr>
        <w:autoSpaceDE w:val="0"/>
        <w:spacing w:line="276" w:lineRule="auto"/>
        <w:jc w:val="both"/>
        <w:rPr>
          <w:rFonts w:ascii="Arial Narrow" w:hAnsi="Arial Narrow"/>
          <w:color w:val="000000" w:themeColor="text1"/>
        </w:rPr>
      </w:pPr>
      <w:r w:rsidRPr="006552AD">
        <w:rPr>
          <w:rFonts w:ascii="Arial Narrow" w:hAnsi="Arial Narrow"/>
          <w:color w:val="000000" w:themeColor="text1"/>
        </w:rPr>
        <w:t>Terrassement ;</w:t>
      </w:r>
    </w:p>
    <w:p w14:paraId="26CD96E4" w14:textId="77777777" w:rsidR="006552AD" w:rsidRPr="006552AD" w:rsidRDefault="006552AD" w:rsidP="006552AD">
      <w:pPr>
        <w:widowControl w:val="0"/>
        <w:numPr>
          <w:ilvl w:val="0"/>
          <w:numId w:val="74"/>
        </w:numPr>
        <w:autoSpaceDE w:val="0"/>
        <w:spacing w:line="276" w:lineRule="auto"/>
        <w:jc w:val="both"/>
        <w:rPr>
          <w:rFonts w:ascii="Arial Narrow" w:hAnsi="Arial Narrow"/>
          <w:color w:val="000000" w:themeColor="text1"/>
        </w:rPr>
      </w:pPr>
      <w:r w:rsidRPr="006552AD">
        <w:rPr>
          <w:rFonts w:ascii="Arial Narrow" w:hAnsi="Arial Narrow"/>
          <w:color w:val="000000" w:themeColor="text1"/>
        </w:rPr>
        <w:t>Fondation ;</w:t>
      </w:r>
    </w:p>
    <w:p w14:paraId="38225F60" w14:textId="77777777" w:rsidR="006552AD" w:rsidRPr="006552AD" w:rsidRDefault="006552AD" w:rsidP="006552AD">
      <w:pPr>
        <w:widowControl w:val="0"/>
        <w:numPr>
          <w:ilvl w:val="0"/>
          <w:numId w:val="74"/>
        </w:numPr>
        <w:autoSpaceDE w:val="0"/>
        <w:spacing w:line="276" w:lineRule="auto"/>
        <w:jc w:val="both"/>
        <w:rPr>
          <w:rFonts w:ascii="Arial Narrow" w:hAnsi="Arial Narrow"/>
          <w:color w:val="000000" w:themeColor="text1"/>
        </w:rPr>
      </w:pPr>
      <w:r w:rsidRPr="006552AD">
        <w:rPr>
          <w:rFonts w:ascii="Arial Narrow" w:hAnsi="Arial Narrow"/>
          <w:color w:val="000000" w:themeColor="text1"/>
        </w:rPr>
        <w:t>Maçonnerie-élévation ;</w:t>
      </w:r>
    </w:p>
    <w:p w14:paraId="19B1C8B5" w14:textId="77777777" w:rsidR="006552AD" w:rsidRPr="006552AD" w:rsidRDefault="006552AD" w:rsidP="006552AD">
      <w:pPr>
        <w:widowControl w:val="0"/>
        <w:numPr>
          <w:ilvl w:val="0"/>
          <w:numId w:val="74"/>
        </w:numPr>
        <w:autoSpaceDE w:val="0"/>
        <w:spacing w:line="276" w:lineRule="auto"/>
        <w:jc w:val="both"/>
        <w:rPr>
          <w:rFonts w:ascii="Arial Narrow" w:hAnsi="Arial Narrow"/>
          <w:color w:val="000000" w:themeColor="text1"/>
        </w:rPr>
      </w:pPr>
      <w:r w:rsidRPr="006552AD">
        <w:rPr>
          <w:rFonts w:ascii="Arial Narrow" w:hAnsi="Arial Narrow"/>
          <w:color w:val="000000" w:themeColor="text1"/>
        </w:rPr>
        <w:t>Charpente - couverture ;</w:t>
      </w:r>
    </w:p>
    <w:p w14:paraId="546D91A2" w14:textId="77777777" w:rsidR="006552AD" w:rsidRPr="006552AD" w:rsidRDefault="006552AD" w:rsidP="006552AD">
      <w:pPr>
        <w:widowControl w:val="0"/>
        <w:numPr>
          <w:ilvl w:val="0"/>
          <w:numId w:val="74"/>
        </w:numPr>
        <w:autoSpaceDE w:val="0"/>
        <w:spacing w:line="276" w:lineRule="auto"/>
        <w:jc w:val="both"/>
        <w:rPr>
          <w:rFonts w:ascii="Arial Narrow" w:hAnsi="Arial Narrow"/>
          <w:color w:val="000000" w:themeColor="text1"/>
        </w:rPr>
      </w:pPr>
      <w:r w:rsidRPr="006552AD">
        <w:rPr>
          <w:rFonts w:ascii="Arial Narrow" w:hAnsi="Arial Narrow"/>
          <w:color w:val="000000" w:themeColor="text1"/>
        </w:rPr>
        <w:t>Menuiserie métallique ;</w:t>
      </w:r>
    </w:p>
    <w:p w14:paraId="0A78D171" w14:textId="77777777" w:rsidR="006552AD" w:rsidRPr="006552AD" w:rsidRDefault="006552AD" w:rsidP="006552AD">
      <w:pPr>
        <w:widowControl w:val="0"/>
        <w:numPr>
          <w:ilvl w:val="0"/>
          <w:numId w:val="74"/>
        </w:numPr>
        <w:autoSpaceDE w:val="0"/>
        <w:spacing w:line="276" w:lineRule="auto"/>
        <w:jc w:val="both"/>
        <w:rPr>
          <w:rFonts w:ascii="Arial Narrow" w:hAnsi="Arial Narrow"/>
          <w:color w:val="000000" w:themeColor="text1"/>
        </w:rPr>
      </w:pPr>
      <w:r w:rsidRPr="006552AD">
        <w:rPr>
          <w:rFonts w:ascii="Arial Narrow" w:hAnsi="Arial Narrow"/>
          <w:color w:val="000000" w:themeColor="text1"/>
        </w:rPr>
        <w:t>Menuiserie bois ;</w:t>
      </w:r>
    </w:p>
    <w:p w14:paraId="58078A81" w14:textId="77777777" w:rsidR="006552AD" w:rsidRPr="006552AD" w:rsidRDefault="006552AD" w:rsidP="006552AD">
      <w:pPr>
        <w:widowControl w:val="0"/>
        <w:numPr>
          <w:ilvl w:val="0"/>
          <w:numId w:val="74"/>
        </w:numPr>
        <w:autoSpaceDE w:val="0"/>
        <w:spacing w:line="276" w:lineRule="auto"/>
        <w:jc w:val="both"/>
        <w:rPr>
          <w:rFonts w:ascii="Arial Narrow" w:hAnsi="Arial Narrow"/>
          <w:color w:val="000000" w:themeColor="text1"/>
        </w:rPr>
      </w:pPr>
      <w:r w:rsidRPr="006552AD">
        <w:rPr>
          <w:rFonts w:ascii="Arial Narrow" w:hAnsi="Arial Narrow"/>
          <w:color w:val="000000" w:themeColor="text1"/>
        </w:rPr>
        <w:t>Plomberie sanitaire ;</w:t>
      </w:r>
    </w:p>
    <w:p w14:paraId="34596861" w14:textId="77777777" w:rsidR="006552AD" w:rsidRPr="006552AD" w:rsidRDefault="006552AD" w:rsidP="006552AD">
      <w:pPr>
        <w:widowControl w:val="0"/>
        <w:numPr>
          <w:ilvl w:val="0"/>
          <w:numId w:val="74"/>
        </w:numPr>
        <w:autoSpaceDE w:val="0"/>
        <w:spacing w:line="276" w:lineRule="auto"/>
        <w:jc w:val="both"/>
        <w:rPr>
          <w:rFonts w:ascii="Arial Narrow" w:hAnsi="Arial Narrow"/>
          <w:color w:val="000000" w:themeColor="text1"/>
        </w:rPr>
      </w:pPr>
      <w:r w:rsidRPr="006552AD">
        <w:rPr>
          <w:rFonts w:ascii="Arial Narrow" w:hAnsi="Arial Narrow"/>
          <w:color w:val="000000" w:themeColor="text1"/>
        </w:rPr>
        <w:t>Electricité ;</w:t>
      </w:r>
    </w:p>
    <w:p w14:paraId="65063232" w14:textId="77777777" w:rsidR="006552AD" w:rsidRPr="006552AD" w:rsidRDefault="006552AD" w:rsidP="006552AD">
      <w:pPr>
        <w:widowControl w:val="0"/>
        <w:numPr>
          <w:ilvl w:val="0"/>
          <w:numId w:val="74"/>
        </w:numPr>
        <w:autoSpaceDE w:val="0"/>
        <w:spacing w:line="276" w:lineRule="auto"/>
        <w:jc w:val="both"/>
        <w:rPr>
          <w:rFonts w:ascii="Arial Narrow" w:hAnsi="Arial Narrow"/>
          <w:color w:val="000000" w:themeColor="text1"/>
        </w:rPr>
      </w:pPr>
      <w:r w:rsidRPr="006552AD">
        <w:rPr>
          <w:rFonts w:ascii="Arial Narrow" w:hAnsi="Arial Narrow"/>
          <w:color w:val="000000" w:themeColor="text1"/>
        </w:rPr>
        <w:t>Peinture ;</w:t>
      </w:r>
    </w:p>
    <w:p w14:paraId="6E243C9B" w14:textId="39C083A7" w:rsidR="0029145D" w:rsidRPr="006552AD" w:rsidRDefault="006552AD" w:rsidP="006552AD">
      <w:pPr>
        <w:widowControl w:val="0"/>
        <w:numPr>
          <w:ilvl w:val="0"/>
          <w:numId w:val="74"/>
        </w:numPr>
        <w:autoSpaceDE w:val="0"/>
        <w:spacing w:line="276" w:lineRule="auto"/>
        <w:jc w:val="both"/>
        <w:rPr>
          <w:rFonts w:ascii="Arial Narrow" w:hAnsi="Arial Narrow"/>
          <w:color w:val="000000" w:themeColor="text1"/>
        </w:rPr>
      </w:pPr>
      <w:r w:rsidRPr="006552AD">
        <w:rPr>
          <w:rFonts w:ascii="Arial Narrow" w:hAnsi="Arial Narrow"/>
          <w:color w:val="000000" w:themeColor="text1"/>
        </w:rPr>
        <w:t>V.R.D et rampe d’accès pour handicapés.</w:t>
      </w:r>
    </w:p>
    <w:p w14:paraId="5E19CC16" w14:textId="5204569E" w:rsidR="00D154B7" w:rsidRPr="006552AD" w:rsidRDefault="0029145D" w:rsidP="006552AD">
      <w:pPr>
        <w:widowControl w:val="0"/>
        <w:autoSpaceDE w:val="0"/>
        <w:spacing w:before="120"/>
        <w:ind w:firstLine="426"/>
        <w:jc w:val="both"/>
        <w:rPr>
          <w:rFonts w:ascii="Arial Narrow" w:hAnsi="Arial Narrow"/>
          <w:i/>
          <w:color w:val="000000" w:themeColor="text1"/>
        </w:rPr>
      </w:pPr>
      <w:r w:rsidRPr="006552AD">
        <w:rPr>
          <w:rFonts w:ascii="Arial Narrow" w:hAnsi="Arial Narrow"/>
          <w:color w:val="000000" w:themeColor="text1"/>
        </w:rPr>
        <w:t>L’Appel d’Offres est ouvert aux entreprises nationales spécialisées dans le domaine de BTP et installées en territoire camerounais</w:t>
      </w:r>
      <w:r w:rsidR="003F7F98" w:rsidRPr="006552AD">
        <w:rPr>
          <w:rFonts w:ascii="Arial Narrow" w:hAnsi="Arial Narrow"/>
          <w:i/>
          <w:color w:val="000000" w:themeColor="text1"/>
        </w:rPr>
        <w:t>.</w:t>
      </w:r>
    </w:p>
    <w:p w14:paraId="4619E9F5" w14:textId="3181DD76" w:rsidR="003F7F98" w:rsidRPr="00AD700D" w:rsidRDefault="003F7F98" w:rsidP="00D154B7">
      <w:pPr>
        <w:widowControl w:val="0"/>
        <w:autoSpaceDE w:val="0"/>
        <w:jc w:val="both"/>
        <w:rPr>
          <w:rFonts w:ascii="Arial Narrow" w:hAnsi="Arial Narrow"/>
          <w:i/>
        </w:rPr>
      </w:pPr>
      <w:r w:rsidRPr="00AD700D">
        <w:rPr>
          <w:rFonts w:ascii="Arial Narrow" w:hAnsi="Arial Narrow"/>
          <w:i/>
        </w:rPr>
        <w:t xml:space="preserve"> </w:t>
      </w:r>
    </w:p>
    <w:p w14:paraId="6B3131F2" w14:textId="4A4EB8F7" w:rsidR="003F7F98" w:rsidRPr="00AD700D" w:rsidRDefault="00333C6B" w:rsidP="0029357D">
      <w:pPr>
        <w:pStyle w:val="CCAParticle"/>
        <w:rPr>
          <w:rFonts w:ascii="Arial Narrow" w:hAnsi="Arial Narrow"/>
        </w:rPr>
      </w:pPr>
      <w:bookmarkStart w:id="208" w:name="_Toc530307789"/>
      <w:bookmarkStart w:id="209" w:name="_Toc97557075"/>
      <w:bookmarkStart w:id="210" w:name="_Toc157306061"/>
      <w:r w:rsidRPr="00AD700D">
        <w:rPr>
          <w:rFonts w:ascii="Arial Narrow" w:hAnsi="Arial Narrow"/>
        </w:rPr>
        <w:t xml:space="preserve">Article 2 : </w:t>
      </w:r>
      <w:r w:rsidR="003F7F98" w:rsidRPr="00AD700D">
        <w:rPr>
          <w:rFonts w:ascii="Arial Narrow" w:hAnsi="Arial Narrow"/>
        </w:rPr>
        <w:t>Procédure de passation du marché</w:t>
      </w:r>
      <w:bookmarkEnd w:id="208"/>
      <w:bookmarkEnd w:id="209"/>
      <w:bookmarkEnd w:id="210"/>
    </w:p>
    <w:p w14:paraId="5955F7DD" w14:textId="5AF3D4E5" w:rsidR="003F7F98" w:rsidRPr="00AD700D" w:rsidRDefault="003F7F98" w:rsidP="00D154B7">
      <w:pPr>
        <w:widowControl w:val="0"/>
        <w:autoSpaceDE w:val="0"/>
        <w:jc w:val="both"/>
        <w:rPr>
          <w:rFonts w:ascii="Arial Narrow" w:hAnsi="Arial Narrow"/>
          <w:i/>
          <w:iCs/>
        </w:rPr>
      </w:pPr>
      <w:r w:rsidRPr="00AD700D">
        <w:rPr>
          <w:rFonts w:ascii="Arial Narrow" w:hAnsi="Arial Narrow"/>
        </w:rPr>
        <w:t>Le présent marché est passé</w:t>
      </w:r>
      <w:r w:rsidR="0029145D">
        <w:rPr>
          <w:rFonts w:ascii="Arial Narrow" w:hAnsi="Arial Narrow"/>
        </w:rPr>
        <w:t xml:space="preserve"> après Appel d’Offres National </w:t>
      </w:r>
      <w:r w:rsidR="005712C0">
        <w:rPr>
          <w:rFonts w:ascii="Arial Narrow" w:hAnsi="Arial Narrow"/>
        </w:rPr>
        <w:t>Ouvert</w:t>
      </w:r>
      <w:r w:rsidR="0029145D">
        <w:rPr>
          <w:rFonts w:ascii="Arial Narrow" w:hAnsi="Arial Narrow"/>
        </w:rPr>
        <w:t xml:space="preserve"> en procédure d’urgence n°</w:t>
      </w:r>
      <w:r w:rsidR="0029145D" w:rsidRPr="0029145D">
        <w:rPr>
          <w:rFonts w:ascii="Arial Narrow" w:hAnsi="Arial Narrow"/>
          <w:b/>
        </w:rPr>
        <w:t>______</w:t>
      </w:r>
      <w:r w:rsidR="0029145D" w:rsidRPr="0029145D">
        <w:rPr>
          <w:rFonts w:ascii="Arial Narrow" w:hAnsi="Arial Narrow"/>
          <w:b/>
          <w:iCs/>
        </w:rPr>
        <w:t>/</w:t>
      </w:r>
      <w:r w:rsidR="005712C0">
        <w:rPr>
          <w:rFonts w:ascii="Arial Narrow" w:hAnsi="Arial Narrow"/>
          <w:iCs/>
        </w:rPr>
        <w:t>AONO</w:t>
      </w:r>
      <w:r w:rsidR="0029145D" w:rsidRPr="0029145D">
        <w:rPr>
          <w:rFonts w:ascii="Arial Narrow" w:hAnsi="Arial Narrow"/>
          <w:iCs/>
        </w:rPr>
        <w:t>/PU/C.EBWAII/CIPM/SG/SIGAMP/202</w:t>
      </w:r>
      <w:r w:rsidR="0029145D">
        <w:rPr>
          <w:rFonts w:ascii="Arial Narrow" w:hAnsi="Arial Narrow"/>
          <w:iCs/>
        </w:rPr>
        <w:t>5 du______________________</w:t>
      </w:r>
    </w:p>
    <w:p w14:paraId="31F13908" w14:textId="77777777" w:rsidR="00D154B7" w:rsidRPr="00AD700D" w:rsidRDefault="00D154B7" w:rsidP="00D154B7">
      <w:pPr>
        <w:widowControl w:val="0"/>
        <w:autoSpaceDE w:val="0"/>
        <w:jc w:val="both"/>
        <w:rPr>
          <w:rFonts w:ascii="Arial Narrow" w:hAnsi="Arial Narrow"/>
          <w:i/>
          <w:iCs/>
          <w:sz w:val="10"/>
          <w:szCs w:val="10"/>
        </w:rPr>
      </w:pPr>
    </w:p>
    <w:p w14:paraId="5212C94D" w14:textId="0691E3AD" w:rsidR="003F7F98" w:rsidRPr="00AD700D" w:rsidRDefault="00333C6B" w:rsidP="0029357D">
      <w:pPr>
        <w:pStyle w:val="CCAParticle"/>
        <w:rPr>
          <w:rFonts w:ascii="Arial Narrow" w:hAnsi="Arial Narrow"/>
        </w:rPr>
      </w:pPr>
      <w:bookmarkStart w:id="211" w:name="_Toc157306062"/>
      <w:bookmarkStart w:id="212" w:name="_Toc530307790"/>
      <w:bookmarkStart w:id="213" w:name="_Toc97557076"/>
      <w:r w:rsidRPr="00AD700D">
        <w:rPr>
          <w:rFonts w:ascii="Arial Narrow" w:hAnsi="Arial Narrow"/>
        </w:rPr>
        <w:t xml:space="preserve">Article 3 : </w:t>
      </w:r>
      <w:r w:rsidR="003F7F98" w:rsidRPr="00AD700D">
        <w:rPr>
          <w:rFonts w:ascii="Arial Narrow" w:hAnsi="Arial Narrow"/>
        </w:rPr>
        <w:t>Attributions et nantissement</w:t>
      </w:r>
      <w:bookmarkEnd w:id="211"/>
      <w:r w:rsidR="003F7F98" w:rsidRPr="00AD700D">
        <w:rPr>
          <w:rFonts w:ascii="Arial Narrow" w:hAnsi="Arial Narrow"/>
        </w:rPr>
        <w:t xml:space="preserve"> </w:t>
      </w:r>
      <w:bookmarkEnd w:id="212"/>
      <w:bookmarkEnd w:id="213"/>
    </w:p>
    <w:p w14:paraId="5B0C40A2" w14:textId="76CF0785" w:rsidR="003F7F98" w:rsidRPr="00AD700D" w:rsidRDefault="003F7F98" w:rsidP="00D154B7">
      <w:pPr>
        <w:widowControl w:val="0"/>
        <w:autoSpaceDE w:val="0"/>
        <w:jc w:val="both"/>
        <w:rPr>
          <w:rFonts w:ascii="Arial Narrow" w:hAnsi="Arial Narrow"/>
          <w:b/>
          <w:i/>
          <w:iCs/>
        </w:rPr>
      </w:pPr>
      <w:r w:rsidRPr="00AD700D">
        <w:rPr>
          <w:rFonts w:ascii="Arial Narrow" w:hAnsi="Arial Narrow"/>
          <w:b/>
          <w:i/>
          <w:iCs/>
        </w:rPr>
        <w:t xml:space="preserve">3.1.  Attributions (Cf. </w:t>
      </w:r>
      <w:r w:rsidR="0096258C" w:rsidRPr="00AD700D">
        <w:rPr>
          <w:rFonts w:ascii="Arial Narrow" w:hAnsi="Arial Narrow"/>
          <w:b/>
          <w:i/>
          <w:iCs/>
        </w:rPr>
        <w:t>C</w:t>
      </w:r>
      <w:r w:rsidRPr="00AD700D">
        <w:rPr>
          <w:rFonts w:ascii="Arial Narrow" w:hAnsi="Arial Narrow"/>
          <w:b/>
          <w:i/>
          <w:iCs/>
        </w:rPr>
        <w:t xml:space="preserve">ode </w:t>
      </w:r>
      <w:r w:rsidRPr="00AD700D">
        <w:rPr>
          <w:rFonts w:ascii="Arial Narrow" w:hAnsi="Arial Narrow"/>
          <w:b/>
        </w:rPr>
        <w:t xml:space="preserve">des </w:t>
      </w:r>
      <w:r w:rsidR="0096258C" w:rsidRPr="00AD700D">
        <w:rPr>
          <w:rFonts w:ascii="Arial Narrow" w:hAnsi="Arial Narrow"/>
          <w:b/>
        </w:rPr>
        <w:t>M</w:t>
      </w:r>
      <w:r w:rsidRPr="00AD700D">
        <w:rPr>
          <w:rFonts w:ascii="Arial Narrow" w:hAnsi="Arial Narrow"/>
          <w:b/>
        </w:rPr>
        <w:t xml:space="preserve">archés </w:t>
      </w:r>
      <w:r w:rsidR="0096258C" w:rsidRPr="00AD700D">
        <w:rPr>
          <w:rFonts w:ascii="Arial Narrow" w:hAnsi="Arial Narrow"/>
          <w:b/>
        </w:rPr>
        <w:t>P</w:t>
      </w:r>
      <w:r w:rsidRPr="00AD700D">
        <w:rPr>
          <w:rFonts w:ascii="Arial Narrow" w:hAnsi="Arial Narrow"/>
          <w:b/>
        </w:rPr>
        <w:t>ublics</w:t>
      </w:r>
      <w:r w:rsidRPr="00AD700D">
        <w:rPr>
          <w:rFonts w:ascii="Arial Narrow" w:hAnsi="Arial Narrow"/>
          <w:b/>
          <w:i/>
          <w:iCs/>
        </w:rPr>
        <w:t>)</w:t>
      </w:r>
    </w:p>
    <w:p w14:paraId="00187740" w14:textId="77777777" w:rsidR="003F7F98" w:rsidRPr="00AD700D" w:rsidRDefault="003F7F98" w:rsidP="00D154B7">
      <w:pPr>
        <w:widowControl w:val="0"/>
        <w:autoSpaceDE w:val="0"/>
        <w:jc w:val="both"/>
        <w:rPr>
          <w:rFonts w:ascii="Arial Narrow" w:hAnsi="Arial Narrow"/>
          <w:iCs/>
        </w:rPr>
      </w:pPr>
      <w:r w:rsidRPr="00AD700D">
        <w:rPr>
          <w:rFonts w:ascii="Arial Narrow" w:hAnsi="Arial Narrow"/>
          <w:iCs/>
        </w:rPr>
        <w:t>Pour l’application des dispositions du présent marché, il est précisé que :</w:t>
      </w:r>
    </w:p>
    <w:p w14:paraId="07512D5D" w14:textId="77777777" w:rsidR="00CC3754" w:rsidRPr="00AD700D" w:rsidRDefault="00CC3754" w:rsidP="00D154B7">
      <w:pPr>
        <w:widowControl w:val="0"/>
        <w:autoSpaceDE w:val="0"/>
        <w:jc w:val="both"/>
        <w:rPr>
          <w:rFonts w:ascii="Arial Narrow" w:hAnsi="Arial Narrow"/>
          <w:iCs/>
          <w:sz w:val="10"/>
          <w:szCs w:val="10"/>
        </w:rPr>
      </w:pPr>
    </w:p>
    <w:p w14:paraId="2A34A5F0" w14:textId="06FAD8D6"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 xml:space="preserve">Le Maître d’Ouvrage </w:t>
      </w:r>
      <w:r w:rsidRPr="00AD700D">
        <w:rPr>
          <w:rFonts w:ascii="Arial Narrow" w:hAnsi="Arial Narrow"/>
        </w:rPr>
        <w:t>est</w:t>
      </w:r>
      <w:r w:rsidR="0029145D">
        <w:rPr>
          <w:rFonts w:ascii="Arial Narrow" w:hAnsi="Arial Narrow"/>
        </w:rPr>
        <w:t xml:space="preserve"> le </w:t>
      </w:r>
      <w:r w:rsidR="0029145D" w:rsidRPr="0029145D">
        <w:rPr>
          <w:rFonts w:ascii="Arial Narrow" w:hAnsi="Arial Narrow"/>
          <w:b/>
        </w:rPr>
        <w:t>Maire de la Commune d’Ebolowa II</w:t>
      </w:r>
      <w:r w:rsidR="0029145D">
        <w:rPr>
          <w:rFonts w:ascii="Arial Narrow" w:hAnsi="Arial Narrow"/>
        </w:rPr>
        <w:t xml:space="preserve"> </w:t>
      </w:r>
      <w:r w:rsidRPr="00AD700D">
        <w:rPr>
          <w:rFonts w:ascii="Arial Narrow" w:hAnsi="Arial Narrow"/>
          <w:i/>
          <w:iCs/>
        </w:rPr>
        <w:t>:</w:t>
      </w:r>
      <w:r w:rsidRPr="00AD700D">
        <w:rPr>
          <w:rFonts w:ascii="Arial Narrow" w:hAnsi="Arial Narrow"/>
        </w:rPr>
        <w:t xml:space="preserve"> il signe le marché, ordonne le paiement des prestations, veille à la conservation des originaux des documents y relatifs et</w:t>
      </w:r>
      <w:r w:rsidRPr="00AD700D">
        <w:rPr>
          <w:rFonts w:ascii="Arial Narrow" w:hAnsi="Arial Narrow"/>
          <w:spacing w:val="12"/>
        </w:rPr>
        <w:t xml:space="preserve"> procède </w:t>
      </w:r>
      <w:r w:rsidRPr="00AD700D">
        <w:rPr>
          <w:rFonts w:ascii="Arial Narrow" w:hAnsi="Arial Narrow"/>
        </w:rPr>
        <w:t xml:space="preserve">à la transmission des copies à l’Autorité chargée des </w:t>
      </w:r>
      <w:r w:rsidR="0096258C" w:rsidRPr="00AD700D">
        <w:rPr>
          <w:rFonts w:ascii="Arial Narrow" w:hAnsi="Arial Narrow"/>
        </w:rPr>
        <w:t>M</w:t>
      </w:r>
      <w:r w:rsidRPr="00AD700D">
        <w:rPr>
          <w:rFonts w:ascii="Arial Narrow" w:hAnsi="Arial Narrow"/>
        </w:rPr>
        <w:t xml:space="preserve">archés </w:t>
      </w:r>
      <w:r w:rsidR="0096258C" w:rsidRPr="00AD700D">
        <w:rPr>
          <w:rFonts w:ascii="Arial Narrow" w:hAnsi="Arial Narrow"/>
        </w:rPr>
        <w:t>P</w:t>
      </w:r>
      <w:r w:rsidRPr="00AD700D">
        <w:rPr>
          <w:rFonts w:ascii="Arial Narrow" w:hAnsi="Arial Narrow"/>
        </w:rPr>
        <w:t>ublics et à</w:t>
      </w:r>
      <w:r w:rsidRPr="00AD700D">
        <w:rPr>
          <w:rFonts w:ascii="Arial Narrow" w:hAnsi="Arial Narrow"/>
          <w:spacing w:val="6"/>
        </w:rPr>
        <w:t xml:space="preserve"> l’organisme chargé de la régulation</w:t>
      </w:r>
      <w:r w:rsidRPr="00AD700D">
        <w:rPr>
          <w:rFonts w:ascii="Arial Narrow" w:hAnsi="Arial Narrow"/>
        </w:rPr>
        <w:t> </w:t>
      </w:r>
      <w:bookmarkStart w:id="214" w:name="_Hlk159267592"/>
      <w:r w:rsidR="00A95BBB" w:rsidRPr="00AD700D">
        <w:rPr>
          <w:rFonts w:ascii="Arial Narrow" w:hAnsi="Arial Narrow"/>
        </w:rPr>
        <w:t>et au Ministère chargé des Marchés Publics</w:t>
      </w:r>
      <w:r w:rsidR="00A95BBB" w:rsidRPr="00AD700D">
        <w:rPr>
          <w:rFonts w:ascii="Arial Narrow" w:eastAsia="Arial" w:hAnsi="Arial Narrow"/>
          <w:spacing w:val="2"/>
        </w:rPr>
        <w:t xml:space="preserve"> </w:t>
      </w:r>
      <w:r w:rsidR="00A95BBB" w:rsidRPr="00AD700D">
        <w:rPr>
          <w:rFonts w:ascii="Arial Narrow" w:hAnsi="Arial Narrow"/>
        </w:rPr>
        <w:t>ou son démembrement déconcentré compétent</w:t>
      </w:r>
      <w:bookmarkEnd w:id="214"/>
      <w:r w:rsidR="00A95BBB" w:rsidRPr="00AD700D">
        <w:rPr>
          <w:rFonts w:ascii="Arial Narrow" w:hAnsi="Arial Narrow"/>
        </w:rPr>
        <w:t xml:space="preserve">; </w:t>
      </w:r>
    </w:p>
    <w:p w14:paraId="11C1163E" w14:textId="77777777" w:rsidR="00CC3754" w:rsidRPr="00AD700D" w:rsidRDefault="00CC3754" w:rsidP="00CC3754">
      <w:pPr>
        <w:widowControl w:val="0"/>
        <w:autoSpaceDE w:val="0"/>
        <w:ind w:left="567"/>
        <w:jc w:val="both"/>
        <w:rPr>
          <w:rFonts w:ascii="Arial Narrow" w:hAnsi="Arial Narrow"/>
          <w:sz w:val="10"/>
          <w:szCs w:val="10"/>
        </w:rPr>
      </w:pPr>
    </w:p>
    <w:p w14:paraId="19AC44A1" w14:textId="0CCE50DE" w:rsidR="00CC3754" w:rsidRPr="00AD700D" w:rsidRDefault="003F7F98" w:rsidP="00CC3754">
      <w:pPr>
        <w:widowControl w:val="0"/>
        <w:numPr>
          <w:ilvl w:val="0"/>
          <w:numId w:val="8"/>
        </w:numPr>
        <w:autoSpaceDE w:val="0"/>
        <w:ind w:left="567" w:hanging="283"/>
        <w:jc w:val="both"/>
        <w:rPr>
          <w:rFonts w:ascii="Arial Narrow" w:hAnsi="Arial Narrow"/>
        </w:rPr>
      </w:pPr>
      <w:r w:rsidRPr="00AD700D">
        <w:rPr>
          <w:rFonts w:ascii="Arial Narrow" w:hAnsi="Arial Narrow"/>
          <w:b/>
          <w:bCs/>
        </w:rPr>
        <w:t xml:space="preserve">Le Chef de </w:t>
      </w:r>
      <w:r w:rsidR="0096258C" w:rsidRPr="00AD700D">
        <w:rPr>
          <w:rFonts w:ascii="Arial Narrow" w:hAnsi="Arial Narrow"/>
          <w:b/>
          <w:bCs/>
        </w:rPr>
        <w:t>S</w:t>
      </w:r>
      <w:r w:rsidRPr="00AD700D">
        <w:rPr>
          <w:rFonts w:ascii="Arial Narrow" w:hAnsi="Arial Narrow"/>
          <w:b/>
          <w:bCs/>
        </w:rPr>
        <w:t xml:space="preserve">ervice du </w:t>
      </w:r>
      <w:r w:rsidR="0096258C" w:rsidRPr="00AD700D">
        <w:rPr>
          <w:rFonts w:ascii="Arial Narrow" w:hAnsi="Arial Narrow"/>
          <w:b/>
          <w:bCs/>
        </w:rPr>
        <w:t>M</w:t>
      </w:r>
      <w:r w:rsidRPr="00AD700D">
        <w:rPr>
          <w:rFonts w:ascii="Arial Narrow" w:hAnsi="Arial Narrow"/>
          <w:b/>
          <w:bCs/>
        </w:rPr>
        <w:t>arché</w:t>
      </w:r>
      <w:r w:rsidRPr="00AD700D">
        <w:rPr>
          <w:rFonts w:ascii="Arial Narrow" w:hAnsi="Arial Narrow"/>
        </w:rPr>
        <w:t xml:space="preserve"> est </w:t>
      </w:r>
      <w:r w:rsidR="0029145D">
        <w:rPr>
          <w:rFonts w:ascii="Arial Narrow" w:hAnsi="Arial Narrow"/>
        </w:rPr>
        <w:t xml:space="preserve">le </w:t>
      </w:r>
      <w:r w:rsidR="0029145D" w:rsidRPr="0029145D">
        <w:rPr>
          <w:rFonts w:ascii="Arial Narrow" w:hAnsi="Arial Narrow"/>
          <w:b/>
        </w:rPr>
        <w:t>Secrétaire Général de la Mairie d’Ebolowa II</w:t>
      </w:r>
      <w:r w:rsidR="0029145D">
        <w:rPr>
          <w:rFonts w:ascii="Arial Narrow" w:hAnsi="Arial Narrow"/>
        </w:rPr>
        <w:t xml:space="preserve"> </w:t>
      </w:r>
      <w:r w:rsidRPr="00AD700D">
        <w:rPr>
          <w:rFonts w:ascii="Arial Narrow" w:hAnsi="Arial Narrow"/>
        </w:rPr>
        <w:t xml:space="preserve">: </w:t>
      </w:r>
      <w:bookmarkStart w:id="215" w:name="_Hlk158730173"/>
      <w:r w:rsidR="003F3E72" w:rsidRPr="00AD700D">
        <w:rPr>
          <w:rFonts w:ascii="Arial Narrow" w:hAnsi="Arial Narrow"/>
        </w:rPr>
        <w:t xml:space="preserve">Il </w:t>
      </w:r>
      <w:r w:rsidR="003F3E72" w:rsidRPr="00AD700D">
        <w:rPr>
          <w:rFonts w:ascii="Arial Narrow" w:hAnsi="Arial Narrow"/>
          <w:lang w:val="fr-CM"/>
        </w:rPr>
        <w:t>s'assure de la bonne exécution des obligations contractuelles</w:t>
      </w:r>
      <w:r w:rsidR="003F3E72" w:rsidRPr="00AD700D">
        <w:rPr>
          <w:rFonts w:ascii="Arial Narrow" w:hAnsi="Arial Narrow"/>
        </w:rPr>
        <w:t xml:space="preserve">. </w:t>
      </w:r>
      <w:bookmarkEnd w:id="215"/>
      <w:r w:rsidR="0096258C" w:rsidRPr="00AD700D">
        <w:rPr>
          <w:rFonts w:ascii="Arial Narrow" w:hAnsi="Arial Narrow"/>
        </w:rPr>
        <w:t>I</w:t>
      </w:r>
      <w:r w:rsidRPr="00AD700D">
        <w:rPr>
          <w:rFonts w:ascii="Arial Narrow" w:hAnsi="Arial Narrow"/>
        </w:rPr>
        <w:t xml:space="preserve">l veille au respect des clauses administratives, techniques et financières et des délais contractuels. </w:t>
      </w:r>
      <w:bookmarkStart w:id="216" w:name="_Hlk158730212"/>
      <w:r w:rsidR="00885F1B" w:rsidRPr="00AD700D">
        <w:rPr>
          <w:rFonts w:ascii="Arial Narrow" w:hAnsi="Arial Narrow"/>
        </w:rPr>
        <w:t>Il est responsable de la direction générale de l’exécution des prestations, il arrête toutes les dispositions technico-financières et représente le Maître d’Ouvrage auprès des instances compétentes d’arbitrage des litiges.</w:t>
      </w:r>
      <w:bookmarkEnd w:id="216"/>
      <w:r w:rsidR="00885F1B" w:rsidRPr="00AD700D">
        <w:rPr>
          <w:rFonts w:ascii="Arial Narrow" w:hAnsi="Arial Narrow"/>
        </w:rPr>
        <w:t xml:space="preserve"> </w:t>
      </w:r>
      <w:r w:rsidR="00A27D07" w:rsidRPr="00AD700D">
        <w:rPr>
          <w:rFonts w:ascii="Arial Narrow" w:hAnsi="Arial Narrow"/>
        </w:rPr>
        <w:t>Il apporte au Maître d’Ouvrage</w:t>
      </w:r>
      <w:r w:rsidRPr="00AD700D">
        <w:rPr>
          <w:rFonts w:ascii="Arial Narrow" w:hAnsi="Arial Narrow"/>
        </w:rPr>
        <w:t xml:space="preserve">, une assistance générale à caractère administratif, financier et technique aux stades de la définition, de l’élaboration, de l’exécution et de la réception des </w:t>
      </w:r>
      <w:r w:rsidR="00A95BBB" w:rsidRPr="00AD700D">
        <w:rPr>
          <w:rFonts w:ascii="Arial Narrow" w:hAnsi="Arial Narrow"/>
        </w:rPr>
        <w:t>travaux</w:t>
      </w:r>
      <w:r w:rsidRPr="00AD700D">
        <w:rPr>
          <w:rFonts w:ascii="Arial Narrow" w:hAnsi="Arial Narrow"/>
        </w:rPr>
        <w:t xml:space="preserve"> objet du marché</w:t>
      </w:r>
      <w:r w:rsidR="0086581C">
        <w:rPr>
          <w:rFonts w:ascii="Arial Narrow" w:hAnsi="Arial Narrow"/>
        </w:rPr>
        <w:t>.</w:t>
      </w:r>
    </w:p>
    <w:p w14:paraId="40CEC1BA" w14:textId="77D74CDA" w:rsidR="003F7F98" w:rsidRPr="00AD700D" w:rsidRDefault="003F7F98" w:rsidP="00CC3754">
      <w:pPr>
        <w:widowControl w:val="0"/>
        <w:autoSpaceDE w:val="0"/>
        <w:jc w:val="both"/>
        <w:rPr>
          <w:rFonts w:ascii="Arial Narrow" w:hAnsi="Arial Narrow"/>
          <w:sz w:val="10"/>
          <w:szCs w:val="10"/>
        </w:rPr>
      </w:pPr>
      <w:r w:rsidRPr="00AD700D">
        <w:rPr>
          <w:rFonts w:ascii="Arial Narrow" w:hAnsi="Arial Narrow"/>
        </w:rPr>
        <w:t xml:space="preserve"> </w:t>
      </w:r>
    </w:p>
    <w:p w14:paraId="56EAD8BB" w14:textId="49D85F56"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L’Ingénieur du marché</w:t>
      </w:r>
      <w:r w:rsidRPr="00AD700D">
        <w:rPr>
          <w:rFonts w:ascii="Arial Narrow" w:hAnsi="Arial Narrow"/>
        </w:rPr>
        <w:t xml:space="preserve"> est</w:t>
      </w:r>
      <w:r w:rsidR="0029145D">
        <w:rPr>
          <w:rFonts w:ascii="Arial Narrow" w:hAnsi="Arial Narrow"/>
        </w:rPr>
        <w:t xml:space="preserve"> le </w:t>
      </w:r>
      <w:r w:rsidR="0086581C">
        <w:rPr>
          <w:rFonts w:ascii="Arial Narrow" w:hAnsi="Arial Narrow"/>
          <w:b/>
        </w:rPr>
        <w:t>Délégué Départemental des Travaux Publics</w:t>
      </w:r>
      <w:r w:rsidR="0029145D" w:rsidRPr="0029145D">
        <w:rPr>
          <w:rFonts w:ascii="Arial Narrow" w:hAnsi="Arial Narrow"/>
          <w:b/>
        </w:rPr>
        <w:t xml:space="preserve"> pour la </w:t>
      </w:r>
      <w:proofErr w:type="spellStart"/>
      <w:r w:rsidR="0029145D" w:rsidRPr="0029145D">
        <w:rPr>
          <w:rFonts w:ascii="Arial Narrow" w:hAnsi="Arial Narrow"/>
          <w:b/>
        </w:rPr>
        <w:t>Mvila</w:t>
      </w:r>
      <w:proofErr w:type="spellEnd"/>
      <w:r w:rsidR="0029145D">
        <w:rPr>
          <w:rFonts w:ascii="Arial Narrow" w:hAnsi="Arial Narrow"/>
        </w:rPr>
        <w:t xml:space="preserve"> </w:t>
      </w:r>
      <w:r w:rsidRPr="00AD700D">
        <w:rPr>
          <w:rFonts w:ascii="Arial Narrow" w:hAnsi="Arial Narrow"/>
        </w:rPr>
        <w:t xml:space="preserve">: il est </w:t>
      </w:r>
      <w:r w:rsidRPr="00AD700D">
        <w:rPr>
          <w:rFonts w:ascii="Arial Narrow" w:hAnsi="Arial Narrow"/>
        </w:rPr>
        <w:lastRenderedPageBreak/>
        <w:t>accrédité par le Maître d’Ouvrage, pour le suivi de l’exécution du marché</w:t>
      </w:r>
      <w:r w:rsidR="00A95BBB" w:rsidRPr="00AD700D">
        <w:rPr>
          <w:rFonts w:ascii="Arial Narrow" w:hAnsi="Arial Narrow"/>
        </w:rPr>
        <w:t xml:space="preserve"> sous la supervision du Chef de Service du marché à qui il rend compte ;</w:t>
      </w:r>
      <w:r w:rsidR="00885F1B" w:rsidRPr="00AD700D">
        <w:rPr>
          <w:rFonts w:ascii="Arial Narrow" w:hAnsi="Arial Narrow"/>
        </w:rPr>
        <w:t xml:space="preserve"> </w:t>
      </w:r>
    </w:p>
    <w:p w14:paraId="7EC66430" w14:textId="77777777" w:rsidR="00CC3754" w:rsidRPr="00AD700D" w:rsidRDefault="00CC3754" w:rsidP="00CC3754">
      <w:pPr>
        <w:widowControl w:val="0"/>
        <w:autoSpaceDE w:val="0"/>
        <w:jc w:val="both"/>
        <w:rPr>
          <w:rFonts w:ascii="Arial Narrow" w:hAnsi="Arial Narrow"/>
          <w:sz w:val="10"/>
          <w:szCs w:val="10"/>
        </w:rPr>
      </w:pPr>
    </w:p>
    <w:p w14:paraId="4AF0EA46" w14:textId="26EA96E7" w:rsidR="003F3E72" w:rsidRPr="00AD700D" w:rsidRDefault="00A95BBB"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L’organisme chargé du contrôle externe des marchés publics</w:t>
      </w:r>
      <w:r w:rsidRPr="00AD700D">
        <w:rPr>
          <w:rFonts w:ascii="Arial Narrow" w:hAnsi="Arial Narrow"/>
        </w:rPr>
        <w:t xml:space="preserve"> est le Ministère en charge des marchés publics. </w:t>
      </w:r>
      <w:r w:rsidR="003F3E72" w:rsidRPr="00AD700D">
        <w:rPr>
          <w:rFonts w:ascii="Arial Narrow" w:hAnsi="Arial Narrow"/>
        </w:rPr>
        <w:t xml:space="preserve">Le Ministère des Marchés Publics ou son démembrement déconcentré compétent </w:t>
      </w:r>
      <w:r w:rsidR="005D7D88">
        <w:rPr>
          <w:rFonts w:ascii="Arial Narrow" w:hAnsi="Arial Narrow"/>
        </w:rPr>
        <w:t xml:space="preserve">à travers </w:t>
      </w:r>
      <w:r w:rsidR="005D7D88" w:rsidRPr="005D7D88">
        <w:rPr>
          <w:rFonts w:ascii="Arial Narrow" w:hAnsi="Arial Narrow"/>
          <w:b/>
        </w:rPr>
        <w:t xml:space="preserve">la brigade Départementale des Marchés Publics de la </w:t>
      </w:r>
      <w:proofErr w:type="spellStart"/>
      <w:r w:rsidR="005D7D88" w:rsidRPr="005D7D88">
        <w:rPr>
          <w:rFonts w:ascii="Arial Narrow" w:hAnsi="Arial Narrow"/>
          <w:b/>
        </w:rPr>
        <w:t>Mvila</w:t>
      </w:r>
      <w:proofErr w:type="spellEnd"/>
      <w:r w:rsidR="005D7D88" w:rsidRPr="005D7D88">
        <w:rPr>
          <w:rFonts w:ascii="Arial Narrow" w:hAnsi="Arial Narrow"/>
        </w:rPr>
        <w:t xml:space="preserve"> </w:t>
      </w:r>
      <w:r w:rsidR="003F3E72" w:rsidRPr="00AD700D">
        <w:rPr>
          <w:rFonts w:ascii="Arial Narrow" w:hAnsi="Arial Narrow"/>
        </w:rPr>
        <w:t xml:space="preserve">assure le contrôle de conformité de l’exécution du marché, délivre les visas préalables requis et vise le décompte </w:t>
      </w:r>
      <w:r w:rsidR="00172274" w:rsidRPr="00AD700D">
        <w:rPr>
          <w:rFonts w:ascii="Arial Narrow" w:hAnsi="Arial Narrow"/>
        </w:rPr>
        <w:t>général et définitif</w:t>
      </w:r>
      <w:r w:rsidR="003F3E72" w:rsidRPr="00AD700D">
        <w:rPr>
          <w:rFonts w:ascii="Arial Narrow" w:hAnsi="Arial Narrow"/>
        </w:rPr>
        <w:t>.</w:t>
      </w:r>
    </w:p>
    <w:p w14:paraId="71095AF9" w14:textId="77777777" w:rsidR="00CC3754" w:rsidRPr="00AD700D" w:rsidRDefault="00CC3754" w:rsidP="00CC3754">
      <w:pPr>
        <w:widowControl w:val="0"/>
        <w:autoSpaceDE w:val="0"/>
        <w:jc w:val="both"/>
        <w:rPr>
          <w:rFonts w:ascii="Arial Narrow" w:hAnsi="Arial Narrow"/>
          <w:sz w:val="10"/>
          <w:szCs w:val="10"/>
        </w:rPr>
      </w:pPr>
    </w:p>
    <w:p w14:paraId="17C1BA5C" w14:textId="76904EAA" w:rsidR="00CD5AC0" w:rsidRPr="00AD700D" w:rsidRDefault="00CD5AC0" w:rsidP="00D154B7">
      <w:pPr>
        <w:widowControl w:val="0"/>
        <w:numPr>
          <w:ilvl w:val="0"/>
          <w:numId w:val="8"/>
        </w:numPr>
        <w:autoSpaceDE w:val="0"/>
        <w:ind w:left="567" w:hanging="283"/>
        <w:jc w:val="both"/>
        <w:rPr>
          <w:rFonts w:ascii="Arial Narrow" w:hAnsi="Arial Narrow"/>
        </w:rPr>
      </w:pPr>
      <w:r w:rsidRPr="00AD700D">
        <w:rPr>
          <w:rFonts w:ascii="Arial Narrow" w:hAnsi="Arial Narrow"/>
          <w:b/>
          <w:bCs/>
        </w:rPr>
        <w:t>Le cocontractant</w:t>
      </w:r>
      <w:r w:rsidRPr="00AD700D">
        <w:rPr>
          <w:rFonts w:ascii="Arial Narrow" w:hAnsi="Arial Narrow"/>
        </w:rPr>
        <w:t xml:space="preserve"> </w:t>
      </w:r>
      <w:r w:rsidRPr="00AD700D">
        <w:rPr>
          <w:rFonts w:ascii="Arial Narrow" w:hAnsi="Arial Narrow"/>
          <w:b/>
        </w:rPr>
        <w:t xml:space="preserve">ou le titulaire du marché </w:t>
      </w:r>
      <w:r w:rsidRPr="00C8533F">
        <w:rPr>
          <w:rFonts w:ascii="Arial Narrow" w:hAnsi="Arial Narrow"/>
        </w:rPr>
        <w:t xml:space="preserve">est </w:t>
      </w:r>
      <w:r w:rsidR="0029145D" w:rsidRPr="00C8533F">
        <w:rPr>
          <w:rFonts w:ascii="Arial Narrow" w:hAnsi="Arial Narrow"/>
          <w:iCs/>
        </w:rPr>
        <w:t>l’entreprise adjudicataire</w:t>
      </w:r>
      <w:r w:rsidR="0029145D">
        <w:rPr>
          <w:rFonts w:ascii="Arial Narrow" w:hAnsi="Arial Narrow"/>
          <w:i/>
          <w:iCs/>
        </w:rPr>
        <w:t xml:space="preserve">. </w:t>
      </w:r>
      <w:r w:rsidR="0029145D">
        <w:rPr>
          <w:rFonts w:ascii="Arial Narrow" w:hAnsi="Arial Narrow"/>
        </w:rPr>
        <w:t>Elle</w:t>
      </w:r>
      <w:r w:rsidRPr="00AD700D">
        <w:rPr>
          <w:rFonts w:ascii="Arial Narrow" w:hAnsi="Arial Narrow"/>
        </w:rPr>
        <w:t xml:space="preserve"> est chargé de l'exécution des prestations prévues dans le marché ; </w:t>
      </w:r>
    </w:p>
    <w:p w14:paraId="78FBD577" w14:textId="77777777" w:rsidR="003F3E72" w:rsidRPr="00AD700D" w:rsidRDefault="003F3E72" w:rsidP="00D154B7">
      <w:pPr>
        <w:widowControl w:val="0"/>
        <w:autoSpaceDE w:val="0"/>
        <w:ind w:left="284"/>
        <w:jc w:val="both"/>
        <w:rPr>
          <w:rFonts w:ascii="Arial Narrow" w:hAnsi="Arial Narrow"/>
          <w:color w:val="FF0000"/>
          <w:sz w:val="10"/>
          <w:szCs w:val="10"/>
        </w:rPr>
      </w:pPr>
    </w:p>
    <w:p w14:paraId="0B0E29F1" w14:textId="77777777" w:rsidR="003F7F98" w:rsidRPr="00AD700D" w:rsidRDefault="003F7F98" w:rsidP="00D154B7">
      <w:pPr>
        <w:widowControl w:val="0"/>
        <w:autoSpaceDE w:val="0"/>
        <w:jc w:val="both"/>
        <w:rPr>
          <w:rFonts w:ascii="Arial Narrow" w:hAnsi="Arial Narrow"/>
          <w:b/>
          <w:i/>
          <w:iCs/>
        </w:rPr>
      </w:pPr>
      <w:r w:rsidRPr="00AD700D">
        <w:rPr>
          <w:rFonts w:ascii="Arial Narrow" w:hAnsi="Arial Narrow"/>
          <w:b/>
          <w:i/>
          <w:iCs/>
        </w:rPr>
        <w:t>3.2. Nantissement</w:t>
      </w:r>
    </w:p>
    <w:p w14:paraId="396BADDC"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Aux fins d’application du régime de nantissement prévu à l’article 150 du décret n°2018/366 du 20 juin 2018 portant Code des Marchés Publics, les attributions sont définies comme suit :</w:t>
      </w:r>
    </w:p>
    <w:p w14:paraId="72F9AA4F" w14:textId="4DFAC2EB" w:rsidR="003F7F98" w:rsidRPr="00AD700D"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 xml:space="preserve">L’autorité chargée de l’ordonnancement des paiements est : </w:t>
      </w:r>
      <w:r w:rsidR="00C67894" w:rsidRPr="005D7D88">
        <w:rPr>
          <w:rFonts w:ascii="Arial Narrow" w:hAnsi="Arial Narrow"/>
          <w:b/>
        </w:rPr>
        <w:t>Le Maire de la Commune d’Ebolowa II</w:t>
      </w:r>
      <w:r w:rsidRPr="00AD700D">
        <w:rPr>
          <w:rFonts w:ascii="Arial Narrow" w:hAnsi="Arial Narrow"/>
        </w:rPr>
        <w:t>;</w:t>
      </w:r>
    </w:p>
    <w:p w14:paraId="6F078D49" w14:textId="57EA08F6" w:rsidR="003F7F98"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L’autorité chargée de la liquidation des dépenses est :</w:t>
      </w:r>
      <w:r w:rsidR="005D7D88">
        <w:rPr>
          <w:rFonts w:ascii="Arial Narrow" w:hAnsi="Arial Narrow"/>
        </w:rPr>
        <w:t xml:space="preserve"> </w:t>
      </w:r>
      <w:r w:rsidR="005D7D88" w:rsidRPr="005D7D88">
        <w:rPr>
          <w:rFonts w:ascii="Arial Narrow" w:hAnsi="Arial Narrow"/>
          <w:b/>
        </w:rPr>
        <w:t>Le Maire de la Commune d’Ebolowa II</w:t>
      </w:r>
      <w:r w:rsidR="005D7D88">
        <w:rPr>
          <w:rFonts w:ascii="Arial Narrow" w:hAnsi="Arial Narrow"/>
        </w:rPr>
        <w:t xml:space="preserve"> </w:t>
      </w:r>
      <w:r w:rsidRPr="00AD700D">
        <w:rPr>
          <w:rFonts w:ascii="Arial Narrow" w:hAnsi="Arial Narrow"/>
        </w:rPr>
        <w:t>;</w:t>
      </w:r>
    </w:p>
    <w:p w14:paraId="47E56D05" w14:textId="6A741623" w:rsidR="005D7D88" w:rsidRPr="00AD700D" w:rsidRDefault="005D7D88" w:rsidP="00C74194">
      <w:pPr>
        <w:widowControl w:val="0"/>
        <w:numPr>
          <w:ilvl w:val="0"/>
          <w:numId w:val="8"/>
        </w:numPr>
        <w:autoSpaceDE w:val="0"/>
        <w:ind w:left="426" w:hanging="283"/>
        <w:jc w:val="both"/>
        <w:rPr>
          <w:rFonts w:ascii="Arial Narrow" w:hAnsi="Arial Narrow"/>
        </w:rPr>
      </w:pPr>
      <w:r w:rsidRPr="005D7D88">
        <w:rPr>
          <w:rFonts w:ascii="Arial Narrow" w:hAnsi="Arial Narrow"/>
        </w:rPr>
        <w:t xml:space="preserve">L’autorité chargée de la validation des dépenses est : </w:t>
      </w:r>
      <w:r w:rsidRPr="005D7D88">
        <w:rPr>
          <w:rFonts w:ascii="Arial Narrow" w:hAnsi="Arial Narrow"/>
          <w:b/>
        </w:rPr>
        <w:t>Le Contrôleur financier Spécialisé auprès de la Communauté Urbaine et des Communes d’Arrondissements d’Ebolowa I e</w:t>
      </w:r>
      <w:r>
        <w:rPr>
          <w:rFonts w:ascii="Arial Narrow" w:hAnsi="Arial Narrow"/>
          <w:b/>
        </w:rPr>
        <w:t>t</w:t>
      </w:r>
      <w:r w:rsidRPr="005D7D88">
        <w:rPr>
          <w:rFonts w:ascii="Arial Narrow" w:hAnsi="Arial Narrow"/>
          <w:b/>
        </w:rPr>
        <w:t xml:space="preserve"> II</w:t>
      </w:r>
      <w:r w:rsidRPr="005D7D88">
        <w:rPr>
          <w:rFonts w:ascii="Arial Narrow" w:hAnsi="Arial Narrow"/>
        </w:rPr>
        <w:t> ;</w:t>
      </w:r>
    </w:p>
    <w:p w14:paraId="0FC41BA3" w14:textId="5E68CC26" w:rsidR="003F7F98" w:rsidRPr="00AD700D"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L’organisme ou le responsable chargé du paiement est :</w:t>
      </w:r>
      <w:r w:rsidR="005D7D88" w:rsidRPr="005D7D88">
        <w:rPr>
          <w:b/>
          <w:iCs/>
          <w:sz w:val="22"/>
          <w:szCs w:val="22"/>
        </w:rPr>
        <w:t xml:space="preserve"> </w:t>
      </w:r>
      <w:r w:rsidR="005D7D88" w:rsidRPr="005D7D88">
        <w:rPr>
          <w:rFonts w:ascii="Arial Narrow" w:hAnsi="Arial Narrow"/>
          <w:b/>
          <w:iCs/>
        </w:rPr>
        <w:t>L</w:t>
      </w:r>
      <w:r w:rsidR="005D7D88">
        <w:rPr>
          <w:rFonts w:ascii="Arial Narrow" w:hAnsi="Arial Narrow"/>
          <w:b/>
          <w:iCs/>
        </w:rPr>
        <w:t>e receveur Municipal de la CAE II / L</w:t>
      </w:r>
      <w:r w:rsidR="005D7D88" w:rsidRPr="005D7D88">
        <w:rPr>
          <w:rFonts w:ascii="Arial Narrow" w:hAnsi="Arial Narrow"/>
          <w:b/>
          <w:iCs/>
        </w:rPr>
        <w:t>e Trésorier Payeur de la Région du Sud</w:t>
      </w:r>
      <w:r w:rsidR="005D7D88">
        <w:rPr>
          <w:rFonts w:ascii="Arial Narrow" w:hAnsi="Arial Narrow"/>
          <w:b/>
          <w:iCs/>
        </w:rPr>
        <w:t xml:space="preserve"> ; </w:t>
      </w:r>
    </w:p>
    <w:p w14:paraId="71650844" w14:textId="34F54597" w:rsidR="003F7F98" w:rsidRPr="005D7D88" w:rsidRDefault="003F7F98" w:rsidP="00C74194">
      <w:pPr>
        <w:widowControl w:val="0"/>
        <w:numPr>
          <w:ilvl w:val="0"/>
          <w:numId w:val="8"/>
        </w:numPr>
        <w:autoSpaceDE w:val="0"/>
        <w:ind w:left="426" w:hanging="283"/>
        <w:jc w:val="both"/>
        <w:rPr>
          <w:rFonts w:ascii="Arial Narrow" w:hAnsi="Arial Narrow"/>
        </w:rPr>
      </w:pPr>
      <w:r w:rsidRPr="00AD700D">
        <w:rPr>
          <w:rFonts w:ascii="Arial Narrow" w:hAnsi="Arial Narrow"/>
        </w:rPr>
        <w:t xml:space="preserve">Le responsable compétent pour fournir les renseignements au titre de l’exécution du présent marché est : </w:t>
      </w:r>
      <w:r w:rsidR="005D7D88" w:rsidRPr="005D7D88">
        <w:rPr>
          <w:rFonts w:ascii="Arial Narrow" w:hAnsi="Arial Narrow"/>
          <w:b/>
          <w:iCs/>
        </w:rPr>
        <w:t>le Maire de la C</w:t>
      </w:r>
      <w:r w:rsidR="005D7D88">
        <w:rPr>
          <w:rFonts w:ascii="Arial Narrow" w:hAnsi="Arial Narrow"/>
          <w:b/>
          <w:iCs/>
        </w:rPr>
        <w:t>ommune d’Ebolowa II.</w:t>
      </w:r>
    </w:p>
    <w:p w14:paraId="4BFB008E" w14:textId="77777777" w:rsidR="003F7F98" w:rsidRPr="00C74194" w:rsidRDefault="003F7F98" w:rsidP="00D154B7">
      <w:pPr>
        <w:widowControl w:val="0"/>
        <w:autoSpaceDE w:val="0"/>
        <w:jc w:val="both"/>
        <w:rPr>
          <w:rFonts w:ascii="Arial Narrow" w:hAnsi="Arial Narrow"/>
          <w:sz w:val="14"/>
        </w:rPr>
      </w:pPr>
    </w:p>
    <w:p w14:paraId="77511821" w14:textId="56AF30CA" w:rsidR="003F7F98" w:rsidRPr="00AD700D" w:rsidRDefault="00333C6B" w:rsidP="0029357D">
      <w:pPr>
        <w:pStyle w:val="CCAParticle"/>
        <w:rPr>
          <w:rFonts w:ascii="Arial Narrow" w:hAnsi="Arial Narrow"/>
        </w:rPr>
      </w:pPr>
      <w:bookmarkStart w:id="217" w:name="_Toc530307791"/>
      <w:bookmarkStart w:id="218" w:name="_Toc97557077"/>
      <w:bookmarkStart w:id="219" w:name="_Toc157306063"/>
      <w:r w:rsidRPr="00AD700D">
        <w:rPr>
          <w:rFonts w:ascii="Arial Narrow" w:hAnsi="Arial Narrow"/>
        </w:rPr>
        <w:t xml:space="preserve">Article 4 : </w:t>
      </w:r>
      <w:r w:rsidR="003F7F98" w:rsidRPr="00AD700D">
        <w:rPr>
          <w:rFonts w:ascii="Arial Narrow" w:hAnsi="Arial Narrow"/>
        </w:rPr>
        <w:t>Langue, lois et règlements applicables</w:t>
      </w:r>
      <w:bookmarkEnd w:id="217"/>
      <w:bookmarkEnd w:id="218"/>
      <w:bookmarkEnd w:id="219"/>
    </w:p>
    <w:p w14:paraId="7D17B44D"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4.1. La langue utilisée est le </w:t>
      </w:r>
      <w:r w:rsidRPr="00AD700D">
        <w:rPr>
          <w:rFonts w:ascii="Arial Narrow" w:hAnsi="Arial Narrow"/>
          <w:i/>
          <w:iCs/>
        </w:rPr>
        <w:t>Français ou l’Anglais.</w:t>
      </w:r>
    </w:p>
    <w:p w14:paraId="116CFA2B" w14:textId="77777777" w:rsidR="003F7F98" w:rsidRPr="00AD700D" w:rsidRDefault="003F7F98" w:rsidP="00D154B7">
      <w:pPr>
        <w:widowControl w:val="0"/>
        <w:tabs>
          <w:tab w:val="left" w:pos="1900"/>
          <w:tab w:val="left" w:pos="3420"/>
          <w:tab w:val="left" w:pos="3880"/>
          <w:tab w:val="left" w:pos="4820"/>
        </w:tabs>
        <w:autoSpaceDE w:val="0"/>
        <w:jc w:val="both"/>
        <w:rPr>
          <w:rFonts w:ascii="Arial Narrow" w:hAnsi="Arial Narrow"/>
        </w:rPr>
      </w:pPr>
      <w:r w:rsidRPr="00AD700D">
        <w:rPr>
          <w:rFonts w:ascii="Arial Narrow" w:hAnsi="Arial Narrow"/>
        </w:rPr>
        <w:t xml:space="preserve">4.2. Le cocontractant ou titulaire du marché s’engage à observer les lois, et </w:t>
      </w:r>
      <w:r w:rsidRPr="00AD700D">
        <w:rPr>
          <w:rFonts w:ascii="Arial Narrow" w:hAnsi="Arial Narrow"/>
          <w:spacing w:val="5"/>
        </w:rPr>
        <w:t>règlements e</w:t>
      </w:r>
      <w:r w:rsidRPr="00AD700D">
        <w:rPr>
          <w:rFonts w:ascii="Arial Narrow" w:hAnsi="Arial Narrow"/>
        </w:rPr>
        <w:t xml:space="preserve">n </w:t>
      </w:r>
      <w:r w:rsidRPr="00AD700D">
        <w:rPr>
          <w:rFonts w:ascii="Arial Narrow" w:hAnsi="Arial Narrow"/>
          <w:spacing w:val="5"/>
        </w:rPr>
        <w:t>vigueu</w:t>
      </w:r>
      <w:r w:rsidRPr="00AD700D">
        <w:rPr>
          <w:rFonts w:ascii="Arial Narrow" w:hAnsi="Arial Narrow"/>
        </w:rPr>
        <w:t xml:space="preserve">r </w:t>
      </w:r>
      <w:r w:rsidRPr="00AD700D">
        <w:rPr>
          <w:rFonts w:ascii="Arial Narrow" w:hAnsi="Arial Narrow"/>
          <w:spacing w:val="5"/>
        </w:rPr>
        <w:t xml:space="preserve">en </w:t>
      </w:r>
      <w:r w:rsidRPr="00AD700D">
        <w:rPr>
          <w:rFonts w:ascii="Arial Narrow" w:hAnsi="Arial Narrow"/>
        </w:rPr>
        <w:t>République du Cameroun et ce, aussi bien dans sa propre organisation que dans la réalisation du marché.</w:t>
      </w:r>
    </w:p>
    <w:p w14:paraId="1CC5F168" w14:textId="4239C4A8" w:rsidR="003F7F98" w:rsidRPr="00AD700D" w:rsidRDefault="003F7F98" w:rsidP="00D154B7">
      <w:pPr>
        <w:widowControl w:val="0"/>
        <w:autoSpaceDE w:val="0"/>
        <w:jc w:val="both"/>
        <w:rPr>
          <w:rFonts w:ascii="Arial Narrow" w:hAnsi="Arial Narrow"/>
        </w:rPr>
      </w:pPr>
      <w:r w:rsidRPr="00AD700D">
        <w:rPr>
          <w:rFonts w:ascii="Arial Narrow" w:hAnsi="Arial Narrow"/>
        </w:rPr>
        <w:t>Si les lois</w:t>
      </w:r>
      <w:r w:rsidRPr="00AD700D">
        <w:rPr>
          <w:rFonts w:ascii="Arial Narrow" w:hAnsi="Arial Narrow"/>
          <w:spacing w:val="-4"/>
        </w:rPr>
        <w:t xml:space="preserve"> et </w:t>
      </w:r>
      <w:r w:rsidRPr="00AD700D">
        <w:rPr>
          <w:rFonts w:ascii="Arial Narrow" w:hAnsi="Arial Narrow"/>
        </w:rPr>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AD700D" w:rsidRDefault="00395161" w:rsidP="00D154B7">
      <w:pPr>
        <w:widowControl w:val="0"/>
        <w:autoSpaceDE w:val="0"/>
        <w:jc w:val="both"/>
        <w:rPr>
          <w:rFonts w:ascii="Arial Narrow" w:hAnsi="Arial Narrow"/>
          <w:sz w:val="10"/>
          <w:szCs w:val="10"/>
        </w:rPr>
      </w:pPr>
    </w:p>
    <w:p w14:paraId="7842CE61" w14:textId="77777777" w:rsidR="00395161" w:rsidRPr="00AD700D" w:rsidRDefault="00395161" w:rsidP="00D154B7">
      <w:pPr>
        <w:widowControl w:val="0"/>
        <w:autoSpaceDE w:val="0"/>
        <w:jc w:val="both"/>
        <w:rPr>
          <w:rFonts w:ascii="Arial Narrow" w:hAnsi="Arial Narrow"/>
          <w:b/>
          <w:bCs/>
        </w:rPr>
      </w:pPr>
      <w:bookmarkStart w:id="220" w:name="_Toc157610536"/>
      <w:r w:rsidRPr="00AD700D">
        <w:rPr>
          <w:rFonts w:ascii="Arial Narrow" w:hAnsi="Arial Narrow"/>
          <w:b/>
          <w:bCs/>
        </w:rPr>
        <w:t>Article 5 : Normes</w:t>
      </w:r>
      <w:bookmarkEnd w:id="220"/>
      <w:r w:rsidRPr="00AD700D">
        <w:rPr>
          <w:rFonts w:ascii="Arial Narrow" w:hAnsi="Arial Narrow"/>
          <w:b/>
          <w:bCs/>
        </w:rPr>
        <w:t xml:space="preserve"> </w:t>
      </w:r>
    </w:p>
    <w:p w14:paraId="35F46716" w14:textId="77777777" w:rsidR="00395161" w:rsidRPr="00AD700D" w:rsidRDefault="00395161" w:rsidP="00CC3754">
      <w:pPr>
        <w:widowControl w:val="0"/>
        <w:tabs>
          <w:tab w:val="left" w:pos="426"/>
        </w:tabs>
        <w:autoSpaceDE w:val="0"/>
        <w:jc w:val="both"/>
        <w:rPr>
          <w:rFonts w:ascii="Arial Narrow" w:hAnsi="Arial Narrow"/>
        </w:rPr>
      </w:pPr>
      <w:r w:rsidRPr="00AD700D">
        <w:rPr>
          <w:rFonts w:ascii="Arial Narrow" w:hAnsi="Arial Narrow"/>
        </w:rPr>
        <w:t>5.1</w:t>
      </w:r>
      <w:r w:rsidRPr="00AD700D">
        <w:rPr>
          <w:rFonts w:ascii="Arial Narrow" w:hAnsi="Arial Narrow"/>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AD700D" w:rsidRDefault="00395161" w:rsidP="00D154B7">
      <w:pPr>
        <w:widowControl w:val="0"/>
        <w:autoSpaceDE w:val="0"/>
        <w:jc w:val="both"/>
        <w:rPr>
          <w:rFonts w:ascii="Arial Narrow" w:hAnsi="Arial Narrow"/>
        </w:rPr>
      </w:pPr>
      <w:r w:rsidRPr="00AD700D">
        <w:rPr>
          <w:rFonts w:ascii="Arial Narrow" w:hAnsi="Arial Narrow"/>
        </w:rPr>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AD700D" w:rsidRDefault="003F7F98" w:rsidP="00D154B7">
      <w:pPr>
        <w:widowControl w:val="0"/>
        <w:autoSpaceDE w:val="0"/>
        <w:jc w:val="both"/>
        <w:rPr>
          <w:rFonts w:ascii="Arial Narrow" w:hAnsi="Arial Narrow"/>
          <w:sz w:val="10"/>
          <w:szCs w:val="10"/>
        </w:rPr>
      </w:pPr>
    </w:p>
    <w:p w14:paraId="697DBE86" w14:textId="77777777" w:rsidR="00395161" w:rsidRPr="005D7D88" w:rsidRDefault="00395161" w:rsidP="00D154B7">
      <w:pPr>
        <w:keepNext/>
        <w:jc w:val="both"/>
        <w:outlineLvl w:val="2"/>
        <w:rPr>
          <w:rFonts w:ascii="Arial Narrow" w:hAnsi="Arial Narrow"/>
          <w:b/>
        </w:rPr>
      </w:pPr>
      <w:r w:rsidRPr="005D7D88">
        <w:rPr>
          <w:rFonts w:ascii="Arial Narrow" w:hAnsi="Arial Narrow"/>
          <w:b/>
        </w:rPr>
        <w:t xml:space="preserve">Article 6- Pièces constitutives du marché </w:t>
      </w:r>
    </w:p>
    <w:p w14:paraId="18031604" w14:textId="71B55157" w:rsidR="00395161" w:rsidRPr="00AD700D" w:rsidRDefault="00395161" w:rsidP="00D154B7">
      <w:pPr>
        <w:widowControl w:val="0"/>
        <w:autoSpaceDE w:val="0"/>
        <w:jc w:val="both"/>
        <w:rPr>
          <w:rFonts w:ascii="Arial Narrow" w:hAnsi="Arial Narrow"/>
        </w:rPr>
      </w:pPr>
      <w:r w:rsidRPr="00AD700D">
        <w:rPr>
          <w:rFonts w:ascii="Arial Narrow" w:hAnsi="Arial Narrow"/>
        </w:rPr>
        <w:t xml:space="preserve">Les pièces contractuelles constitutives du présent marché sont complémentaires. Elles sont par ordre de priorité : </w:t>
      </w:r>
    </w:p>
    <w:p w14:paraId="49704A2E" w14:textId="77777777"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la soumission ou l'acte d'engagement ;</w:t>
      </w:r>
    </w:p>
    <w:p w14:paraId="73DA9F6C" w14:textId="77777777"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5B993A9"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96258C" w:rsidRPr="00AD700D">
        <w:rPr>
          <w:rFonts w:ascii="Arial Narrow" w:eastAsia="Calibri" w:hAnsi="Arial Narrow"/>
          <w:lang w:eastAsia="en-US"/>
        </w:rPr>
        <w:t>C</w:t>
      </w:r>
      <w:r w:rsidRPr="00AD700D">
        <w:rPr>
          <w:rFonts w:ascii="Arial Narrow" w:eastAsia="Calibri" w:hAnsi="Arial Narrow"/>
          <w:lang w:eastAsia="en-US"/>
        </w:rPr>
        <w:t xml:space="preserve">ahier des </w:t>
      </w:r>
      <w:r w:rsidR="0096258C" w:rsidRPr="00AD700D">
        <w:rPr>
          <w:rFonts w:ascii="Arial Narrow" w:eastAsia="Calibri" w:hAnsi="Arial Narrow"/>
          <w:lang w:eastAsia="en-US"/>
        </w:rPr>
        <w:t>C</w:t>
      </w:r>
      <w:r w:rsidRPr="00AD700D">
        <w:rPr>
          <w:rFonts w:ascii="Arial Narrow" w:eastAsia="Calibri" w:hAnsi="Arial Narrow"/>
          <w:lang w:eastAsia="en-US"/>
        </w:rPr>
        <w:t xml:space="preserve">lauses </w:t>
      </w:r>
      <w:r w:rsidR="0096258C" w:rsidRPr="00AD700D">
        <w:rPr>
          <w:rFonts w:ascii="Arial Narrow" w:eastAsia="Calibri" w:hAnsi="Arial Narrow"/>
          <w:lang w:eastAsia="en-US"/>
        </w:rPr>
        <w:t>A</w:t>
      </w:r>
      <w:r w:rsidRPr="00AD700D">
        <w:rPr>
          <w:rFonts w:ascii="Arial Narrow" w:eastAsia="Calibri" w:hAnsi="Arial Narrow"/>
          <w:lang w:eastAsia="en-US"/>
        </w:rPr>
        <w:t xml:space="preserve">dministratives </w:t>
      </w:r>
      <w:r w:rsidR="00681515" w:rsidRPr="00AD700D">
        <w:rPr>
          <w:rFonts w:ascii="Arial Narrow" w:eastAsia="Calibri" w:hAnsi="Arial Narrow"/>
          <w:lang w:eastAsia="en-US"/>
        </w:rPr>
        <w:t>P</w:t>
      </w:r>
      <w:r w:rsidRPr="00AD700D">
        <w:rPr>
          <w:rFonts w:ascii="Arial Narrow" w:eastAsia="Calibri" w:hAnsi="Arial Narrow"/>
          <w:lang w:eastAsia="en-US"/>
        </w:rPr>
        <w:t>articulières (CCAP) ;</w:t>
      </w:r>
    </w:p>
    <w:p w14:paraId="4917804C" w14:textId="77777777"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les Cahiers des Clauses Techniques Particulières (CCTP) ; </w:t>
      </w:r>
    </w:p>
    <w:p w14:paraId="25A1B32F" w14:textId="4FCD3D64"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D</w:t>
      </w:r>
      <w:r w:rsidRPr="00AD700D">
        <w:rPr>
          <w:rFonts w:ascii="Arial Narrow" w:eastAsia="Calibri" w:hAnsi="Arial Narrow"/>
          <w:lang w:eastAsia="en-US"/>
        </w:rPr>
        <w:t xml:space="preserve">evis ou le </w:t>
      </w:r>
      <w:r w:rsidR="00681515" w:rsidRPr="00AD700D">
        <w:rPr>
          <w:rFonts w:ascii="Arial Narrow" w:eastAsia="Calibri" w:hAnsi="Arial Narrow"/>
          <w:lang w:eastAsia="en-US"/>
        </w:rPr>
        <w:t>D</w:t>
      </w:r>
      <w:r w:rsidRPr="00AD700D">
        <w:rPr>
          <w:rFonts w:ascii="Arial Narrow" w:eastAsia="Calibri" w:hAnsi="Arial Narrow"/>
          <w:lang w:eastAsia="en-US"/>
        </w:rPr>
        <w:t xml:space="preserve">étail </w:t>
      </w:r>
      <w:r w:rsidR="00681515" w:rsidRPr="00AD700D">
        <w:rPr>
          <w:rFonts w:ascii="Arial Narrow" w:eastAsia="Calibri" w:hAnsi="Arial Narrow"/>
          <w:lang w:eastAsia="en-US"/>
        </w:rPr>
        <w:t>Q</w:t>
      </w:r>
      <w:r w:rsidRPr="00AD700D">
        <w:rPr>
          <w:rFonts w:ascii="Arial Narrow" w:eastAsia="Calibri" w:hAnsi="Arial Narrow"/>
          <w:lang w:eastAsia="en-US"/>
        </w:rPr>
        <w:t xml:space="preserve">uantitatif  </w:t>
      </w:r>
      <w:r w:rsidR="00681515" w:rsidRPr="00AD700D">
        <w:rPr>
          <w:rFonts w:ascii="Arial Narrow" w:eastAsia="Calibri" w:hAnsi="Arial Narrow"/>
          <w:lang w:eastAsia="en-US"/>
        </w:rPr>
        <w:t>E</w:t>
      </w:r>
      <w:r w:rsidRPr="00AD700D">
        <w:rPr>
          <w:rFonts w:ascii="Arial Narrow" w:eastAsia="Calibri" w:hAnsi="Arial Narrow"/>
          <w:lang w:eastAsia="en-US"/>
        </w:rPr>
        <w:t>stimatif (DQE) ;</w:t>
      </w:r>
    </w:p>
    <w:p w14:paraId="4763E82B" w14:textId="1EB1772D"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B</w:t>
      </w:r>
      <w:r w:rsidRPr="00AD700D">
        <w:rPr>
          <w:rFonts w:ascii="Arial Narrow" w:eastAsia="Calibri" w:hAnsi="Arial Narrow"/>
          <w:lang w:eastAsia="en-US"/>
        </w:rPr>
        <w:t xml:space="preserve">ordereau des </w:t>
      </w:r>
      <w:r w:rsidR="00681515" w:rsidRPr="00AD700D">
        <w:rPr>
          <w:rFonts w:ascii="Arial Narrow" w:eastAsia="Calibri" w:hAnsi="Arial Narrow"/>
          <w:lang w:eastAsia="en-US"/>
        </w:rPr>
        <w:t>P</w:t>
      </w:r>
      <w:r w:rsidRPr="00AD700D">
        <w:rPr>
          <w:rFonts w:ascii="Arial Narrow" w:eastAsia="Calibri" w:hAnsi="Arial Narrow"/>
          <w:lang w:eastAsia="en-US"/>
        </w:rPr>
        <w:t xml:space="preserve">rix </w:t>
      </w:r>
      <w:r w:rsidR="00681515" w:rsidRPr="00AD700D">
        <w:rPr>
          <w:rFonts w:ascii="Arial Narrow" w:eastAsia="Calibri" w:hAnsi="Arial Narrow"/>
          <w:lang w:eastAsia="en-US"/>
        </w:rPr>
        <w:t>U</w:t>
      </w:r>
      <w:r w:rsidRPr="00AD700D">
        <w:rPr>
          <w:rFonts w:ascii="Arial Narrow" w:eastAsia="Calibri" w:hAnsi="Arial Narrow"/>
          <w:lang w:eastAsia="en-US"/>
        </w:rPr>
        <w:t>nitaires (BPU) ;</w:t>
      </w:r>
    </w:p>
    <w:p w14:paraId="5ECE8825" w14:textId="44EDCDF9"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lastRenderedPageBreak/>
        <w:t xml:space="preserve">le </w:t>
      </w:r>
      <w:r w:rsidR="00681515" w:rsidRPr="00AD700D">
        <w:rPr>
          <w:rFonts w:ascii="Arial Narrow" w:eastAsia="Calibri" w:hAnsi="Arial Narrow"/>
          <w:lang w:eastAsia="en-US"/>
        </w:rPr>
        <w:t>S</w:t>
      </w:r>
      <w:r w:rsidRPr="00AD700D">
        <w:rPr>
          <w:rFonts w:ascii="Arial Narrow" w:eastAsia="Calibri" w:hAnsi="Arial Narrow"/>
          <w:lang w:eastAsia="en-US"/>
        </w:rPr>
        <w:t>ous-</w:t>
      </w:r>
      <w:r w:rsidR="00681515" w:rsidRPr="00AD700D">
        <w:rPr>
          <w:rFonts w:ascii="Arial Narrow" w:eastAsia="Calibri" w:hAnsi="Arial Narrow"/>
          <w:lang w:eastAsia="en-US"/>
        </w:rPr>
        <w:t>D</w:t>
      </w:r>
      <w:r w:rsidRPr="00AD700D">
        <w:rPr>
          <w:rFonts w:ascii="Arial Narrow" w:eastAsia="Calibri" w:hAnsi="Arial Narrow"/>
          <w:lang w:eastAsia="en-US"/>
        </w:rPr>
        <w:t xml:space="preserve">étail des </w:t>
      </w:r>
      <w:r w:rsidR="00681515" w:rsidRPr="00AD700D">
        <w:rPr>
          <w:rFonts w:ascii="Arial Narrow" w:eastAsia="Calibri" w:hAnsi="Arial Narrow"/>
          <w:lang w:eastAsia="en-US"/>
        </w:rPr>
        <w:t>P</w:t>
      </w:r>
      <w:r w:rsidRPr="00AD700D">
        <w:rPr>
          <w:rFonts w:ascii="Arial Narrow" w:eastAsia="Calibri" w:hAnsi="Arial Narrow"/>
          <w:lang w:eastAsia="en-US"/>
        </w:rPr>
        <w:t>rix (SDP) ;</w:t>
      </w:r>
    </w:p>
    <w:p w14:paraId="3449DB11" w14:textId="3CA2429D" w:rsidR="00395161" w:rsidRPr="00AD700D" w:rsidRDefault="00395161" w:rsidP="00843731">
      <w:pPr>
        <w:widowControl w:val="0"/>
        <w:numPr>
          <w:ilvl w:val="0"/>
          <w:numId w:val="31"/>
        </w:numPr>
        <w:autoSpaceDE w:val="0"/>
        <w:jc w:val="both"/>
        <w:rPr>
          <w:rFonts w:ascii="Arial Narrow" w:eastAsia="Calibri" w:hAnsi="Arial Narrow"/>
          <w:lang w:eastAsia="en-US"/>
        </w:rPr>
      </w:pPr>
      <w:r w:rsidRPr="00AD700D">
        <w:rPr>
          <w:rFonts w:ascii="Arial Narrow" w:eastAsia="Calibri" w:hAnsi="Arial Narrow"/>
          <w:lang w:eastAsia="en-US"/>
        </w:rPr>
        <w:t xml:space="preserve">le </w:t>
      </w:r>
      <w:r w:rsidR="00681515" w:rsidRPr="00AD700D">
        <w:rPr>
          <w:rFonts w:ascii="Arial Narrow" w:eastAsia="Calibri" w:hAnsi="Arial Narrow"/>
          <w:lang w:eastAsia="en-US"/>
        </w:rPr>
        <w:t>C</w:t>
      </w:r>
      <w:r w:rsidRPr="00AD700D">
        <w:rPr>
          <w:rFonts w:ascii="Arial Narrow" w:eastAsia="Calibri" w:hAnsi="Arial Narrow"/>
          <w:lang w:eastAsia="en-US"/>
        </w:rPr>
        <w:t xml:space="preserve">ahier des </w:t>
      </w:r>
      <w:r w:rsidR="00681515" w:rsidRPr="00AD700D">
        <w:rPr>
          <w:rFonts w:ascii="Arial Narrow" w:eastAsia="Calibri" w:hAnsi="Arial Narrow"/>
          <w:lang w:eastAsia="en-US"/>
        </w:rPr>
        <w:t>C</w:t>
      </w:r>
      <w:r w:rsidRPr="00AD700D">
        <w:rPr>
          <w:rFonts w:ascii="Arial Narrow" w:eastAsia="Calibri" w:hAnsi="Arial Narrow"/>
          <w:lang w:eastAsia="en-US"/>
        </w:rPr>
        <w:t xml:space="preserve">lauses </w:t>
      </w:r>
      <w:r w:rsidR="00681515" w:rsidRPr="00AD700D">
        <w:rPr>
          <w:rFonts w:ascii="Arial Narrow" w:eastAsia="Calibri" w:hAnsi="Arial Narrow"/>
          <w:lang w:eastAsia="en-US"/>
        </w:rPr>
        <w:t>A</w:t>
      </w:r>
      <w:r w:rsidRPr="00AD700D">
        <w:rPr>
          <w:rFonts w:ascii="Arial Narrow" w:eastAsia="Calibri" w:hAnsi="Arial Narrow"/>
          <w:lang w:eastAsia="en-US"/>
        </w:rPr>
        <w:t xml:space="preserve">dministratives </w:t>
      </w:r>
      <w:r w:rsidR="00681515" w:rsidRPr="00AD700D">
        <w:rPr>
          <w:rFonts w:ascii="Arial Narrow" w:eastAsia="Calibri" w:hAnsi="Arial Narrow"/>
          <w:lang w:eastAsia="en-US"/>
        </w:rPr>
        <w:t>G</w:t>
      </w:r>
      <w:r w:rsidRPr="00AD700D">
        <w:rPr>
          <w:rFonts w:ascii="Arial Narrow" w:eastAsia="Calibri" w:hAnsi="Arial Narrow"/>
          <w:lang w:eastAsia="en-US"/>
        </w:rPr>
        <w:t>énérales (CCAG) auquel il est spécifiquement assujetti ;</w:t>
      </w:r>
    </w:p>
    <w:p w14:paraId="10F0A8D1" w14:textId="5A204623" w:rsidR="002E6659" w:rsidRPr="00AD700D" w:rsidRDefault="002E6659" w:rsidP="00843731">
      <w:pPr>
        <w:pStyle w:val="Paragraphedeliste"/>
        <w:numPr>
          <w:ilvl w:val="0"/>
          <w:numId w:val="31"/>
        </w:numPr>
        <w:spacing w:after="0" w:line="240" w:lineRule="auto"/>
        <w:rPr>
          <w:rFonts w:ascii="Arial Narrow" w:hAnsi="Arial Narrow"/>
          <w:sz w:val="24"/>
          <w:szCs w:val="24"/>
        </w:rPr>
      </w:pPr>
      <w:r w:rsidRPr="00AD700D">
        <w:rPr>
          <w:rFonts w:ascii="Arial Narrow" w:hAnsi="Arial Narrow"/>
          <w:sz w:val="24"/>
          <w:szCs w:val="24"/>
        </w:rPr>
        <w:t>Le projet/programme d’exécution, etc. [Insérer et indiquer, le cas échéant, les noms et références] ;</w:t>
      </w:r>
    </w:p>
    <w:p w14:paraId="3A97A308" w14:textId="0A36D6C2" w:rsidR="0065494E" w:rsidRPr="005D7D88" w:rsidRDefault="00395161" w:rsidP="00843731">
      <w:pPr>
        <w:widowControl w:val="0"/>
        <w:numPr>
          <w:ilvl w:val="0"/>
          <w:numId w:val="31"/>
        </w:numPr>
        <w:autoSpaceDE w:val="0"/>
        <w:jc w:val="both"/>
        <w:textAlignment w:val="auto"/>
        <w:rPr>
          <w:rFonts w:ascii="Arial Narrow" w:eastAsia="Calibri" w:hAnsi="Arial Narrow"/>
          <w:szCs w:val="22"/>
          <w:lang w:eastAsia="en-US"/>
        </w:rPr>
      </w:pPr>
      <w:r w:rsidRPr="005D7D88">
        <w:rPr>
          <w:rFonts w:ascii="Arial Narrow" w:eastAsia="Calibri" w:hAnsi="Arial Narrow"/>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5D7D88">
        <w:rPr>
          <w:rFonts w:ascii="Arial Narrow" w:eastAsia="Calibri" w:hAnsi="Arial Narrow"/>
          <w:color w:val="000000" w:themeColor="text1"/>
          <w:szCs w:val="22"/>
          <w:lang w:eastAsia="en-US"/>
        </w:rPr>
        <w:t xml:space="preserve">le projet/programme d’exécution </w:t>
      </w:r>
      <w:r w:rsidRPr="005D7D88">
        <w:rPr>
          <w:rFonts w:ascii="Arial Narrow" w:eastAsia="Calibri" w:hAnsi="Arial Narrow"/>
          <w:szCs w:val="22"/>
          <w:lang w:eastAsia="en-US"/>
        </w:rPr>
        <w:t xml:space="preserve">etc.). </w:t>
      </w:r>
    </w:p>
    <w:p w14:paraId="280051A6" w14:textId="77777777" w:rsidR="00A66FC5" w:rsidRPr="00AD700D" w:rsidRDefault="00A66FC5" w:rsidP="00843731">
      <w:pPr>
        <w:widowControl w:val="0"/>
        <w:numPr>
          <w:ilvl w:val="0"/>
          <w:numId w:val="31"/>
        </w:numPr>
        <w:autoSpaceDE w:val="0"/>
        <w:jc w:val="both"/>
        <w:textAlignment w:val="auto"/>
        <w:rPr>
          <w:rFonts w:ascii="Arial Narrow" w:eastAsia="Calibri" w:hAnsi="Arial Narrow"/>
          <w:szCs w:val="22"/>
          <w:lang w:eastAsia="en-US"/>
        </w:rPr>
      </w:pPr>
      <w:r w:rsidRPr="00AD700D">
        <w:rPr>
          <w:rFonts w:ascii="Arial Narrow" w:eastAsia="Calibri" w:hAnsi="Arial Narrow"/>
          <w:szCs w:val="22"/>
          <w:lang w:eastAsia="en-US"/>
        </w:rPr>
        <w:t>La charte d’intégrité ;</w:t>
      </w:r>
    </w:p>
    <w:p w14:paraId="37850B79" w14:textId="182D50A2" w:rsidR="0050123A" w:rsidRPr="00AD700D" w:rsidRDefault="00A66FC5" w:rsidP="00843731">
      <w:pPr>
        <w:widowControl w:val="0"/>
        <w:numPr>
          <w:ilvl w:val="0"/>
          <w:numId w:val="31"/>
        </w:numPr>
        <w:autoSpaceDE w:val="0"/>
        <w:jc w:val="both"/>
        <w:textAlignment w:val="auto"/>
        <w:rPr>
          <w:rFonts w:ascii="Arial Narrow" w:eastAsia="Calibri" w:hAnsi="Arial Narrow"/>
          <w:szCs w:val="22"/>
          <w:lang w:eastAsia="en-US"/>
        </w:rPr>
      </w:pPr>
      <w:r w:rsidRPr="00AD700D">
        <w:rPr>
          <w:rFonts w:ascii="Arial Narrow" w:eastAsia="Calibri" w:hAnsi="Arial Narrow"/>
          <w:szCs w:val="22"/>
          <w:lang w:eastAsia="en-US"/>
        </w:rPr>
        <w:t>La déclaration d’engagement social et environnemental</w:t>
      </w:r>
    </w:p>
    <w:p w14:paraId="33A8FE4A" w14:textId="77777777" w:rsidR="00395161" w:rsidRPr="00AD700D" w:rsidRDefault="00395161" w:rsidP="00D154B7">
      <w:pPr>
        <w:widowControl w:val="0"/>
        <w:autoSpaceDE w:val="0"/>
        <w:jc w:val="both"/>
        <w:rPr>
          <w:rFonts w:ascii="Arial Narrow" w:hAnsi="Arial Narrow"/>
          <w:sz w:val="10"/>
          <w:szCs w:val="10"/>
        </w:rPr>
      </w:pPr>
    </w:p>
    <w:p w14:paraId="75302350" w14:textId="7CB4EEA7" w:rsidR="00395161" w:rsidRPr="005D7D88" w:rsidRDefault="00395161" w:rsidP="00D154B7">
      <w:pPr>
        <w:keepNext/>
        <w:jc w:val="both"/>
        <w:outlineLvl w:val="2"/>
        <w:rPr>
          <w:rFonts w:ascii="Arial Narrow" w:hAnsi="Arial Narrow"/>
          <w:b/>
        </w:rPr>
      </w:pPr>
      <w:bookmarkStart w:id="221" w:name="_Toc530307793"/>
      <w:bookmarkStart w:id="222" w:name="_Toc97557079"/>
      <w:bookmarkStart w:id="223" w:name="_Toc157306065"/>
      <w:r w:rsidRPr="005D7D88">
        <w:rPr>
          <w:rFonts w:ascii="Arial Narrow" w:hAnsi="Arial Narrow"/>
          <w:b/>
        </w:rPr>
        <w:t>Article 7-Textes généraux applicables</w:t>
      </w:r>
      <w:bookmarkEnd w:id="221"/>
      <w:bookmarkEnd w:id="222"/>
      <w:bookmarkEnd w:id="223"/>
    </w:p>
    <w:p w14:paraId="52C7AA60" w14:textId="1C15A501" w:rsidR="00395161" w:rsidRPr="00AD700D" w:rsidRDefault="00395161" w:rsidP="00D154B7">
      <w:pPr>
        <w:widowControl w:val="0"/>
        <w:autoSpaceDE w:val="0"/>
        <w:jc w:val="both"/>
        <w:rPr>
          <w:rFonts w:ascii="Arial Narrow" w:hAnsi="Arial Narrow"/>
        </w:rPr>
      </w:pPr>
      <w:r w:rsidRPr="00AD700D">
        <w:rPr>
          <w:rFonts w:ascii="Arial Narrow" w:hAnsi="Arial Narrow"/>
        </w:rPr>
        <w:t>Le présent marché est soumis</w:t>
      </w:r>
      <w:r w:rsidR="00AD6BF2">
        <w:rPr>
          <w:rFonts w:ascii="Arial Narrow" w:hAnsi="Arial Narrow"/>
        </w:rPr>
        <w:t xml:space="preserve"> aux textes généraux ci-après : </w:t>
      </w:r>
    </w:p>
    <w:p w14:paraId="50DFF785" w14:textId="15DCF580"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lang w:eastAsia="en-US"/>
        </w:rPr>
        <w:t xml:space="preserve">La Loi </w:t>
      </w:r>
      <w:r w:rsidR="00CC3754" w:rsidRPr="00AD6BF2">
        <w:rPr>
          <w:rFonts w:ascii="Arial Narrow" w:eastAsia="Calibri" w:hAnsi="Arial Narrow"/>
          <w:lang w:eastAsia="en-US"/>
        </w:rPr>
        <w:t>n</w:t>
      </w:r>
      <w:r w:rsidRPr="00AD6BF2">
        <w:rPr>
          <w:rFonts w:ascii="Arial Narrow" w:eastAsia="Calibri" w:hAnsi="Arial Narrow"/>
          <w:lang w:eastAsia="en-US"/>
        </w:rPr>
        <w:t>° 75/15 du 08 Décembre 1975 portant assurance obligatoire des risques de construction ;</w:t>
      </w:r>
    </w:p>
    <w:p w14:paraId="3B279091"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 92/007 du 14 août 1992 portant Code de travail ;</w:t>
      </w:r>
    </w:p>
    <w:p w14:paraId="77E1F00D" w14:textId="1484DE08" w:rsidR="00395161" w:rsidRPr="00AD6BF2" w:rsidRDefault="00395161"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 loi n° 2015/018 du 21 décembre 2015 régissant l'activité commerciale au Cameroun</w:t>
      </w:r>
      <w:r w:rsidR="00681515" w:rsidRPr="00AD6BF2">
        <w:rPr>
          <w:rFonts w:ascii="Arial Narrow" w:eastAsia="Calibri" w:hAnsi="Arial Narrow"/>
          <w:iCs/>
          <w:lang w:eastAsia="en-US"/>
        </w:rPr>
        <w:t xml:space="preserve"> </w:t>
      </w:r>
      <w:r w:rsidRPr="00AD6BF2">
        <w:rPr>
          <w:rFonts w:ascii="Arial Narrow" w:eastAsia="Calibri" w:hAnsi="Arial Narrow"/>
          <w:iCs/>
          <w:lang w:eastAsia="en-US"/>
        </w:rPr>
        <w:t>;</w:t>
      </w:r>
    </w:p>
    <w:p w14:paraId="31C319B6" w14:textId="57D76E01" w:rsidR="00395161" w:rsidRPr="00AD6BF2" w:rsidRDefault="00681515"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w:t>
      </w:r>
      <w:r w:rsidR="00395161" w:rsidRPr="00AD6BF2">
        <w:rPr>
          <w:rFonts w:ascii="Arial Narrow" w:eastAsia="Calibri" w:hAnsi="Arial Narrow"/>
          <w:iCs/>
          <w:lang w:eastAsia="en-US"/>
        </w:rPr>
        <w:t xml:space="preserve"> loi N° 98/013 du 14 juil. 1998 relative à la concurrence</w:t>
      </w:r>
    </w:p>
    <w:p w14:paraId="24BE1FAE" w14:textId="73EF51A3" w:rsidR="00395161" w:rsidRPr="00AD6BF2" w:rsidRDefault="00681515"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lang w:eastAsia="en-US"/>
        </w:rPr>
        <w:t>La</w:t>
      </w:r>
      <w:r w:rsidR="00395161" w:rsidRPr="00AD6BF2">
        <w:rPr>
          <w:rFonts w:ascii="Arial Narrow" w:eastAsia="Calibri" w:hAnsi="Arial Narrow"/>
          <w:lang w:eastAsia="en-US"/>
        </w:rPr>
        <w:t xml:space="preserve"> loi  n° 096/12 du 05 août 1996 portant loi-cadre relative à la gestion de l’environnement ;</w:t>
      </w:r>
    </w:p>
    <w:p w14:paraId="2CD21168"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lang w:eastAsia="en-US"/>
        </w:rPr>
        <w:t xml:space="preserve">La loi n° 2018/012 du 11 juillet 2018 portant régime financier de l’Etat ; </w:t>
      </w:r>
    </w:p>
    <w:p w14:paraId="11F2894B"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n°2016/17 du 14 décembre 2016 portant Code minier ;</w:t>
      </w:r>
    </w:p>
    <w:p w14:paraId="2089B2CD" w14:textId="75B01E92" w:rsidR="00395161" w:rsidRPr="003F5869" w:rsidRDefault="00395161" w:rsidP="00AD6BF2">
      <w:pPr>
        <w:widowControl w:val="0"/>
        <w:numPr>
          <w:ilvl w:val="0"/>
          <w:numId w:val="17"/>
        </w:numPr>
        <w:autoSpaceDE w:val="0"/>
        <w:jc w:val="both"/>
        <w:rPr>
          <w:rFonts w:ascii="Arial Narrow" w:eastAsia="Calibri" w:hAnsi="Arial Narrow"/>
          <w:iCs/>
          <w:lang w:eastAsia="en-US"/>
        </w:rPr>
      </w:pPr>
      <w:r w:rsidRPr="003F5869">
        <w:rPr>
          <w:rFonts w:ascii="Arial Narrow" w:eastAsia="Calibri" w:hAnsi="Arial Narrow"/>
          <w:iCs/>
          <w:lang w:eastAsia="en-US"/>
        </w:rPr>
        <w:t xml:space="preserve">La loi n° </w:t>
      </w:r>
      <w:r w:rsidR="00597D85" w:rsidRPr="003F5869">
        <w:rPr>
          <w:rFonts w:ascii="Arial Narrow" w:eastAsia="Calibri" w:hAnsi="Arial Narrow"/>
          <w:iCs/>
          <w:lang w:eastAsia="en-US"/>
        </w:rPr>
        <w:t xml:space="preserve">2024/013 du 23 décembre 2024 </w:t>
      </w:r>
      <w:r w:rsidRPr="003F5869">
        <w:rPr>
          <w:rFonts w:ascii="Arial Narrow" w:eastAsia="Calibri" w:hAnsi="Arial Narrow"/>
          <w:iCs/>
          <w:lang w:eastAsia="en-US"/>
        </w:rPr>
        <w:t>portant loi des finances de la République du Cameroun pour le compte de l’exercice 20</w:t>
      </w:r>
      <w:r w:rsidR="00597D85" w:rsidRPr="003F5869">
        <w:rPr>
          <w:rFonts w:ascii="Arial Narrow" w:eastAsia="Calibri" w:hAnsi="Arial Narrow"/>
          <w:iCs/>
          <w:lang w:eastAsia="en-US"/>
        </w:rPr>
        <w:t>25</w:t>
      </w:r>
      <w:r w:rsidRPr="003F5869">
        <w:rPr>
          <w:rFonts w:ascii="Arial Narrow" w:eastAsia="Calibri" w:hAnsi="Arial Narrow"/>
          <w:iCs/>
          <w:lang w:eastAsia="en-US"/>
        </w:rPr>
        <w:t>;</w:t>
      </w:r>
    </w:p>
    <w:p w14:paraId="5D9D30EC"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loi-cadre N° 2011/012 du 6 mai 2011 portant protection du consommateur au Cameroun</w:t>
      </w:r>
    </w:p>
    <w:p w14:paraId="726AAE64"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la loi n°2018/011 du 11 juillet 2018 portant code de transparence des bonnes gouvernances dans la gestion des finances publiques au Cameroun</w:t>
      </w:r>
    </w:p>
    <w:p w14:paraId="01FE4A6C" w14:textId="4E56A85B" w:rsidR="00395161" w:rsidRPr="00DA2EDA" w:rsidRDefault="00395161" w:rsidP="00DA2EDA">
      <w:pPr>
        <w:widowControl w:val="0"/>
        <w:numPr>
          <w:ilvl w:val="0"/>
          <w:numId w:val="17"/>
        </w:numPr>
        <w:autoSpaceDE w:val="0"/>
        <w:jc w:val="both"/>
        <w:rPr>
          <w:rFonts w:ascii="Arial Narrow" w:eastAsia="Calibri" w:hAnsi="Arial Narrow"/>
          <w:iCs/>
          <w:lang w:eastAsia="en-US"/>
        </w:rPr>
      </w:pPr>
      <w:r w:rsidRPr="00DA2EDA">
        <w:rPr>
          <w:rFonts w:ascii="Arial Narrow" w:eastAsia="Calibri" w:hAnsi="Arial Narrow"/>
          <w:iCs/>
          <w:lang w:eastAsia="en-US"/>
        </w:rPr>
        <w:t>Le Décret n° 77-318 du 17 Août 1977 portant application de la loi n° 75-15 du 08</w:t>
      </w:r>
      <w:r w:rsidR="00AD6BF2" w:rsidRPr="00DA2EDA">
        <w:rPr>
          <w:rFonts w:ascii="Arial Narrow" w:eastAsia="Calibri" w:hAnsi="Arial Narrow"/>
          <w:iCs/>
          <w:lang w:eastAsia="en-US"/>
        </w:rPr>
        <w:t xml:space="preserve"> </w:t>
      </w:r>
      <w:r w:rsidRPr="00DA2EDA">
        <w:rPr>
          <w:rFonts w:ascii="Arial Narrow" w:eastAsia="Calibri" w:hAnsi="Arial Narrow"/>
          <w:iCs/>
          <w:lang w:eastAsia="en-US"/>
        </w:rPr>
        <w:t xml:space="preserve"> Décembre 1975 rendant obligatoire l’assurance des risques relatifs à la construction</w:t>
      </w:r>
      <w:r w:rsidRPr="00AD6BF2">
        <w:rPr>
          <w:rFonts w:ascii="Arial Narrow" w:eastAsia="Calibri" w:hAnsi="Arial Narrow"/>
          <w:iCs/>
          <w:lang w:eastAsia="en-US"/>
        </w:rPr>
        <w:t> ;</w:t>
      </w:r>
    </w:p>
    <w:p w14:paraId="1379BBCD" w14:textId="4EA10183"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 xml:space="preserve">Le décret n° 2012/075 du 08 mars 2012 portant organisation du Ministère des Marchés Publics dans ses dispositions non contraires au </w:t>
      </w:r>
      <w:r w:rsidR="00681515" w:rsidRPr="00AD6BF2">
        <w:rPr>
          <w:rFonts w:ascii="Arial Narrow" w:eastAsia="Calibri" w:hAnsi="Arial Narrow"/>
          <w:iCs/>
          <w:lang w:eastAsia="en-US"/>
        </w:rPr>
        <w:t>C</w:t>
      </w:r>
      <w:r w:rsidRPr="00AD6BF2">
        <w:rPr>
          <w:rFonts w:ascii="Arial Narrow" w:eastAsia="Calibri" w:hAnsi="Arial Narrow"/>
          <w:iCs/>
          <w:lang w:eastAsia="en-US"/>
        </w:rPr>
        <w:t xml:space="preserve">ode des </w:t>
      </w:r>
      <w:r w:rsidR="00681515" w:rsidRPr="00AD6BF2">
        <w:rPr>
          <w:rFonts w:ascii="Arial Narrow" w:eastAsia="Calibri" w:hAnsi="Arial Narrow"/>
          <w:iCs/>
          <w:lang w:eastAsia="en-US"/>
        </w:rPr>
        <w:t>M</w:t>
      </w:r>
      <w:r w:rsidRPr="00AD6BF2">
        <w:rPr>
          <w:rFonts w:ascii="Arial Narrow" w:eastAsia="Calibri" w:hAnsi="Arial Narrow"/>
          <w:iCs/>
          <w:lang w:eastAsia="en-US"/>
        </w:rPr>
        <w:t xml:space="preserve">archés </w:t>
      </w:r>
      <w:r w:rsidR="00681515" w:rsidRPr="00AD6BF2">
        <w:rPr>
          <w:rFonts w:ascii="Arial Narrow" w:eastAsia="Calibri" w:hAnsi="Arial Narrow"/>
          <w:iCs/>
          <w:lang w:eastAsia="en-US"/>
        </w:rPr>
        <w:t>P</w:t>
      </w:r>
      <w:r w:rsidRPr="00AD6BF2">
        <w:rPr>
          <w:rFonts w:ascii="Arial Narrow" w:eastAsia="Calibri" w:hAnsi="Arial Narrow"/>
          <w:iCs/>
          <w:lang w:eastAsia="en-US"/>
        </w:rPr>
        <w:t>ublics ;</w:t>
      </w:r>
    </w:p>
    <w:p w14:paraId="4026522D" w14:textId="77777777" w:rsidR="00395161" w:rsidRPr="00AD6BF2" w:rsidRDefault="00395161" w:rsidP="00AD6BF2">
      <w:pPr>
        <w:widowControl w:val="0"/>
        <w:numPr>
          <w:ilvl w:val="0"/>
          <w:numId w:val="17"/>
        </w:numPr>
        <w:autoSpaceDE w:val="0"/>
        <w:jc w:val="both"/>
        <w:rPr>
          <w:rFonts w:ascii="Arial Narrow" w:eastAsia="Calibri" w:hAnsi="Arial Narrow"/>
          <w:iCs/>
          <w:spacing w:val="5"/>
          <w:lang w:eastAsia="en-US"/>
        </w:rPr>
      </w:pPr>
      <w:r w:rsidRPr="00AD6BF2">
        <w:rPr>
          <w:rFonts w:ascii="Arial Narrow" w:eastAsia="Calibri" w:hAnsi="Arial Narrow"/>
          <w:iCs/>
          <w:lang w:eastAsia="en-US"/>
        </w:rPr>
        <w:t>Le décret n° 2001/048 du</w:t>
      </w:r>
      <w:r w:rsidRPr="00AD6BF2">
        <w:rPr>
          <w:rFonts w:ascii="Arial Narrow" w:eastAsia="Calibri" w:hAnsi="Arial Narrow"/>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L</w:t>
      </w:r>
      <w:r w:rsidRPr="00AD6BF2">
        <w:rPr>
          <w:rFonts w:ascii="Arial Narrow" w:eastAsia="Calibri" w:hAnsi="Arial Narrow"/>
          <w:lang w:eastAsia="en-US"/>
        </w:rPr>
        <w:t>e Décret n° 2005/577 du 23 février 2005 fixant les modalités de réalisation des études d’impact environnemental ;</w:t>
      </w:r>
    </w:p>
    <w:p w14:paraId="3251BED1"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lang w:eastAsia="en-US"/>
        </w:rPr>
        <w:t>le Décret n° 2011/408 du 9 décembre 2011 portant organisation du Gouvernement modifié et complété par le décret n° 2018/190 du 02 mars 2018;</w:t>
      </w:r>
    </w:p>
    <w:p w14:paraId="05121C44" w14:textId="77777777"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Le Décret n° 2014/0611/PM du 24 mars 2014 fixant les conditions de recours et d’application de l’approche HIMO ;</w:t>
      </w:r>
    </w:p>
    <w:p w14:paraId="22D302FE" w14:textId="11C3D822" w:rsidR="00395161" w:rsidRPr="00AD6BF2" w:rsidRDefault="00395161" w:rsidP="00AD6BF2">
      <w:pPr>
        <w:widowControl w:val="0"/>
        <w:numPr>
          <w:ilvl w:val="0"/>
          <w:numId w:val="17"/>
        </w:numPr>
        <w:autoSpaceDE w:val="0"/>
        <w:jc w:val="both"/>
        <w:rPr>
          <w:rFonts w:ascii="Arial Narrow" w:eastAsia="Calibri" w:hAnsi="Arial Narrow"/>
          <w:iCs/>
          <w:lang w:eastAsia="en-US"/>
        </w:rPr>
      </w:pPr>
      <w:r w:rsidRPr="00AD6BF2">
        <w:rPr>
          <w:rFonts w:ascii="Arial Narrow" w:eastAsia="Calibri" w:hAnsi="Arial Narrow"/>
          <w:iCs/>
          <w:lang w:eastAsia="en-US"/>
        </w:rPr>
        <w:t xml:space="preserve">Le Décret </w:t>
      </w:r>
      <w:bookmarkStart w:id="224" w:name="_Hlk3641215"/>
      <w:r w:rsidRPr="00AD6BF2">
        <w:rPr>
          <w:rFonts w:ascii="Arial Narrow" w:eastAsia="Calibri" w:hAnsi="Arial Narrow"/>
          <w:iCs/>
          <w:lang w:eastAsia="en-US"/>
        </w:rPr>
        <w:t xml:space="preserve">n° 2018/366 du 20 juin 2018 </w:t>
      </w:r>
      <w:bookmarkEnd w:id="224"/>
      <w:r w:rsidRPr="00AD6BF2">
        <w:rPr>
          <w:rFonts w:ascii="Arial Narrow" w:eastAsia="Calibri" w:hAnsi="Arial Narrow"/>
          <w:iCs/>
          <w:lang w:eastAsia="en-US"/>
        </w:rPr>
        <w:t>portant Code des Marchés Publics et ses textes d’application</w:t>
      </w:r>
      <w:r w:rsidR="00681515" w:rsidRPr="00AD6BF2">
        <w:rPr>
          <w:rFonts w:ascii="Arial Narrow" w:eastAsia="Calibri" w:hAnsi="Arial Narrow"/>
          <w:iCs/>
          <w:lang w:eastAsia="en-US"/>
        </w:rPr>
        <w:t xml:space="preserve"> </w:t>
      </w:r>
      <w:r w:rsidRPr="00AD6BF2">
        <w:rPr>
          <w:rFonts w:ascii="Arial Narrow" w:eastAsia="Calibri" w:hAnsi="Arial Narrow"/>
          <w:iCs/>
          <w:lang w:eastAsia="en-US"/>
        </w:rPr>
        <w:t>;</w:t>
      </w:r>
    </w:p>
    <w:p w14:paraId="14269D26" w14:textId="77777777" w:rsidR="00395161" w:rsidRPr="00AD6BF2" w:rsidRDefault="00395161" w:rsidP="00AD6BF2">
      <w:pPr>
        <w:numPr>
          <w:ilvl w:val="0"/>
          <w:numId w:val="17"/>
        </w:numPr>
        <w:jc w:val="both"/>
        <w:rPr>
          <w:rFonts w:ascii="Arial Narrow" w:eastAsia="Calibri" w:hAnsi="Arial Narrow"/>
          <w:iCs/>
          <w:lang w:eastAsia="en-US"/>
        </w:rPr>
      </w:pPr>
      <w:r w:rsidRPr="00AD6BF2">
        <w:rPr>
          <w:rFonts w:ascii="Arial Narrow" w:eastAsia="Calibri" w:hAnsi="Arial Narrow"/>
          <w:iCs/>
          <w:lang w:eastAsia="en-US"/>
        </w:rPr>
        <w:t>L’arrêté mettant en vigueur Les Cahiers des Clauses Administratives Générales (CCAG) applicables aux Marchés Publics de travaux en vigueur ;</w:t>
      </w:r>
    </w:p>
    <w:p w14:paraId="28676A3C" w14:textId="2E15449C" w:rsidR="00395161" w:rsidRPr="00016BA4" w:rsidRDefault="00395161" w:rsidP="00AD6BF2">
      <w:pPr>
        <w:widowControl w:val="0"/>
        <w:numPr>
          <w:ilvl w:val="0"/>
          <w:numId w:val="17"/>
        </w:numPr>
        <w:autoSpaceDE w:val="0"/>
        <w:jc w:val="both"/>
        <w:rPr>
          <w:rFonts w:ascii="Arial Narrow" w:eastAsia="Calibri" w:hAnsi="Arial Narrow"/>
          <w:lang w:eastAsia="en-US"/>
        </w:rPr>
      </w:pPr>
      <w:r w:rsidRPr="003F5869">
        <w:rPr>
          <w:rFonts w:ascii="Arial Narrow" w:eastAsia="Calibri" w:hAnsi="Arial Narrow"/>
          <w:iCs/>
          <w:lang w:eastAsia="en-US"/>
        </w:rPr>
        <w:t xml:space="preserve">La circulaire </w:t>
      </w:r>
      <w:r w:rsidR="00597D85" w:rsidRPr="003F5869">
        <w:rPr>
          <w:rFonts w:ascii="Arial Narrow" w:eastAsia="Calibri" w:hAnsi="Arial Narrow"/>
          <w:iCs/>
          <w:lang w:eastAsia="en-US"/>
        </w:rPr>
        <w:t>n° 00013995/C/MINFI du 31 décembre 2024</w:t>
      </w:r>
      <w:r w:rsidRPr="003F5869">
        <w:rPr>
          <w:rFonts w:ascii="Arial Narrow" w:eastAsia="Calibri" w:hAnsi="Arial Narrow"/>
          <w:iCs/>
          <w:lang w:eastAsia="en-US"/>
        </w:rPr>
        <w:t xml:space="preserve"> portant instruction</w:t>
      </w:r>
      <w:r w:rsidR="00597D85" w:rsidRPr="003F5869">
        <w:rPr>
          <w:rFonts w:ascii="Arial Narrow" w:eastAsia="Calibri" w:hAnsi="Arial Narrow"/>
          <w:iCs/>
          <w:lang w:eastAsia="en-US"/>
        </w:rPr>
        <w:t>s</w:t>
      </w:r>
      <w:r w:rsidRPr="003F5869">
        <w:rPr>
          <w:rFonts w:ascii="Arial Narrow" w:eastAsia="Calibri" w:hAnsi="Arial Narrow"/>
          <w:iCs/>
          <w:lang w:eastAsia="en-US"/>
        </w:rPr>
        <w:t xml:space="preserve"> relative</w:t>
      </w:r>
      <w:r w:rsidR="00597D85" w:rsidRPr="003F5869">
        <w:rPr>
          <w:rFonts w:ascii="Arial Narrow" w:eastAsia="Calibri" w:hAnsi="Arial Narrow"/>
          <w:iCs/>
          <w:lang w:eastAsia="en-US"/>
        </w:rPr>
        <w:t>s</w:t>
      </w:r>
      <w:r w:rsidRPr="003F5869">
        <w:rPr>
          <w:rFonts w:ascii="Arial Narrow" w:eastAsia="Calibri" w:hAnsi="Arial Narrow"/>
          <w:iCs/>
          <w:lang w:eastAsia="en-US"/>
        </w:rPr>
        <w:t xml:space="preserve"> à l’exécution</w:t>
      </w:r>
      <w:r w:rsidR="00597D85" w:rsidRPr="003F5869">
        <w:rPr>
          <w:rFonts w:ascii="Arial Narrow" w:eastAsia="Calibri" w:hAnsi="Arial Narrow"/>
          <w:iCs/>
          <w:lang w:eastAsia="en-US"/>
        </w:rPr>
        <w:t xml:space="preserve"> de la loi des finance, </w:t>
      </w:r>
      <w:r w:rsidRPr="003F5869">
        <w:rPr>
          <w:rFonts w:ascii="Arial Narrow" w:eastAsia="Calibri" w:hAnsi="Arial Narrow"/>
          <w:iCs/>
          <w:lang w:eastAsia="en-US"/>
        </w:rPr>
        <w:t xml:space="preserve">au suivi et au contrôle de </w:t>
      </w:r>
      <w:r w:rsidR="00597D85" w:rsidRPr="003F5869">
        <w:rPr>
          <w:rFonts w:ascii="Arial Narrow" w:eastAsia="Calibri" w:hAnsi="Arial Narrow"/>
          <w:iCs/>
          <w:lang w:eastAsia="en-US"/>
        </w:rPr>
        <w:t>l’exécution du budget de l’Etat et des autres entités Publiques pour l’exercice 2025 ;</w:t>
      </w:r>
    </w:p>
    <w:p w14:paraId="60A2EBAD" w14:textId="65382AA1" w:rsidR="00016BA4" w:rsidRPr="003F5869" w:rsidRDefault="00016BA4" w:rsidP="00AD6BF2">
      <w:pPr>
        <w:widowControl w:val="0"/>
        <w:numPr>
          <w:ilvl w:val="0"/>
          <w:numId w:val="17"/>
        </w:numPr>
        <w:autoSpaceDE w:val="0"/>
        <w:jc w:val="both"/>
        <w:rPr>
          <w:rFonts w:ascii="Arial Narrow" w:eastAsia="Calibri" w:hAnsi="Arial Narrow"/>
          <w:lang w:eastAsia="en-US"/>
        </w:rPr>
      </w:pPr>
      <w:r w:rsidRPr="00016BA4">
        <w:rPr>
          <w:rFonts w:ascii="Arial Narrow" w:eastAsia="Calibri" w:hAnsi="Arial Narrow"/>
          <w:iCs/>
          <w:lang w:eastAsia="en-US"/>
        </w:rPr>
        <w:t>La lettre circulaire n° 000019/LCMINMAP du 05 juin 2024 relatives aux modalités de constitution, de consignation, de conservation, de restitution et de déconsignation des cautionnements sur les marchés publics ;</w:t>
      </w:r>
    </w:p>
    <w:p w14:paraId="226358D0"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t xml:space="preserve">Les textes régissant les autres corps de métier ; </w:t>
      </w:r>
    </w:p>
    <w:p w14:paraId="5852F54F" w14:textId="77777777" w:rsidR="00395161" w:rsidRPr="00AD6BF2" w:rsidRDefault="00395161" w:rsidP="00AD6BF2">
      <w:pPr>
        <w:widowControl w:val="0"/>
        <w:numPr>
          <w:ilvl w:val="0"/>
          <w:numId w:val="17"/>
        </w:numPr>
        <w:tabs>
          <w:tab w:val="left" w:pos="709"/>
          <w:tab w:val="left" w:pos="1134"/>
          <w:tab w:val="left" w:pos="1560"/>
        </w:tabs>
        <w:autoSpaceDE w:val="0"/>
        <w:jc w:val="both"/>
        <w:rPr>
          <w:rFonts w:ascii="Arial Narrow" w:eastAsia="Calibri" w:hAnsi="Arial Narrow"/>
          <w:lang w:eastAsia="en-US"/>
        </w:rPr>
      </w:pPr>
      <w:r w:rsidRPr="00AD6BF2">
        <w:rPr>
          <w:rFonts w:ascii="Arial Narrow" w:eastAsia="Calibri" w:hAnsi="Arial Narrow"/>
          <w:iCs/>
          <w:spacing w:val="5"/>
          <w:lang w:eastAsia="en-US"/>
        </w:rPr>
        <w:t>D’autre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texte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spécifique</w:t>
      </w:r>
      <w:r w:rsidRPr="00AD6BF2">
        <w:rPr>
          <w:rFonts w:ascii="Arial Narrow" w:eastAsia="Calibri" w:hAnsi="Arial Narrow"/>
          <w:iCs/>
          <w:lang w:eastAsia="en-US"/>
        </w:rPr>
        <w:t xml:space="preserve">s </w:t>
      </w:r>
      <w:r w:rsidRPr="00AD6BF2">
        <w:rPr>
          <w:rFonts w:ascii="Arial Narrow" w:eastAsia="Calibri" w:hAnsi="Arial Narrow"/>
          <w:iCs/>
          <w:spacing w:val="5"/>
          <w:lang w:eastAsia="en-US"/>
        </w:rPr>
        <w:t>a</w:t>
      </w:r>
      <w:r w:rsidRPr="00AD6BF2">
        <w:rPr>
          <w:rFonts w:ascii="Arial Narrow" w:eastAsia="Calibri" w:hAnsi="Arial Narrow"/>
          <w:iCs/>
          <w:lang w:eastAsia="en-US"/>
        </w:rPr>
        <w:t xml:space="preserve">u </w:t>
      </w:r>
      <w:r w:rsidRPr="00AD6BF2">
        <w:rPr>
          <w:rFonts w:ascii="Arial Narrow" w:eastAsia="Calibri" w:hAnsi="Arial Narrow"/>
          <w:iCs/>
          <w:spacing w:val="5"/>
          <w:lang w:eastAsia="en-US"/>
        </w:rPr>
        <w:t xml:space="preserve">domaine </w:t>
      </w:r>
      <w:r w:rsidRPr="00AD6BF2">
        <w:rPr>
          <w:rFonts w:ascii="Arial Narrow" w:eastAsia="Calibri" w:hAnsi="Arial Narrow"/>
          <w:iCs/>
          <w:lang w:eastAsia="en-US"/>
        </w:rPr>
        <w:t>concerné par le marché ;</w:t>
      </w:r>
    </w:p>
    <w:p w14:paraId="0199B810" w14:textId="77777777" w:rsidR="00395161" w:rsidRPr="00AD6BF2" w:rsidRDefault="00395161" w:rsidP="00AD6BF2">
      <w:pPr>
        <w:widowControl w:val="0"/>
        <w:numPr>
          <w:ilvl w:val="0"/>
          <w:numId w:val="17"/>
        </w:numPr>
        <w:autoSpaceDE w:val="0"/>
        <w:jc w:val="both"/>
        <w:rPr>
          <w:rFonts w:ascii="Arial Narrow" w:eastAsia="Calibri" w:hAnsi="Arial Narrow"/>
          <w:lang w:eastAsia="en-US"/>
        </w:rPr>
      </w:pPr>
      <w:r w:rsidRPr="00AD6BF2">
        <w:rPr>
          <w:rFonts w:ascii="Arial Narrow" w:eastAsia="Calibri" w:hAnsi="Arial Narrow"/>
          <w:iCs/>
          <w:lang w:eastAsia="en-US"/>
        </w:rPr>
        <w:lastRenderedPageBreak/>
        <w:t>Les normes en vigueur.</w:t>
      </w:r>
    </w:p>
    <w:p w14:paraId="2FFE4105" w14:textId="77777777" w:rsidR="003F7F98" w:rsidRPr="00AD700D" w:rsidRDefault="003F7F98" w:rsidP="00D154B7">
      <w:pPr>
        <w:widowControl w:val="0"/>
        <w:autoSpaceDE w:val="0"/>
        <w:jc w:val="both"/>
        <w:rPr>
          <w:rFonts w:ascii="Arial Narrow" w:hAnsi="Arial Narrow"/>
          <w:sz w:val="10"/>
          <w:szCs w:val="10"/>
        </w:rPr>
      </w:pPr>
    </w:p>
    <w:p w14:paraId="3D0DED91" w14:textId="77777777" w:rsidR="00395161" w:rsidRPr="00AD700D" w:rsidRDefault="00395161" w:rsidP="0029357D">
      <w:pPr>
        <w:pStyle w:val="CCAParticle"/>
        <w:rPr>
          <w:rFonts w:ascii="Arial Narrow" w:hAnsi="Arial Narrow"/>
        </w:rPr>
      </w:pPr>
      <w:bookmarkStart w:id="225" w:name="_Toc530307794"/>
      <w:bookmarkStart w:id="226" w:name="_Toc97557080"/>
      <w:bookmarkStart w:id="227" w:name="_Toc157306066"/>
      <w:r w:rsidRPr="00AD700D">
        <w:rPr>
          <w:rFonts w:ascii="Arial Narrow" w:hAnsi="Arial Narrow"/>
        </w:rPr>
        <w:t>Article 8 Communication</w:t>
      </w:r>
    </w:p>
    <w:p w14:paraId="0647791C" w14:textId="163EB1E9" w:rsidR="00C269EB" w:rsidRPr="00AD6BF2" w:rsidRDefault="0081511A" w:rsidP="00AD6BF2">
      <w:pPr>
        <w:widowControl w:val="0"/>
        <w:autoSpaceDE w:val="0"/>
        <w:ind w:left="142"/>
        <w:jc w:val="both"/>
        <w:rPr>
          <w:rFonts w:ascii="Arial Narrow" w:hAnsi="Arial Narrow"/>
          <w:spacing w:val="2"/>
        </w:rPr>
      </w:pPr>
      <w:bookmarkStart w:id="228" w:name="_Hlk163152237"/>
      <w:bookmarkEnd w:id="225"/>
      <w:bookmarkEnd w:id="226"/>
      <w:bookmarkEnd w:id="227"/>
      <w:r>
        <w:rPr>
          <w:rFonts w:ascii="Arial Narrow" w:hAnsi="Arial Narrow"/>
          <w:spacing w:val="2"/>
        </w:rPr>
        <w:t xml:space="preserve">8.1. </w:t>
      </w:r>
      <w:r w:rsidR="00C269EB" w:rsidRPr="00AD6BF2">
        <w:rPr>
          <w:rFonts w:ascii="Arial Narrow" w:hAnsi="Arial Narrow"/>
          <w:spacing w:val="2"/>
        </w:rPr>
        <w:t>Toutes les communications au titre du présent marché sont écrites et les notifications faites aux adresses ci-après</w:t>
      </w:r>
      <w:r w:rsidR="00AD6BF2" w:rsidRPr="00AD6BF2">
        <w:rPr>
          <w:rFonts w:ascii="Arial Narrow" w:hAnsi="Arial Narrow"/>
          <w:spacing w:val="2"/>
        </w:rPr>
        <w:t> :</w:t>
      </w:r>
    </w:p>
    <w:bookmarkEnd w:id="228"/>
    <w:p w14:paraId="05739933" w14:textId="77777777" w:rsidR="000E582C" w:rsidRPr="000E582C" w:rsidRDefault="000E582C" w:rsidP="009679D4">
      <w:pPr>
        <w:widowControl w:val="0"/>
        <w:numPr>
          <w:ilvl w:val="0"/>
          <w:numId w:val="75"/>
        </w:numPr>
        <w:autoSpaceDE w:val="0"/>
        <w:jc w:val="both"/>
        <w:rPr>
          <w:rFonts w:ascii="Arial Narrow" w:eastAsia="Calibri" w:hAnsi="Arial Narrow"/>
          <w:spacing w:val="2"/>
          <w:lang w:eastAsia="en-US"/>
        </w:rPr>
      </w:pPr>
      <w:r w:rsidRPr="000E582C">
        <w:rPr>
          <w:rFonts w:ascii="Arial Narrow" w:eastAsia="Calibri" w:hAnsi="Arial Narrow"/>
          <w:spacing w:val="2"/>
          <w:lang w:eastAsia="en-US"/>
        </w:rPr>
        <w:t>Dans le cas où l’entrepreneur est le destinataire : Madame/Monsieur ______________________</w:t>
      </w:r>
    </w:p>
    <w:p w14:paraId="3EC8F53F" w14:textId="09A0636B" w:rsidR="000E582C" w:rsidRPr="000E582C" w:rsidRDefault="000E582C" w:rsidP="000E582C">
      <w:pPr>
        <w:widowControl w:val="0"/>
        <w:autoSpaceDE w:val="0"/>
        <w:ind w:left="142"/>
        <w:jc w:val="both"/>
        <w:rPr>
          <w:rFonts w:ascii="Arial Narrow" w:eastAsia="Calibri" w:hAnsi="Arial Narrow"/>
          <w:spacing w:val="2"/>
          <w:lang w:eastAsia="en-US"/>
        </w:rPr>
      </w:pPr>
      <w:r w:rsidRPr="000E582C">
        <w:rPr>
          <w:rFonts w:ascii="Arial Narrow" w:eastAsia="Calibri" w:hAnsi="Arial Narrow"/>
          <w:spacing w:val="2"/>
          <w:lang w:eastAsia="en-US"/>
        </w:rPr>
        <w:t xml:space="preserve">Passé le délai de 15 jours </w:t>
      </w:r>
      <w:r>
        <w:rPr>
          <w:rFonts w:ascii="Arial Narrow" w:eastAsia="Calibri" w:hAnsi="Arial Narrow"/>
          <w:spacing w:val="2"/>
          <w:lang w:eastAsia="en-US"/>
        </w:rPr>
        <w:t>pour</w:t>
      </w:r>
      <w:r w:rsidRPr="000E582C">
        <w:rPr>
          <w:rFonts w:ascii="Arial Narrow" w:eastAsia="Calibri" w:hAnsi="Arial Narrow"/>
          <w:spacing w:val="2"/>
          <w:lang w:eastAsia="en-US"/>
        </w:rPr>
        <w:t xml:space="preserve"> faire connaître au Maître d’Ouvrage, au Chef de Service du marché son domicile, les correspondances seront valablement adressées à la Mairie d’Ebolowa II.</w:t>
      </w:r>
    </w:p>
    <w:p w14:paraId="3E7542CF" w14:textId="77777777" w:rsidR="000E582C" w:rsidRPr="000E582C" w:rsidRDefault="000E582C" w:rsidP="009679D4">
      <w:pPr>
        <w:widowControl w:val="0"/>
        <w:numPr>
          <w:ilvl w:val="0"/>
          <w:numId w:val="75"/>
        </w:numPr>
        <w:autoSpaceDE w:val="0"/>
        <w:jc w:val="both"/>
        <w:rPr>
          <w:rFonts w:ascii="Arial Narrow" w:eastAsia="Calibri" w:hAnsi="Arial Narrow"/>
          <w:spacing w:val="2"/>
          <w:lang w:eastAsia="en-US"/>
        </w:rPr>
      </w:pPr>
      <w:r w:rsidRPr="000E582C">
        <w:rPr>
          <w:rFonts w:ascii="Arial Narrow" w:eastAsia="Calibri" w:hAnsi="Arial Narrow"/>
          <w:spacing w:val="2"/>
          <w:lang w:eastAsia="en-US"/>
        </w:rPr>
        <w:t>Dans le cas où le Maître d’Ouvrage en est le destinataire :</w:t>
      </w:r>
    </w:p>
    <w:p w14:paraId="3390DFA2" w14:textId="4625E62E" w:rsidR="000E582C" w:rsidRPr="000E582C" w:rsidRDefault="000E582C" w:rsidP="000E582C">
      <w:pPr>
        <w:widowControl w:val="0"/>
        <w:autoSpaceDE w:val="0"/>
        <w:ind w:left="142"/>
        <w:jc w:val="both"/>
        <w:rPr>
          <w:rFonts w:ascii="Arial Narrow" w:eastAsia="Calibri" w:hAnsi="Arial Narrow"/>
          <w:spacing w:val="2"/>
          <w:lang w:eastAsia="en-US"/>
        </w:rPr>
      </w:pPr>
      <w:r w:rsidRPr="000E582C">
        <w:rPr>
          <w:rFonts w:ascii="Arial Narrow" w:eastAsia="Calibri" w:hAnsi="Arial Narrow"/>
          <w:spacing w:val="2"/>
          <w:lang w:eastAsia="en-US"/>
        </w:rPr>
        <w:t>Monsieur le Maire de la Commune d’Ebolowa II</w:t>
      </w:r>
      <w:r w:rsidRPr="000E582C">
        <w:rPr>
          <w:rFonts w:ascii="Arial Narrow" w:eastAsia="Calibri" w:hAnsi="Arial Narrow"/>
          <w:i/>
          <w:iCs/>
          <w:spacing w:val="2"/>
          <w:lang w:eastAsia="en-US"/>
        </w:rPr>
        <w:t xml:space="preserve"> </w:t>
      </w:r>
      <w:r w:rsidRPr="000E582C">
        <w:rPr>
          <w:rFonts w:ascii="Arial Narrow" w:eastAsia="Calibri" w:hAnsi="Arial Narrow"/>
          <w:spacing w:val="2"/>
          <w:lang w:eastAsia="en-US"/>
        </w:rPr>
        <w:t>avec copie adressée dans les mêmes délais, au Chef de service, à l’ingénieur.</w:t>
      </w:r>
    </w:p>
    <w:p w14:paraId="7F0ADAA3" w14:textId="5E137AC6" w:rsidR="000E582C" w:rsidRPr="000E582C" w:rsidRDefault="0081511A" w:rsidP="000E582C">
      <w:pPr>
        <w:widowControl w:val="0"/>
        <w:autoSpaceDE w:val="0"/>
        <w:ind w:left="142"/>
        <w:jc w:val="both"/>
        <w:rPr>
          <w:rFonts w:ascii="Arial Narrow" w:eastAsia="Calibri" w:hAnsi="Arial Narrow"/>
          <w:spacing w:val="2"/>
          <w:lang w:eastAsia="en-US"/>
        </w:rPr>
      </w:pPr>
      <w:r>
        <w:rPr>
          <w:rFonts w:ascii="Arial Narrow" w:eastAsia="Calibri" w:hAnsi="Arial Narrow"/>
          <w:spacing w:val="2"/>
          <w:lang w:eastAsia="en-US"/>
        </w:rPr>
        <w:t>8</w:t>
      </w:r>
      <w:r w:rsidR="000E582C" w:rsidRPr="000E582C">
        <w:rPr>
          <w:rFonts w:ascii="Arial Narrow" w:eastAsia="Calibri" w:hAnsi="Arial Narrow"/>
          <w:spacing w:val="2"/>
          <w:lang w:eastAsia="en-US"/>
        </w:rPr>
        <w:t>.2. L’entrepreneur adressera toutes notifications écrites</w:t>
      </w:r>
      <w:r w:rsidR="000E582C" w:rsidRPr="000E582C">
        <w:rPr>
          <w:rFonts w:ascii="Arial Narrow" w:eastAsia="Calibri" w:hAnsi="Arial Narrow"/>
          <w:b/>
          <w:i/>
          <w:spacing w:val="2"/>
          <w:lang w:eastAsia="en-US"/>
        </w:rPr>
        <w:t xml:space="preserve"> </w:t>
      </w:r>
      <w:r w:rsidR="000E582C" w:rsidRPr="000E582C">
        <w:rPr>
          <w:rFonts w:ascii="Arial Narrow" w:eastAsia="Calibri" w:hAnsi="Arial Narrow"/>
          <w:spacing w:val="2"/>
          <w:lang w:eastAsia="en-US"/>
        </w:rPr>
        <w:t>ou</w:t>
      </w:r>
      <w:r w:rsidR="000E582C" w:rsidRPr="000E582C">
        <w:rPr>
          <w:rFonts w:ascii="Arial Narrow" w:eastAsia="Calibri" w:hAnsi="Arial Narrow"/>
          <w:b/>
          <w:i/>
          <w:spacing w:val="2"/>
          <w:lang w:eastAsia="en-US"/>
        </w:rPr>
        <w:t xml:space="preserve"> </w:t>
      </w:r>
      <w:r w:rsidR="000E582C" w:rsidRPr="000E582C">
        <w:rPr>
          <w:rFonts w:ascii="Arial Narrow" w:eastAsia="Calibri" w:hAnsi="Arial Narrow"/>
          <w:spacing w:val="2"/>
          <w:lang w:eastAsia="en-US"/>
        </w:rPr>
        <w:t>correspondances</w:t>
      </w:r>
      <w:r w:rsidR="000E582C" w:rsidRPr="000E582C">
        <w:rPr>
          <w:rFonts w:ascii="Arial Narrow" w:eastAsia="Calibri" w:hAnsi="Arial Narrow"/>
          <w:b/>
          <w:i/>
          <w:spacing w:val="2"/>
          <w:lang w:eastAsia="en-US"/>
        </w:rPr>
        <w:t xml:space="preserve"> </w:t>
      </w:r>
      <w:r w:rsidR="000E582C">
        <w:rPr>
          <w:rFonts w:ascii="Arial Narrow" w:eastAsia="Calibri" w:hAnsi="Arial Narrow"/>
          <w:spacing w:val="2"/>
          <w:lang w:eastAsia="en-US"/>
        </w:rPr>
        <w:t>à l’Ingénieur</w:t>
      </w:r>
      <w:r w:rsidR="000E582C" w:rsidRPr="000E582C">
        <w:rPr>
          <w:rFonts w:ascii="Arial Narrow" w:eastAsia="Calibri" w:hAnsi="Arial Narrow"/>
          <w:spacing w:val="2"/>
          <w:lang w:eastAsia="en-US"/>
        </w:rPr>
        <w:t>, avec copie au Chef de service du Marché, au Maître d'Ouvrage.</w:t>
      </w:r>
    </w:p>
    <w:p w14:paraId="7C690C53" w14:textId="469AB081" w:rsidR="003F7F98" w:rsidRPr="00AD6BF2" w:rsidRDefault="003F7F98" w:rsidP="00AD6BF2">
      <w:pPr>
        <w:widowControl w:val="0"/>
        <w:autoSpaceDE w:val="0"/>
        <w:ind w:left="142"/>
        <w:jc w:val="both"/>
        <w:rPr>
          <w:rFonts w:ascii="Arial Narrow" w:hAnsi="Arial Narrow"/>
        </w:rPr>
      </w:pPr>
    </w:p>
    <w:p w14:paraId="7B4E1B3F" w14:textId="6FEA346C" w:rsidR="003F7F98" w:rsidRPr="00AD6BF2" w:rsidRDefault="003F7F98" w:rsidP="001B3FC2">
      <w:pPr>
        <w:pStyle w:val="CCAPchapitre"/>
      </w:pPr>
      <w:bookmarkStart w:id="229" w:name="_Toc530307795"/>
      <w:bookmarkStart w:id="230" w:name="_Toc97557081"/>
      <w:bookmarkStart w:id="231" w:name="_Toc157306067"/>
      <w:r w:rsidRPr="00AD6BF2">
        <w:t>Exécution des travaux</w:t>
      </w:r>
      <w:bookmarkEnd w:id="229"/>
      <w:bookmarkEnd w:id="230"/>
      <w:bookmarkEnd w:id="231"/>
    </w:p>
    <w:p w14:paraId="7D498DD8" w14:textId="77777777" w:rsidR="00395161" w:rsidRPr="00AD700D" w:rsidRDefault="00395161" w:rsidP="0029357D">
      <w:pPr>
        <w:pStyle w:val="CCAParticle"/>
        <w:rPr>
          <w:rFonts w:ascii="Arial Narrow" w:hAnsi="Arial Narrow"/>
        </w:rPr>
      </w:pPr>
      <w:bookmarkStart w:id="232" w:name="_Toc530307796"/>
      <w:bookmarkStart w:id="233" w:name="_Toc97557082"/>
      <w:bookmarkStart w:id="234" w:name="_Toc157306068"/>
      <w:r w:rsidRPr="00AD700D">
        <w:rPr>
          <w:rFonts w:ascii="Arial Narrow" w:hAnsi="Arial Narrow"/>
        </w:rPr>
        <w:t>Article 9 Consistance des prestations</w:t>
      </w:r>
    </w:p>
    <w:bookmarkEnd w:id="232"/>
    <w:bookmarkEnd w:id="233"/>
    <w:bookmarkEnd w:id="234"/>
    <w:p w14:paraId="2299D6EF" w14:textId="18E01528" w:rsidR="00664817" w:rsidRPr="000B6B46" w:rsidRDefault="003F7F98" w:rsidP="000B6B46">
      <w:pPr>
        <w:widowControl w:val="0"/>
        <w:autoSpaceDE w:val="0"/>
        <w:jc w:val="both"/>
        <w:rPr>
          <w:rFonts w:ascii="Arial Narrow" w:hAnsi="Arial Narrow"/>
          <w:bCs/>
        </w:rPr>
      </w:pPr>
      <w:r w:rsidRPr="000B6B46">
        <w:rPr>
          <w:rFonts w:ascii="Arial Narrow" w:hAnsi="Arial Narrow"/>
        </w:rPr>
        <w:t>Les travaux à réaliser dans le cadre du présent marché comprennent : (</w:t>
      </w:r>
      <w:r w:rsidR="00311EDD" w:rsidRPr="000B6B46">
        <w:rPr>
          <w:rFonts w:ascii="Arial Narrow" w:hAnsi="Arial Narrow"/>
        </w:rPr>
        <w:t xml:space="preserve">Les Travaux préparatoires, la Maçonnerie en élévation et de béton, la Charpente et couverture, la Menuiserie métallique et bois, la Plomberie, installation sanitaire, le Revêtement sol, l’Electricité, la Peinture, </w:t>
      </w:r>
      <w:r w:rsidR="000B6B46" w:rsidRPr="000B6B46">
        <w:rPr>
          <w:rFonts w:ascii="Arial Narrow" w:hAnsi="Arial Narrow"/>
        </w:rPr>
        <w:t xml:space="preserve">les </w:t>
      </w:r>
      <w:r w:rsidR="00311EDD" w:rsidRPr="000B6B46">
        <w:rPr>
          <w:rFonts w:ascii="Arial Narrow" w:hAnsi="Arial Narrow"/>
        </w:rPr>
        <w:t>Travaux extérieurs</w:t>
      </w:r>
      <w:r w:rsidR="008A6FF3">
        <w:rPr>
          <w:rFonts w:ascii="Arial Narrow" w:hAnsi="Arial Narrow"/>
        </w:rPr>
        <w:t xml:space="preserve"> </w:t>
      </w:r>
      <w:r w:rsidR="00311EDD" w:rsidRPr="000B6B46">
        <w:rPr>
          <w:rFonts w:ascii="Arial Narrow" w:hAnsi="Arial Narrow"/>
        </w:rPr>
        <w:t>/</w:t>
      </w:r>
      <w:r w:rsidR="008A6FF3">
        <w:rPr>
          <w:rFonts w:ascii="Arial Narrow" w:hAnsi="Arial Narrow"/>
        </w:rPr>
        <w:t xml:space="preserve"> </w:t>
      </w:r>
      <w:r w:rsidR="00311EDD" w:rsidRPr="000B6B46">
        <w:rPr>
          <w:rFonts w:ascii="Arial Narrow" w:hAnsi="Arial Narrow"/>
        </w:rPr>
        <w:t>drainage.</w:t>
      </w:r>
    </w:p>
    <w:p w14:paraId="0A55ACEE" w14:textId="77777777" w:rsidR="00CC3754" w:rsidRPr="00AD700D" w:rsidRDefault="00CC3754" w:rsidP="00D154B7">
      <w:pPr>
        <w:widowControl w:val="0"/>
        <w:autoSpaceDE w:val="0"/>
        <w:jc w:val="both"/>
        <w:rPr>
          <w:rFonts w:ascii="Arial Narrow" w:hAnsi="Arial Narrow"/>
          <w:bCs/>
          <w:i/>
          <w:sz w:val="10"/>
          <w:szCs w:val="10"/>
        </w:rPr>
      </w:pPr>
    </w:p>
    <w:p w14:paraId="5A4E611C" w14:textId="094CA316" w:rsidR="00395161" w:rsidRPr="000E582C" w:rsidRDefault="00395161" w:rsidP="008A6FF3">
      <w:pPr>
        <w:keepNext/>
        <w:spacing w:after="120"/>
        <w:jc w:val="both"/>
        <w:outlineLvl w:val="2"/>
        <w:rPr>
          <w:rFonts w:ascii="Arial Narrow" w:hAnsi="Arial Narrow"/>
          <w:b/>
        </w:rPr>
      </w:pPr>
      <w:r w:rsidRPr="000E582C">
        <w:rPr>
          <w:rFonts w:ascii="Arial Narrow" w:hAnsi="Arial Narrow"/>
          <w:b/>
        </w:rPr>
        <w:t>Article 10- Délais d’exécution du marché</w:t>
      </w:r>
    </w:p>
    <w:p w14:paraId="62CBD09B" w14:textId="4209C7B0" w:rsidR="00CC3754" w:rsidRPr="00AD700D" w:rsidRDefault="003F7F98" w:rsidP="00843731">
      <w:pPr>
        <w:pStyle w:val="Paragraphedeliste"/>
        <w:widowControl w:val="0"/>
        <w:numPr>
          <w:ilvl w:val="1"/>
          <w:numId w:val="46"/>
        </w:numPr>
        <w:autoSpaceDE w:val="0"/>
        <w:jc w:val="both"/>
        <w:rPr>
          <w:rFonts w:ascii="Arial Narrow" w:hAnsi="Arial Narrow"/>
          <w:i/>
          <w:iCs/>
          <w:sz w:val="24"/>
          <w:szCs w:val="24"/>
        </w:rPr>
      </w:pPr>
      <w:r w:rsidRPr="00AD700D">
        <w:rPr>
          <w:rFonts w:ascii="Arial Narrow" w:hAnsi="Arial Narrow"/>
          <w:sz w:val="24"/>
          <w:szCs w:val="24"/>
        </w:rPr>
        <w:t xml:space="preserve">Le délai d’exécution des travaux objet du </w:t>
      </w:r>
      <w:r w:rsidRPr="00AD700D">
        <w:rPr>
          <w:rFonts w:ascii="Arial Narrow" w:hAnsi="Arial Narrow"/>
          <w:spacing w:val="1"/>
          <w:sz w:val="24"/>
          <w:szCs w:val="24"/>
        </w:rPr>
        <w:t>présen</w:t>
      </w:r>
      <w:r w:rsidRPr="00AD700D">
        <w:rPr>
          <w:rFonts w:ascii="Arial Narrow" w:hAnsi="Arial Narrow"/>
          <w:sz w:val="24"/>
          <w:szCs w:val="24"/>
        </w:rPr>
        <w:t xml:space="preserve">t </w:t>
      </w:r>
      <w:r w:rsidRPr="00AD700D">
        <w:rPr>
          <w:rFonts w:ascii="Arial Narrow" w:hAnsi="Arial Narrow"/>
          <w:spacing w:val="1"/>
          <w:sz w:val="24"/>
          <w:szCs w:val="24"/>
        </w:rPr>
        <w:t>march</w:t>
      </w:r>
      <w:r w:rsidRPr="00AD700D">
        <w:rPr>
          <w:rFonts w:ascii="Arial Narrow" w:hAnsi="Arial Narrow"/>
          <w:sz w:val="24"/>
          <w:szCs w:val="24"/>
        </w:rPr>
        <w:t xml:space="preserve">é </w:t>
      </w:r>
      <w:r w:rsidRPr="00AD700D">
        <w:rPr>
          <w:rFonts w:ascii="Arial Narrow" w:hAnsi="Arial Narrow"/>
          <w:spacing w:val="1"/>
          <w:sz w:val="24"/>
          <w:szCs w:val="24"/>
        </w:rPr>
        <w:t>es</w:t>
      </w:r>
      <w:r w:rsidRPr="00AD700D">
        <w:rPr>
          <w:rFonts w:ascii="Arial Narrow" w:hAnsi="Arial Narrow"/>
          <w:sz w:val="24"/>
          <w:szCs w:val="24"/>
        </w:rPr>
        <w:t xml:space="preserve">t </w:t>
      </w:r>
      <w:r w:rsidRPr="00AD700D">
        <w:rPr>
          <w:rFonts w:ascii="Arial Narrow" w:hAnsi="Arial Narrow"/>
          <w:spacing w:val="1"/>
          <w:sz w:val="24"/>
          <w:szCs w:val="24"/>
        </w:rPr>
        <w:t>d</w:t>
      </w:r>
      <w:r w:rsidR="000E582C">
        <w:rPr>
          <w:rFonts w:ascii="Arial Narrow" w:hAnsi="Arial Narrow"/>
          <w:sz w:val="24"/>
          <w:szCs w:val="24"/>
        </w:rPr>
        <w:t xml:space="preserve">e </w:t>
      </w:r>
      <w:r w:rsidR="000E582C" w:rsidRPr="000E582C">
        <w:rPr>
          <w:rFonts w:ascii="Arial Narrow" w:hAnsi="Arial Narrow"/>
          <w:b/>
          <w:sz w:val="24"/>
          <w:szCs w:val="24"/>
        </w:rPr>
        <w:t>trois (03) mois</w:t>
      </w:r>
      <w:r w:rsidR="005C73AB">
        <w:rPr>
          <w:rFonts w:ascii="Arial Narrow" w:hAnsi="Arial Narrow"/>
          <w:sz w:val="24"/>
          <w:szCs w:val="24"/>
        </w:rPr>
        <w:t>.</w:t>
      </w:r>
    </w:p>
    <w:p w14:paraId="1D17A5B8" w14:textId="7D9A573C" w:rsidR="003F7F98" w:rsidRPr="00AD700D" w:rsidRDefault="003F7F98" w:rsidP="00843731">
      <w:pPr>
        <w:pStyle w:val="Paragraphedeliste"/>
        <w:widowControl w:val="0"/>
        <w:numPr>
          <w:ilvl w:val="1"/>
          <w:numId w:val="46"/>
        </w:numPr>
        <w:autoSpaceDE w:val="0"/>
        <w:spacing w:after="0" w:line="240" w:lineRule="auto"/>
        <w:ind w:left="578" w:hanging="578"/>
        <w:jc w:val="both"/>
        <w:rPr>
          <w:rFonts w:ascii="Arial Narrow" w:hAnsi="Arial Narrow"/>
          <w:sz w:val="24"/>
          <w:szCs w:val="24"/>
        </w:rPr>
      </w:pPr>
      <w:r w:rsidRPr="00AD700D">
        <w:rPr>
          <w:rFonts w:ascii="Arial Narrow" w:hAnsi="Arial Narrow"/>
          <w:sz w:val="24"/>
          <w:szCs w:val="24"/>
        </w:rPr>
        <w:t>Ce délai court à compter de la date de notification de l’ordre de service de commencer les travaux, sauf stipulation contraire</w:t>
      </w:r>
      <w:r w:rsidR="000E582C">
        <w:rPr>
          <w:rFonts w:ascii="Arial Narrow" w:hAnsi="Arial Narrow"/>
          <w:sz w:val="24"/>
          <w:szCs w:val="24"/>
        </w:rPr>
        <w:t>.</w:t>
      </w:r>
      <w:r w:rsidRPr="00AD700D">
        <w:rPr>
          <w:rFonts w:ascii="Arial Narrow" w:hAnsi="Arial Narrow"/>
          <w:sz w:val="24"/>
          <w:szCs w:val="24"/>
        </w:rPr>
        <w:t xml:space="preserve"> </w:t>
      </w:r>
    </w:p>
    <w:p w14:paraId="116F0D7B" w14:textId="77777777" w:rsidR="00CC3754" w:rsidRPr="00AD700D" w:rsidRDefault="00CC3754" w:rsidP="00CC3754">
      <w:pPr>
        <w:widowControl w:val="0"/>
        <w:autoSpaceDE w:val="0"/>
        <w:jc w:val="both"/>
        <w:rPr>
          <w:rFonts w:ascii="Arial Narrow" w:hAnsi="Arial Narrow"/>
          <w:i/>
          <w:iCs/>
          <w:sz w:val="10"/>
          <w:szCs w:val="10"/>
        </w:rPr>
      </w:pPr>
    </w:p>
    <w:p w14:paraId="5C3222EE" w14:textId="42106A67" w:rsidR="003F7F98" w:rsidRPr="00AD700D" w:rsidRDefault="00395161" w:rsidP="008A6FF3">
      <w:pPr>
        <w:widowControl w:val="0"/>
        <w:autoSpaceDE w:val="0"/>
        <w:ind w:left="567" w:hanging="567"/>
        <w:jc w:val="both"/>
        <w:rPr>
          <w:rFonts w:ascii="Arial Narrow" w:hAnsi="Arial Narrow"/>
        </w:rPr>
      </w:pPr>
      <w:r w:rsidRPr="00AD700D">
        <w:rPr>
          <w:rFonts w:ascii="Arial Narrow" w:hAnsi="Arial Narrow"/>
          <w:bCs/>
        </w:rPr>
        <w:t>10</w:t>
      </w:r>
      <w:r w:rsidR="003F7F98" w:rsidRPr="00AD700D">
        <w:rPr>
          <w:rFonts w:ascii="Arial Narrow" w:hAnsi="Arial Narrow"/>
          <w:bCs/>
        </w:rPr>
        <w:t xml:space="preserve">.3 </w:t>
      </w:r>
      <w:r w:rsidR="003F7F98" w:rsidRPr="00AD700D">
        <w:rPr>
          <w:rFonts w:ascii="Arial Narrow" w:hAnsi="Arial Narrow"/>
        </w:rPr>
        <w:t>Pour les marchés à tranches conditionnelles, le délai de chaque tranche, qui court à compter de la date de notification de l’ordre de service de commencer les travaux de la tranche considérée est de :</w:t>
      </w:r>
    </w:p>
    <w:p w14:paraId="2EE7DF5C" w14:textId="77777777" w:rsidR="00CC3754" w:rsidRPr="00AD700D" w:rsidRDefault="00CC3754" w:rsidP="00D154B7">
      <w:pPr>
        <w:pStyle w:val="ydpad5ffae3msonormal"/>
        <w:widowControl w:val="0"/>
        <w:autoSpaceDE w:val="0"/>
        <w:autoSpaceDN w:val="0"/>
        <w:spacing w:before="0" w:beforeAutospacing="0" w:after="0" w:afterAutospacing="0"/>
        <w:jc w:val="both"/>
        <w:rPr>
          <w:rFonts w:ascii="Arial Narrow" w:hAnsi="Arial Narrow" w:cs="Times New Roman"/>
          <w:sz w:val="4"/>
          <w:szCs w:val="4"/>
        </w:rPr>
      </w:pPr>
    </w:p>
    <w:tbl>
      <w:tblPr>
        <w:tblStyle w:val="TableNormal1"/>
        <w:tblW w:w="0" w:type="auto"/>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4811"/>
      </w:tblGrid>
      <w:tr w:rsidR="003F7F98" w:rsidRPr="00AD700D" w14:paraId="7EAF7F5C"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0A72FBC0" w14:textId="61D9A9C0" w:rsidR="003F7F98" w:rsidRPr="00AD700D" w:rsidRDefault="003F7F98" w:rsidP="00AA76A5">
            <w:pPr>
              <w:pStyle w:val="ydpad5ffae3msonormal"/>
              <w:widowControl w:val="0"/>
              <w:autoSpaceDE w:val="0"/>
              <w:autoSpaceDN w:val="0"/>
              <w:spacing w:before="0" w:beforeAutospacing="0" w:after="0" w:afterAutospacing="0"/>
              <w:jc w:val="center"/>
              <w:rPr>
                <w:rFonts w:ascii="Arial Narrow" w:hAnsi="Arial Narrow" w:cs="Times New Roman"/>
                <w:b/>
                <w:bCs/>
                <w:sz w:val="24"/>
                <w:szCs w:val="24"/>
              </w:rPr>
            </w:pPr>
            <w:r w:rsidRPr="00AD700D">
              <w:rPr>
                <w:rFonts w:ascii="Arial Narrow" w:hAnsi="Arial Narrow" w:cs="Times New Roman"/>
                <w:b/>
                <w:bCs/>
                <w:sz w:val="24"/>
                <w:szCs w:val="24"/>
              </w:rPr>
              <w:t>Tranche</w:t>
            </w:r>
          </w:p>
        </w:tc>
        <w:tc>
          <w:tcPr>
            <w:tcW w:w="4811" w:type="dxa"/>
            <w:tcBorders>
              <w:top w:val="single" w:sz="4" w:space="0" w:color="auto"/>
              <w:left w:val="single" w:sz="4" w:space="0" w:color="auto"/>
              <w:bottom w:val="single" w:sz="4" w:space="0" w:color="auto"/>
              <w:right w:val="single" w:sz="4" w:space="0" w:color="auto"/>
            </w:tcBorders>
            <w:hideMark/>
          </w:tcPr>
          <w:p w14:paraId="7830AED1" w14:textId="77777777" w:rsidR="003F7F98" w:rsidRPr="00AD700D" w:rsidRDefault="003F7F98" w:rsidP="00AA76A5">
            <w:pPr>
              <w:pStyle w:val="ydpad5ffae3msonormal"/>
              <w:widowControl w:val="0"/>
              <w:autoSpaceDE w:val="0"/>
              <w:autoSpaceDN w:val="0"/>
              <w:spacing w:before="0" w:beforeAutospacing="0" w:after="0" w:afterAutospacing="0"/>
              <w:jc w:val="center"/>
              <w:rPr>
                <w:rFonts w:ascii="Arial Narrow" w:hAnsi="Arial Narrow" w:cs="Times New Roman"/>
                <w:b/>
                <w:bCs/>
                <w:sz w:val="24"/>
                <w:szCs w:val="24"/>
              </w:rPr>
            </w:pPr>
            <w:r w:rsidRPr="00AD700D">
              <w:rPr>
                <w:rFonts w:ascii="Arial Narrow" w:hAnsi="Arial Narrow" w:cs="Times New Roman"/>
                <w:b/>
                <w:bCs/>
                <w:sz w:val="24"/>
                <w:szCs w:val="24"/>
              </w:rPr>
              <w:t>Délai (en mois)</w:t>
            </w:r>
          </w:p>
        </w:tc>
      </w:tr>
      <w:tr w:rsidR="003F7F98" w:rsidRPr="00AD700D" w14:paraId="0BD6B82D"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2DB5DAF1" w14:textId="77777777"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Tranche ferme</w:t>
            </w:r>
          </w:p>
        </w:tc>
        <w:tc>
          <w:tcPr>
            <w:tcW w:w="4811" w:type="dxa"/>
            <w:tcBorders>
              <w:top w:val="single" w:sz="4" w:space="0" w:color="auto"/>
              <w:left w:val="single" w:sz="4" w:space="0" w:color="auto"/>
              <w:bottom w:val="single" w:sz="4" w:space="0" w:color="auto"/>
              <w:right w:val="single" w:sz="4" w:space="0" w:color="auto"/>
            </w:tcBorders>
            <w:hideMark/>
          </w:tcPr>
          <w:p w14:paraId="349D2665" w14:textId="56BE4BD0" w:rsidR="003F7F98" w:rsidRPr="00AD700D" w:rsidRDefault="008A6FF3" w:rsidP="008A6FF3">
            <w:pPr>
              <w:pStyle w:val="ydpad5ffae3msonormal"/>
              <w:widowControl w:val="0"/>
              <w:autoSpaceDE w:val="0"/>
              <w:autoSpaceDN w:val="0"/>
              <w:spacing w:before="0" w:beforeAutospacing="0" w:after="0" w:afterAutospacing="0"/>
              <w:jc w:val="center"/>
              <w:rPr>
                <w:rFonts w:ascii="Arial Narrow" w:hAnsi="Arial Narrow" w:cs="Times New Roman"/>
                <w:sz w:val="24"/>
                <w:szCs w:val="24"/>
              </w:rPr>
            </w:pPr>
            <w:r>
              <w:rPr>
                <w:rFonts w:ascii="Arial Narrow" w:hAnsi="Arial Narrow" w:cs="Times New Roman"/>
                <w:sz w:val="24"/>
                <w:szCs w:val="24"/>
              </w:rPr>
              <w:t>/</w:t>
            </w:r>
          </w:p>
        </w:tc>
      </w:tr>
      <w:tr w:rsidR="003F7F98" w:rsidRPr="00AD700D" w14:paraId="05A8AE95"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476454C3" w14:textId="77777777"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Tranche conditionnelle 1</w:t>
            </w:r>
          </w:p>
        </w:tc>
        <w:tc>
          <w:tcPr>
            <w:tcW w:w="4811" w:type="dxa"/>
            <w:tcBorders>
              <w:top w:val="single" w:sz="4" w:space="0" w:color="auto"/>
              <w:left w:val="single" w:sz="4" w:space="0" w:color="auto"/>
              <w:bottom w:val="single" w:sz="4" w:space="0" w:color="auto"/>
              <w:right w:val="single" w:sz="4" w:space="0" w:color="auto"/>
            </w:tcBorders>
            <w:hideMark/>
          </w:tcPr>
          <w:p w14:paraId="6F14A271" w14:textId="1299DE55" w:rsidR="003F7F98" w:rsidRPr="00AD700D" w:rsidRDefault="008A6FF3" w:rsidP="008A6FF3">
            <w:pPr>
              <w:pStyle w:val="ydpad5ffae3msonormal"/>
              <w:widowControl w:val="0"/>
              <w:autoSpaceDE w:val="0"/>
              <w:autoSpaceDN w:val="0"/>
              <w:spacing w:before="0" w:beforeAutospacing="0" w:after="0" w:afterAutospacing="0"/>
              <w:jc w:val="center"/>
              <w:rPr>
                <w:rFonts w:ascii="Arial Narrow" w:hAnsi="Arial Narrow" w:cs="Times New Roman"/>
                <w:sz w:val="24"/>
                <w:szCs w:val="24"/>
              </w:rPr>
            </w:pPr>
            <w:r>
              <w:rPr>
                <w:rFonts w:ascii="Arial Narrow" w:hAnsi="Arial Narrow" w:cs="Times New Roman"/>
                <w:sz w:val="24"/>
                <w:szCs w:val="24"/>
              </w:rPr>
              <w:t>/</w:t>
            </w:r>
          </w:p>
        </w:tc>
      </w:tr>
      <w:tr w:rsidR="003F7F98" w:rsidRPr="00AD700D" w14:paraId="146DD394"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tcPr>
          <w:p w14:paraId="333E4267" w14:textId="77777777" w:rsidR="003F7F98" w:rsidRPr="00AD700D" w:rsidRDefault="003F7F98" w:rsidP="00D154B7">
            <w:pPr>
              <w:pStyle w:val="ydpad5ffae3msonormal"/>
              <w:widowControl w:val="0"/>
              <w:autoSpaceDE w:val="0"/>
              <w:autoSpaceDN w:val="0"/>
              <w:spacing w:before="0" w:beforeAutospacing="0" w:after="0" w:afterAutospacing="0"/>
              <w:jc w:val="both"/>
              <w:rPr>
                <w:rFonts w:ascii="Arial Narrow" w:hAnsi="Arial Narrow" w:cs="Times New Roman"/>
                <w:sz w:val="24"/>
                <w:szCs w:val="24"/>
              </w:rPr>
            </w:pPr>
            <w:r w:rsidRPr="00AD700D">
              <w:rPr>
                <w:rFonts w:ascii="Arial Narrow" w:hAnsi="Arial Narrow" w:cs="Times New Roman"/>
                <w:sz w:val="24"/>
                <w:szCs w:val="24"/>
              </w:rPr>
              <w:t>Tranche conditionnelle n</w:t>
            </w:r>
          </w:p>
        </w:tc>
        <w:tc>
          <w:tcPr>
            <w:tcW w:w="4811" w:type="dxa"/>
            <w:tcBorders>
              <w:top w:val="single" w:sz="4" w:space="0" w:color="auto"/>
              <w:left w:val="single" w:sz="4" w:space="0" w:color="auto"/>
              <w:bottom w:val="single" w:sz="4" w:space="0" w:color="auto"/>
              <w:right w:val="single" w:sz="4" w:space="0" w:color="auto"/>
            </w:tcBorders>
          </w:tcPr>
          <w:p w14:paraId="76862CB3" w14:textId="58EB8DD5" w:rsidR="003F7F98" w:rsidRPr="00AD700D" w:rsidRDefault="002F2113" w:rsidP="008A6FF3">
            <w:pPr>
              <w:pStyle w:val="ydpad5ffae3msonormal"/>
              <w:widowControl w:val="0"/>
              <w:autoSpaceDE w:val="0"/>
              <w:autoSpaceDN w:val="0"/>
              <w:spacing w:before="0" w:beforeAutospacing="0" w:after="0" w:afterAutospacing="0"/>
              <w:jc w:val="center"/>
              <w:rPr>
                <w:rFonts w:ascii="Arial Narrow" w:hAnsi="Arial Narrow" w:cs="Times New Roman"/>
                <w:sz w:val="24"/>
                <w:szCs w:val="24"/>
              </w:rPr>
            </w:pPr>
            <w:r>
              <w:rPr>
                <w:rFonts w:ascii="Arial Narrow" w:hAnsi="Arial Narrow" w:cs="Times New Roman"/>
                <w:sz w:val="24"/>
                <w:szCs w:val="24"/>
              </w:rPr>
              <w:t>/</w:t>
            </w:r>
          </w:p>
        </w:tc>
      </w:tr>
    </w:tbl>
    <w:p w14:paraId="545A94AE" w14:textId="77777777" w:rsidR="003F7F98" w:rsidRPr="00AD700D" w:rsidRDefault="003F7F98" w:rsidP="00D154B7">
      <w:pPr>
        <w:widowControl w:val="0"/>
        <w:autoSpaceDE w:val="0"/>
        <w:jc w:val="both"/>
        <w:rPr>
          <w:rFonts w:ascii="Arial Narrow" w:hAnsi="Arial Narrow"/>
          <w:b/>
          <w:bCs/>
          <w:sz w:val="10"/>
          <w:szCs w:val="10"/>
        </w:rPr>
      </w:pPr>
    </w:p>
    <w:p w14:paraId="483245CE" w14:textId="5DE2B5CE" w:rsidR="00395161" w:rsidRPr="00AD700D" w:rsidRDefault="00395161" w:rsidP="0029357D">
      <w:pPr>
        <w:pStyle w:val="CCAParticle"/>
        <w:rPr>
          <w:rFonts w:ascii="Arial Narrow" w:hAnsi="Arial Narrow"/>
        </w:rPr>
      </w:pPr>
      <w:bookmarkStart w:id="235" w:name="_Toc157306070"/>
      <w:bookmarkStart w:id="236" w:name="_Toc530307798"/>
      <w:bookmarkStart w:id="237" w:name="_Toc97557084"/>
      <w:r w:rsidRPr="00AD700D">
        <w:rPr>
          <w:rFonts w:ascii="Arial Narrow" w:hAnsi="Arial Narrow"/>
        </w:rPr>
        <w:t xml:space="preserve">Article 11- Obligations du Maître d’Ouvrage </w:t>
      </w:r>
    </w:p>
    <w:bookmarkEnd w:id="235"/>
    <w:bookmarkEnd w:id="236"/>
    <w:bookmarkEnd w:id="237"/>
    <w:p w14:paraId="59AFECEA" w14:textId="5D6596BF" w:rsidR="0031097D"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 xml:space="preserve">.1. Le Maître d’ouvrage est responsable de l’acquisition et de la mise à disposition du site ainsi que son accès, de la possession, de l’utilisation et de l’accès à toutes les autres zones raisonnablement nécessaires à la bonne exécution du Marché, </w:t>
      </w:r>
      <w:r w:rsidR="0031097D" w:rsidRPr="00AD700D">
        <w:rPr>
          <w:rFonts w:ascii="Arial Narrow" w:hAnsi="Arial Narrow"/>
        </w:rPr>
        <w:t xml:space="preserve">Il doit fournir au Cocontractant les facilités pour l’accès aux sites des projets. Pour les sites éloignés </w:t>
      </w:r>
      <w:r w:rsidR="00DE3BF9" w:rsidRPr="00AD700D">
        <w:rPr>
          <w:rFonts w:ascii="Arial Narrow" w:hAnsi="Arial Narrow"/>
        </w:rPr>
        <w:t>du</w:t>
      </w:r>
      <w:r w:rsidR="0031097D" w:rsidRPr="00AD700D">
        <w:rPr>
          <w:rFonts w:ascii="Arial Narrow" w:hAnsi="Arial Narrow"/>
        </w:rPr>
        <w:t xml:space="preserve"> siège du Maître d’Ouvrage, les frais de transports pour leur accès sont à la charge du Cocontractant.</w:t>
      </w:r>
    </w:p>
    <w:p w14:paraId="49686F63" w14:textId="77777777" w:rsidR="00CC3754" w:rsidRPr="00AD700D" w:rsidRDefault="00CC3754" w:rsidP="00D154B7">
      <w:pPr>
        <w:widowControl w:val="0"/>
        <w:autoSpaceDE w:val="0"/>
        <w:jc w:val="both"/>
        <w:rPr>
          <w:rFonts w:ascii="Arial Narrow" w:hAnsi="Arial Narrow"/>
          <w:sz w:val="10"/>
          <w:szCs w:val="10"/>
        </w:rPr>
      </w:pPr>
    </w:p>
    <w:p w14:paraId="0CF85679" w14:textId="1D550158"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04BC827" w14:textId="77777777" w:rsidR="00CC3754" w:rsidRPr="00AD700D" w:rsidRDefault="00CC3754" w:rsidP="00D154B7">
      <w:pPr>
        <w:widowControl w:val="0"/>
        <w:autoSpaceDE w:val="0"/>
        <w:jc w:val="both"/>
        <w:rPr>
          <w:rFonts w:ascii="Arial Narrow" w:hAnsi="Arial Narrow"/>
          <w:sz w:val="10"/>
          <w:szCs w:val="10"/>
        </w:rPr>
      </w:pPr>
    </w:p>
    <w:p w14:paraId="2E1A2292" w14:textId="10271434"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1</w:t>
      </w:r>
      <w:r w:rsidRPr="00AD700D">
        <w:rPr>
          <w:rFonts w:ascii="Arial Narrow" w:hAnsi="Arial Narrow"/>
        </w:rPr>
        <w:t>.3. Si le cocontractant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3A9770FD" w14:textId="77777777" w:rsidR="00CC3754" w:rsidRPr="00AD700D" w:rsidRDefault="00CC3754" w:rsidP="00D154B7">
      <w:pPr>
        <w:widowControl w:val="0"/>
        <w:autoSpaceDE w:val="0"/>
        <w:jc w:val="both"/>
        <w:rPr>
          <w:rFonts w:ascii="Arial Narrow" w:hAnsi="Arial Narrow"/>
          <w:sz w:val="10"/>
          <w:szCs w:val="10"/>
        </w:rPr>
      </w:pPr>
    </w:p>
    <w:p w14:paraId="58E1851F" w14:textId="19B0D60A" w:rsidR="003F7F98" w:rsidRPr="00AD700D" w:rsidRDefault="0031097D" w:rsidP="00D154B7">
      <w:pPr>
        <w:widowControl w:val="0"/>
        <w:autoSpaceDE w:val="0"/>
        <w:jc w:val="both"/>
        <w:rPr>
          <w:rFonts w:ascii="Arial Narrow" w:hAnsi="Arial Narrow"/>
        </w:rPr>
      </w:pPr>
      <w:r w:rsidRPr="00AD700D">
        <w:rPr>
          <w:rFonts w:ascii="Arial Narrow" w:hAnsi="Arial Narrow"/>
        </w:rPr>
        <w:lastRenderedPageBreak/>
        <w:t>1</w:t>
      </w:r>
      <w:r w:rsidR="00395161" w:rsidRPr="00AD700D">
        <w:rPr>
          <w:rFonts w:ascii="Arial Narrow" w:hAnsi="Arial Narrow"/>
        </w:rPr>
        <w:t>1</w:t>
      </w:r>
      <w:r w:rsidRPr="00AD700D">
        <w:rPr>
          <w:rFonts w:ascii="Arial Narrow" w:hAnsi="Arial Narrow"/>
        </w:rPr>
        <w:t>.4 Le Maître d’Ouvrage assure au cocontractant la protection contre les menaces, outrages, violences, voies de fait, injures ou diffamations</w:t>
      </w:r>
      <w:r w:rsidR="000D7E0C" w:rsidRPr="00AD700D">
        <w:rPr>
          <w:rFonts w:ascii="Arial Narrow" w:hAnsi="Arial Narrow"/>
        </w:rPr>
        <w:t>,</w:t>
      </w:r>
      <w:r w:rsidRPr="00AD700D">
        <w:rPr>
          <w:rFonts w:ascii="Arial Narrow" w:hAnsi="Arial Narrow"/>
        </w:rPr>
        <w:t xml:space="preserve"> dont il peut être victime en raison ou à l’occasion de l’exercice de sa mission.</w:t>
      </w:r>
    </w:p>
    <w:p w14:paraId="64799A8A" w14:textId="77777777" w:rsidR="00CC3754" w:rsidRPr="00AD700D" w:rsidRDefault="00CC3754" w:rsidP="00D154B7">
      <w:pPr>
        <w:widowControl w:val="0"/>
        <w:autoSpaceDE w:val="0"/>
        <w:jc w:val="both"/>
        <w:rPr>
          <w:rFonts w:ascii="Arial Narrow" w:hAnsi="Arial Narrow"/>
          <w:sz w:val="10"/>
          <w:szCs w:val="10"/>
        </w:rPr>
      </w:pPr>
    </w:p>
    <w:p w14:paraId="2C38B733" w14:textId="77777777" w:rsidR="00395161" w:rsidRPr="00AD700D" w:rsidRDefault="00395161" w:rsidP="0029357D">
      <w:pPr>
        <w:pStyle w:val="CCAParticle"/>
        <w:rPr>
          <w:rFonts w:ascii="Arial Narrow" w:hAnsi="Arial Narrow"/>
        </w:rPr>
      </w:pPr>
      <w:bookmarkStart w:id="238" w:name="_Hlk159273232"/>
      <w:bookmarkStart w:id="239" w:name="_Toc530307799"/>
      <w:bookmarkStart w:id="240" w:name="_Toc97557085"/>
      <w:bookmarkStart w:id="241" w:name="_Toc157306071"/>
      <w:r w:rsidRPr="00AD700D">
        <w:rPr>
          <w:rFonts w:ascii="Arial Narrow" w:hAnsi="Arial Narrow"/>
        </w:rPr>
        <w:t>Article 12-</w:t>
      </w:r>
      <w:bookmarkEnd w:id="238"/>
      <w:r w:rsidRPr="00AD700D">
        <w:rPr>
          <w:rFonts w:ascii="Arial Narrow" w:hAnsi="Arial Narrow"/>
        </w:rPr>
        <w:t xml:space="preserve"> Ordres de service </w:t>
      </w:r>
    </w:p>
    <w:bookmarkEnd w:id="239"/>
    <w:bookmarkEnd w:id="240"/>
    <w:bookmarkEnd w:id="241"/>
    <w:p w14:paraId="77074FF0" w14:textId="77777777"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iCs/>
        </w:rPr>
        <w:t xml:space="preserve">Les différents ordres de service seront établis et notifiés dans les conditions suivantes : </w:t>
      </w:r>
    </w:p>
    <w:p w14:paraId="6E929DB9" w14:textId="0ACECD6F"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iCs/>
        </w:rPr>
        <w:t>1</w:t>
      </w:r>
      <w:r w:rsidR="00395161" w:rsidRPr="00AD700D">
        <w:rPr>
          <w:rFonts w:ascii="Arial Narrow" w:hAnsi="Arial Narrow"/>
          <w:iCs/>
        </w:rPr>
        <w:t>2</w:t>
      </w:r>
      <w:r w:rsidRPr="00AD700D">
        <w:rPr>
          <w:rFonts w:ascii="Arial Narrow" w:hAnsi="Arial Narrow"/>
          <w:iCs/>
        </w:rPr>
        <w:t>.1</w:t>
      </w:r>
      <w:r w:rsidRPr="00AD700D">
        <w:rPr>
          <w:rFonts w:ascii="Arial Narrow" w:hAnsi="Arial Narrow"/>
        </w:rPr>
        <w:t xml:space="preserve">. </w:t>
      </w:r>
      <w:r w:rsidRPr="00AD700D">
        <w:rPr>
          <w:rFonts w:ascii="Arial Narrow" w:hAnsi="Arial Narrow"/>
          <w:iCs/>
        </w:rPr>
        <w:t xml:space="preserve">Dès notification du marché au titulaire, le Maître d’Ouvrage dispose d’un délai de quinze (15) jours calendaires pour signer l’ordre de service de démarrage des </w:t>
      </w:r>
      <w:r w:rsidR="00BF5252" w:rsidRPr="00AD700D">
        <w:rPr>
          <w:rFonts w:ascii="Arial Narrow" w:hAnsi="Arial Narrow"/>
          <w:iCs/>
        </w:rPr>
        <w:t>travaux</w:t>
      </w:r>
      <w:r w:rsidRPr="00AD700D">
        <w:rPr>
          <w:rFonts w:ascii="Arial Narrow" w:hAnsi="Arial Narrow"/>
          <w:i/>
          <w:iCs/>
        </w:rPr>
        <w:t xml:space="preserve">. Cet Ordre de service est </w:t>
      </w:r>
      <w:r w:rsidRPr="00AD700D">
        <w:rPr>
          <w:rFonts w:ascii="Arial Narrow" w:hAnsi="Arial Narrow"/>
        </w:rPr>
        <w:t>notifié au cocontractant par le Chef de service du marché dans un délai de sept (7) jours calendaires</w:t>
      </w:r>
      <w:r w:rsidR="000E582C">
        <w:rPr>
          <w:rFonts w:ascii="Arial Narrow" w:hAnsi="Arial Narrow"/>
        </w:rPr>
        <w:t>.</w:t>
      </w:r>
      <w:r w:rsidRPr="00AD700D">
        <w:rPr>
          <w:rFonts w:ascii="Arial Narrow" w:hAnsi="Arial Narrow"/>
          <w:iCs/>
        </w:rPr>
        <w:t xml:space="preserve"> Une copie dudit</w:t>
      </w:r>
      <w:r w:rsidRPr="00AD700D">
        <w:rPr>
          <w:rFonts w:ascii="Arial Narrow" w:hAnsi="Arial Narrow"/>
          <w:i/>
          <w:iCs/>
        </w:rPr>
        <w:t xml:space="preserve"> </w:t>
      </w:r>
      <w:r w:rsidRPr="00AD700D">
        <w:rPr>
          <w:rFonts w:ascii="Arial Narrow" w:hAnsi="Arial Narrow"/>
        </w:rPr>
        <w:t xml:space="preserve">ordre de service est transmise </w:t>
      </w:r>
      <w:r w:rsidR="0031097D" w:rsidRPr="00AD700D">
        <w:rPr>
          <w:rFonts w:ascii="Arial Narrow" w:hAnsi="Arial Narrow"/>
        </w:rPr>
        <w:t xml:space="preserve">au Ministère chargé des Marchés Publics </w:t>
      </w:r>
      <w:r w:rsidR="00A95BBB" w:rsidRPr="00AD700D">
        <w:rPr>
          <w:rFonts w:ascii="Arial Narrow" w:hAnsi="Arial Narrow"/>
        </w:rPr>
        <w:t>ou son démembrement déconcentré compétent</w:t>
      </w:r>
      <w:r w:rsidRPr="00AD700D">
        <w:rPr>
          <w:rFonts w:ascii="Arial Narrow" w:hAnsi="Arial Narrow"/>
        </w:rPr>
        <w:t>, à l’Organisme chargé de la Régulation, au Chef de service du marché, à l’Ingénieur du marché, à l’Organisme Payeur et au Maître d’œuvre le cas échéant.</w:t>
      </w:r>
    </w:p>
    <w:p w14:paraId="04FCE470" w14:textId="77777777" w:rsidR="00CC3754" w:rsidRPr="00AD700D" w:rsidRDefault="00CC3754" w:rsidP="00D154B7">
      <w:pPr>
        <w:widowControl w:val="0"/>
        <w:tabs>
          <w:tab w:val="left" w:pos="2410"/>
        </w:tabs>
        <w:autoSpaceDE w:val="0"/>
        <w:jc w:val="both"/>
        <w:rPr>
          <w:rFonts w:ascii="Arial Narrow" w:hAnsi="Arial Narrow"/>
          <w:sz w:val="10"/>
          <w:szCs w:val="10"/>
        </w:rPr>
      </w:pPr>
    </w:p>
    <w:p w14:paraId="09B9C602" w14:textId="3CE0A1B7"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.2 Les ordres de services ayant une incidence sur le montant et/ou sur le délai du marché, sont signés par le Maître d’Ouvrage dans les conditions suivantes :</w:t>
      </w:r>
    </w:p>
    <w:p w14:paraId="36EE01AF" w14:textId="0407AB1C" w:rsidR="003F7F98" w:rsidRPr="00AD700D" w:rsidRDefault="003F7F98" w:rsidP="003721CD">
      <w:pPr>
        <w:widowControl w:val="0"/>
        <w:numPr>
          <w:ilvl w:val="0"/>
          <w:numId w:val="9"/>
        </w:numPr>
        <w:autoSpaceDE w:val="0"/>
        <w:ind w:hanging="6"/>
        <w:jc w:val="both"/>
        <w:rPr>
          <w:rFonts w:ascii="Arial Narrow" w:hAnsi="Arial Narrow"/>
        </w:rPr>
      </w:pPr>
      <w:r w:rsidRPr="00AD700D">
        <w:rPr>
          <w:rFonts w:ascii="Arial Narrow" w:hAnsi="Arial Narrow"/>
        </w:rPr>
        <w:t xml:space="preserve">lorsqu’un ordre de service est susceptible d’entraîner le dépassement du montant du marché, sa signature est subordonnée aux justificatifs </w:t>
      </w:r>
      <w:r w:rsidR="00602A31" w:rsidRPr="00AD700D">
        <w:rPr>
          <w:rFonts w:ascii="Arial Narrow" w:hAnsi="Arial Narrow"/>
        </w:rPr>
        <w:t>du financement</w:t>
      </w:r>
      <w:r w:rsidRPr="00AD700D">
        <w:rPr>
          <w:rFonts w:ascii="Arial Narrow" w:hAnsi="Arial Narrow"/>
        </w:rPr>
        <w:t xml:space="preserve"> par le Maître d’Ouvrage;</w:t>
      </w:r>
    </w:p>
    <w:p w14:paraId="63C370F0" w14:textId="353C0DDD" w:rsidR="003F7F98" w:rsidRPr="00AD700D" w:rsidRDefault="003F7F98" w:rsidP="00CC3754">
      <w:pPr>
        <w:pStyle w:val="Paragraphedeliste"/>
        <w:numPr>
          <w:ilvl w:val="0"/>
          <w:numId w:val="9"/>
        </w:numPr>
        <w:spacing w:after="0" w:line="240" w:lineRule="auto"/>
        <w:ind w:hanging="6"/>
        <w:rPr>
          <w:rFonts w:ascii="Arial Narrow" w:eastAsia="Times New Roman" w:hAnsi="Arial Narrow"/>
          <w:sz w:val="24"/>
          <w:szCs w:val="24"/>
          <w:lang w:eastAsia="fr-FR"/>
        </w:rPr>
      </w:pPr>
      <w:r w:rsidRPr="00AD700D">
        <w:rPr>
          <w:rFonts w:ascii="Arial Narrow" w:eastAsia="Times New Roman" w:hAnsi="Arial Narrow"/>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AD700D">
        <w:rPr>
          <w:rFonts w:ascii="Arial Narrow" w:eastAsia="Times New Roman" w:hAnsi="Arial Narrow"/>
          <w:sz w:val="24"/>
          <w:szCs w:val="24"/>
          <w:lang w:eastAsia="fr-FR"/>
        </w:rPr>
        <w:t xml:space="preserve"> par le Maître d’Ouvrage</w:t>
      </w:r>
      <w:r w:rsidRPr="00AD700D">
        <w:rPr>
          <w:rFonts w:ascii="Arial Narrow" w:eastAsia="Times New Roman" w:hAnsi="Arial Narrow"/>
          <w:sz w:val="24"/>
          <w:szCs w:val="24"/>
          <w:lang w:eastAsia="fr-FR"/>
        </w:rPr>
        <w:t>;</w:t>
      </w:r>
    </w:p>
    <w:p w14:paraId="5BD08346" w14:textId="092C77E5" w:rsidR="003F7F98" w:rsidRPr="00AD700D" w:rsidRDefault="003F7F98" w:rsidP="00CC3754">
      <w:pPr>
        <w:widowControl w:val="0"/>
        <w:numPr>
          <w:ilvl w:val="0"/>
          <w:numId w:val="9"/>
        </w:numPr>
        <w:autoSpaceDE w:val="0"/>
        <w:ind w:hanging="6"/>
        <w:jc w:val="both"/>
        <w:rPr>
          <w:rFonts w:ascii="Arial Narrow" w:hAnsi="Arial Narrow"/>
        </w:rPr>
      </w:pPr>
      <w:r w:rsidRPr="00AD700D">
        <w:rPr>
          <w:rFonts w:ascii="Arial Narrow" w:hAnsi="Arial Narrow"/>
        </w:rPr>
        <w:t>les ordres de service pour prestations supplémentaires peuvent être signés par le Maître d’Ouvrage et régularisés plus tard par voie d’avenant, tant que leur incidence financière est inférieure à dix pour cent (10</w:t>
      </w:r>
      <w:r w:rsidR="009C48D3">
        <w:rPr>
          <w:rFonts w:ascii="Arial Narrow" w:hAnsi="Arial Narrow"/>
        </w:rPr>
        <w:t xml:space="preserve"> %</w:t>
      </w:r>
      <w:r w:rsidRPr="00AD700D">
        <w:rPr>
          <w:rFonts w:ascii="Arial Narrow" w:hAnsi="Arial Narrow"/>
        </w:rPr>
        <w:t>) du montant du marché.</w:t>
      </w:r>
    </w:p>
    <w:p w14:paraId="6F037CBE" w14:textId="789F4423" w:rsidR="0031097D" w:rsidRPr="00AD700D" w:rsidRDefault="0031097D" w:rsidP="00D154B7">
      <w:pPr>
        <w:widowControl w:val="0"/>
        <w:autoSpaceDE w:val="0"/>
        <w:ind w:left="119"/>
        <w:jc w:val="both"/>
        <w:rPr>
          <w:rFonts w:ascii="Arial Narrow" w:hAnsi="Arial Narrow"/>
        </w:rPr>
      </w:pPr>
      <w:r w:rsidRPr="00AD700D">
        <w:rPr>
          <w:rFonts w:ascii="Arial Narrow" w:hAnsi="Arial Narrow"/>
        </w:rPr>
        <w:t xml:space="preserve">Une copie des ordres de service susvisés sera adressée au Chef de service du marché, à l’Ingénieur du marché, à l’Organisme Payeur et au Maître d’œuvre le cas échéant. </w:t>
      </w:r>
    </w:p>
    <w:p w14:paraId="350CBB74" w14:textId="5EBE9FCF" w:rsidR="0031097D" w:rsidRPr="00AD700D" w:rsidRDefault="0031097D" w:rsidP="003721CD">
      <w:pPr>
        <w:widowControl w:val="0"/>
        <w:autoSpaceDE w:val="0"/>
        <w:ind w:left="284"/>
        <w:jc w:val="both"/>
        <w:rPr>
          <w:rFonts w:ascii="Arial Narrow" w:hAnsi="Arial Narrow"/>
        </w:rPr>
      </w:pPr>
      <w:r w:rsidRPr="00AD700D">
        <w:rPr>
          <w:rFonts w:ascii="Arial Narrow" w:hAnsi="Arial Narrow"/>
        </w:rPr>
        <w:t>d.</w:t>
      </w:r>
      <w:r w:rsidR="00CC3754" w:rsidRPr="00AD700D">
        <w:rPr>
          <w:rFonts w:ascii="Arial Narrow" w:hAnsi="Arial Narrow"/>
        </w:rPr>
        <w:t xml:space="preserve"> </w:t>
      </w:r>
      <w:r w:rsidRPr="00AD700D">
        <w:rPr>
          <w:rFonts w:ascii="Arial Narrow" w:hAnsi="Arial Narrow"/>
        </w:rPr>
        <w:t>Le visa préalable de l’Organisme Payeur sera éventuellement requis avant la signature de ceux ayant une incidence sur le montant.</w:t>
      </w:r>
    </w:p>
    <w:p w14:paraId="3F0C5E53" w14:textId="3F902F80" w:rsidR="0031097D" w:rsidRPr="00AD700D" w:rsidRDefault="0031097D" w:rsidP="003721CD">
      <w:pPr>
        <w:widowControl w:val="0"/>
        <w:autoSpaceDE w:val="0"/>
        <w:ind w:left="284"/>
        <w:jc w:val="both"/>
        <w:rPr>
          <w:rFonts w:ascii="Arial Narrow" w:hAnsi="Arial Narrow"/>
        </w:rPr>
      </w:pPr>
      <w:r w:rsidRPr="00AD700D">
        <w:rPr>
          <w:rFonts w:ascii="Arial Narrow" w:hAnsi="Arial Narrow"/>
        </w:rPr>
        <w:t>e.</w:t>
      </w:r>
      <w:r w:rsidR="00CC3754" w:rsidRPr="00AD700D">
        <w:rPr>
          <w:rFonts w:ascii="Arial Narrow" w:hAnsi="Arial Narrow"/>
        </w:rPr>
        <w:t xml:space="preserve"> </w:t>
      </w:r>
      <w:r w:rsidRPr="00AD700D">
        <w:rPr>
          <w:rFonts w:ascii="Arial Narrow" w:hAnsi="Arial Narrow"/>
        </w:rPr>
        <w:t>En tout état de cause, toute modification touchant aux spécifications techniques ou clauses techniques particulières doit faire l’objet d’une étude préalable sur l’étendue, le coût et les délais du marché.</w:t>
      </w:r>
    </w:p>
    <w:p w14:paraId="22369164" w14:textId="77777777" w:rsidR="00CC3754" w:rsidRPr="00AD700D" w:rsidRDefault="00CC3754" w:rsidP="00D154B7">
      <w:pPr>
        <w:widowControl w:val="0"/>
        <w:autoSpaceDE w:val="0"/>
        <w:ind w:left="119"/>
        <w:jc w:val="both"/>
        <w:rPr>
          <w:rFonts w:ascii="Arial Narrow" w:hAnsi="Arial Narrow"/>
          <w:sz w:val="10"/>
          <w:szCs w:val="10"/>
        </w:rPr>
      </w:pPr>
    </w:p>
    <w:p w14:paraId="6948F755" w14:textId="280D21DF" w:rsidR="003F7F98" w:rsidRPr="00AD700D" w:rsidRDefault="00120882" w:rsidP="00120882">
      <w:pPr>
        <w:widowControl w:val="0"/>
        <w:autoSpaceDE w:val="0"/>
        <w:jc w:val="both"/>
        <w:rPr>
          <w:rFonts w:ascii="Arial Narrow" w:hAnsi="Arial Narrow"/>
        </w:rPr>
      </w:pPr>
      <w:r w:rsidRPr="00AD700D">
        <w:rPr>
          <w:rFonts w:ascii="Arial Narrow" w:hAnsi="Arial Narrow"/>
        </w:rPr>
        <w:t xml:space="preserve">12.3. </w:t>
      </w:r>
      <w:r w:rsidR="003F7F98" w:rsidRPr="00AD700D">
        <w:rPr>
          <w:rFonts w:ascii="Arial Narrow" w:hAnsi="Arial Narrow"/>
        </w:rPr>
        <w:t>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3B4B5190" w14:textId="77777777" w:rsidR="00CC3754" w:rsidRPr="00AD700D" w:rsidRDefault="00CC3754" w:rsidP="00CC3754">
      <w:pPr>
        <w:widowControl w:val="0"/>
        <w:autoSpaceDE w:val="0"/>
        <w:jc w:val="both"/>
        <w:rPr>
          <w:rFonts w:ascii="Arial Narrow" w:hAnsi="Arial Narrow"/>
          <w:sz w:val="10"/>
          <w:szCs w:val="10"/>
        </w:rPr>
      </w:pPr>
    </w:p>
    <w:p w14:paraId="2F456F17" w14:textId="2311A1C3"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4.</w:t>
      </w:r>
      <w:r w:rsidRPr="00AD700D">
        <w:rPr>
          <w:rFonts w:ascii="Arial Narrow" w:hAnsi="Arial Narrow"/>
        </w:rPr>
        <w:tab/>
        <w:t>Les ordres de service valant mise en demeure seront signés par le Maître d’Ouvrage, et notifiés au Cocontractant par le Chef de service, avec copie au Ministre en charge des Marchés Publics, à l’Organisme chargé de la Régulation, à l’Ingénieur du marché et au Maître d’œuvre le cas échéant.</w:t>
      </w:r>
    </w:p>
    <w:p w14:paraId="24827FA8" w14:textId="77777777" w:rsidR="00120882" w:rsidRPr="00AD700D" w:rsidRDefault="00120882" w:rsidP="00D154B7">
      <w:pPr>
        <w:widowControl w:val="0"/>
        <w:autoSpaceDE w:val="0"/>
        <w:jc w:val="both"/>
        <w:rPr>
          <w:rFonts w:ascii="Arial Narrow" w:hAnsi="Arial Narrow"/>
          <w:sz w:val="10"/>
          <w:szCs w:val="10"/>
        </w:rPr>
      </w:pPr>
    </w:p>
    <w:p w14:paraId="15C39ED3" w14:textId="76778BC8"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5.</w:t>
      </w:r>
      <w:r w:rsidRPr="00AD700D">
        <w:rPr>
          <w:rFonts w:ascii="Arial Narrow" w:hAnsi="Arial Narrow"/>
        </w:rPr>
        <w:tab/>
        <w:t xml:space="preserve">Les ordres de service de suspension et de reprise des travaux, pour cause d’intempéries ou autre cas de force majeure, seront signés par le Maître d’Ouvrage et notifiés par le Chef de service au cocontractant, avec copie </w:t>
      </w:r>
      <w:r w:rsidR="0031097D" w:rsidRPr="00AD700D">
        <w:rPr>
          <w:rFonts w:ascii="Arial Narrow" w:hAnsi="Arial Narrow"/>
        </w:rPr>
        <w:t>au Ministère chargé des Marchés Publics ou son démembrement déconcentré compétent</w:t>
      </w:r>
      <w:r w:rsidRPr="00AD700D">
        <w:rPr>
          <w:rFonts w:ascii="Arial Narrow" w:hAnsi="Arial Narrow"/>
        </w:rPr>
        <w:t xml:space="preserve">, à l’Organisme chargé de la Régulation, à l’Ingénieur du marché et au Maître d’œuvre le cas échéant. </w:t>
      </w:r>
    </w:p>
    <w:p w14:paraId="143DD863" w14:textId="77777777" w:rsidR="00120882" w:rsidRPr="00AD700D" w:rsidRDefault="00120882" w:rsidP="00D154B7">
      <w:pPr>
        <w:widowControl w:val="0"/>
        <w:autoSpaceDE w:val="0"/>
        <w:jc w:val="both"/>
        <w:rPr>
          <w:rFonts w:ascii="Arial Narrow" w:hAnsi="Arial Narrow"/>
          <w:sz w:val="10"/>
          <w:szCs w:val="10"/>
        </w:rPr>
      </w:pPr>
    </w:p>
    <w:p w14:paraId="0CB0B37C" w14:textId="3E966F61" w:rsidR="003F7F98"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6.</w:t>
      </w:r>
      <w:r w:rsidRPr="00AD700D">
        <w:rPr>
          <w:rFonts w:ascii="Arial Narrow" w:hAnsi="Arial Narrow"/>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1584841" w14:textId="77777777" w:rsidR="00120882" w:rsidRPr="00AD700D" w:rsidRDefault="00120882" w:rsidP="00D154B7">
      <w:pPr>
        <w:widowControl w:val="0"/>
        <w:autoSpaceDE w:val="0"/>
        <w:jc w:val="both"/>
        <w:rPr>
          <w:rFonts w:ascii="Arial Narrow" w:hAnsi="Arial Narrow"/>
          <w:sz w:val="10"/>
          <w:szCs w:val="10"/>
        </w:rPr>
      </w:pPr>
    </w:p>
    <w:p w14:paraId="4FED5836" w14:textId="4939FA8A" w:rsidR="0031097D" w:rsidRPr="00AD700D" w:rsidRDefault="003F7F98"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 7.</w:t>
      </w:r>
      <w:r w:rsidRPr="00AD700D">
        <w:rPr>
          <w:rFonts w:ascii="Arial Narrow" w:hAnsi="Arial Narrow"/>
        </w:rPr>
        <w:tab/>
        <w:t>Le Cocontractant dispose d’un délai de quinze (15) jours pour émettre des réserves sur tout ordre de service reçu. Le fait d’émettre des réserves ne dispense pas le Cocontractant d’exécut</w:t>
      </w:r>
      <w:r w:rsidR="00BF5252" w:rsidRPr="00AD700D">
        <w:rPr>
          <w:rFonts w:ascii="Arial Narrow" w:hAnsi="Arial Narrow"/>
        </w:rPr>
        <w:t xml:space="preserve">er les ordres de </w:t>
      </w:r>
      <w:r w:rsidR="00BF5252" w:rsidRPr="00AD700D">
        <w:rPr>
          <w:rFonts w:ascii="Arial Narrow" w:hAnsi="Arial Narrow"/>
        </w:rPr>
        <w:lastRenderedPageBreak/>
        <w:t>service reçus.</w:t>
      </w:r>
    </w:p>
    <w:p w14:paraId="011B8C78" w14:textId="77777777" w:rsidR="00120882" w:rsidRPr="00AD700D" w:rsidRDefault="00120882" w:rsidP="00D154B7">
      <w:pPr>
        <w:widowControl w:val="0"/>
        <w:autoSpaceDE w:val="0"/>
        <w:jc w:val="both"/>
        <w:rPr>
          <w:rFonts w:ascii="Arial Narrow" w:hAnsi="Arial Narrow"/>
          <w:sz w:val="10"/>
          <w:szCs w:val="10"/>
        </w:rPr>
      </w:pPr>
    </w:p>
    <w:p w14:paraId="6D355CC0" w14:textId="6CBA19A8" w:rsidR="001E3E40" w:rsidRPr="00AD700D" w:rsidRDefault="001E3E40" w:rsidP="00D154B7">
      <w:pPr>
        <w:widowControl w:val="0"/>
        <w:autoSpaceDE w:val="0"/>
        <w:jc w:val="both"/>
        <w:rPr>
          <w:rFonts w:ascii="Arial Narrow" w:hAnsi="Arial Narrow"/>
        </w:rPr>
      </w:pPr>
      <w:r w:rsidRPr="000E582C">
        <w:rPr>
          <w:rFonts w:ascii="Arial Narrow" w:hAnsi="Arial Narrow"/>
        </w:rPr>
        <w:t>1</w:t>
      </w:r>
      <w:r w:rsidR="00395161" w:rsidRPr="000E582C">
        <w:rPr>
          <w:rFonts w:ascii="Arial Narrow" w:hAnsi="Arial Narrow"/>
        </w:rPr>
        <w:t>2</w:t>
      </w:r>
      <w:r w:rsidRPr="000E582C">
        <w:rPr>
          <w:rFonts w:ascii="Arial Narrow" w:hAnsi="Arial Narrow"/>
        </w:rPr>
        <w:t>.8</w:t>
      </w:r>
      <w:r w:rsidRPr="00AD700D">
        <w:rPr>
          <w:rFonts w:ascii="Arial Narrow" w:hAnsi="Arial Narrow"/>
          <w:color w:val="FF0000"/>
        </w:rPr>
        <w:tab/>
      </w:r>
      <w:r w:rsidRPr="00AD700D">
        <w:rPr>
          <w:rFonts w:ascii="Arial Narrow" w:hAnsi="Arial Narrow"/>
        </w:rPr>
        <w:t>En cas de groupement d'entreprises, les ordres de service sont adressés au mandataire, qui a seule qualité pour présenter des réserves au nom du groupement</w:t>
      </w:r>
      <w:r w:rsidR="0029357D" w:rsidRPr="00AD700D">
        <w:rPr>
          <w:rFonts w:ascii="Arial Narrow" w:hAnsi="Arial Narrow"/>
        </w:rPr>
        <w:t xml:space="preserve">, </w:t>
      </w:r>
      <w:r w:rsidRPr="00AD700D">
        <w:rPr>
          <w:rFonts w:ascii="Arial Narrow" w:hAnsi="Arial Narrow"/>
        </w:rPr>
        <w:t>qu’il représente.</w:t>
      </w:r>
    </w:p>
    <w:p w14:paraId="2E7668D5" w14:textId="77777777" w:rsidR="00120882" w:rsidRPr="00AD700D" w:rsidRDefault="00120882" w:rsidP="00D154B7">
      <w:pPr>
        <w:widowControl w:val="0"/>
        <w:autoSpaceDE w:val="0"/>
        <w:jc w:val="both"/>
        <w:rPr>
          <w:rFonts w:ascii="Arial Narrow" w:hAnsi="Arial Narrow"/>
          <w:sz w:val="10"/>
          <w:szCs w:val="10"/>
        </w:rPr>
      </w:pPr>
    </w:p>
    <w:p w14:paraId="33341A6D" w14:textId="06DDE484" w:rsidR="001E3E40" w:rsidRPr="00AD700D" w:rsidRDefault="001E3E40"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.9</w:t>
      </w:r>
      <w:r w:rsidRPr="00AD700D">
        <w:rPr>
          <w:rFonts w:ascii="Arial Narrow" w:hAnsi="Arial Narrow"/>
        </w:rPr>
        <w:tab/>
        <w:t>Le marché peut comporter des tranches conditionnelles</w:t>
      </w:r>
      <w:r w:rsidR="0029357D" w:rsidRPr="00AD700D">
        <w:rPr>
          <w:rFonts w:ascii="Arial Narrow" w:hAnsi="Arial Narrow"/>
        </w:rPr>
        <w:t>,</w:t>
      </w:r>
      <w:r w:rsidRPr="00AD700D">
        <w:rPr>
          <w:rFonts w:ascii="Arial Narrow" w:hAnsi="Arial Narrow"/>
        </w:rPr>
        <w:t xml:space="preserve"> dont l'exécution est subordonnée, pour chacune d'entre elles, à la levée éventuelle de la clause de dénonciation et à la notification au Cocontractant</w:t>
      </w:r>
      <w:r w:rsidR="0029357D" w:rsidRPr="00AD700D">
        <w:rPr>
          <w:rFonts w:ascii="Arial Narrow" w:hAnsi="Arial Narrow"/>
        </w:rPr>
        <w:t xml:space="preserve"> </w:t>
      </w:r>
      <w:r w:rsidRPr="00AD700D">
        <w:rPr>
          <w:rFonts w:ascii="Arial Narrow" w:hAnsi="Arial Narrow"/>
        </w:rPr>
        <w:t>par ordre de service</w:t>
      </w:r>
      <w:r w:rsidR="0029357D" w:rsidRPr="00AD700D">
        <w:rPr>
          <w:rFonts w:ascii="Arial Narrow" w:hAnsi="Arial Narrow"/>
        </w:rPr>
        <w:t xml:space="preserve"> </w:t>
      </w:r>
      <w:r w:rsidRPr="00AD700D">
        <w:rPr>
          <w:rFonts w:ascii="Arial Narrow" w:hAnsi="Arial Narrow"/>
        </w:rPr>
        <w:t xml:space="preserve">de la décision du Maître d'Ouvrage de poursuivre l'exécution desdites tranches. Si cet ordre de service n'a pas été notifié au Cocontractant dans le délai imparti défini à l’article </w:t>
      </w:r>
      <w:r w:rsidR="00DE3BF9" w:rsidRPr="00AD700D">
        <w:rPr>
          <w:rFonts w:ascii="Arial Narrow" w:hAnsi="Arial Narrow"/>
        </w:rPr>
        <w:t>14</w:t>
      </w:r>
      <w:r w:rsidRPr="00AD700D">
        <w:rPr>
          <w:rFonts w:ascii="Arial Narrow" w:hAnsi="Arial Narrow"/>
        </w:rPr>
        <w:t xml:space="preserve"> du présent marché, le Maître d'Ouvrage et le Cocontractant sont à l'expiration de ce délai</w:t>
      </w:r>
      <w:r w:rsidR="0029357D" w:rsidRPr="00AD700D">
        <w:rPr>
          <w:rFonts w:ascii="Arial Narrow" w:hAnsi="Arial Narrow"/>
        </w:rPr>
        <w:t xml:space="preserve"> </w:t>
      </w:r>
      <w:r w:rsidRPr="00AD700D">
        <w:rPr>
          <w:rFonts w:ascii="Arial Narrow" w:hAnsi="Arial Narrow"/>
        </w:rPr>
        <w:t>déliés de cette obligation pour cette tranche conditionnelle.</w:t>
      </w:r>
    </w:p>
    <w:p w14:paraId="19BD2878" w14:textId="77777777" w:rsidR="00120882" w:rsidRPr="00AD700D" w:rsidRDefault="00120882" w:rsidP="00D154B7">
      <w:pPr>
        <w:widowControl w:val="0"/>
        <w:autoSpaceDE w:val="0"/>
        <w:jc w:val="both"/>
        <w:rPr>
          <w:rFonts w:ascii="Arial Narrow" w:hAnsi="Arial Narrow"/>
          <w:sz w:val="10"/>
          <w:szCs w:val="10"/>
        </w:rPr>
      </w:pPr>
    </w:p>
    <w:p w14:paraId="09F244C3" w14:textId="47092295" w:rsidR="00395161" w:rsidRPr="00AD700D" w:rsidRDefault="001E3E40" w:rsidP="00D154B7">
      <w:pPr>
        <w:widowControl w:val="0"/>
        <w:autoSpaceDE w:val="0"/>
        <w:jc w:val="both"/>
        <w:rPr>
          <w:rFonts w:ascii="Arial Narrow" w:hAnsi="Arial Narrow"/>
        </w:rPr>
      </w:pPr>
      <w:r w:rsidRPr="00AD700D">
        <w:rPr>
          <w:rFonts w:ascii="Arial Narrow" w:hAnsi="Arial Narrow"/>
        </w:rPr>
        <w:t>1</w:t>
      </w:r>
      <w:r w:rsidR="00395161" w:rsidRPr="00AD700D">
        <w:rPr>
          <w:rFonts w:ascii="Arial Narrow" w:hAnsi="Arial Narrow"/>
        </w:rPr>
        <w:t>2</w:t>
      </w:r>
      <w:r w:rsidRPr="00AD700D">
        <w:rPr>
          <w:rFonts w:ascii="Arial Narrow" w:hAnsi="Arial Narrow"/>
        </w:rPr>
        <w:t>.10</w:t>
      </w:r>
      <w:r w:rsidRPr="00AD700D">
        <w:rPr>
          <w:rFonts w:ascii="Arial Narrow" w:hAnsi="Arial Narrow"/>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w:t>
      </w:r>
      <w:r w:rsidR="0029357D" w:rsidRPr="00AD700D">
        <w:rPr>
          <w:rFonts w:ascii="Arial Narrow" w:hAnsi="Arial Narrow"/>
        </w:rPr>
        <w:t xml:space="preserve">, </w:t>
      </w:r>
      <w:r w:rsidRPr="00AD700D">
        <w:rPr>
          <w:rFonts w:ascii="Arial Narrow" w:hAnsi="Arial Narrow"/>
        </w:rPr>
        <w:t>la preuve de disponibilité de financement est établie.</w:t>
      </w:r>
      <w:bookmarkStart w:id="242" w:name="_Toc530307800"/>
      <w:bookmarkStart w:id="243" w:name="_Toc97557086"/>
      <w:bookmarkStart w:id="244" w:name="_Toc157306072"/>
    </w:p>
    <w:p w14:paraId="00D107AA" w14:textId="77777777" w:rsidR="007041FD" w:rsidRPr="00AD700D" w:rsidRDefault="007041FD" w:rsidP="00D154B7">
      <w:pPr>
        <w:widowControl w:val="0"/>
        <w:autoSpaceDE w:val="0"/>
        <w:jc w:val="both"/>
        <w:rPr>
          <w:rFonts w:ascii="Arial Narrow" w:hAnsi="Arial Narrow"/>
          <w:sz w:val="10"/>
          <w:szCs w:val="10"/>
        </w:rPr>
      </w:pPr>
    </w:p>
    <w:p w14:paraId="1516D691" w14:textId="5200052C" w:rsidR="003F7F98" w:rsidRPr="00AD700D" w:rsidRDefault="00395161" w:rsidP="0029357D">
      <w:pPr>
        <w:pStyle w:val="CCAParticle"/>
        <w:rPr>
          <w:rFonts w:ascii="Arial Narrow" w:hAnsi="Arial Narrow"/>
        </w:rPr>
      </w:pPr>
      <w:r w:rsidRPr="00AD700D">
        <w:rPr>
          <w:rFonts w:ascii="Arial Narrow" w:hAnsi="Arial Narrow"/>
        </w:rPr>
        <w:t>Article 13-</w:t>
      </w:r>
      <w:r w:rsidR="003F7F98" w:rsidRPr="00AD700D">
        <w:rPr>
          <w:rFonts w:ascii="Arial Narrow" w:hAnsi="Arial Narrow"/>
        </w:rPr>
        <w:t>Rôles et re</w:t>
      </w:r>
      <w:r w:rsidR="00C8533F">
        <w:rPr>
          <w:rFonts w:ascii="Arial Narrow" w:hAnsi="Arial Narrow"/>
        </w:rPr>
        <w:t>sponsabilités du cocontractant</w:t>
      </w:r>
      <w:bookmarkEnd w:id="242"/>
      <w:bookmarkEnd w:id="243"/>
      <w:bookmarkEnd w:id="244"/>
    </w:p>
    <w:p w14:paraId="28322FC0" w14:textId="352D7F0E" w:rsidR="003F7F98" w:rsidRPr="00AD700D" w:rsidRDefault="007041FD" w:rsidP="00D154B7">
      <w:pPr>
        <w:widowControl w:val="0"/>
        <w:autoSpaceDE w:val="0"/>
        <w:jc w:val="both"/>
        <w:rPr>
          <w:rFonts w:ascii="Arial Narrow" w:hAnsi="Arial Narrow"/>
        </w:rPr>
      </w:pPr>
      <w:r w:rsidRPr="00AD700D">
        <w:rPr>
          <w:rFonts w:ascii="Arial Narrow" w:hAnsi="Arial Narrow"/>
          <w:b/>
        </w:rPr>
        <w:t>13.1</w:t>
      </w:r>
      <w:r w:rsidRPr="00AD700D">
        <w:rPr>
          <w:rFonts w:ascii="Arial Narrow" w:hAnsi="Arial Narrow"/>
        </w:rPr>
        <w:t xml:space="preserve"> </w:t>
      </w:r>
      <w:r w:rsidR="003F7F98" w:rsidRPr="00AD700D">
        <w:rPr>
          <w:rFonts w:ascii="Arial Narrow" w:hAnsi="Arial Narrow"/>
        </w:rPr>
        <w:t xml:space="preserve">Le cocontractant a pour mission d’assurer l’exécution des travaux </w:t>
      </w:r>
      <w:bookmarkStart w:id="245" w:name="_Hlk159268525"/>
      <w:r w:rsidR="003F7F98" w:rsidRPr="00AD700D">
        <w:rPr>
          <w:rFonts w:ascii="Arial Narrow" w:hAnsi="Arial Narrow"/>
        </w:rPr>
        <w:t xml:space="preserve">sous le contrôle </w:t>
      </w:r>
      <w:bookmarkStart w:id="246" w:name="_Hlk163152319"/>
      <w:bookmarkEnd w:id="245"/>
      <w:r w:rsidR="00E8372A" w:rsidRPr="000E582C">
        <w:rPr>
          <w:rFonts w:ascii="Arial Narrow" w:hAnsi="Arial Narrow"/>
        </w:rPr>
        <w:t xml:space="preserve">de l’Ingénieur ou </w:t>
      </w:r>
      <w:bookmarkEnd w:id="246"/>
      <w:r w:rsidR="00E8372A" w:rsidRPr="000E582C">
        <w:rPr>
          <w:rFonts w:ascii="Arial Narrow" w:hAnsi="Arial Narrow"/>
        </w:rPr>
        <w:t xml:space="preserve">du </w:t>
      </w:r>
      <w:r w:rsidR="00120882" w:rsidRPr="000E582C">
        <w:rPr>
          <w:rFonts w:ascii="Arial Narrow" w:hAnsi="Arial Narrow"/>
        </w:rPr>
        <w:t>M</w:t>
      </w:r>
      <w:r w:rsidR="00E8372A" w:rsidRPr="000E582C">
        <w:rPr>
          <w:rFonts w:ascii="Arial Narrow" w:hAnsi="Arial Narrow"/>
        </w:rPr>
        <w:t>aitre d’</w:t>
      </w:r>
      <w:r w:rsidR="00120882" w:rsidRPr="000E582C">
        <w:rPr>
          <w:rFonts w:ascii="Arial Narrow" w:hAnsi="Arial Narrow"/>
        </w:rPr>
        <w:t>Œ</w:t>
      </w:r>
      <w:r w:rsidR="000E582C" w:rsidRPr="000E582C">
        <w:rPr>
          <w:rFonts w:ascii="Arial Narrow" w:hAnsi="Arial Narrow"/>
        </w:rPr>
        <w:t>uvre (</w:t>
      </w:r>
      <w:r w:rsidR="00E8372A" w:rsidRPr="000E582C">
        <w:rPr>
          <w:rFonts w:ascii="Arial Narrow" w:hAnsi="Arial Narrow"/>
        </w:rPr>
        <w:t xml:space="preserve">le cas échéant) </w:t>
      </w:r>
      <w:r w:rsidR="007E21EC" w:rsidRPr="000E582C">
        <w:rPr>
          <w:rFonts w:ascii="Arial Narrow" w:hAnsi="Arial Narrow"/>
        </w:rPr>
        <w:t xml:space="preserve">et </w:t>
      </w:r>
      <w:r w:rsidR="007E21EC" w:rsidRPr="00AD700D">
        <w:rPr>
          <w:rFonts w:ascii="Arial Narrow" w:hAnsi="Arial Narrow"/>
        </w:rPr>
        <w:t>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AD700D">
        <w:rPr>
          <w:rFonts w:ascii="Arial Narrow" w:hAnsi="Arial Narrow"/>
        </w:rPr>
        <w:t>.</w:t>
      </w:r>
      <w:r w:rsidR="007E21EC" w:rsidRPr="00AD700D">
        <w:rPr>
          <w:rFonts w:ascii="Arial Narrow" w:hAnsi="Arial Narrow"/>
        </w:rPr>
        <w:t xml:space="preserve"> </w:t>
      </w:r>
      <w:r w:rsidR="003F7F98" w:rsidRPr="00AD700D">
        <w:rPr>
          <w:rFonts w:ascii="Arial Narrow" w:hAnsi="Arial Narrow"/>
        </w:rPr>
        <w:t xml:space="preserve"> </w:t>
      </w:r>
      <w:bookmarkStart w:id="247" w:name="_Hlk159268716"/>
      <w:r w:rsidR="003F7F98" w:rsidRPr="00AD700D">
        <w:rPr>
          <w:rFonts w:ascii="Arial Narrow" w:hAnsi="Arial Narrow"/>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FB34217" w14:textId="77777777" w:rsidR="00120882" w:rsidRPr="00AD700D" w:rsidRDefault="00120882" w:rsidP="00D154B7">
      <w:pPr>
        <w:widowControl w:val="0"/>
        <w:autoSpaceDE w:val="0"/>
        <w:jc w:val="both"/>
        <w:rPr>
          <w:rFonts w:ascii="Arial Narrow" w:hAnsi="Arial Narrow"/>
          <w:sz w:val="10"/>
          <w:szCs w:val="10"/>
        </w:rPr>
      </w:pPr>
    </w:p>
    <w:bookmarkEnd w:id="247"/>
    <w:p w14:paraId="3564E14E" w14:textId="3F0BE205" w:rsidR="00E8372A" w:rsidRPr="000E582C" w:rsidRDefault="007041FD" w:rsidP="00D154B7">
      <w:pPr>
        <w:widowControl w:val="0"/>
        <w:autoSpaceDE w:val="0"/>
        <w:jc w:val="both"/>
        <w:rPr>
          <w:rFonts w:ascii="Arial Narrow" w:hAnsi="Arial Narrow"/>
        </w:rPr>
      </w:pPr>
      <w:r w:rsidRPr="000E582C">
        <w:rPr>
          <w:rFonts w:ascii="Arial Narrow" w:hAnsi="Arial Narrow"/>
        </w:rPr>
        <w:t>13.2-</w:t>
      </w:r>
      <w:bookmarkStart w:id="248" w:name="_Hlk163136788"/>
      <w:r w:rsidR="00E8372A" w:rsidRPr="000E582C">
        <w:rPr>
          <w:rFonts w:ascii="Arial Narrow" w:hAnsi="Arial Narrow"/>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0E582C" w:rsidRPr="000E582C">
        <w:rPr>
          <w:rFonts w:ascii="Arial Narrow" w:hAnsi="Arial Narrow"/>
        </w:rPr>
        <w:t>onnement. Il devra exécuter tou</w:t>
      </w:r>
      <w:r w:rsidR="00E8372A" w:rsidRPr="000E582C">
        <w:rPr>
          <w:rFonts w:ascii="Arial Narrow" w:hAnsi="Arial Narrow"/>
        </w:rPr>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106A66CB" w14:textId="77777777" w:rsidR="00120882" w:rsidRPr="00AD700D" w:rsidRDefault="00120882" w:rsidP="00D154B7">
      <w:pPr>
        <w:widowControl w:val="0"/>
        <w:autoSpaceDE w:val="0"/>
        <w:jc w:val="both"/>
        <w:rPr>
          <w:rFonts w:ascii="Arial Narrow" w:hAnsi="Arial Narrow"/>
          <w:color w:val="ED7D31" w:themeColor="accent2"/>
          <w:sz w:val="10"/>
          <w:szCs w:val="10"/>
        </w:rPr>
      </w:pPr>
    </w:p>
    <w:bookmarkEnd w:id="248"/>
    <w:p w14:paraId="7992503E" w14:textId="254AA108" w:rsidR="00E248E6" w:rsidRPr="00AD700D" w:rsidRDefault="007041FD" w:rsidP="00D154B7">
      <w:pPr>
        <w:widowControl w:val="0"/>
        <w:autoSpaceDE w:val="0"/>
        <w:jc w:val="both"/>
        <w:rPr>
          <w:rFonts w:ascii="Arial Narrow" w:hAnsi="Arial Narrow"/>
        </w:rPr>
      </w:pPr>
      <w:r w:rsidRPr="00AD700D">
        <w:rPr>
          <w:rFonts w:ascii="Arial Narrow" w:hAnsi="Arial Narrow"/>
        </w:rPr>
        <w:t>13.</w:t>
      </w:r>
      <w:bookmarkStart w:id="249" w:name="_Hlk163136789"/>
      <w:r w:rsidRPr="00AD700D">
        <w:rPr>
          <w:rFonts w:ascii="Arial Narrow" w:hAnsi="Arial Narrow"/>
        </w:rPr>
        <w:t xml:space="preserve">3 </w:t>
      </w:r>
      <w:bookmarkStart w:id="250" w:name="_Hlk163152382"/>
      <w:r w:rsidR="00E248E6" w:rsidRPr="00AD700D">
        <w:rPr>
          <w:rFonts w:ascii="Arial Narrow" w:hAnsi="Arial Narrow"/>
        </w:rPr>
        <w:t>Pendant la durée du marché, le cocontractant ne s'engage pas directement ou indirectement, dans des activités professionnelles ou contractuelles susceptibles de compromettre son indépendance par rapport aux missions</w:t>
      </w:r>
      <w:r w:rsidR="0029357D" w:rsidRPr="00AD700D">
        <w:rPr>
          <w:rFonts w:ascii="Arial Narrow" w:hAnsi="Arial Narrow"/>
        </w:rPr>
        <w:t xml:space="preserve">, </w:t>
      </w:r>
      <w:r w:rsidR="00E248E6" w:rsidRPr="00AD700D">
        <w:rPr>
          <w:rFonts w:ascii="Arial Narrow" w:hAnsi="Arial Narrow"/>
        </w:rPr>
        <w:t>qui lui sont dévolues.</w:t>
      </w:r>
    </w:p>
    <w:p w14:paraId="33073EC4" w14:textId="77777777" w:rsidR="00120882" w:rsidRPr="00AD700D" w:rsidRDefault="00120882" w:rsidP="00D154B7">
      <w:pPr>
        <w:widowControl w:val="0"/>
        <w:autoSpaceDE w:val="0"/>
        <w:jc w:val="both"/>
        <w:rPr>
          <w:rFonts w:ascii="Arial Narrow" w:hAnsi="Arial Narrow"/>
          <w:sz w:val="10"/>
          <w:szCs w:val="10"/>
        </w:rPr>
      </w:pPr>
    </w:p>
    <w:p w14:paraId="7D1D59D3" w14:textId="64BD337F" w:rsidR="00E248E6" w:rsidRPr="00AD700D" w:rsidRDefault="00E248E6" w:rsidP="00D154B7">
      <w:pPr>
        <w:widowControl w:val="0"/>
        <w:autoSpaceDE w:val="0"/>
        <w:jc w:val="both"/>
        <w:rPr>
          <w:rFonts w:ascii="Arial Narrow" w:hAnsi="Arial Narrow"/>
        </w:rPr>
      </w:pPr>
      <w:r w:rsidRPr="00AD700D">
        <w:rPr>
          <w:rFonts w:ascii="Arial Narrow" w:hAnsi="Arial Narrow"/>
        </w:rPr>
        <w:t>1</w:t>
      </w:r>
      <w:r w:rsidR="007041FD" w:rsidRPr="00AD700D">
        <w:rPr>
          <w:rFonts w:ascii="Arial Narrow" w:hAnsi="Arial Narrow"/>
        </w:rPr>
        <w:t>3</w:t>
      </w:r>
      <w:r w:rsidRPr="00AD700D">
        <w:rPr>
          <w:rFonts w:ascii="Arial Narrow" w:hAnsi="Arial Narrow"/>
        </w:rPr>
        <w:t>.</w:t>
      </w:r>
      <w:r w:rsidR="007041FD" w:rsidRPr="00AD700D">
        <w:rPr>
          <w:rFonts w:ascii="Arial Narrow" w:hAnsi="Arial Narrow"/>
        </w:rPr>
        <w:t>4</w:t>
      </w:r>
      <w:r w:rsidRPr="00AD700D">
        <w:rPr>
          <w:rFonts w:ascii="Arial Narrow" w:hAnsi="Arial Narrow"/>
        </w:rPr>
        <w:t xml:space="preserve"> En cas de conflit d’intérêt du fait d’un membre de l’équipe de la mission, le cocontractant doit le signaler par écrit au Maître d’Ouvrage et doit remplacer l’expert en question, impliqué dans le projet ou le marché.</w:t>
      </w:r>
    </w:p>
    <w:p w14:paraId="410C102B" w14:textId="77777777" w:rsidR="00120882" w:rsidRPr="00AD700D" w:rsidRDefault="00120882" w:rsidP="00D154B7">
      <w:pPr>
        <w:widowControl w:val="0"/>
        <w:autoSpaceDE w:val="0"/>
        <w:jc w:val="both"/>
        <w:rPr>
          <w:rFonts w:ascii="Arial Narrow" w:hAnsi="Arial Narrow"/>
          <w:sz w:val="10"/>
          <w:szCs w:val="10"/>
        </w:rPr>
      </w:pPr>
    </w:p>
    <w:p w14:paraId="6A0BE4DE" w14:textId="2433EC1C" w:rsidR="00E248E6" w:rsidRPr="00AD700D" w:rsidRDefault="00E248E6" w:rsidP="00D154B7">
      <w:pPr>
        <w:widowControl w:val="0"/>
        <w:autoSpaceDE w:val="0"/>
        <w:jc w:val="both"/>
        <w:rPr>
          <w:rFonts w:ascii="Arial Narrow" w:hAnsi="Arial Narrow"/>
        </w:rPr>
      </w:pPr>
      <w:r w:rsidRPr="00AD700D">
        <w:rPr>
          <w:rFonts w:ascii="Arial Narrow" w:hAnsi="Arial Narrow"/>
          <w:b/>
        </w:rPr>
        <w:t>Le conflit d’intérêt s’entend</w:t>
      </w:r>
      <w:r w:rsidRPr="00AD700D">
        <w:rPr>
          <w:rFonts w:ascii="Arial Narrow" w:hAnsi="Arial Narrow"/>
        </w:rPr>
        <w:t xml:space="preserve"> de toute situation dans laquelle le cocontractant pourrait tirer des profits directs ou indirects d’un marché passé par le Maître d’Ouvrage auprès d</w:t>
      </w:r>
      <w:r w:rsidR="0029357D" w:rsidRPr="00AD700D">
        <w:rPr>
          <w:rFonts w:ascii="Arial Narrow" w:hAnsi="Arial Narrow"/>
        </w:rPr>
        <w:t>u</w:t>
      </w:r>
      <w:r w:rsidRPr="00AD700D">
        <w:rPr>
          <w:rFonts w:ascii="Arial Narrow" w:hAnsi="Arial Narrow"/>
        </w:rPr>
        <w:t>quel il est consulté ou toute situation dans laquelle il a des intérêts personnels ou financiers suffisants pour compromettre son impartialité dans l’accomplissement de ses fonctions ou de nature à affecter défavorablement son jugement.</w:t>
      </w:r>
    </w:p>
    <w:p w14:paraId="37A27A04" w14:textId="77777777" w:rsidR="00120882" w:rsidRPr="00AD700D" w:rsidRDefault="00120882" w:rsidP="00D154B7">
      <w:pPr>
        <w:widowControl w:val="0"/>
        <w:autoSpaceDE w:val="0"/>
        <w:jc w:val="both"/>
        <w:rPr>
          <w:rFonts w:ascii="Arial Narrow" w:hAnsi="Arial Narrow"/>
          <w:sz w:val="10"/>
          <w:szCs w:val="10"/>
        </w:rPr>
      </w:pPr>
    </w:p>
    <w:p w14:paraId="6558042B" w14:textId="1EEB6EFF" w:rsidR="00E248E6" w:rsidRPr="00AD700D" w:rsidRDefault="00E248E6" w:rsidP="00D154B7">
      <w:pPr>
        <w:widowControl w:val="0"/>
        <w:autoSpaceDE w:val="0"/>
        <w:jc w:val="both"/>
        <w:rPr>
          <w:rFonts w:ascii="Arial Narrow" w:hAnsi="Arial Narrow"/>
        </w:rPr>
      </w:pPr>
      <w:r w:rsidRPr="00AD700D">
        <w:rPr>
          <w:rFonts w:ascii="Arial Narrow" w:hAnsi="Arial Narrow"/>
        </w:rPr>
        <w:t>1</w:t>
      </w:r>
      <w:r w:rsidR="007041FD" w:rsidRPr="00AD700D">
        <w:rPr>
          <w:rFonts w:ascii="Arial Narrow" w:hAnsi="Arial Narrow"/>
        </w:rPr>
        <w:t>3</w:t>
      </w:r>
      <w:r w:rsidRPr="00AD700D">
        <w:rPr>
          <w:rFonts w:ascii="Arial Narrow" w:hAnsi="Arial Narrow"/>
        </w:rPr>
        <w:t>.</w:t>
      </w:r>
      <w:r w:rsidR="007041FD" w:rsidRPr="00AD700D">
        <w:rPr>
          <w:rFonts w:ascii="Arial Narrow" w:hAnsi="Arial Narrow"/>
        </w:rPr>
        <w:t>5</w:t>
      </w:r>
      <w:r w:rsidRPr="00AD700D">
        <w:rPr>
          <w:rFonts w:ascii="Arial Narrow" w:hAnsi="Arial Narrow"/>
        </w:rPr>
        <w:t xml:space="preserve"> Le cocontractant est tenu au secret professionnel vis-à-vis des tiers sur les informations, </w:t>
      </w:r>
      <w:r w:rsidR="0029357D" w:rsidRPr="00AD700D">
        <w:rPr>
          <w:rFonts w:ascii="Arial Narrow" w:hAnsi="Arial Narrow"/>
        </w:rPr>
        <w:t xml:space="preserve">les </w:t>
      </w:r>
      <w:r w:rsidRPr="00AD700D">
        <w:rPr>
          <w:rFonts w:ascii="Arial Narrow" w:hAnsi="Arial Narrow"/>
        </w:rPr>
        <w:t xml:space="preserve">renseignements et </w:t>
      </w:r>
      <w:r w:rsidR="0029357D" w:rsidRPr="00AD700D">
        <w:rPr>
          <w:rFonts w:ascii="Arial Narrow" w:hAnsi="Arial Narrow"/>
        </w:rPr>
        <w:t xml:space="preserve">les </w:t>
      </w:r>
      <w:r w:rsidRPr="00AD700D">
        <w:rPr>
          <w:rFonts w:ascii="Arial Narrow" w:hAnsi="Arial Narrow"/>
        </w:rPr>
        <w:t>documents recueillis ou portés à sa connaissance à l'occasion de l'exécution du marché.</w:t>
      </w:r>
    </w:p>
    <w:p w14:paraId="7CA4D88F" w14:textId="77777777" w:rsidR="00E248E6" w:rsidRPr="00AD700D" w:rsidRDefault="00E248E6" w:rsidP="00D154B7">
      <w:pPr>
        <w:widowControl w:val="0"/>
        <w:autoSpaceDE w:val="0"/>
        <w:jc w:val="both"/>
        <w:rPr>
          <w:rFonts w:ascii="Arial Narrow" w:hAnsi="Arial Narrow"/>
        </w:rPr>
      </w:pPr>
      <w:r w:rsidRPr="00AD700D">
        <w:rPr>
          <w:rFonts w:ascii="Arial Narrow" w:hAnsi="Arial Narrow"/>
        </w:rPr>
        <w:t xml:space="preserve">A ce titre, les documents établis par le cocontractant au cours de l’exécution du marché ne peuvent être </w:t>
      </w:r>
      <w:r w:rsidRPr="00AD700D">
        <w:rPr>
          <w:rFonts w:ascii="Arial Narrow" w:hAnsi="Arial Narrow"/>
        </w:rPr>
        <w:lastRenderedPageBreak/>
        <w:t>publiés ou communiqués qu’avec l’accord écrit du Maître d’Ouvrage.</w:t>
      </w:r>
    </w:p>
    <w:p w14:paraId="114391ED" w14:textId="5F5E3385" w:rsidR="00E248E6" w:rsidRPr="00AD700D" w:rsidRDefault="00E248E6" w:rsidP="00D154B7">
      <w:pPr>
        <w:widowControl w:val="0"/>
        <w:autoSpaceDE w:val="0"/>
        <w:jc w:val="both"/>
        <w:rPr>
          <w:rFonts w:ascii="Arial Narrow" w:hAnsi="Arial Narrow"/>
        </w:rPr>
      </w:pPr>
      <w:r w:rsidRPr="00AD700D">
        <w:rPr>
          <w:rFonts w:ascii="Arial Narrow" w:hAnsi="Arial Narrow"/>
        </w:rPr>
        <w:t>Le cocontractant est tenu lors du dépôt du rapport final</w:t>
      </w:r>
      <w:r w:rsidR="0029357D" w:rsidRPr="00AD700D">
        <w:rPr>
          <w:rFonts w:ascii="Arial Narrow" w:hAnsi="Arial Narrow"/>
        </w:rPr>
        <w:t xml:space="preserve"> </w:t>
      </w:r>
      <w:r w:rsidRPr="00AD700D">
        <w:rPr>
          <w:rFonts w:ascii="Arial Narrow" w:hAnsi="Arial Narrow"/>
        </w:rPr>
        <w:t>de restituer tous les documents empruntés au Maître d’Ouvrage.</w:t>
      </w:r>
    </w:p>
    <w:p w14:paraId="14E7947C" w14:textId="77777777" w:rsidR="00120882" w:rsidRPr="00AD700D" w:rsidRDefault="00120882" w:rsidP="00D154B7">
      <w:pPr>
        <w:widowControl w:val="0"/>
        <w:autoSpaceDE w:val="0"/>
        <w:jc w:val="both"/>
        <w:rPr>
          <w:rFonts w:ascii="Arial Narrow" w:hAnsi="Arial Narrow"/>
          <w:sz w:val="10"/>
          <w:szCs w:val="10"/>
        </w:rPr>
      </w:pPr>
    </w:p>
    <w:p w14:paraId="0B6D0D98" w14:textId="2247DA05" w:rsidR="00E248E6" w:rsidRPr="000E582C" w:rsidRDefault="00E248E6" w:rsidP="00D154B7">
      <w:pPr>
        <w:widowControl w:val="0"/>
        <w:autoSpaceDE w:val="0"/>
        <w:jc w:val="both"/>
        <w:rPr>
          <w:rFonts w:ascii="Arial Narrow" w:hAnsi="Arial Narrow"/>
        </w:rPr>
      </w:pPr>
      <w:r w:rsidRPr="000E582C">
        <w:rPr>
          <w:rFonts w:ascii="Arial Narrow" w:hAnsi="Arial Narrow"/>
        </w:rPr>
        <w:t>1</w:t>
      </w:r>
      <w:r w:rsidR="007041FD" w:rsidRPr="000E582C">
        <w:rPr>
          <w:rFonts w:ascii="Arial Narrow" w:hAnsi="Arial Narrow"/>
        </w:rPr>
        <w:t>3</w:t>
      </w:r>
      <w:r w:rsidRPr="000E582C">
        <w:rPr>
          <w:rFonts w:ascii="Arial Narrow" w:hAnsi="Arial Narrow"/>
        </w:rPr>
        <w:t>.</w:t>
      </w:r>
      <w:r w:rsidR="007041FD" w:rsidRPr="000E582C">
        <w:rPr>
          <w:rFonts w:ascii="Arial Narrow" w:hAnsi="Arial Narrow"/>
        </w:rPr>
        <w:t>6</w:t>
      </w:r>
      <w:r w:rsidRPr="000E582C">
        <w:rPr>
          <w:rFonts w:ascii="Arial Narrow" w:hAnsi="Arial Narrow"/>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7BB65A08" w14:textId="77777777" w:rsidR="00120882" w:rsidRPr="000E582C" w:rsidRDefault="00120882" w:rsidP="00D154B7">
      <w:pPr>
        <w:widowControl w:val="0"/>
        <w:autoSpaceDE w:val="0"/>
        <w:jc w:val="both"/>
        <w:rPr>
          <w:rFonts w:ascii="Arial Narrow" w:hAnsi="Arial Narrow"/>
          <w:sz w:val="10"/>
          <w:szCs w:val="10"/>
        </w:rPr>
      </w:pPr>
    </w:p>
    <w:p w14:paraId="00557F8B" w14:textId="76A89D05" w:rsidR="00021DD5" w:rsidRPr="000E582C" w:rsidRDefault="00021DD5" w:rsidP="00D154B7">
      <w:pPr>
        <w:widowControl w:val="0"/>
        <w:autoSpaceDE w:val="0"/>
        <w:jc w:val="both"/>
        <w:rPr>
          <w:rFonts w:ascii="Arial Narrow" w:hAnsi="Arial Narrow"/>
        </w:rPr>
      </w:pPr>
      <w:r w:rsidRPr="000E582C">
        <w:rPr>
          <w:rFonts w:ascii="Arial Narrow" w:hAnsi="Arial Narrow"/>
        </w:rPr>
        <w:t>Le cocontractant doit prendre en charge des frais professionnels et de la couverture de tous risques de maladie et d'accident dans le cadre de sa mission.</w:t>
      </w:r>
    </w:p>
    <w:p w14:paraId="75447F81" w14:textId="77777777" w:rsidR="00120882" w:rsidRPr="000E582C" w:rsidRDefault="00120882" w:rsidP="00D154B7">
      <w:pPr>
        <w:widowControl w:val="0"/>
        <w:autoSpaceDE w:val="0"/>
        <w:jc w:val="both"/>
        <w:rPr>
          <w:rFonts w:ascii="Arial Narrow" w:hAnsi="Arial Narrow"/>
          <w:sz w:val="10"/>
          <w:szCs w:val="10"/>
        </w:rPr>
      </w:pPr>
    </w:p>
    <w:p w14:paraId="3D9CCC9E" w14:textId="54A2A9FB" w:rsidR="00E248E6" w:rsidRPr="000E582C" w:rsidRDefault="00E248E6" w:rsidP="00D154B7">
      <w:pPr>
        <w:widowControl w:val="0"/>
        <w:autoSpaceDE w:val="0"/>
        <w:jc w:val="both"/>
        <w:rPr>
          <w:rFonts w:ascii="Arial Narrow" w:hAnsi="Arial Narrow"/>
        </w:rPr>
      </w:pPr>
      <w:r w:rsidRPr="000E582C">
        <w:rPr>
          <w:rFonts w:ascii="Arial Narrow" w:hAnsi="Arial Narrow"/>
        </w:rPr>
        <w:t>Le cocontractant ne peut pas modifier la composition de l’équipe proposée dans son offre technique sans l’accord écrit au Maître d’Ouvrage.</w:t>
      </w:r>
    </w:p>
    <w:p w14:paraId="6B0AAC8B" w14:textId="502F0D01" w:rsidR="00021DD5" w:rsidRPr="00AD700D" w:rsidRDefault="00021DD5" w:rsidP="00D154B7">
      <w:pPr>
        <w:widowControl w:val="0"/>
        <w:autoSpaceDE w:val="0"/>
        <w:jc w:val="both"/>
        <w:rPr>
          <w:rFonts w:ascii="Arial Narrow" w:hAnsi="Arial Narrow"/>
        </w:rPr>
      </w:pPr>
      <w:r w:rsidRPr="00AD700D">
        <w:rPr>
          <w:rFonts w:ascii="Arial Narrow" w:hAnsi="Arial Narrow"/>
        </w:rPr>
        <w:t xml:space="preserve">Pour les entreprises étrangères et à défaut de résider, le Cocontractant aura à maintenir en République du Cameroun pendant la période d’exécution du contrat, un représentant permanent dument mandaté </w:t>
      </w:r>
    </w:p>
    <w:bookmarkEnd w:id="249"/>
    <w:bookmarkEnd w:id="250"/>
    <w:p w14:paraId="40831B22" w14:textId="77777777" w:rsidR="00266A18" w:rsidRPr="00AD700D" w:rsidRDefault="00266A18" w:rsidP="00D154B7">
      <w:pPr>
        <w:widowControl w:val="0"/>
        <w:autoSpaceDE w:val="0"/>
        <w:jc w:val="both"/>
        <w:rPr>
          <w:rFonts w:ascii="Arial Narrow" w:hAnsi="Arial Narrow"/>
          <w:sz w:val="10"/>
          <w:szCs w:val="10"/>
        </w:rPr>
      </w:pPr>
    </w:p>
    <w:p w14:paraId="16C22FD5" w14:textId="45EAC078" w:rsidR="00266A18" w:rsidRPr="000E582C" w:rsidRDefault="00266A18" w:rsidP="00D154B7">
      <w:pPr>
        <w:widowControl w:val="0"/>
        <w:autoSpaceDE w:val="0"/>
        <w:ind w:left="1418" w:right="-23" w:hanging="1418"/>
        <w:rPr>
          <w:rFonts w:ascii="Arial Narrow" w:hAnsi="Arial Narrow"/>
          <w:b/>
          <w:bCs/>
          <w:szCs w:val="28"/>
        </w:rPr>
      </w:pPr>
      <w:bookmarkStart w:id="251" w:name="_Toc157610545"/>
      <w:r w:rsidRPr="000E582C">
        <w:rPr>
          <w:rFonts w:ascii="Arial Narrow" w:hAnsi="Arial Narrow"/>
          <w:b/>
          <w:bCs/>
          <w:szCs w:val="28"/>
        </w:rPr>
        <w:t>Article 1</w:t>
      </w:r>
      <w:r w:rsidR="00395161" w:rsidRPr="000E582C">
        <w:rPr>
          <w:rFonts w:ascii="Arial Narrow" w:hAnsi="Arial Narrow"/>
          <w:b/>
          <w:bCs/>
          <w:szCs w:val="28"/>
        </w:rPr>
        <w:t>4</w:t>
      </w:r>
      <w:r w:rsidR="000E582C" w:rsidRPr="000E582C">
        <w:rPr>
          <w:rFonts w:ascii="Arial Narrow" w:hAnsi="Arial Narrow"/>
          <w:b/>
          <w:bCs/>
          <w:szCs w:val="28"/>
        </w:rPr>
        <w:t>-</w:t>
      </w:r>
      <w:r w:rsidRPr="000E582C">
        <w:rPr>
          <w:rFonts w:ascii="Arial Narrow" w:hAnsi="Arial Narrow"/>
          <w:b/>
          <w:bCs/>
          <w:szCs w:val="28"/>
        </w:rPr>
        <w:t xml:space="preserve"> Marchés à tranches conditionnelles</w:t>
      </w:r>
      <w:bookmarkEnd w:id="251"/>
    </w:p>
    <w:p w14:paraId="67656031" w14:textId="0851D7E2" w:rsidR="00266A18" w:rsidRPr="00AD700D" w:rsidRDefault="00395161" w:rsidP="00D154B7">
      <w:pPr>
        <w:widowControl w:val="0"/>
        <w:autoSpaceDE w:val="0"/>
        <w:jc w:val="both"/>
        <w:rPr>
          <w:rFonts w:ascii="Arial Narrow" w:hAnsi="Arial Narrow"/>
          <w:i/>
        </w:rPr>
      </w:pPr>
      <w:r w:rsidRPr="00AD700D">
        <w:rPr>
          <w:rFonts w:ascii="Arial Narrow" w:hAnsi="Arial Narrow"/>
        </w:rPr>
        <w:t>14</w:t>
      </w:r>
      <w:r w:rsidR="00266A18" w:rsidRPr="00AD700D">
        <w:rPr>
          <w:rFonts w:ascii="Arial Narrow" w:hAnsi="Arial Narrow"/>
        </w:rPr>
        <w:t>.1. A la fin d’une tranche, le Maître d’Ouvrage procèdera à la réception des prestations de la tranche considérée et délivrera une attestation de bonne exécution au Cocontractant à l’année d’exécution du contrat. Cette réception conditionnera le début de la tranche conditionnelle suivante</w:t>
      </w:r>
      <w:r w:rsidR="00266A18" w:rsidRPr="00AD700D">
        <w:rPr>
          <w:rFonts w:ascii="Arial Narrow" w:hAnsi="Arial Narrow"/>
          <w:i/>
        </w:rPr>
        <w:t xml:space="preserve">.  </w:t>
      </w:r>
    </w:p>
    <w:p w14:paraId="68ACBDB2" w14:textId="77777777" w:rsidR="00120882" w:rsidRPr="00AD700D" w:rsidRDefault="00120882" w:rsidP="00D154B7">
      <w:pPr>
        <w:widowControl w:val="0"/>
        <w:autoSpaceDE w:val="0"/>
        <w:jc w:val="both"/>
        <w:rPr>
          <w:rFonts w:ascii="Arial Narrow" w:hAnsi="Arial Narrow"/>
          <w:sz w:val="10"/>
          <w:szCs w:val="10"/>
        </w:rPr>
      </w:pPr>
    </w:p>
    <w:p w14:paraId="37282B44" w14:textId="77B26F31" w:rsidR="00266A18" w:rsidRPr="00150D21" w:rsidRDefault="00266A18" w:rsidP="00150D21">
      <w:pPr>
        <w:jc w:val="both"/>
        <w:rPr>
          <w:rFonts w:ascii="Arial Narrow" w:hAnsi="Arial Narrow"/>
        </w:rPr>
      </w:pPr>
      <w:r w:rsidRPr="00AD700D">
        <w:t>1</w:t>
      </w:r>
      <w:r w:rsidR="00395161" w:rsidRPr="00AD700D">
        <w:t>4</w:t>
      </w:r>
      <w:r w:rsidRPr="00AD700D">
        <w:t xml:space="preserve">.2. </w:t>
      </w:r>
      <w:r w:rsidRPr="00150D21">
        <w:rPr>
          <w:rFonts w:ascii="Arial Narrow" w:hAnsi="Arial Narrow"/>
        </w:rPr>
        <w:t>Le délai à compter de la date de réception provisoire de la tranche précédente pour la signature et la notification par le Maître d’Ouvrage de l’ordre de service de commencer une tranche conditionnelle est de : [nombre de jours à préciser le cas échéant].</w:t>
      </w:r>
    </w:p>
    <w:p w14:paraId="1B10A606" w14:textId="30C4C354" w:rsidR="00266A18" w:rsidRPr="00AD700D" w:rsidRDefault="00266A18" w:rsidP="00150D21">
      <w:pPr>
        <w:jc w:val="both"/>
      </w:pPr>
      <w:r w:rsidRPr="00150D21">
        <w:rPr>
          <w:rFonts w:ascii="Arial Narrow" w:hAnsi="Arial Narrow"/>
        </w:rPr>
        <w:t>1</w:t>
      </w:r>
      <w:r w:rsidR="00395161" w:rsidRPr="00150D21">
        <w:rPr>
          <w:rFonts w:ascii="Arial Narrow" w:hAnsi="Arial Narrow"/>
        </w:rPr>
        <w:t>4</w:t>
      </w:r>
      <w:r w:rsidRPr="00150D21">
        <w:rPr>
          <w:rFonts w:ascii="Arial Narrow" w:hAnsi="Arial Narrow"/>
        </w:rPr>
        <w:t>.3. Le délai de notification de cet ordre de service par le Chef de service du marché est de quinze (15) jours maximums. C</w:t>
      </w:r>
      <w:r w:rsidRPr="00150D21">
        <w:rPr>
          <w:rFonts w:ascii="Arial Narrow" w:hAnsi="Arial Narrow"/>
          <w:iCs/>
        </w:rPr>
        <w:t>e délai est le même que celui de la tranche ferme</w:t>
      </w:r>
      <w:r w:rsidRPr="00AD700D">
        <w:rPr>
          <w:iCs/>
        </w:rPr>
        <w:t>.</w:t>
      </w:r>
    </w:p>
    <w:p w14:paraId="08BEFA6F" w14:textId="42C57AE5" w:rsidR="003F7F98" w:rsidRPr="00AD700D" w:rsidRDefault="003F7F98" w:rsidP="00D154B7">
      <w:pPr>
        <w:widowControl w:val="0"/>
        <w:autoSpaceDE w:val="0"/>
        <w:jc w:val="both"/>
        <w:rPr>
          <w:rFonts w:ascii="Arial Narrow" w:hAnsi="Arial Narrow"/>
          <w:sz w:val="10"/>
          <w:szCs w:val="10"/>
        </w:rPr>
      </w:pPr>
    </w:p>
    <w:p w14:paraId="281A9A19" w14:textId="41DA28DB" w:rsidR="003F7F98" w:rsidRPr="00AD700D" w:rsidRDefault="00266A18" w:rsidP="0029357D">
      <w:pPr>
        <w:pStyle w:val="CCAParticle"/>
        <w:rPr>
          <w:rFonts w:ascii="Arial Narrow" w:hAnsi="Arial Narrow"/>
        </w:rPr>
      </w:pPr>
      <w:bookmarkStart w:id="252" w:name="_Toc157306073"/>
      <w:bookmarkStart w:id="253" w:name="_Toc530307801"/>
      <w:bookmarkStart w:id="254" w:name="_Toc97557087"/>
      <w:r w:rsidRPr="00AD700D">
        <w:rPr>
          <w:rFonts w:ascii="Arial Narrow" w:hAnsi="Arial Narrow"/>
        </w:rPr>
        <w:t>Article 1</w:t>
      </w:r>
      <w:r w:rsidR="00395161" w:rsidRPr="00AD700D">
        <w:rPr>
          <w:rFonts w:ascii="Arial Narrow" w:hAnsi="Arial Narrow"/>
        </w:rPr>
        <w:t>5</w:t>
      </w:r>
      <w:r w:rsidRPr="00AD700D">
        <w:rPr>
          <w:rFonts w:ascii="Arial Narrow" w:hAnsi="Arial Narrow"/>
        </w:rPr>
        <w:t xml:space="preserve">- </w:t>
      </w:r>
      <w:r w:rsidR="003F7F98" w:rsidRPr="00AD700D">
        <w:rPr>
          <w:rFonts w:ascii="Arial Narrow" w:hAnsi="Arial Narrow"/>
        </w:rPr>
        <w:t>Personnel et Matériel du cocontractant</w:t>
      </w:r>
      <w:bookmarkEnd w:id="252"/>
      <w:r w:rsidR="003F7F98" w:rsidRPr="00AD700D">
        <w:rPr>
          <w:rFonts w:ascii="Arial Narrow" w:hAnsi="Arial Narrow"/>
        </w:rPr>
        <w:t xml:space="preserve"> </w:t>
      </w:r>
      <w:bookmarkEnd w:id="253"/>
      <w:bookmarkEnd w:id="254"/>
    </w:p>
    <w:p w14:paraId="1F966D40" w14:textId="5EC117E5"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.1.</w:t>
      </w:r>
      <w:r w:rsidRPr="00AD700D">
        <w:rPr>
          <w:rFonts w:ascii="Arial Narrow" w:hAnsi="Arial Narrow"/>
        </w:rPr>
        <w:t xml:space="preserve"> </w:t>
      </w:r>
      <w:r w:rsidRPr="00AD700D">
        <w:rPr>
          <w:rFonts w:ascii="Arial Narrow" w:hAnsi="Arial Narrow"/>
          <w:b/>
        </w:rPr>
        <w:t>Personnel de l’entreprise</w:t>
      </w:r>
    </w:p>
    <w:p w14:paraId="68EA049E" w14:textId="7AD27979" w:rsidR="003F7F98"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rPr>
        <w:t xml:space="preserve">L’entreprise est tenue d’utiliser le personnel proposé dans l’offre, </w:t>
      </w:r>
      <w:bookmarkStart w:id="255" w:name="_Hlk159270732"/>
      <w:r w:rsidRPr="00AD700D">
        <w:rPr>
          <w:rFonts w:ascii="Arial Narrow" w:hAnsi="Arial Narrow"/>
        </w:rPr>
        <w:t xml:space="preserve">dont l’équipe se compose comme suit : </w:t>
      </w:r>
    </w:p>
    <w:p w14:paraId="466DF5EF" w14:textId="5FBC4151" w:rsidR="009E1003" w:rsidRPr="00AD700D" w:rsidRDefault="009E1003" w:rsidP="00D154B7">
      <w:pPr>
        <w:widowControl w:val="0"/>
        <w:autoSpaceDE w:val="0"/>
        <w:jc w:val="both"/>
        <w:rPr>
          <w:rFonts w:ascii="Arial Narrow" w:hAnsi="Arial Narrow"/>
          <w:lang w:val="fr-CM"/>
        </w:rPr>
      </w:pPr>
      <w:r w:rsidRPr="00AD700D">
        <w:rPr>
          <w:rFonts w:ascii="Arial Narrow" w:hAnsi="Arial Narrow"/>
          <w:lang w:val="fr-CM"/>
        </w:rPr>
        <w:t>.</w:t>
      </w:r>
      <w:r w:rsidRPr="00AD700D">
        <w:rPr>
          <w:rFonts w:ascii="Arial Narrow" w:hAnsi="Arial Narrow"/>
          <w:lang w:val="fr-CM"/>
        </w:rPr>
        <w:tab/>
        <w:t xml:space="preserve">Personnel clé pour l’exécution des travaux :   </w:t>
      </w:r>
    </w:p>
    <w:p w14:paraId="4B8188CF" w14:textId="4BA395E7" w:rsidR="009E1003" w:rsidRPr="00AD700D" w:rsidRDefault="009E1003" w:rsidP="00D154B7">
      <w:pPr>
        <w:widowControl w:val="0"/>
        <w:autoSpaceDE w:val="0"/>
        <w:jc w:val="both"/>
        <w:rPr>
          <w:rFonts w:ascii="Arial Narrow" w:hAnsi="Arial Narrow"/>
          <w:lang w:val="fr-CM"/>
        </w:rPr>
      </w:pPr>
      <w:r w:rsidRPr="00AD700D">
        <w:rPr>
          <w:rFonts w:ascii="Arial Narrow" w:hAnsi="Arial Narrow"/>
          <w:lang w:val="fr-CM"/>
        </w:rPr>
        <w:tab/>
      </w:r>
      <w:r w:rsidR="00150D21">
        <w:rPr>
          <w:rFonts w:ascii="Arial Narrow" w:hAnsi="Arial Narrow"/>
          <w:lang w:val="fr-CM"/>
        </w:rPr>
        <w:tab/>
      </w:r>
      <w:r w:rsidRPr="00AD700D">
        <w:rPr>
          <w:rFonts w:ascii="Arial Narrow" w:hAnsi="Arial Narrow"/>
          <w:lang w:val="fr-CM"/>
        </w:rPr>
        <w:t xml:space="preserve">Chef de Projet </w:t>
      </w:r>
      <w:r w:rsidRPr="00AD700D">
        <w:rPr>
          <w:rFonts w:ascii="Arial Narrow" w:hAnsi="Arial Narrow"/>
          <w:i/>
          <w:lang w:val="fr-CM"/>
        </w:rPr>
        <w:t>:……</w:t>
      </w:r>
      <w:r w:rsidR="00150D21">
        <w:rPr>
          <w:rFonts w:ascii="Arial Narrow" w:hAnsi="Arial Narrow"/>
          <w:i/>
          <w:lang w:val="fr-CM"/>
        </w:rPr>
        <w:t>…………….</w:t>
      </w:r>
      <w:r w:rsidRPr="00AD700D">
        <w:rPr>
          <w:rFonts w:ascii="Arial Narrow" w:hAnsi="Arial Narrow"/>
          <w:i/>
          <w:lang w:val="fr-CM"/>
        </w:rPr>
        <w:t>…..[indiquer le nom]………..</w:t>
      </w:r>
    </w:p>
    <w:p w14:paraId="0B1DC979" w14:textId="6ACD78D4" w:rsidR="009E1003" w:rsidRPr="00AD700D" w:rsidRDefault="009E1003" w:rsidP="00150D21">
      <w:pPr>
        <w:widowControl w:val="0"/>
        <w:autoSpaceDE w:val="0"/>
        <w:ind w:left="720" w:firstLine="720"/>
        <w:jc w:val="both"/>
        <w:rPr>
          <w:rFonts w:ascii="Arial Narrow" w:hAnsi="Arial Narrow"/>
          <w:lang w:val="fr-CM"/>
        </w:rPr>
      </w:pPr>
      <w:r w:rsidRPr="00AD700D">
        <w:rPr>
          <w:rFonts w:ascii="Arial Narrow" w:hAnsi="Arial Narrow"/>
          <w:lang w:val="fr-CM"/>
        </w:rPr>
        <w:t xml:space="preserve">Conducteur des travaux     </w:t>
      </w:r>
      <w:r w:rsidRPr="00AD700D">
        <w:rPr>
          <w:rFonts w:ascii="Arial Narrow" w:hAnsi="Arial Narrow"/>
          <w:i/>
          <w:lang w:val="fr-CM"/>
        </w:rPr>
        <w:t>:………..[indiquer le nom]………..</w:t>
      </w:r>
    </w:p>
    <w:p w14:paraId="10C6F004" w14:textId="791D6709" w:rsidR="009E1003" w:rsidRPr="00AD700D" w:rsidRDefault="009E1003" w:rsidP="00150D21">
      <w:pPr>
        <w:widowControl w:val="0"/>
        <w:autoSpaceDE w:val="0"/>
        <w:ind w:left="1429" w:firstLine="11"/>
        <w:jc w:val="both"/>
        <w:rPr>
          <w:rFonts w:ascii="Arial Narrow" w:hAnsi="Arial Narrow"/>
          <w:lang w:val="fr-CM"/>
        </w:rPr>
      </w:pPr>
      <w:r w:rsidRPr="00AD700D">
        <w:rPr>
          <w:rFonts w:ascii="Arial Narrow" w:hAnsi="Arial Narrow"/>
          <w:lang w:val="fr-CM"/>
        </w:rPr>
        <w:t xml:space="preserve">Autres personnels clés   </w:t>
      </w:r>
      <w:r w:rsidRPr="00AD700D">
        <w:rPr>
          <w:rFonts w:ascii="Arial Narrow" w:hAnsi="Arial Narrow"/>
          <w:i/>
          <w:lang w:val="fr-CM"/>
        </w:rPr>
        <w:t>:…</w:t>
      </w:r>
      <w:r w:rsidR="00150D21">
        <w:rPr>
          <w:rFonts w:ascii="Arial Narrow" w:hAnsi="Arial Narrow"/>
          <w:i/>
          <w:lang w:val="fr-CM"/>
        </w:rPr>
        <w:t>…</w:t>
      </w:r>
      <w:r w:rsidRPr="00AD700D">
        <w:rPr>
          <w:rFonts w:ascii="Arial Narrow" w:hAnsi="Arial Narrow"/>
          <w:i/>
          <w:lang w:val="fr-CM"/>
        </w:rPr>
        <w:t>……..[indiquer les noms]………..</w:t>
      </w:r>
    </w:p>
    <w:p w14:paraId="3AF280C0" w14:textId="77777777" w:rsidR="009E1003" w:rsidRPr="00AD700D" w:rsidRDefault="009E1003" w:rsidP="00D154B7">
      <w:pPr>
        <w:widowControl w:val="0"/>
        <w:autoSpaceDE w:val="0"/>
        <w:jc w:val="both"/>
        <w:rPr>
          <w:rFonts w:ascii="Arial Narrow" w:hAnsi="Arial Narrow"/>
          <w:sz w:val="10"/>
          <w:szCs w:val="10"/>
          <w:lang w:val="fr-CM"/>
        </w:rPr>
      </w:pPr>
    </w:p>
    <w:p w14:paraId="74C00F77" w14:textId="77777777" w:rsidR="003F7F98" w:rsidRPr="00AD700D" w:rsidRDefault="003F7F98" w:rsidP="00D154B7">
      <w:pPr>
        <w:widowControl w:val="0"/>
        <w:tabs>
          <w:tab w:val="left" w:pos="2410"/>
        </w:tabs>
        <w:autoSpaceDE w:val="0"/>
        <w:jc w:val="both"/>
        <w:rPr>
          <w:rFonts w:ascii="Arial Narrow" w:hAnsi="Arial Narrow"/>
        </w:rPr>
      </w:pPr>
      <w:bookmarkStart w:id="256" w:name="_Hlk159270773"/>
      <w:bookmarkEnd w:id="255"/>
      <w:r w:rsidRPr="00AD700D">
        <w:rPr>
          <w:rFonts w:ascii="Arial Narrow" w:hAnsi="Arial Narrow"/>
        </w:rPr>
        <w:t>Indiquer par ailleurs le personnel à recruter dans le cas de l’approche HIMO le cas échéant, ainsi que le mode de leur rémunération.</w:t>
      </w:r>
    </w:p>
    <w:p w14:paraId="2F0226E5"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6"/>
    <w:p w14:paraId="071E41EB" w14:textId="1CE5BC01"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.2. Remplacement du personnel clé</w:t>
      </w:r>
    </w:p>
    <w:p w14:paraId="2ED38740" w14:textId="1360B259" w:rsidR="003F7F98" w:rsidRPr="00AD700D" w:rsidRDefault="003F7F98" w:rsidP="00D154B7">
      <w:pPr>
        <w:widowControl w:val="0"/>
        <w:tabs>
          <w:tab w:val="left" w:pos="2410"/>
        </w:tabs>
        <w:autoSpaceDE w:val="0"/>
        <w:jc w:val="both"/>
        <w:rPr>
          <w:rFonts w:ascii="Arial Narrow" w:hAnsi="Arial Narrow"/>
        </w:rPr>
      </w:pPr>
      <w:bookmarkStart w:id="257" w:name="_Hlk163152451"/>
      <w:r w:rsidRPr="00AD700D">
        <w:rPr>
          <w:rFonts w:ascii="Arial Narrow" w:hAnsi="Arial Narrow"/>
        </w:rPr>
        <w:t xml:space="preserve">Toute modification, même partielle, apportée aux propositions de l’offre technique n’interviendra qu’après agrément écrit </w:t>
      </w:r>
      <w:r w:rsidRPr="00150D21">
        <w:rPr>
          <w:rFonts w:ascii="Arial Narrow" w:hAnsi="Arial Narrow"/>
        </w:rPr>
        <w:t>du Maître d’Ouvrage</w:t>
      </w:r>
      <w:r w:rsidRPr="00150D21">
        <w:rPr>
          <w:rFonts w:ascii="Arial Narrow" w:hAnsi="Arial Narrow"/>
          <w:spacing w:val="25"/>
        </w:rPr>
        <w:t xml:space="preserve"> </w:t>
      </w:r>
      <w:r w:rsidRPr="00150D21">
        <w:rPr>
          <w:rFonts w:ascii="Arial Narrow" w:hAnsi="Arial Narrow"/>
        </w:rPr>
        <w:t xml:space="preserve">ou du Chef de service du marché. </w:t>
      </w:r>
      <w:r w:rsidRPr="00AD700D">
        <w:rPr>
          <w:rFonts w:ascii="Arial Narrow" w:hAnsi="Arial Narrow"/>
        </w:rPr>
        <w:t>En cas de modification, le cocontractant le fera remplacer par un personnel de compétence (qualifications et expérience) au moins égale ou par un matériel de performance similaire et en bon état de marche.</w:t>
      </w:r>
    </w:p>
    <w:p w14:paraId="18C6705B" w14:textId="77777777" w:rsidR="00120882" w:rsidRPr="00AD700D" w:rsidRDefault="00120882" w:rsidP="00D154B7">
      <w:pPr>
        <w:widowControl w:val="0"/>
        <w:tabs>
          <w:tab w:val="left" w:pos="2410"/>
        </w:tabs>
        <w:autoSpaceDE w:val="0"/>
        <w:jc w:val="both"/>
        <w:rPr>
          <w:rFonts w:ascii="Arial Narrow" w:hAnsi="Arial Narrow"/>
          <w:sz w:val="10"/>
          <w:szCs w:val="10"/>
        </w:rPr>
      </w:pPr>
    </w:p>
    <w:p w14:paraId="3AAFBC3E" w14:textId="24489C63" w:rsidR="00C269EB" w:rsidRPr="008A6FF3" w:rsidRDefault="003F7F98" w:rsidP="00D154B7">
      <w:pPr>
        <w:widowControl w:val="0"/>
        <w:autoSpaceDE w:val="0"/>
        <w:adjustRightInd w:val="0"/>
        <w:ind w:right="94"/>
        <w:jc w:val="both"/>
        <w:rPr>
          <w:rFonts w:ascii="Arial Narrow" w:hAnsi="Arial Narrow"/>
        </w:rPr>
      </w:pPr>
      <w:bookmarkStart w:id="258" w:name="_Hlk163136790"/>
      <w:r w:rsidRPr="008A6FF3">
        <w:rPr>
          <w:rFonts w:ascii="Arial Narrow" w:hAnsi="Arial Narrow"/>
        </w:rPr>
        <w:t xml:space="preserve">En tout état de cause, les listes du personnel d’encadrement à mettre en place </w:t>
      </w:r>
      <w:r w:rsidR="00C269EB" w:rsidRPr="008A6FF3">
        <w:rPr>
          <w:rFonts w:ascii="Arial Narrow" w:hAnsi="Arial Narrow"/>
        </w:rPr>
        <w:t>seront préalablement soumises à l’agrément écrit du Maitre d’Œuvre ou de l’ingénieur le cas échéant d</w:t>
      </w:r>
      <w:r w:rsidR="008A6FF3" w:rsidRPr="008A6FF3">
        <w:rPr>
          <w:rFonts w:ascii="Arial Narrow" w:hAnsi="Arial Narrow"/>
        </w:rPr>
        <w:t>ans les jours 14 jours</w:t>
      </w:r>
      <w:r w:rsidR="00C269EB" w:rsidRPr="008A6FF3">
        <w:rPr>
          <w:rFonts w:ascii="Arial Narrow" w:hAnsi="Arial Narrow"/>
        </w:rPr>
        <w:t xml:space="preserve"> qui suivent la notification de l’ordre de service de commencer les travaux. Passé ce délai, les listes seront considérées comme approuvées</w:t>
      </w:r>
      <w:r w:rsidRPr="008A6FF3">
        <w:rPr>
          <w:rFonts w:ascii="Arial Narrow" w:hAnsi="Arial Narrow"/>
        </w:rPr>
        <w:t>.</w:t>
      </w:r>
      <w:r w:rsidR="00737580" w:rsidRPr="008A6FF3">
        <w:rPr>
          <w:rFonts w:ascii="Arial Narrow" w:hAnsi="Arial Narrow"/>
        </w:rPr>
        <w:t xml:space="preserve"> </w:t>
      </w:r>
    </w:p>
    <w:p w14:paraId="4D0D25DA" w14:textId="420C3353" w:rsidR="00C269EB" w:rsidRPr="00AD700D" w:rsidRDefault="00C269EB" w:rsidP="00D154B7">
      <w:pPr>
        <w:widowControl w:val="0"/>
        <w:tabs>
          <w:tab w:val="left" w:pos="2410"/>
        </w:tabs>
        <w:autoSpaceDE w:val="0"/>
        <w:jc w:val="both"/>
        <w:rPr>
          <w:rFonts w:ascii="Arial Narrow" w:hAnsi="Arial Narrow"/>
        </w:rPr>
      </w:pPr>
      <w:r w:rsidRPr="008A6FF3">
        <w:rPr>
          <w:rFonts w:ascii="Arial Narrow" w:hAnsi="Arial Narrow"/>
        </w:rPr>
        <w:t>Le Maitre d’Œuvre ou l’ingénie</w:t>
      </w:r>
      <w:r w:rsidR="008A6FF3" w:rsidRPr="008A6FF3">
        <w:rPr>
          <w:rFonts w:ascii="Arial Narrow" w:hAnsi="Arial Narrow"/>
        </w:rPr>
        <w:t xml:space="preserve">ur le cas échéant disposera de 7 jours </w:t>
      </w:r>
      <w:r w:rsidRPr="008A6FF3">
        <w:rPr>
          <w:rFonts w:ascii="Arial Narrow" w:hAnsi="Arial Narrow"/>
        </w:rPr>
        <w:t xml:space="preserve">pour notifier par écrit son avis au Chef de service du Marché. Le Maître d’Ouvrage se réserve la possibilité de refuser son agrément à une </w:t>
      </w:r>
      <w:r w:rsidRPr="00AD700D">
        <w:rPr>
          <w:rFonts w:ascii="Arial Narrow" w:hAnsi="Arial Narrow"/>
        </w:rPr>
        <w:t>personne proposée par le cocontractant</w:t>
      </w:r>
      <w:r w:rsidR="0029357D" w:rsidRPr="00AD700D">
        <w:rPr>
          <w:rFonts w:ascii="Arial Narrow" w:hAnsi="Arial Narrow"/>
        </w:rPr>
        <w:t>,</w:t>
      </w:r>
      <w:r w:rsidRPr="00AD700D">
        <w:rPr>
          <w:rFonts w:ascii="Arial Narrow" w:hAnsi="Arial Narrow"/>
        </w:rPr>
        <w:t xml:space="preserve"> dont la qualification serait insuffisante. </w:t>
      </w:r>
    </w:p>
    <w:p w14:paraId="5255C00D"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8"/>
    <w:p w14:paraId="55964109" w14:textId="4BB78041" w:rsidR="00C4784D" w:rsidRPr="00AD700D" w:rsidRDefault="003F7F98" w:rsidP="00D154B7">
      <w:pPr>
        <w:widowControl w:val="0"/>
        <w:tabs>
          <w:tab w:val="left" w:pos="2410"/>
        </w:tabs>
        <w:autoSpaceDE w:val="0"/>
        <w:jc w:val="both"/>
        <w:rPr>
          <w:rFonts w:ascii="Arial Narrow" w:hAnsi="Arial Narrow"/>
        </w:rPr>
      </w:pPr>
      <w:r w:rsidRPr="00AD700D">
        <w:rPr>
          <w:rFonts w:ascii="Arial Narrow" w:hAnsi="Arial Narrow"/>
        </w:rPr>
        <w:t xml:space="preserve">Toute modification unilatérale apportée aux propositions en personnel d’encadrement de l’offre technique, </w:t>
      </w:r>
      <w:r w:rsidRPr="00AD700D">
        <w:rPr>
          <w:rFonts w:ascii="Arial Narrow" w:hAnsi="Arial Narrow"/>
        </w:rPr>
        <w:lastRenderedPageBreak/>
        <w:t>avant et pendant les travaux constitue un motif de résiliation du marché tel que visé à l’article 41 ci-dessous ou d’appli</w:t>
      </w:r>
      <w:r w:rsidR="00314C90">
        <w:rPr>
          <w:rFonts w:ascii="Arial Narrow" w:hAnsi="Arial Narrow"/>
        </w:rPr>
        <w:t>cation de pénalités</w:t>
      </w:r>
      <w:r w:rsidRPr="00AD700D">
        <w:rPr>
          <w:rFonts w:ascii="Arial Narrow" w:hAnsi="Arial Narrow"/>
        </w:rPr>
        <w:t>.</w:t>
      </w:r>
      <w:r w:rsidR="00021DD5" w:rsidRPr="00AD700D">
        <w:rPr>
          <w:rFonts w:ascii="Arial Narrow" w:hAnsi="Arial Narrow"/>
        </w:rPr>
        <w:t xml:space="preserve"> </w:t>
      </w:r>
    </w:p>
    <w:p w14:paraId="7644C56C" w14:textId="3FAA2DEB" w:rsidR="00021DD5" w:rsidRPr="00B074F5" w:rsidRDefault="00021DD5" w:rsidP="00D154B7">
      <w:pPr>
        <w:widowControl w:val="0"/>
        <w:tabs>
          <w:tab w:val="left" w:pos="2410"/>
        </w:tabs>
        <w:autoSpaceDE w:val="0"/>
        <w:jc w:val="both"/>
        <w:rPr>
          <w:rFonts w:ascii="Arial Narrow" w:hAnsi="Arial Narrow"/>
          <w:color w:val="000000" w:themeColor="text1"/>
        </w:rPr>
      </w:pPr>
      <w:r w:rsidRPr="00B074F5">
        <w:rPr>
          <w:rFonts w:ascii="Arial Narrow" w:hAnsi="Arial Narrow"/>
          <w:color w:val="000000" w:themeColor="text1"/>
        </w:rPr>
        <w:t>Toute modification apportée sera notifiée au Maître d’Ouvrage</w:t>
      </w:r>
      <w:r w:rsidR="00172274" w:rsidRPr="00B074F5">
        <w:rPr>
          <w:rFonts w:ascii="Arial Narrow" w:hAnsi="Arial Narrow"/>
          <w:color w:val="000000" w:themeColor="text1"/>
        </w:rPr>
        <w:t xml:space="preserve"> pour approbation préalable</w:t>
      </w:r>
      <w:r w:rsidR="009D6E76" w:rsidRPr="00B074F5">
        <w:rPr>
          <w:rFonts w:ascii="Arial Narrow" w:hAnsi="Arial Narrow"/>
          <w:color w:val="000000" w:themeColor="text1"/>
        </w:rPr>
        <w:t>.</w:t>
      </w:r>
    </w:p>
    <w:p w14:paraId="0231AE82" w14:textId="77777777" w:rsidR="00120882" w:rsidRPr="00AD700D" w:rsidRDefault="00120882" w:rsidP="00D154B7">
      <w:pPr>
        <w:widowControl w:val="0"/>
        <w:tabs>
          <w:tab w:val="left" w:pos="2410"/>
        </w:tabs>
        <w:autoSpaceDE w:val="0"/>
        <w:jc w:val="both"/>
        <w:rPr>
          <w:rFonts w:ascii="Arial Narrow" w:hAnsi="Arial Narrow"/>
          <w:sz w:val="10"/>
          <w:szCs w:val="10"/>
        </w:rPr>
      </w:pPr>
    </w:p>
    <w:bookmarkEnd w:id="257"/>
    <w:p w14:paraId="0BE8E938" w14:textId="6B004F52"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.3. Retrait du personnel</w:t>
      </w:r>
      <w:r w:rsidR="00021DD5" w:rsidRPr="00AD700D">
        <w:rPr>
          <w:rFonts w:ascii="Arial Narrow" w:hAnsi="Arial Narrow"/>
          <w:b/>
        </w:rPr>
        <w:t xml:space="preserve"> </w:t>
      </w:r>
      <w:r w:rsidR="00021DD5" w:rsidRPr="00AD700D">
        <w:rPr>
          <w:rFonts w:ascii="Arial Narrow" w:hAnsi="Arial Narrow"/>
          <w:b/>
          <w:bCs/>
        </w:rPr>
        <w:t>(le cas échéant)</w:t>
      </w:r>
    </w:p>
    <w:p w14:paraId="67F162AD" w14:textId="7FA6CA6F" w:rsidR="00B03DCF" w:rsidRPr="00AD700D" w:rsidRDefault="00B03DCF" w:rsidP="00D154B7">
      <w:pPr>
        <w:jc w:val="both"/>
        <w:rPr>
          <w:rFonts w:ascii="Arial Narrow" w:hAnsi="Arial Narrow"/>
          <w:lang w:val="fr-CM"/>
        </w:rPr>
      </w:pPr>
      <w:r w:rsidRPr="00AD700D">
        <w:rPr>
          <w:rFonts w:ascii="Arial Narrow" w:hAnsi="Arial Narrow"/>
        </w:rPr>
        <w:t xml:space="preserve">Après agrément écrit du Maître d’Ouvrage, </w:t>
      </w:r>
      <w:r w:rsidRPr="00AD700D">
        <w:rPr>
          <w:rFonts w:ascii="Arial Narrow" w:hAnsi="Arial Narrow"/>
          <w:lang w:val="fr-CM"/>
        </w:rPr>
        <w:t>le Chef de service du marché, peut sur proposition de l’Ingénieur du Marché ou du Maître d’œuvre le cas échéant, demander au cocontractant</w:t>
      </w:r>
      <w:r w:rsidRPr="00AD700D">
        <w:rPr>
          <w:rFonts w:ascii="Arial Narrow" w:hAnsi="Arial Narrow"/>
        </w:rPr>
        <w:t xml:space="preserve">, </w:t>
      </w:r>
      <w:r w:rsidRPr="00AD700D">
        <w:rPr>
          <w:rFonts w:ascii="Arial Narrow" w:hAnsi="Arial Narrow"/>
          <w:lang w:val="fr-CM"/>
        </w:rPr>
        <w:t>après mise en demeure, de retirer un personnel faisant partie de ses effectifs</w:t>
      </w:r>
      <w:r w:rsidRPr="00AD700D">
        <w:rPr>
          <w:rFonts w:ascii="Arial Narrow" w:hAnsi="Arial Narrow"/>
        </w:rPr>
        <w:t xml:space="preserve"> pour faute grave dûment constatée ou pour incompétence,</w:t>
      </w:r>
      <w:r w:rsidRPr="00AD700D">
        <w:rPr>
          <w:rFonts w:ascii="Arial Narrow" w:hAnsi="Arial Narrow"/>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7E664857" w14:textId="77777777" w:rsidR="00120882" w:rsidRPr="00AD700D" w:rsidRDefault="00120882" w:rsidP="00D154B7">
      <w:pPr>
        <w:jc w:val="both"/>
        <w:rPr>
          <w:rFonts w:ascii="Arial Narrow" w:hAnsi="Arial Narrow"/>
          <w:sz w:val="10"/>
          <w:szCs w:val="10"/>
          <w:lang w:val="fr-CM"/>
        </w:rPr>
      </w:pPr>
    </w:p>
    <w:p w14:paraId="3A3FFDA6" w14:textId="622E3501" w:rsidR="003F7F98" w:rsidRPr="00AD700D" w:rsidRDefault="003F7F98" w:rsidP="00D154B7">
      <w:pPr>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.4 Représentant du cocontractant</w:t>
      </w:r>
    </w:p>
    <w:p w14:paraId="43F29B34" w14:textId="4CBE8969" w:rsidR="003F7F98" w:rsidRPr="00AD700D" w:rsidRDefault="003F7F98" w:rsidP="00D154B7">
      <w:pPr>
        <w:jc w:val="both"/>
        <w:rPr>
          <w:rFonts w:ascii="Arial Narrow" w:hAnsi="Arial Narrow"/>
        </w:rPr>
      </w:pPr>
      <w:r w:rsidRPr="00AD700D">
        <w:rPr>
          <w:rFonts w:ascii="Arial Narrow" w:hAnsi="Arial Narrow"/>
        </w:rPr>
        <w:t>Dès notification du marché, le cocontractant désigne une personne physique</w:t>
      </w:r>
      <w:r w:rsidR="0029357D" w:rsidRPr="00AD700D">
        <w:rPr>
          <w:rFonts w:ascii="Arial Narrow" w:hAnsi="Arial Narrow"/>
        </w:rPr>
        <w:t>,</w:t>
      </w:r>
      <w:r w:rsidRPr="00AD700D">
        <w:rPr>
          <w:rFonts w:ascii="Arial Narrow" w:hAnsi="Arial Narrow"/>
        </w:rPr>
        <w:t xml:space="preserve"> qui le représente vis-à-vis de l’Administration pour tout ce qui concerne l’exécution du projet.</w:t>
      </w:r>
    </w:p>
    <w:p w14:paraId="4D38ED49" w14:textId="77777777" w:rsidR="003F7F98" w:rsidRPr="00AD700D" w:rsidRDefault="003F7F98" w:rsidP="00D154B7">
      <w:pPr>
        <w:jc w:val="both"/>
        <w:rPr>
          <w:rFonts w:ascii="Arial Narrow" w:hAnsi="Arial Narrow"/>
        </w:rPr>
      </w:pPr>
      <w:r w:rsidRPr="00AD700D">
        <w:rPr>
          <w:rFonts w:ascii="Arial Narrow" w:hAnsi="Arial Narrow"/>
        </w:rPr>
        <w:t>Cette personne chargée de la conduite des travaux, doit disposer de pouvoirs suffisants pour prendre sans délai les décisions nécessaires à la bonne marche du projet.</w:t>
      </w:r>
    </w:p>
    <w:p w14:paraId="1E7882B1" w14:textId="7C23E592" w:rsidR="00ED03AB" w:rsidRPr="00AD700D" w:rsidRDefault="00ED03AB" w:rsidP="00D154B7">
      <w:pPr>
        <w:jc w:val="both"/>
        <w:rPr>
          <w:rFonts w:ascii="Arial Narrow" w:hAnsi="Arial Narrow"/>
          <w:b/>
          <w:sz w:val="10"/>
          <w:szCs w:val="10"/>
        </w:rPr>
      </w:pPr>
    </w:p>
    <w:p w14:paraId="1BF3E9BB" w14:textId="23A2252A" w:rsidR="003F7F98" w:rsidRPr="00AD700D" w:rsidRDefault="003F7F98" w:rsidP="00D154B7">
      <w:pPr>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.5. Législation du travail</w:t>
      </w:r>
    </w:p>
    <w:p w14:paraId="32C252EB" w14:textId="77777777" w:rsidR="009D6E76" w:rsidRPr="008A6FF3" w:rsidRDefault="009D6E76" w:rsidP="00D154B7">
      <w:pPr>
        <w:jc w:val="both"/>
        <w:rPr>
          <w:rFonts w:ascii="Arial Narrow" w:hAnsi="Arial Narrow"/>
        </w:rPr>
      </w:pPr>
      <w:r w:rsidRPr="008A6FF3">
        <w:rPr>
          <w:rFonts w:ascii="Arial Narrow" w:hAnsi="Arial Narrow"/>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AD700D" w:rsidRDefault="003F7F98" w:rsidP="00D154B7">
      <w:pPr>
        <w:jc w:val="both"/>
        <w:rPr>
          <w:rFonts w:ascii="Arial Narrow" w:hAnsi="Arial Narrow"/>
        </w:rPr>
      </w:pPr>
      <w:r w:rsidRPr="00AD700D">
        <w:rPr>
          <w:rFonts w:ascii="Arial Narrow" w:hAnsi="Arial Narrow"/>
        </w:rPr>
        <w:t xml:space="preserve">Le </w:t>
      </w:r>
      <w:r w:rsidRPr="00AD700D">
        <w:rPr>
          <w:rFonts w:ascii="Arial Narrow" w:hAnsi="Arial Narrow"/>
          <w:bCs/>
        </w:rPr>
        <w:t>cocontractant</w:t>
      </w:r>
      <w:r w:rsidRPr="00AD700D">
        <w:rPr>
          <w:rFonts w:ascii="Arial Narrow" w:hAnsi="Arial Narrow"/>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Pr="00AD700D" w:rsidRDefault="003F7F98" w:rsidP="00D154B7">
      <w:pPr>
        <w:jc w:val="both"/>
        <w:rPr>
          <w:rFonts w:ascii="Arial Narrow" w:hAnsi="Arial Narrow"/>
        </w:rPr>
      </w:pPr>
      <w:r w:rsidRPr="00AD700D">
        <w:rPr>
          <w:rFonts w:ascii="Arial Narrow" w:hAnsi="Arial Narrow"/>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1B082226" w14:textId="77777777" w:rsidR="00120882" w:rsidRPr="00AD700D" w:rsidRDefault="00120882" w:rsidP="00D154B7">
      <w:pPr>
        <w:jc w:val="both"/>
        <w:rPr>
          <w:rFonts w:ascii="Arial Narrow" w:hAnsi="Arial Narrow"/>
          <w:sz w:val="10"/>
          <w:szCs w:val="10"/>
        </w:rPr>
      </w:pPr>
    </w:p>
    <w:p w14:paraId="38BB2DC8" w14:textId="3CB0F6D1" w:rsidR="003F7F98" w:rsidRPr="00AD700D" w:rsidRDefault="003F7F98" w:rsidP="00D154B7">
      <w:pPr>
        <w:jc w:val="both"/>
        <w:rPr>
          <w:rFonts w:ascii="Arial Narrow" w:hAnsi="Arial Narrow"/>
        </w:rPr>
      </w:pPr>
      <w:r w:rsidRPr="00AD700D">
        <w:rPr>
          <w:rFonts w:ascii="Arial Narrow" w:hAnsi="Arial Narrow"/>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14:paraId="799D8CA5" w14:textId="77777777" w:rsidR="00120882" w:rsidRPr="00AD700D" w:rsidRDefault="00120882" w:rsidP="00D154B7">
      <w:pPr>
        <w:jc w:val="both"/>
        <w:rPr>
          <w:rFonts w:ascii="Arial Narrow" w:hAnsi="Arial Narrow"/>
          <w:sz w:val="10"/>
          <w:szCs w:val="10"/>
        </w:rPr>
      </w:pPr>
    </w:p>
    <w:p w14:paraId="7FD832E9" w14:textId="77777777" w:rsidR="003F7F98" w:rsidRPr="00AD700D" w:rsidRDefault="003F7F98" w:rsidP="00D154B7">
      <w:pPr>
        <w:jc w:val="both"/>
        <w:rPr>
          <w:rFonts w:ascii="Arial Narrow" w:hAnsi="Arial Narrow"/>
        </w:rPr>
      </w:pPr>
      <w:r w:rsidRPr="00AD700D">
        <w:rPr>
          <w:rFonts w:ascii="Arial Narrow" w:hAnsi="Arial Narrow"/>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3CDAB77" w14:textId="77777777" w:rsidR="00120882" w:rsidRPr="00AD700D" w:rsidRDefault="00120882" w:rsidP="00D154B7">
      <w:pPr>
        <w:jc w:val="both"/>
        <w:rPr>
          <w:rFonts w:ascii="Arial Narrow" w:hAnsi="Arial Narrow"/>
          <w:sz w:val="10"/>
          <w:szCs w:val="10"/>
        </w:rPr>
      </w:pPr>
    </w:p>
    <w:p w14:paraId="24260C02" w14:textId="77777777" w:rsidR="003F7F98" w:rsidRPr="00AD700D" w:rsidRDefault="003F7F98" w:rsidP="00D154B7">
      <w:pPr>
        <w:jc w:val="both"/>
        <w:rPr>
          <w:rFonts w:ascii="Arial Narrow" w:hAnsi="Arial Narrow"/>
        </w:rPr>
      </w:pPr>
      <w:bookmarkStart w:id="259" w:name="_Hlk159271039"/>
      <w:r w:rsidRPr="00AD700D">
        <w:rPr>
          <w:rFonts w:ascii="Arial Narrow" w:hAnsi="Arial Narrow"/>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AD700D" w:rsidRDefault="00746E36" w:rsidP="00D154B7">
      <w:pPr>
        <w:jc w:val="both"/>
        <w:rPr>
          <w:rFonts w:ascii="Arial Narrow" w:hAnsi="Arial Narrow"/>
          <w:sz w:val="10"/>
          <w:szCs w:val="10"/>
        </w:rPr>
      </w:pPr>
    </w:p>
    <w:bookmarkEnd w:id="259"/>
    <w:p w14:paraId="62A769D6" w14:textId="4E066E93" w:rsidR="003F7F98" w:rsidRPr="00AD700D" w:rsidRDefault="003F7F98" w:rsidP="00D154B7">
      <w:pPr>
        <w:widowControl w:val="0"/>
        <w:tabs>
          <w:tab w:val="left" w:pos="2410"/>
        </w:tabs>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5</w:t>
      </w:r>
      <w:r w:rsidRPr="00AD700D">
        <w:rPr>
          <w:rFonts w:ascii="Arial Narrow" w:hAnsi="Arial Narrow"/>
          <w:b/>
        </w:rPr>
        <w:t>.6. Matériel proposé dans l’offre</w:t>
      </w:r>
    </w:p>
    <w:p w14:paraId="4B943106" w14:textId="427D772C" w:rsidR="003F7F98" w:rsidRPr="00AD700D" w:rsidRDefault="003F7F98" w:rsidP="00D154B7">
      <w:pPr>
        <w:jc w:val="both"/>
        <w:rPr>
          <w:rFonts w:ascii="Arial Narrow" w:hAnsi="Arial Narrow"/>
        </w:rPr>
      </w:pPr>
      <w:r w:rsidRPr="00AD700D">
        <w:rPr>
          <w:rFonts w:ascii="Arial Narrow" w:hAnsi="Arial Narrow"/>
        </w:rPr>
        <w:t xml:space="preserve">Le cocontractant utilisera le matériel approprié </w:t>
      </w:r>
      <w:bookmarkStart w:id="260" w:name="_Hlk159271157"/>
      <w:r w:rsidRPr="00AD700D">
        <w:rPr>
          <w:rFonts w:ascii="Arial Narrow" w:hAnsi="Arial Narrow"/>
        </w:rPr>
        <w:t>de niveau comparable aux prescriptions du DAO</w:t>
      </w:r>
      <w:r w:rsidR="00172274" w:rsidRPr="00AD700D">
        <w:rPr>
          <w:rFonts w:ascii="Arial Narrow" w:hAnsi="Arial Narrow"/>
        </w:rPr>
        <w:t>,</w:t>
      </w:r>
      <w:r w:rsidRPr="00AD700D">
        <w:rPr>
          <w:rFonts w:ascii="Arial Narrow" w:hAnsi="Arial Narrow"/>
        </w:rPr>
        <w:t xml:space="preserve"> </w:t>
      </w:r>
      <w:bookmarkEnd w:id="260"/>
      <w:r w:rsidRPr="00AD700D">
        <w:rPr>
          <w:rFonts w:ascii="Arial Narrow" w:hAnsi="Arial Narrow"/>
        </w:rPr>
        <w:t>dans le projet d’exécution pour la bonne exécution des prestations selon les règles de l’art.</w:t>
      </w:r>
    </w:p>
    <w:p w14:paraId="224C79CC" w14:textId="6BF97861" w:rsidR="00746E36" w:rsidRPr="00AD700D" w:rsidRDefault="00746E36" w:rsidP="00D154B7">
      <w:pPr>
        <w:jc w:val="both"/>
        <w:rPr>
          <w:rFonts w:ascii="Arial Narrow" w:hAnsi="Arial Narrow"/>
        </w:rPr>
      </w:pPr>
      <w:r w:rsidRPr="00AD700D">
        <w:rPr>
          <w:rFonts w:ascii="Arial Narrow" w:hAnsi="Arial Narrow"/>
        </w:rPr>
        <w:t xml:space="preserve">Toute modification apportée sera notifiée au Maître d’Ouvrage </w:t>
      </w:r>
      <w:r w:rsidR="00172274" w:rsidRPr="00AD700D">
        <w:rPr>
          <w:rFonts w:ascii="Arial Narrow" w:hAnsi="Arial Narrow"/>
        </w:rPr>
        <w:t>pour approbation préalable</w:t>
      </w:r>
      <w:r w:rsidRPr="00AD700D">
        <w:rPr>
          <w:rFonts w:ascii="Arial Narrow" w:hAnsi="Arial Narrow"/>
        </w:rPr>
        <w:t>.</w:t>
      </w:r>
    </w:p>
    <w:p w14:paraId="6835FFC9" w14:textId="77777777" w:rsidR="003F7F98" w:rsidRPr="00AD700D" w:rsidRDefault="003F7F98" w:rsidP="00D154B7">
      <w:pPr>
        <w:jc w:val="both"/>
        <w:rPr>
          <w:rFonts w:ascii="Arial Narrow" w:hAnsi="Arial Narrow"/>
          <w:sz w:val="10"/>
          <w:szCs w:val="10"/>
        </w:rPr>
      </w:pPr>
    </w:p>
    <w:p w14:paraId="0F299DCE" w14:textId="3878968D" w:rsidR="003F7F98" w:rsidRPr="00AD700D" w:rsidRDefault="00266A18" w:rsidP="0029357D">
      <w:pPr>
        <w:pStyle w:val="CCAParticle"/>
        <w:rPr>
          <w:rFonts w:ascii="Arial Narrow" w:hAnsi="Arial Narrow"/>
          <w:bCs/>
        </w:rPr>
      </w:pPr>
      <w:bookmarkStart w:id="261" w:name="_Toc530307802"/>
      <w:bookmarkStart w:id="262" w:name="_Toc157306074"/>
      <w:r w:rsidRPr="00AD700D">
        <w:rPr>
          <w:rFonts w:ascii="Arial Narrow" w:hAnsi="Arial Narrow"/>
        </w:rPr>
        <w:t>Article 1</w:t>
      </w:r>
      <w:r w:rsidR="00395161" w:rsidRPr="00AD700D">
        <w:rPr>
          <w:rFonts w:ascii="Arial Narrow" w:hAnsi="Arial Narrow"/>
        </w:rPr>
        <w:t>6</w:t>
      </w:r>
      <w:r w:rsidRPr="00AD700D">
        <w:rPr>
          <w:rFonts w:ascii="Arial Narrow" w:hAnsi="Arial Narrow"/>
        </w:rPr>
        <w:t xml:space="preserve">- </w:t>
      </w:r>
      <w:r w:rsidR="003F7F98" w:rsidRPr="00AD700D">
        <w:rPr>
          <w:rFonts w:ascii="Arial Narrow" w:hAnsi="Arial Narrow"/>
        </w:rPr>
        <w:t>Pièces à fournir par le cocontractant</w:t>
      </w:r>
      <w:bookmarkEnd w:id="261"/>
      <w:bookmarkEnd w:id="262"/>
    </w:p>
    <w:p w14:paraId="3BDAFADC" w14:textId="77777777" w:rsidR="00120882" w:rsidRPr="00AD700D" w:rsidRDefault="00120882" w:rsidP="00D154B7">
      <w:pPr>
        <w:widowControl w:val="0"/>
        <w:autoSpaceDE w:val="0"/>
        <w:jc w:val="both"/>
        <w:rPr>
          <w:rFonts w:ascii="Arial Narrow" w:hAnsi="Arial Narrow"/>
          <w:sz w:val="10"/>
          <w:szCs w:val="10"/>
        </w:rPr>
      </w:pPr>
    </w:p>
    <w:p w14:paraId="37E89E4F" w14:textId="4F92FC98" w:rsidR="003F7F98" w:rsidRPr="00AD700D" w:rsidRDefault="00E81D04" w:rsidP="00D154B7">
      <w:pPr>
        <w:widowControl w:val="0"/>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6</w:t>
      </w:r>
      <w:r w:rsidRPr="00AD700D">
        <w:rPr>
          <w:rFonts w:ascii="Arial Narrow" w:hAnsi="Arial Narrow"/>
          <w:b/>
        </w:rPr>
        <w:t>.</w:t>
      </w:r>
      <w:r w:rsidR="003F7F98" w:rsidRPr="00AD700D">
        <w:rPr>
          <w:rFonts w:ascii="Arial Narrow" w:hAnsi="Arial Narrow"/>
          <w:b/>
        </w:rPr>
        <w:t>1. Programme des travaux, Pla</w:t>
      </w:r>
      <w:r w:rsidR="003E683B">
        <w:rPr>
          <w:rFonts w:ascii="Arial Narrow" w:hAnsi="Arial Narrow"/>
          <w:b/>
        </w:rPr>
        <w:t>n d’assurance qualité et autres</w:t>
      </w:r>
    </w:p>
    <w:p w14:paraId="720E121D" w14:textId="57386F9B"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a) Dans un délai maximum de </w:t>
      </w:r>
      <w:r w:rsidR="00252F29">
        <w:rPr>
          <w:rFonts w:ascii="Arial Narrow" w:hAnsi="Arial Narrow"/>
        </w:rPr>
        <w:t>trente (30) jours</w:t>
      </w:r>
      <w:r w:rsidRPr="00AD700D">
        <w:rPr>
          <w:rFonts w:ascii="Arial Narrow" w:hAnsi="Arial Narrow"/>
          <w:i/>
          <w:iCs/>
        </w:rPr>
        <w:t xml:space="preserve"> </w:t>
      </w:r>
      <w:r w:rsidRPr="00AD700D">
        <w:rPr>
          <w:rFonts w:ascii="Arial Narrow" w:hAnsi="Arial Narrow"/>
        </w:rPr>
        <w:t xml:space="preserve">à compter de la notification de l’ordre de service de </w:t>
      </w:r>
      <w:r w:rsidRPr="00AD700D">
        <w:rPr>
          <w:rFonts w:ascii="Arial Narrow" w:hAnsi="Arial Narrow"/>
        </w:rPr>
        <w:lastRenderedPageBreak/>
        <w:t xml:space="preserve">commencer les travaux, Le cocontractant soumettra, en </w:t>
      </w:r>
      <w:r w:rsidR="003903DF" w:rsidRPr="00AD700D">
        <w:rPr>
          <w:rFonts w:ascii="Arial Narrow" w:hAnsi="Arial Narrow"/>
          <w:i/>
          <w:iCs/>
        </w:rPr>
        <w:t>cinq (05)</w:t>
      </w:r>
      <w:r w:rsidRPr="00AD700D">
        <w:rPr>
          <w:rFonts w:ascii="Arial Narrow" w:hAnsi="Arial Narrow"/>
          <w:i/>
          <w:iCs/>
        </w:rPr>
        <w:t xml:space="preserve"> </w:t>
      </w:r>
      <w:r w:rsidRPr="00AD700D">
        <w:rPr>
          <w:rFonts w:ascii="Arial Narrow" w:hAnsi="Arial Narrow"/>
        </w:rPr>
        <w:t xml:space="preserve">exemplaires, à </w:t>
      </w:r>
      <w:r w:rsidRPr="00252F29">
        <w:rPr>
          <w:rFonts w:ascii="Arial Narrow" w:hAnsi="Arial Narrow"/>
        </w:rPr>
        <w:t xml:space="preserve">l'approbation </w:t>
      </w:r>
      <w:r w:rsidRPr="00252F29">
        <w:rPr>
          <w:rFonts w:ascii="Arial Narrow" w:hAnsi="Arial Narrow"/>
          <w:iCs/>
        </w:rPr>
        <w:t xml:space="preserve">du Chef de </w:t>
      </w:r>
      <w:r w:rsidR="00252F29" w:rsidRPr="00252F29">
        <w:rPr>
          <w:rFonts w:ascii="Arial Narrow" w:hAnsi="Arial Narrow"/>
          <w:iCs/>
        </w:rPr>
        <w:t>service après avis</w:t>
      </w:r>
      <w:r w:rsidRPr="00252F29">
        <w:rPr>
          <w:rFonts w:ascii="Arial Narrow" w:hAnsi="Arial Narrow"/>
          <w:iCs/>
          <w:spacing w:val="11"/>
        </w:rPr>
        <w:t xml:space="preserve"> de l’Ingénieur</w:t>
      </w:r>
      <w:r w:rsidRPr="00252F29">
        <w:rPr>
          <w:rFonts w:ascii="Arial Narrow" w:hAnsi="Arial Narrow"/>
          <w:iCs/>
        </w:rPr>
        <w:t xml:space="preserve"> </w:t>
      </w:r>
      <w:r w:rsidRPr="00252F29">
        <w:rPr>
          <w:rFonts w:ascii="Arial Narrow" w:hAnsi="Arial Narrow"/>
        </w:rPr>
        <w:t>le</w:t>
      </w:r>
      <w:r w:rsidRPr="00AD700D">
        <w:rPr>
          <w:rFonts w:ascii="Arial Narrow" w:hAnsi="Arial Narrow"/>
        </w:rPr>
        <w:t xml:space="preserve"> programme d'exécution des travaux, son calendrier d’approvisionnement, son projet de Plan d’Assurance Qualité (PAQ) et son Plan de Gestion Environnementale, le cas échéant.</w:t>
      </w:r>
    </w:p>
    <w:p w14:paraId="7CACC70B" w14:textId="77777777" w:rsidR="00120882" w:rsidRPr="00AD700D" w:rsidRDefault="00120882" w:rsidP="00D154B7">
      <w:pPr>
        <w:widowControl w:val="0"/>
        <w:autoSpaceDE w:val="0"/>
        <w:jc w:val="both"/>
        <w:rPr>
          <w:rFonts w:ascii="Arial Narrow" w:hAnsi="Arial Narrow"/>
          <w:sz w:val="10"/>
          <w:szCs w:val="10"/>
        </w:rPr>
      </w:pPr>
    </w:p>
    <w:p w14:paraId="20D9E570"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Ce programme sera exclusivement présenté selon les modèles fournis et comprenant notamment, </w:t>
      </w:r>
    </w:p>
    <w:p w14:paraId="6243B9C0"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PV de définition des tâches à exécuter, le cas échéant ;</w:t>
      </w:r>
    </w:p>
    <w:p w14:paraId="5B39E034"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liste des travaux à sous-traiter ;</w:t>
      </w:r>
    </w:p>
    <w:p w14:paraId="565B027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description des modalités de maintien de la circulation le cas échéant</w:t>
      </w:r>
    </w:p>
    <w:p w14:paraId="7C7B0F7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Etc.</w:t>
      </w:r>
    </w:p>
    <w:p w14:paraId="180DE9FB" w14:textId="0A7D99DE"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Deux (2) exemplaires de ces pièces lui seront retournés dans un délai </w:t>
      </w:r>
      <w:r w:rsidR="00252F29">
        <w:rPr>
          <w:rFonts w:ascii="Arial Narrow" w:hAnsi="Arial Narrow"/>
        </w:rPr>
        <w:t xml:space="preserve">de </w:t>
      </w:r>
      <w:r w:rsidR="00252F29" w:rsidRPr="00252F29">
        <w:rPr>
          <w:rFonts w:ascii="Arial Narrow" w:hAnsi="Arial Narrow"/>
        </w:rPr>
        <w:t xml:space="preserve">huit à quinze jours </w:t>
      </w:r>
      <w:r w:rsidR="00252F29">
        <w:rPr>
          <w:rFonts w:ascii="Arial Narrow" w:hAnsi="Arial Narrow"/>
        </w:rPr>
        <w:t xml:space="preserve">à </w:t>
      </w:r>
      <w:r w:rsidRPr="00AD700D">
        <w:rPr>
          <w:rFonts w:ascii="Arial Narrow" w:hAnsi="Arial Narrow"/>
        </w:rPr>
        <w:t>partir de leur réception avec :</w:t>
      </w:r>
    </w:p>
    <w:p w14:paraId="68D6053E"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Soit la mention d'approbation “ BON POUR EXECUTION” ;</w:t>
      </w:r>
    </w:p>
    <w:p w14:paraId="75940B2A"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Soit la mention de leur rejet accompagnée des motifs dudit rejet.</w:t>
      </w:r>
    </w:p>
    <w:p w14:paraId="08531B35" w14:textId="77777777" w:rsidR="00120882" w:rsidRPr="00AD700D" w:rsidRDefault="00120882" w:rsidP="00120882">
      <w:pPr>
        <w:widowControl w:val="0"/>
        <w:autoSpaceDE w:val="0"/>
        <w:ind w:left="567"/>
        <w:jc w:val="both"/>
        <w:rPr>
          <w:rFonts w:ascii="Arial Narrow" w:hAnsi="Arial Narrow"/>
          <w:sz w:val="10"/>
          <w:szCs w:val="10"/>
        </w:rPr>
      </w:pPr>
    </w:p>
    <w:p w14:paraId="4B7D3CD3" w14:textId="19C47CEB" w:rsidR="003F7F98" w:rsidRPr="00AD700D" w:rsidRDefault="003F7F98" w:rsidP="00D154B7">
      <w:pPr>
        <w:jc w:val="both"/>
        <w:rPr>
          <w:rFonts w:ascii="Arial Narrow" w:hAnsi="Arial Narrow"/>
        </w:rPr>
      </w:pPr>
      <w:r w:rsidRPr="00AD700D">
        <w:rPr>
          <w:rFonts w:ascii="Arial Narrow" w:hAnsi="Arial Narrow"/>
        </w:rPr>
        <w:t xml:space="preserve">Le cocontractant disposera alors </w:t>
      </w:r>
      <w:r w:rsidR="005A5B3F" w:rsidRPr="005A5B3F">
        <w:rPr>
          <w:rFonts w:ascii="Arial Narrow" w:hAnsi="Arial Narrow"/>
        </w:rPr>
        <w:t>de huit (8) jours</w:t>
      </w:r>
      <w:r w:rsidRPr="00AD700D">
        <w:rPr>
          <w:rFonts w:ascii="Arial Narrow" w:hAnsi="Arial Narrow"/>
          <w:i/>
          <w:iCs/>
        </w:rPr>
        <w:t xml:space="preserve"> </w:t>
      </w:r>
      <w:r w:rsidRPr="00AD700D">
        <w:rPr>
          <w:rFonts w:ascii="Arial Narrow" w:hAnsi="Arial Narrow"/>
        </w:rPr>
        <w:t xml:space="preserve">pour présenter un nouveau projet. Le Chef de Service ou le Maitre d’Œuvre disposera alors d’un délai </w:t>
      </w:r>
      <w:r w:rsidR="005A5B3F" w:rsidRPr="005A5B3F">
        <w:rPr>
          <w:rFonts w:ascii="Arial Narrow" w:hAnsi="Arial Narrow"/>
        </w:rPr>
        <w:t xml:space="preserve">de cinq (5) jours </w:t>
      </w:r>
      <w:r w:rsidRPr="00AD700D">
        <w:rPr>
          <w:rFonts w:ascii="Arial Narrow" w:hAnsi="Arial Narrow"/>
        </w:rPr>
        <w:t>pour donner son approbation ou faire d’éventuelles remarques</w:t>
      </w:r>
      <w:r w:rsidRPr="00AD700D">
        <w:rPr>
          <w:rFonts w:ascii="Arial Narrow" w:hAnsi="Arial Narrow"/>
          <w:strike/>
        </w:rPr>
        <w:t>.</w:t>
      </w:r>
      <w:r w:rsidRPr="00AD700D">
        <w:rPr>
          <w:rFonts w:ascii="Arial Narrow" w:hAnsi="Arial Narrow"/>
        </w:rPr>
        <w:t xml:space="preserve"> Les délais d’approbation du projet d’exécution sont suspensifs du délai d’exécution.</w:t>
      </w:r>
    </w:p>
    <w:p w14:paraId="08CB5A28" w14:textId="77777777" w:rsidR="00120882" w:rsidRPr="00AD700D" w:rsidRDefault="00120882" w:rsidP="00D154B7">
      <w:pPr>
        <w:jc w:val="both"/>
        <w:rPr>
          <w:rFonts w:ascii="Arial Narrow" w:hAnsi="Arial Narrow"/>
          <w:sz w:val="10"/>
          <w:szCs w:val="10"/>
        </w:rPr>
      </w:pPr>
    </w:p>
    <w:p w14:paraId="65A1BAEF" w14:textId="77777777" w:rsidR="00120882" w:rsidRPr="00AD700D" w:rsidRDefault="003F7F98" w:rsidP="00D154B7">
      <w:pPr>
        <w:jc w:val="both"/>
        <w:rPr>
          <w:rFonts w:ascii="Arial Narrow" w:hAnsi="Arial Narrow"/>
        </w:rPr>
      </w:pPr>
      <w:r w:rsidRPr="00AD700D">
        <w:rPr>
          <w:rFonts w:ascii="Arial Narrow" w:hAnsi="Arial Narrow"/>
        </w:rPr>
        <w:t>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E933A27" w14:textId="7C4E5F0F" w:rsidR="003F7F98" w:rsidRPr="00AD700D" w:rsidRDefault="003F7F98" w:rsidP="00D154B7">
      <w:pPr>
        <w:jc w:val="both"/>
        <w:rPr>
          <w:rFonts w:ascii="Arial Narrow" w:hAnsi="Arial Narrow"/>
          <w:sz w:val="10"/>
          <w:szCs w:val="10"/>
        </w:rPr>
      </w:pPr>
      <w:r w:rsidRPr="00AD700D">
        <w:rPr>
          <w:rFonts w:ascii="Arial Narrow" w:hAnsi="Arial Narrow"/>
        </w:rPr>
        <w:t xml:space="preserve"> </w:t>
      </w:r>
    </w:p>
    <w:p w14:paraId="112AB94C" w14:textId="281087FC" w:rsidR="003F7F98" w:rsidRPr="00AD700D" w:rsidRDefault="003F7F98" w:rsidP="00D154B7">
      <w:pPr>
        <w:jc w:val="both"/>
        <w:rPr>
          <w:rFonts w:ascii="Arial Narrow" w:hAnsi="Arial Narrow"/>
        </w:rPr>
      </w:pPr>
      <w:r w:rsidRPr="00AD700D">
        <w:rPr>
          <w:rFonts w:ascii="Arial Narrow" w:hAnsi="Arial Narrow"/>
        </w:rPr>
        <w:t xml:space="preserve">Le cocontractant </w:t>
      </w:r>
      <w:r w:rsidRPr="00AD700D">
        <w:rPr>
          <w:rFonts w:ascii="Arial Narrow" w:hAnsi="Arial Narrow"/>
          <w:spacing w:val="1"/>
        </w:rPr>
        <w:t>tiendr</w:t>
      </w:r>
      <w:r w:rsidRPr="00AD700D">
        <w:rPr>
          <w:rFonts w:ascii="Arial Narrow" w:hAnsi="Arial Narrow"/>
        </w:rPr>
        <w:t xml:space="preserve">a </w:t>
      </w:r>
      <w:r w:rsidRPr="00AD700D">
        <w:rPr>
          <w:rFonts w:ascii="Arial Narrow" w:hAnsi="Arial Narrow"/>
          <w:spacing w:val="1"/>
        </w:rPr>
        <w:t>constammen</w:t>
      </w:r>
      <w:r w:rsidRPr="00AD700D">
        <w:rPr>
          <w:rFonts w:ascii="Arial Narrow" w:hAnsi="Arial Narrow"/>
        </w:rPr>
        <w:t xml:space="preserve">t à </w:t>
      </w:r>
      <w:r w:rsidRPr="00AD700D">
        <w:rPr>
          <w:rFonts w:ascii="Arial Narrow" w:hAnsi="Arial Narrow"/>
          <w:spacing w:val="1"/>
        </w:rPr>
        <w:t>jour</w:t>
      </w:r>
      <w:r w:rsidRPr="00AD700D">
        <w:rPr>
          <w:rFonts w:ascii="Arial Narrow" w:hAnsi="Arial Narrow"/>
        </w:rPr>
        <w:t xml:space="preserve">, </w:t>
      </w:r>
      <w:r w:rsidRPr="00AD700D">
        <w:rPr>
          <w:rFonts w:ascii="Arial Narrow" w:hAnsi="Arial Narrow"/>
          <w:spacing w:val="1"/>
        </w:rPr>
        <w:t xml:space="preserve">sur </w:t>
      </w:r>
      <w:r w:rsidRPr="00AD700D">
        <w:rPr>
          <w:rFonts w:ascii="Arial Narrow" w:hAnsi="Arial Narrow"/>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w:t>
      </w:r>
      <w:r w:rsidR="005A5B3F">
        <w:rPr>
          <w:rFonts w:ascii="Arial Narrow" w:hAnsi="Arial Narrow"/>
        </w:rPr>
        <w:t xml:space="preserve"> huit (08) jours</w:t>
      </w:r>
      <w:r w:rsidRPr="00AD700D">
        <w:rPr>
          <w:rFonts w:ascii="Arial Narrow" w:hAnsi="Arial Narrow"/>
          <w:i/>
          <w:iCs/>
        </w:rPr>
        <w:t xml:space="preserve"> </w:t>
      </w:r>
      <w:r w:rsidRPr="00AD700D">
        <w:rPr>
          <w:rFonts w:ascii="Arial Narrow" w:hAnsi="Arial Narrow"/>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2DD01242" w14:textId="77777777" w:rsidR="00120882" w:rsidRPr="00AD700D" w:rsidRDefault="00120882" w:rsidP="00D154B7">
      <w:pPr>
        <w:jc w:val="both"/>
        <w:rPr>
          <w:rFonts w:ascii="Arial Narrow" w:hAnsi="Arial Narrow"/>
          <w:sz w:val="10"/>
          <w:szCs w:val="10"/>
        </w:rPr>
      </w:pPr>
    </w:p>
    <w:p w14:paraId="2F1344E5"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545EC308" w14:textId="77777777" w:rsidR="00120882" w:rsidRPr="00AD700D" w:rsidRDefault="00120882" w:rsidP="00D154B7">
      <w:pPr>
        <w:widowControl w:val="0"/>
        <w:autoSpaceDE w:val="0"/>
        <w:jc w:val="both"/>
        <w:rPr>
          <w:rFonts w:ascii="Arial Narrow" w:hAnsi="Arial Narrow"/>
          <w:sz w:val="10"/>
          <w:szCs w:val="10"/>
        </w:rPr>
      </w:pPr>
    </w:p>
    <w:p w14:paraId="1146C615" w14:textId="77777777" w:rsidR="003F7F98" w:rsidRPr="00AD700D" w:rsidRDefault="003F7F98" w:rsidP="00D154B7">
      <w:pPr>
        <w:jc w:val="both"/>
        <w:rPr>
          <w:rFonts w:ascii="Arial Narrow" w:hAnsi="Arial Narrow"/>
        </w:rPr>
      </w:pPr>
      <w:r w:rsidRPr="00AD700D">
        <w:rPr>
          <w:rFonts w:ascii="Arial Narrow" w:hAnsi="Arial Narrow"/>
        </w:rPr>
        <w:t xml:space="preserve">c. Le cocontractant indiquera dans ce programme les matériels et méthodes qu’il compte utiliser ainsi </w:t>
      </w:r>
      <w:r w:rsidRPr="00AD700D">
        <w:rPr>
          <w:rFonts w:ascii="Arial Narrow" w:hAnsi="Arial Narrow"/>
          <w:spacing w:val="3"/>
        </w:rPr>
        <w:t>qu</w:t>
      </w:r>
      <w:r w:rsidRPr="00AD700D">
        <w:rPr>
          <w:rFonts w:ascii="Arial Narrow" w:hAnsi="Arial Narrow"/>
        </w:rPr>
        <w:t xml:space="preserve">e </w:t>
      </w:r>
      <w:r w:rsidRPr="00AD700D">
        <w:rPr>
          <w:rFonts w:ascii="Arial Narrow" w:hAnsi="Arial Narrow"/>
          <w:spacing w:val="3"/>
        </w:rPr>
        <w:t>le</w:t>
      </w:r>
      <w:r w:rsidRPr="00AD700D">
        <w:rPr>
          <w:rFonts w:ascii="Arial Narrow" w:hAnsi="Arial Narrow"/>
        </w:rPr>
        <w:t xml:space="preserve">s </w:t>
      </w:r>
      <w:r w:rsidRPr="00AD700D">
        <w:rPr>
          <w:rFonts w:ascii="Arial Narrow" w:hAnsi="Arial Narrow"/>
          <w:spacing w:val="3"/>
        </w:rPr>
        <w:t>effectif</w:t>
      </w:r>
      <w:r w:rsidRPr="00AD700D">
        <w:rPr>
          <w:rFonts w:ascii="Arial Narrow" w:hAnsi="Arial Narrow"/>
        </w:rPr>
        <w:t xml:space="preserve">s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personne</w:t>
      </w:r>
      <w:r w:rsidRPr="00AD700D">
        <w:rPr>
          <w:rFonts w:ascii="Arial Narrow" w:hAnsi="Arial Narrow"/>
        </w:rPr>
        <w:t xml:space="preserve">l </w:t>
      </w:r>
      <w:r w:rsidRPr="00AD700D">
        <w:rPr>
          <w:rFonts w:ascii="Arial Narrow" w:hAnsi="Arial Narrow"/>
          <w:spacing w:val="3"/>
        </w:rPr>
        <w:t>qu’i</w:t>
      </w:r>
      <w:r w:rsidRPr="00AD700D">
        <w:rPr>
          <w:rFonts w:ascii="Arial Narrow" w:hAnsi="Arial Narrow"/>
        </w:rPr>
        <w:t xml:space="preserve">l </w:t>
      </w:r>
      <w:r w:rsidRPr="00AD700D">
        <w:rPr>
          <w:rFonts w:ascii="Arial Narrow" w:hAnsi="Arial Narrow"/>
          <w:spacing w:val="3"/>
        </w:rPr>
        <w:t xml:space="preserve">compte </w:t>
      </w:r>
      <w:r w:rsidRPr="00AD700D">
        <w:rPr>
          <w:rFonts w:ascii="Arial Narrow" w:hAnsi="Arial Narrow"/>
        </w:rPr>
        <w:t>employer.</w:t>
      </w:r>
    </w:p>
    <w:p w14:paraId="679FA35E" w14:textId="77777777" w:rsidR="00120882" w:rsidRPr="00AD700D" w:rsidRDefault="00120882" w:rsidP="00D154B7">
      <w:pPr>
        <w:widowControl w:val="0"/>
        <w:autoSpaceDE w:val="0"/>
        <w:jc w:val="both"/>
        <w:rPr>
          <w:rFonts w:ascii="Arial Narrow" w:hAnsi="Arial Narrow"/>
          <w:b/>
          <w:sz w:val="10"/>
          <w:szCs w:val="10"/>
        </w:rPr>
      </w:pPr>
    </w:p>
    <w:p w14:paraId="6329D2A4" w14:textId="5959DDD2" w:rsidR="003F7F98" w:rsidRPr="00AD700D" w:rsidRDefault="003F7F98" w:rsidP="00D154B7">
      <w:pPr>
        <w:widowControl w:val="0"/>
        <w:autoSpaceDE w:val="0"/>
        <w:jc w:val="both"/>
        <w:rPr>
          <w:rFonts w:ascii="Arial Narrow" w:hAnsi="Arial Narrow"/>
          <w:b/>
        </w:rPr>
      </w:pPr>
      <w:r w:rsidRPr="00AD700D">
        <w:rPr>
          <w:rFonts w:ascii="Arial Narrow" w:hAnsi="Arial Narrow"/>
          <w:b/>
        </w:rPr>
        <w:t>1</w:t>
      </w:r>
      <w:r w:rsidR="00395161" w:rsidRPr="00AD700D">
        <w:rPr>
          <w:rFonts w:ascii="Arial Narrow" w:hAnsi="Arial Narrow"/>
          <w:b/>
        </w:rPr>
        <w:t>6</w:t>
      </w:r>
      <w:r w:rsidRPr="00AD700D">
        <w:rPr>
          <w:rFonts w:ascii="Arial Narrow" w:hAnsi="Arial Narrow"/>
          <w:b/>
        </w:rPr>
        <w:t>.2. Projet d’exécution</w:t>
      </w:r>
    </w:p>
    <w:p w14:paraId="5682D490" w14:textId="55B843CA" w:rsidR="003F7F98" w:rsidRPr="00AD700D" w:rsidRDefault="003F7F98" w:rsidP="00D154B7">
      <w:pPr>
        <w:jc w:val="both"/>
        <w:rPr>
          <w:rFonts w:ascii="Arial Narrow" w:hAnsi="Arial Narrow"/>
        </w:rPr>
      </w:pPr>
      <w:r w:rsidRPr="00AD700D">
        <w:rPr>
          <w:rFonts w:ascii="Arial Narrow" w:hAnsi="Arial Narrow"/>
        </w:rPr>
        <w:t xml:space="preserve">a. dans un délai maximum de </w:t>
      </w:r>
      <w:r w:rsidR="00A56237">
        <w:rPr>
          <w:rFonts w:ascii="Arial Narrow" w:hAnsi="Arial Narrow"/>
        </w:rPr>
        <w:t>30 jours</w:t>
      </w:r>
      <w:r w:rsidRPr="00AD700D">
        <w:rPr>
          <w:rFonts w:ascii="Arial Narrow" w:hAnsi="Arial Narrow"/>
        </w:rPr>
        <w:t xml:space="preserve">, à compter de la date de notification de l’ordre de service de commencer les travaux, le Cocontractant soumettra à l’approbation de l’Ingénieur ou du Maitre d’œuvre le cas échéant, un projet d’exécution en </w:t>
      </w:r>
      <w:r w:rsidR="003E683B">
        <w:rPr>
          <w:rFonts w:ascii="Arial Narrow" w:hAnsi="Arial Narrow"/>
        </w:rPr>
        <w:t>07</w:t>
      </w:r>
      <w:r w:rsidR="00DE0438" w:rsidRPr="00AD700D">
        <w:rPr>
          <w:rFonts w:ascii="Arial Narrow" w:hAnsi="Arial Narrow"/>
        </w:rPr>
        <w:t xml:space="preserve"> exemplaires</w:t>
      </w:r>
      <w:r w:rsidRPr="00AD700D">
        <w:rPr>
          <w:rFonts w:ascii="Arial Narrow" w:hAnsi="Arial Narrow"/>
        </w:rPr>
        <w:t xml:space="preserve"> comprenant notamment :</w:t>
      </w:r>
    </w:p>
    <w:p w14:paraId="7421833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procès-verbal de définition des tâches à exécuter ;</w:t>
      </w:r>
    </w:p>
    <w:p w14:paraId="44B4765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relevé des dégradations le cas échéant ;</w:t>
      </w:r>
    </w:p>
    <w:p w14:paraId="5A2D47B7"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 schéma itinéraire ou le linéaire des travaux à exécuter, le cas échéant ;</w:t>
      </w:r>
    </w:p>
    <w:p w14:paraId="16251C56"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la description des procédés et des méthodes d’exécution des travaux envisagés avec les prévisions d’emploi du personnel, du matériel et des matériaux ;</w:t>
      </w:r>
    </w:p>
    <w:p w14:paraId="28BCD574"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 plans d’exécution des ouvrages et les notes de calcul y afférentes ;</w:t>
      </w:r>
    </w:p>
    <w:p w14:paraId="6F557E2E"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 plans d’approvisionnement.</w:t>
      </w:r>
    </w:p>
    <w:p w14:paraId="3DD6B002"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lastRenderedPageBreak/>
        <w:t>le planning graphique des travaux ;</w:t>
      </w:r>
    </w:p>
    <w:p w14:paraId="702B1BF5"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 xml:space="preserve">la liste des travaux que le cocontractant fera le cas échéant, exécuter par des sous-traitants.  </w:t>
      </w:r>
    </w:p>
    <w:p w14:paraId="4C8D36C2" w14:textId="77777777" w:rsidR="00120882" w:rsidRPr="00AD700D" w:rsidRDefault="00120882" w:rsidP="00120882">
      <w:pPr>
        <w:widowControl w:val="0"/>
        <w:autoSpaceDE w:val="0"/>
        <w:ind w:left="567"/>
        <w:jc w:val="both"/>
        <w:rPr>
          <w:rFonts w:ascii="Arial Narrow" w:hAnsi="Arial Narrow"/>
          <w:sz w:val="10"/>
          <w:szCs w:val="10"/>
        </w:rPr>
      </w:pPr>
    </w:p>
    <w:p w14:paraId="40DC8109" w14:textId="77777777" w:rsidR="003F7F98" w:rsidRPr="00AD700D" w:rsidRDefault="003F7F98" w:rsidP="00D154B7">
      <w:pPr>
        <w:widowControl w:val="0"/>
        <w:tabs>
          <w:tab w:val="left" w:pos="426"/>
        </w:tabs>
        <w:autoSpaceDE w:val="0"/>
        <w:jc w:val="both"/>
        <w:rPr>
          <w:rFonts w:ascii="Arial Narrow" w:hAnsi="Arial Narrow"/>
          <w:bCs/>
        </w:rPr>
      </w:pPr>
      <w:r w:rsidRPr="00AD700D">
        <w:rPr>
          <w:rFonts w:ascii="Arial Narrow" w:hAnsi="Arial Narrow"/>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AD700D" w:rsidRDefault="003F7F98" w:rsidP="00D154B7">
      <w:pPr>
        <w:widowControl w:val="0"/>
        <w:tabs>
          <w:tab w:val="left" w:pos="426"/>
        </w:tabs>
        <w:autoSpaceDE w:val="0"/>
        <w:jc w:val="both"/>
        <w:rPr>
          <w:rFonts w:ascii="Arial Narrow" w:hAnsi="Arial Narrow"/>
          <w:spacing w:val="6"/>
        </w:rPr>
      </w:pPr>
      <w:r w:rsidRPr="00AD700D">
        <w:rPr>
          <w:rFonts w:ascii="Arial Narrow" w:hAnsi="Arial Narrow"/>
          <w:spacing w:val="6"/>
        </w:rPr>
        <w:t xml:space="preserve">En cas d’inobservation des délais d’approbation des documents ci-dessus par l’Administration, ceux-ci sont réputés approuvés. </w:t>
      </w:r>
    </w:p>
    <w:p w14:paraId="75689E47" w14:textId="77777777" w:rsidR="003F7F98" w:rsidRPr="00AD700D" w:rsidRDefault="003F7F98" w:rsidP="00D154B7">
      <w:pPr>
        <w:widowControl w:val="0"/>
        <w:tabs>
          <w:tab w:val="left" w:pos="426"/>
        </w:tabs>
        <w:autoSpaceDE w:val="0"/>
        <w:jc w:val="both"/>
        <w:rPr>
          <w:rFonts w:ascii="Arial Narrow" w:hAnsi="Arial Narrow"/>
          <w:spacing w:val="6"/>
          <w:sz w:val="10"/>
          <w:szCs w:val="10"/>
        </w:rPr>
      </w:pPr>
    </w:p>
    <w:p w14:paraId="03A542C7" w14:textId="42C82A4C" w:rsidR="003F7F98" w:rsidRPr="00AD700D" w:rsidRDefault="00E81D04" w:rsidP="0029357D">
      <w:pPr>
        <w:pStyle w:val="CCAParticle"/>
        <w:rPr>
          <w:rFonts w:ascii="Arial Narrow" w:hAnsi="Arial Narrow"/>
        </w:rPr>
      </w:pPr>
      <w:bookmarkStart w:id="263" w:name="_Toc530307803"/>
      <w:bookmarkStart w:id="264" w:name="_Toc97557088"/>
      <w:bookmarkStart w:id="265" w:name="_Toc157306075"/>
      <w:r w:rsidRPr="00AD700D">
        <w:rPr>
          <w:rFonts w:ascii="Arial Narrow" w:hAnsi="Arial Narrow"/>
        </w:rPr>
        <w:t>Article 1</w:t>
      </w:r>
      <w:r w:rsidR="00395161" w:rsidRPr="00AD700D">
        <w:rPr>
          <w:rFonts w:ascii="Arial Narrow" w:hAnsi="Arial Narrow"/>
        </w:rPr>
        <w:t>7</w:t>
      </w:r>
      <w:r w:rsidRPr="00AD700D">
        <w:rPr>
          <w:rFonts w:ascii="Arial Narrow" w:hAnsi="Arial Narrow"/>
        </w:rPr>
        <w:t xml:space="preserve">- </w:t>
      </w:r>
      <w:r w:rsidR="003F7F98" w:rsidRPr="00AD700D">
        <w:rPr>
          <w:rFonts w:ascii="Arial Narrow" w:hAnsi="Arial Narrow"/>
        </w:rPr>
        <w:t>Mise à disposition des documents et du site</w:t>
      </w:r>
      <w:bookmarkEnd w:id="263"/>
      <w:bookmarkEnd w:id="264"/>
      <w:bookmarkEnd w:id="265"/>
    </w:p>
    <w:p w14:paraId="47B061C3" w14:textId="4FFE6245" w:rsidR="00066A5D" w:rsidRPr="00AD700D" w:rsidRDefault="00066A5D" w:rsidP="00D154B7">
      <w:pPr>
        <w:widowControl w:val="0"/>
        <w:autoSpaceDE w:val="0"/>
        <w:jc w:val="both"/>
        <w:rPr>
          <w:rFonts w:ascii="Arial Narrow" w:hAnsi="Arial Narrow"/>
          <w:lang w:val="fr-CM"/>
        </w:rPr>
      </w:pPr>
      <w:r w:rsidRPr="00AD700D">
        <w:rPr>
          <w:rFonts w:ascii="Arial Narrow" w:hAnsi="Arial Narrow"/>
          <w:lang w:val="fr-CM"/>
        </w:rPr>
        <w:t>Le Maître d'Ouvrage mettra le site des travaux et ses voies d'accès à la disposition du Cocontractant en temps utile et au fur et à mesure de l'avancement des travaux, conformément au programme d'exécution.</w:t>
      </w:r>
    </w:p>
    <w:p w14:paraId="75FF786C" w14:textId="7ACBAE0F" w:rsidR="003F7F98" w:rsidRPr="00AD700D" w:rsidRDefault="003F7F98" w:rsidP="00D154B7">
      <w:pPr>
        <w:widowControl w:val="0"/>
        <w:autoSpaceDE w:val="0"/>
        <w:jc w:val="both"/>
        <w:rPr>
          <w:rFonts w:ascii="Arial Narrow" w:hAnsi="Arial Narrow"/>
          <w:i/>
          <w:iCs/>
        </w:rPr>
      </w:pPr>
      <w:r w:rsidRPr="00AD700D">
        <w:rPr>
          <w:rFonts w:ascii="Arial Narrow" w:hAnsi="Arial Narrow"/>
        </w:rPr>
        <w:t>L’exemplaire reproductible des plans figurant dans le Dossier d</w:t>
      </w:r>
      <w:r w:rsidR="00252F29">
        <w:rPr>
          <w:rFonts w:ascii="Arial Narrow" w:hAnsi="Arial Narrow"/>
        </w:rPr>
        <w:t>’Appel d’Offres sera remis par</w:t>
      </w:r>
      <w:r w:rsidRPr="00AD700D">
        <w:rPr>
          <w:rFonts w:ascii="Arial Narrow" w:hAnsi="Arial Narrow"/>
        </w:rPr>
        <w:t xml:space="preserve"> </w:t>
      </w:r>
      <w:r w:rsidRPr="00252F29">
        <w:rPr>
          <w:rFonts w:ascii="Arial Narrow" w:hAnsi="Arial Narrow"/>
          <w:iCs/>
        </w:rPr>
        <w:t xml:space="preserve">le Chef </w:t>
      </w:r>
      <w:r w:rsidR="00252F29" w:rsidRPr="00252F29">
        <w:rPr>
          <w:rFonts w:ascii="Arial Narrow" w:hAnsi="Arial Narrow"/>
          <w:iCs/>
        </w:rPr>
        <w:t>de service ou le Maître d’Œuvre le cas échéant.</w:t>
      </w:r>
    </w:p>
    <w:p w14:paraId="0DBBFAF7" w14:textId="77777777" w:rsidR="003F7F98" w:rsidRPr="00AD700D" w:rsidRDefault="003F7F98" w:rsidP="00D154B7">
      <w:pPr>
        <w:widowControl w:val="0"/>
        <w:autoSpaceDE w:val="0"/>
        <w:jc w:val="both"/>
        <w:rPr>
          <w:rFonts w:ascii="Arial Narrow" w:hAnsi="Arial Narrow"/>
          <w:sz w:val="10"/>
          <w:szCs w:val="10"/>
        </w:rPr>
      </w:pPr>
    </w:p>
    <w:p w14:paraId="64BBC6E9" w14:textId="4C5A7136" w:rsidR="003F7F98" w:rsidRPr="00AD700D" w:rsidRDefault="00E81D04" w:rsidP="0029357D">
      <w:pPr>
        <w:pStyle w:val="CCAParticle"/>
        <w:rPr>
          <w:rFonts w:ascii="Arial Narrow" w:hAnsi="Arial Narrow"/>
        </w:rPr>
      </w:pPr>
      <w:bookmarkStart w:id="266" w:name="_Toc530307804"/>
      <w:bookmarkStart w:id="267" w:name="_Toc97557089"/>
      <w:bookmarkStart w:id="268" w:name="_Toc157306076"/>
      <w:r w:rsidRPr="00AD700D">
        <w:rPr>
          <w:rFonts w:ascii="Arial Narrow" w:hAnsi="Arial Narrow"/>
        </w:rPr>
        <w:t>Article 1</w:t>
      </w:r>
      <w:r w:rsidR="00395161" w:rsidRPr="00AD700D">
        <w:rPr>
          <w:rFonts w:ascii="Arial Narrow" w:hAnsi="Arial Narrow"/>
        </w:rPr>
        <w:t>8</w:t>
      </w:r>
      <w:r w:rsidRPr="00AD700D">
        <w:rPr>
          <w:rFonts w:ascii="Arial Narrow" w:hAnsi="Arial Narrow"/>
        </w:rPr>
        <w:t xml:space="preserve">- </w:t>
      </w:r>
      <w:bookmarkStart w:id="269" w:name="_Hlk163152509"/>
      <w:r w:rsidR="00252F29">
        <w:rPr>
          <w:rFonts w:ascii="Arial Narrow" w:hAnsi="Arial Narrow"/>
        </w:rPr>
        <w:t>T</w:t>
      </w:r>
      <w:r w:rsidR="00B66C4E" w:rsidRPr="00AD700D">
        <w:rPr>
          <w:rFonts w:ascii="Arial Narrow" w:hAnsi="Arial Narrow"/>
        </w:rPr>
        <w:t xml:space="preserve">ransport, </w:t>
      </w:r>
      <w:bookmarkEnd w:id="269"/>
      <w:r w:rsidR="003F7F98" w:rsidRPr="00AD700D">
        <w:rPr>
          <w:rFonts w:ascii="Arial Narrow" w:hAnsi="Arial Narrow"/>
        </w:rPr>
        <w:t>Assurances des ouvrages et responsabilités civiles</w:t>
      </w:r>
      <w:bookmarkEnd w:id="266"/>
      <w:bookmarkEnd w:id="267"/>
      <w:bookmarkEnd w:id="268"/>
    </w:p>
    <w:p w14:paraId="635DA8D8" w14:textId="0B52F56A" w:rsidR="005125CE" w:rsidRPr="00252F29" w:rsidRDefault="005125CE" w:rsidP="00D154B7">
      <w:pPr>
        <w:widowControl w:val="0"/>
        <w:autoSpaceDE w:val="0"/>
        <w:jc w:val="both"/>
        <w:rPr>
          <w:rFonts w:ascii="Arial Narrow" w:hAnsi="Arial Narrow"/>
          <w:b/>
          <w:color w:val="000000" w:themeColor="text1"/>
        </w:rPr>
      </w:pPr>
      <w:bookmarkStart w:id="270" w:name="_Hlk163136844"/>
      <w:bookmarkStart w:id="271" w:name="_Hlk163152531"/>
      <w:r w:rsidRPr="00252F29">
        <w:rPr>
          <w:rFonts w:ascii="Arial Narrow" w:hAnsi="Arial Narrow"/>
          <w:b/>
          <w:color w:val="000000" w:themeColor="text1"/>
        </w:rPr>
        <w:t xml:space="preserve">18.1. Emballage pour le transport des équipements et matériaux </w:t>
      </w:r>
    </w:p>
    <w:p w14:paraId="1B235657" w14:textId="62DC3BAD" w:rsidR="005125CE" w:rsidRPr="00252F29" w:rsidRDefault="005125CE"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252F29" w:rsidRDefault="005125CE" w:rsidP="00D154B7">
      <w:pPr>
        <w:widowControl w:val="0"/>
        <w:autoSpaceDE w:val="0"/>
        <w:jc w:val="both"/>
        <w:rPr>
          <w:rFonts w:ascii="Arial Narrow" w:hAnsi="Arial Narrow"/>
          <w:b/>
          <w:color w:val="000000" w:themeColor="text1"/>
        </w:rPr>
      </w:pPr>
      <w:r w:rsidRPr="00252F29">
        <w:rPr>
          <w:rFonts w:ascii="Arial Narrow" w:hAnsi="Arial Narrow"/>
          <w:b/>
          <w:color w:val="000000" w:themeColor="text1"/>
        </w:rPr>
        <w:t>18.2. Assurances</w:t>
      </w:r>
    </w:p>
    <w:p w14:paraId="12CAC645" w14:textId="57A49B02" w:rsidR="003F7F98" w:rsidRPr="00AD700D" w:rsidRDefault="003F7F98" w:rsidP="009679D4">
      <w:pPr>
        <w:pStyle w:val="Paragraphedeliste"/>
        <w:widowControl w:val="0"/>
        <w:numPr>
          <w:ilvl w:val="0"/>
          <w:numId w:val="55"/>
        </w:numPr>
        <w:autoSpaceDE w:val="0"/>
        <w:spacing w:after="0" w:line="240" w:lineRule="auto"/>
        <w:jc w:val="both"/>
        <w:rPr>
          <w:rFonts w:ascii="Arial Narrow" w:hAnsi="Arial Narrow"/>
          <w:sz w:val="24"/>
          <w:szCs w:val="24"/>
        </w:rPr>
      </w:pPr>
      <w:bookmarkStart w:id="272" w:name="_Hlk163136871"/>
      <w:bookmarkEnd w:id="270"/>
      <w:r w:rsidRPr="00AD700D">
        <w:rPr>
          <w:rFonts w:ascii="Arial Narrow" w:hAnsi="Arial Narrow"/>
          <w:sz w:val="24"/>
          <w:szCs w:val="24"/>
        </w:rPr>
        <w:t xml:space="preserve">Le titulaire d’un marché </w:t>
      </w:r>
      <w:bookmarkStart w:id="273" w:name="_Hlk159271361"/>
      <w:r w:rsidRPr="00AD700D">
        <w:rPr>
          <w:rFonts w:ascii="Arial Narrow" w:hAnsi="Arial Narrow"/>
          <w:sz w:val="24"/>
          <w:szCs w:val="24"/>
        </w:rPr>
        <w:t>est tenu de souscrire auprès d’une ou plusieurs sociétés d’assurances agréées</w:t>
      </w:r>
      <w:bookmarkEnd w:id="273"/>
      <w:r w:rsidRPr="00AD700D">
        <w:rPr>
          <w:rFonts w:ascii="Arial Narrow" w:hAnsi="Arial Narrow"/>
          <w:sz w:val="24"/>
          <w:szCs w:val="24"/>
        </w:rPr>
        <w:t xml:space="preserve">, </w:t>
      </w:r>
      <w:bookmarkStart w:id="274" w:name="_Hlk159271399"/>
      <w:r w:rsidRPr="00AD700D">
        <w:rPr>
          <w:rFonts w:ascii="Arial Narrow" w:hAnsi="Arial Narrow"/>
          <w:sz w:val="24"/>
          <w:szCs w:val="24"/>
        </w:rPr>
        <w:t>et dès notification du marché, une police d’assurance couvrant les risques liés à l’exécution des prestations, objets de son marché.</w:t>
      </w:r>
    </w:p>
    <w:bookmarkEnd w:id="274"/>
    <w:p w14:paraId="0824EE95" w14:textId="039078DE" w:rsidR="003F7F98" w:rsidRPr="00AD700D" w:rsidRDefault="003F7F98" w:rsidP="009679D4">
      <w:pPr>
        <w:pStyle w:val="Paragraphedeliste"/>
        <w:widowControl w:val="0"/>
        <w:numPr>
          <w:ilvl w:val="0"/>
          <w:numId w:val="5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Les polices d’assurances suivantes sont requises au titre du présent Marché pour les montants minima, les franchises et les autres conditions </w:t>
      </w:r>
      <w:bookmarkStart w:id="275" w:name="_Hlk159271520"/>
      <w:r w:rsidRPr="00AD700D">
        <w:rPr>
          <w:rFonts w:ascii="Arial Narrow" w:hAnsi="Arial Narrow"/>
          <w:sz w:val="24"/>
          <w:szCs w:val="24"/>
        </w:rPr>
        <w:t>minimales dans un délai de quinze (15) jours à compter de la notification du marché</w:t>
      </w:r>
      <w:bookmarkEnd w:id="275"/>
      <w:r w:rsidR="006D51FF" w:rsidRPr="00AD700D">
        <w:rPr>
          <w:rFonts w:ascii="Arial Narrow" w:hAnsi="Arial Narrow"/>
          <w:i/>
          <w:iCs/>
          <w:sz w:val="24"/>
          <w:szCs w:val="24"/>
        </w:rPr>
        <w:t xml:space="preserve"> </w:t>
      </w:r>
      <w:r w:rsidRPr="00AD700D">
        <w:rPr>
          <w:rFonts w:ascii="Arial Narrow" w:hAnsi="Arial Narrow"/>
          <w:sz w:val="24"/>
          <w:szCs w:val="24"/>
        </w:rPr>
        <w:t>:</w:t>
      </w:r>
    </w:p>
    <w:p w14:paraId="0BE16F5F" w14:textId="5963D503" w:rsidR="003F7F98" w:rsidRPr="00252F29" w:rsidRDefault="003F7F98" w:rsidP="009679D4">
      <w:pPr>
        <w:pStyle w:val="Paragraphedeliste"/>
        <w:widowControl w:val="0"/>
        <w:numPr>
          <w:ilvl w:val="0"/>
          <w:numId w:val="56"/>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 xml:space="preserve">Assurance responsabilité civile vis-à-vis des tiers </w:t>
      </w:r>
      <w:r w:rsidR="00892600" w:rsidRPr="00252F29">
        <w:rPr>
          <w:rFonts w:ascii="Arial Narrow" w:hAnsi="Arial Narrow"/>
          <w:i/>
          <w:iCs/>
          <w:color w:val="000000" w:themeColor="text1"/>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w:t>
      </w:r>
      <w:r w:rsidR="006D51FF" w:rsidRPr="00252F29">
        <w:rPr>
          <w:rFonts w:ascii="Arial Narrow" w:hAnsi="Arial Narrow"/>
          <w:i/>
          <w:iCs/>
          <w:color w:val="000000" w:themeColor="text1"/>
          <w:sz w:val="24"/>
          <w:szCs w:val="24"/>
        </w:rPr>
        <w:t xml:space="preserve"> </w:t>
      </w:r>
      <w:r w:rsidR="00892600" w:rsidRPr="00252F29">
        <w:rPr>
          <w:rFonts w:ascii="Arial Narrow" w:hAnsi="Arial Narrow"/>
          <w:i/>
          <w:iCs/>
          <w:color w:val="000000" w:themeColor="text1"/>
          <w:sz w:val="24"/>
          <w:szCs w:val="24"/>
        </w:rPr>
        <w:t>; le cas échéant</w:t>
      </w:r>
      <w:r w:rsidR="006D51FF" w:rsidRPr="00252F29">
        <w:rPr>
          <w:rFonts w:ascii="Arial Narrow" w:hAnsi="Arial Narrow"/>
          <w:i/>
          <w:iCs/>
          <w:color w:val="000000" w:themeColor="text1"/>
          <w:sz w:val="24"/>
          <w:szCs w:val="24"/>
        </w:rPr>
        <w:t xml:space="preserve"> </w:t>
      </w:r>
      <w:r w:rsidRPr="00252F29">
        <w:rPr>
          <w:rFonts w:ascii="Arial Narrow" w:hAnsi="Arial Narrow"/>
          <w:i/>
          <w:iCs/>
          <w:color w:val="000000" w:themeColor="text1"/>
          <w:sz w:val="24"/>
          <w:szCs w:val="24"/>
        </w:rPr>
        <w:t>;</w:t>
      </w:r>
    </w:p>
    <w:p w14:paraId="627A4D8D" w14:textId="798C3F1A" w:rsidR="003F7F98" w:rsidRPr="00252F29" w:rsidRDefault="003F7F98" w:rsidP="009679D4">
      <w:pPr>
        <w:pStyle w:val="Paragraphedeliste"/>
        <w:widowControl w:val="0"/>
        <w:numPr>
          <w:ilvl w:val="0"/>
          <w:numId w:val="56"/>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Assurance “Tous risques chantier</w:t>
      </w:r>
      <w:r w:rsidR="004B1706" w:rsidRPr="00252F29">
        <w:rPr>
          <w:rFonts w:ascii="Arial Narrow" w:hAnsi="Arial Narrow"/>
          <w:color w:val="000000" w:themeColor="text1"/>
          <w:sz w:val="24"/>
          <w:szCs w:val="24"/>
        </w:rPr>
        <w:t xml:space="preserve"> </w:t>
      </w:r>
      <w:r w:rsidR="004B1706" w:rsidRPr="00252F29">
        <w:rPr>
          <w:rFonts w:ascii="Arial Narrow" w:hAnsi="Arial Narrow"/>
          <w:i/>
          <w:iCs/>
          <w:color w:val="000000" w:themeColor="text1"/>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Pr="00252F29" w:rsidRDefault="003F7F98" w:rsidP="009679D4">
      <w:pPr>
        <w:pStyle w:val="Paragraphedeliste"/>
        <w:widowControl w:val="0"/>
        <w:numPr>
          <w:ilvl w:val="0"/>
          <w:numId w:val="56"/>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i/>
          <w:iCs/>
          <w:color w:val="000000" w:themeColor="text1"/>
          <w:sz w:val="24"/>
          <w:szCs w:val="24"/>
        </w:rPr>
        <w:t>Assurance couvrant la responsabilité décennale, le cas échéant.</w:t>
      </w:r>
    </w:p>
    <w:p w14:paraId="27C44449" w14:textId="336F04A0" w:rsidR="00892600" w:rsidRPr="00252F29" w:rsidRDefault="00892600" w:rsidP="009679D4">
      <w:pPr>
        <w:pStyle w:val="Paragraphedeliste"/>
        <w:widowControl w:val="0"/>
        <w:numPr>
          <w:ilvl w:val="0"/>
          <w:numId w:val="56"/>
        </w:numPr>
        <w:autoSpaceDE w:val="0"/>
        <w:spacing w:after="0" w:line="240" w:lineRule="auto"/>
        <w:ind w:left="1134"/>
        <w:jc w:val="both"/>
        <w:rPr>
          <w:rFonts w:ascii="Arial Narrow" w:hAnsi="Arial Narrow"/>
          <w:i/>
          <w:iCs/>
          <w:color w:val="000000" w:themeColor="text1"/>
          <w:sz w:val="24"/>
          <w:szCs w:val="24"/>
        </w:rPr>
      </w:pPr>
      <w:r w:rsidRPr="00252F29">
        <w:rPr>
          <w:rFonts w:ascii="Arial Narrow" w:hAnsi="Arial Narrow"/>
          <w:color w:val="000000" w:themeColor="text1"/>
          <w:sz w:val="24"/>
          <w:szCs w:val="24"/>
        </w:rPr>
        <w:t xml:space="preserve">Autres assurances Toutes autres assurances qui pourront être spécifiquement convenues entre les parties au marché. </w:t>
      </w:r>
    </w:p>
    <w:p w14:paraId="13D3411B" w14:textId="3CA0D07B" w:rsidR="003F7F98" w:rsidRPr="00AD700D" w:rsidRDefault="003F7F98" w:rsidP="009679D4">
      <w:pPr>
        <w:pStyle w:val="Paragraphedeliste"/>
        <w:widowControl w:val="0"/>
        <w:numPr>
          <w:ilvl w:val="0"/>
          <w:numId w:val="5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6CBA619" w14:textId="77777777" w:rsidR="00120882" w:rsidRPr="00AD700D" w:rsidRDefault="00120882" w:rsidP="00120882">
      <w:pPr>
        <w:pStyle w:val="Paragraphedeliste"/>
        <w:widowControl w:val="0"/>
        <w:autoSpaceDE w:val="0"/>
        <w:spacing w:after="0" w:line="240" w:lineRule="auto"/>
        <w:jc w:val="both"/>
        <w:rPr>
          <w:rFonts w:ascii="Arial Narrow" w:hAnsi="Arial Narrow"/>
          <w:sz w:val="10"/>
          <w:szCs w:val="10"/>
        </w:rPr>
      </w:pPr>
    </w:p>
    <w:p w14:paraId="5BD4EEC6" w14:textId="75C51EE4" w:rsidR="004B1706" w:rsidRPr="00AD700D" w:rsidRDefault="004B1706" w:rsidP="009679D4">
      <w:pPr>
        <w:pStyle w:val="Paragraphedeliste"/>
        <w:widowControl w:val="0"/>
        <w:numPr>
          <w:ilvl w:val="0"/>
          <w:numId w:val="5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4ADA483D" w14:textId="77777777" w:rsidR="00120882" w:rsidRPr="00AD700D" w:rsidRDefault="00120882" w:rsidP="00120882">
      <w:pPr>
        <w:widowControl w:val="0"/>
        <w:autoSpaceDE w:val="0"/>
        <w:jc w:val="both"/>
        <w:rPr>
          <w:rFonts w:ascii="Arial Narrow" w:hAnsi="Arial Narrow"/>
          <w:sz w:val="10"/>
          <w:szCs w:val="10"/>
        </w:rPr>
      </w:pPr>
    </w:p>
    <w:p w14:paraId="12D9080F" w14:textId="77777777" w:rsidR="004B1706" w:rsidRPr="00AD700D" w:rsidRDefault="004B1706" w:rsidP="009679D4">
      <w:pPr>
        <w:pStyle w:val="Paragraphedeliste"/>
        <w:widowControl w:val="0"/>
        <w:numPr>
          <w:ilvl w:val="0"/>
          <w:numId w:val="55"/>
        </w:numPr>
        <w:autoSpaceDE w:val="0"/>
        <w:spacing w:after="0" w:line="240" w:lineRule="auto"/>
        <w:jc w:val="both"/>
        <w:rPr>
          <w:rFonts w:ascii="Arial Narrow" w:hAnsi="Arial Narrow"/>
          <w:iCs/>
          <w:sz w:val="24"/>
          <w:szCs w:val="24"/>
        </w:rPr>
      </w:pPr>
      <w:r w:rsidRPr="00AD700D">
        <w:rPr>
          <w:rFonts w:ascii="Arial Narrow" w:hAnsi="Arial Narrow"/>
          <w:sz w:val="24"/>
          <w:szCs w:val="24"/>
        </w:rPr>
        <w:t xml:space="preserve">Le cocontractant devra veiller à ce que son ou ses sous-traitants souscrivent et maintiennent en </w:t>
      </w:r>
      <w:r w:rsidRPr="00AD700D">
        <w:rPr>
          <w:rFonts w:ascii="Arial Narrow" w:hAnsi="Arial Narrow"/>
          <w:sz w:val="24"/>
          <w:szCs w:val="24"/>
        </w:rPr>
        <w:lastRenderedPageBreak/>
        <w:t>vigueur, dans toute la mesure nécessaire, des polices d’assurance appropriées couvrant leur personnel, leurs véhicules et les prestations exécutées par eux en vertu du marché, à</w:t>
      </w:r>
      <w:r w:rsidRPr="00AD700D">
        <w:rPr>
          <w:rFonts w:ascii="Arial Narrow" w:hAnsi="Arial Narrow"/>
          <w:iCs/>
          <w:sz w:val="24"/>
          <w:szCs w:val="24"/>
        </w:rPr>
        <w:t xml:space="preserve"> moins que ces sous-traitants ne soient couverts par les polices contractées par le cocontractant.</w:t>
      </w:r>
    </w:p>
    <w:bookmarkEnd w:id="272"/>
    <w:p w14:paraId="40A92074" w14:textId="77777777" w:rsidR="003F7F98" w:rsidRPr="00AD700D" w:rsidRDefault="003F7F98" w:rsidP="00D154B7">
      <w:pPr>
        <w:widowControl w:val="0"/>
        <w:autoSpaceDE w:val="0"/>
        <w:jc w:val="both"/>
        <w:rPr>
          <w:rFonts w:ascii="Arial Narrow" w:hAnsi="Arial Narrow"/>
          <w:sz w:val="10"/>
          <w:szCs w:val="10"/>
        </w:rPr>
      </w:pPr>
    </w:p>
    <w:p w14:paraId="2A755F22" w14:textId="78ACCCC8" w:rsidR="003F7F98" w:rsidRPr="00AD700D" w:rsidRDefault="00E81D04" w:rsidP="0029357D">
      <w:pPr>
        <w:pStyle w:val="CCAParticle"/>
        <w:rPr>
          <w:rFonts w:ascii="Arial Narrow" w:hAnsi="Arial Narrow"/>
        </w:rPr>
      </w:pPr>
      <w:bookmarkStart w:id="276" w:name="_Toc530307805"/>
      <w:bookmarkStart w:id="277" w:name="_Toc97557090"/>
      <w:bookmarkStart w:id="278" w:name="_Toc157306077"/>
      <w:bookmarkEnd w:id="271"/>
      <w:r w:rsidRPr="00AD700D">
        <w:rPr>
          <w:rFonts w:ascii="Arial Narrow" w:hAnsi="Arial Narrow"/>
        </w:rPr>
        <w:t>Article 1</w:t>
      </w:r>
      <w:r w:rsidR="00395161" w:rsidRPr="00AD700D">
        <w:rPr>
          <w:rFonts w:ascii="Arial Narrow" w:hAnsi="Arial Narrow"/>
        </w:rPr>
        <w:t>9</w:t>
      </w:r>
      <w:r w:rsidRPr="00AD700D">
        <w:rPr>
          <w:rFonts w:ascii="Arial Narrow" w:hAnsi="Arial Narrow"/>
        </w:rPr>
        <w:t xml:space="preserve">- </w:t>
      </w:r>
      <w:r w:rsidR="003F7F98" w:rsidRPr="00AD700D">
        <w:rPr>
          <w:rFonts w:ascii="Arial Narrow" w:hAnsi="Arial Narrow"/>
        </w:rPr>
        <w:t>Sous-traitance</w:t>
      </w:r>
      <w:bookmarkEnd w:id="276"/>
      <w:bookmarkEnd w:id="277"/>
      <w:bookmarkEnd w:id="278"/>
      <w:r w:rsidR="003F7F98" w:rsidRPr="00AD700D">
        <w:rPr>
          <w:rFonts w:ascii="Arial Narrow" w:hAnsi="Arial Narrow"/>
        </w:rPr>
        <w:t xml:space="preserve"> </w:t>
      </w:r>
    </w:p>
    <w:p w14:paraId="74FE0030" w14:textId="25171D21" w:rsidR="00120882" w:rsidRPr="00252F29" w:rsidRDefault="00610E90" w:rsidP="00D154B7">
      <w:pPr>
        <w:widowControl w:val="0"/>
        <w:autoSpaceDE w:val="0"/>
        <w:jc w:val="both"/>
        <w:rPr>
          <w:rFonts w:ascii="Arial Narrow" w:hAnsi="Arial Narrow"/>
          <w:color w:val="000000" w:themeColor="text1"/>
        </w:rPr>
      </w:pPr>
      <w:bookmarkStart w:id="279" w:name="_Hlk163152553"/>
      <w:r w:rsidRPr="00252F29">
        <w:rPr>
          <w:rFonts w:ascii="Arial Narrow" w:hAnsi="Arial Narrow"/>
          <w:color w:val="000000" w:themeColor="text1"/>
        </w:rPr>
        <w:t xml:space="preserve">Le présent marché </w:t>
      </w:r>
      <w:bookmarkStart w:id="280" w:name="_Hlk163136911"/>
      <w:r w:rsidRPr="00252F29">
        <w:rPr>
          <w:rFonts w:ascii="Arial Narrow" w:hAnsi="Arial Narrow"/>
          <w:color w:val="000000" w:themeColor="text1"/>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6449D421" w14:textId="1B6B0DD2" w:rsidR="00610E90" w:rsidRPr="00252F29" w:rsidRDefault="00610E90" w:rsidP="00120882">
      <w:pPr>
        <w:widowControl w:val="0"/>
        <w:autoSpaceDE w:val="0"/>
        <w:jc w:val="both"/>
        <w:rPr>
          <w:rFonts w:ascii="Arial Narrow" w:hAnsi="Arial Narrow"/>
          <w:color w:val="000000" w:themeColor="text1"/>
          <w:sz w:val="10"/>
          <w:szCs w:val="10"/>
        </w:rPr>
      </w:pPr>
      <w:r w:rsidRPr="00252F29">
        <w:rPr>
          <w:rFonts w:ascii="Arial Narrow" w:hAnsi="Arial Narrow"/>
          <w:color w:val="000000" w:themeColor="text1"/>
        </w:rPr>
        <w:t xml:space="preserve"> </w:t>
      </w:r>
    </w:p>
    <w:p w14:paraId="048D00B2" w14:textId="5F242463" w:rsidR="00120882" w:rsidRPr="00252F29" w:rsidRDefault="00610E90"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t>Nonobstant tout recours à une sous-commande,</w:t>
      </w:r>
      <w:r w:rsidR="00681FAF" w:rsidRPr="00252F29">
        <w:rPr>
          <w:rFonts w:ascii="Arial Narrow" w:hAnsi="Arial Narrow"/>
          <w:color w:val="000000" w:themeColor="text1"/>
        </w:rPr>
        <w:t xml:space="preserve"> </w:t>
      </w:r>
      <w:r w:rsidRPr="00252F29">
        <w:rPr>
          <w:rFonts w:ascii="Arial Narrow" w:hAnsi="Arial Narrow"/>
          <w:color w:val="000000" w:themeColor="text1"/>
        </w:rPr>
        <w:t>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7F5BF118" w14:textId="1C550427" w:rsidR="00610E90" w:rsidRPr="00252F29" w:rsidRDefault="00610E90" w:rsidP="00120882">
      <w:pPr>
        <w:widowControl w:val="0"/>
        <w:autoSpaceDE w:val="0"/>
        <w:jc w:val="both"/>
        <w:rPr>
          <w:rFonts w:ascii="Arial Narrow" w:hAnsi="Arial Narrow"/>
          <w:color w:val="000000" w:themeColor="text1"/>
          <w:sz w:val="10"/>
          <w:szCs w:val="10"/>
        </w:rPr>
      </w:pPr>
      <w:r w:rsidRPr="00252F29">
        <w:rPr>
          <w:rFonts w:ascii="Arial Narrow" w:hAnsi="Arial Narrow"/>
          <w:color w:val="000000" w:themeColor="text1"/>
        </w:rPr>
        <w:t xml:space="preserve"> </w:t>
      </w:r>
    </w:p>
    <w:bookmarkEnd w:id="280"/>
    <w:p w14:paraId="053D1045" w14:textId="6919C66D" w:rsidR="00610E90" w:rsidRPr="00252F29" w:rsidRDefault="00610E90" w:rsidP="00D154B7">
      <w:pPr>
        <w:widowControl w:val="0"/>
        <w:autoSpaceDE w:val="0"/>
        <w:jc w:val="both"/>
        <w:rPr>
          <w:rFonts w:ascii="Arial Narrow" w:hAnsi="Arial Narrow"/>
          <w:color w:val="000000" w:themeColor="text1"/>
        </w:rPr>
      </w:pPr>
      <w:r w:rsidRPr="00252F29">
        <w:rPr>
          <w:rFonts w:ascii="Arial Narrow" w:hAnsi="Arial Narrow"/>
          <w:color w:val="000000" w:themeColor="text1"/>
        </w:rPr>
        <w:t>Le montant des travaux pouvant être sous-traités est limité à trente pour cent (30</w:t>
      </w:r>
      <w:r w:rsidR="008A6FF3">
        <w:rPr>
          <w:rFonts w:ascii="Arial Narrow" w:hAnsi="Arial Narrow"/>
          <w:color w:val="000000" w:themeColor="text1"/>
        </w:rPr>
        <w:t xml:space="preserve"> </w:t>
      </w:r>
      <w:r w:rsidRPr="00252F29">
        <w:rPr>
          <w:rFonts w:ascii="Arial Narrow" w:hAnsi="Arial Narrow"/>
          <w:color w:val="000000" w:themeColor="text1"/>
        </w:rPr>
        <w:t xml:space="preserve">%) du montant du marché et de ses avenants, le cas échéant.  </w:t>
      </w:r>
    </w:p>
    <w:p w14:paraId="03B07F3E" w14:textId="77777777" w:rsidR="0088770D" w:rsidRPr="00252F29" w:rsidRDefault="0088770D" w:rsidP="00D154B7">
      <w:pPr>
        <w:widowControl w:val="0"/>
        <w:autoSpaceDE w:val="0"/>
        <w:jc w:val="both"/>
        <w:rPr>
          <w:rFonts w:ascii="Arial Narrow" w:hAnsi="Arial Narrow"/>
          <w:color w:val="000000" w:themeColor="text1"/>
          <w:sz w:val="10"/>
          <w:szCs w:val="10"/>
        </w:rPr>
      </w:pPr>
    </w:p>
    <w:p w14:paraId="42A6A9F5" w14:textId="4BA64145" w:rsidR="0088770D" w:rsidRPr="00252F29" w:rsidRDefault="00610E90" w:rsidP="00D154B7">
      <w:pPr>
        <w:widowControl w:val="0"/>
        <w:autoSpaceDE w:val="0"/>
        <w:jc w:val="both"/>
        <w:rPr>
          <w:rFonts w:ascii="Arial Narrow" w:hAnsi="Arial Narrow"/>
          <w:color w:val="000000" w:themeColor="text1"/>
        </w:rPr>
      </w:pPr>
      <w:bookmarkStart w:id="281" w:name="_Hlk163136930"/>
      <w:r w:rsidRPr="00252F29">
        <w:rPr>
          <w:rFonts w:ascii="Arial Narrow" w:hAnsi="Arial Narrow"/>
          <w:color w:val="000000" w:themeColor="text1"/>
        </w:rPr>
        <w:t>Les prestations objet de sous-commande doivent prioritairement être accordées aux Petites et Moyennes entreprises nationales dont cinquante-un (51</w:t>
      </w:r>
      <w:r w:rsidR="00A56237">
        <w:rPr>
          <w:rFonts w:ascii="Arial Narrow" w:hAnsi="Arial Narrow"/>
          <w:color w:val="000000" w:themeColor="text1"/>
        </w:rPr>
        <w:t xml:space="preserve"> </w:t>
      </w:r>
      <w:r w:rsidRPr="00252F29">
        <w:rPr>
          <w:rFonts w:ascii="Arial Narrow" w:hAnsi="Arial Narrow"/>
          <w:color w:val="000000" w:themeColor="text1"/>
        </w:rPr>
        <w:t>%) au moins du capital est détenu par les nationaux, et en cas d’insuffisance ou de carence, aux PME et Grandes entreprises dont trente-trois pourcent (33</w:t>
      </w:r>
      <w:r w:rsidR="00A56237">
        <w:rPr>
          <w:rFonts w:ascii="Arial Narrow" w:hAnsi="Arial Narrow"/>
          <w:color w:val="000000" w:themeColor="text1"/>
        </w:rPr>
        <w:t xml:space="preserve"> </w:t>
      </w:r>
      <w:r w:rsidRPr="00252F29">
        <w:rPr>
          <w:rFonts w:ascii="Arial Narrow" w:hAnsi="Arial Narrow"/>
          <w:color w:val="000000" w:themeColor="text1"/>
        </w:rPr>
        <w:t xml:space="preserve">%) au moins du capital est détenu par les nationaux. </w:t>
      </w:r>
    </w:p>
    <w:p w14:paraId="12A5E5EF" w14:textId="698F89CF" w:rsidR="00610E90" w:rsidRPr="00AD700D" w:rsidRDefault="00610E90" w:rsidP="00D154B7">
      <w:pPr>
        <w:widowControl w:val="0"/>
        <w:autoSpaceDE w:val="0"/>
        <w:jc w:val="both"/>
        <w:rPr>
          <w:rFonts w:ascii="Arial Narrow" w:hAnsi="Arial Narrow"/>
          <w:color w:val="ED7D31" w:themeColor="accent2"/>
          <w:sz w:val="10"/>
          <w:szCs w:val="10"/>
        </w:rPr>
      </w:pPr>
      <w:r w:rsidRPr="00AD700D">
        <w:rPr>
          <w:rFonts w:ascii="Arial Narrow" w:hAnsi="Arial Narrow"/>
          <w:color w:val="ED7D31" w:themeColor="accent2"/>
        </w:rPr>
        <w:t xml:space="preserve"> </w:t>
      </w:r>
    </w:p>
    <w:bookmarkEnd w:id="281"/>
    <w:p w14:paraId="03C8DD44" w14:textId="1CDE242F" w:rsidR="003F7F98" w:rsidRPr="00AD700D" w:rsidRDefault="003F7F98" w:rsidP="00D154B7">
      <w:pPr>
        <w:widowControl w:val="0"/>
        <w:autoSpaceDE w:val="0"/>
        <w:jc w:val="both"/>
        <w:rPr>
          <w:rFonts w:ascii="Arial Narrow" w:hAnsi="Arial Narrow"/>
        </w:rPr>
      </w:pPr>
      <w:r w:rsidRPr="00AD700D">
        <w:rPr>
          <w:rFonts w:ascii="Arial Narrow" w:eastAsia="Calibri" w:hAnsi="Arial Narrow"/>
          <w:spacing w:val="-3"/>
          <w:w w:val="110"/>
          <w:lang w:eastAsia="en-US"/>
        </w:rPr>
        <w:t xml:space="preserve">Le paiement </w:t>
      </w:r>
      <w:r w:rsidRPr="00AD700D">
        <w:rPr>
          <w:rFonts w:ascii="Arial Narrow" w:eastAsia="Calibri" w:hAnsi="Arial Narrow"/>
          <w:w w:val="110"/>
          <w:lang w:eastAsia="en-US"/>
        </w:rPr>
        <w:t xml:space="preserve">du </w:t>
      </w:r>
      <w:r w:rsidRPr="00AD700D">
        <w:rPr>
          <w:rFonts w:ascii="Arial Narrow" w:eastAsia="Calibri" w:hAnsi="Arial Narrow"/>
          <w:spacing w:val="-3"/>
          <w:w w:val="110"/>
          <w:lang w:eastAsia="en-US"/>
        </w:rPr>
        <w:t xml:space="preserve">sous-traitant </w:t>
      </w:r>
      <w:r w:rsidR="008279AF" w:rsidRPr="00AD700D">
        <w:rPr>
          <w:rFonts w:ascii="Arial Narrow" w:eastAsia="Calibri" w:hAnsi="Arial Narrow"/>
          <w:w w:val="110"/>
          <w:lang w:eastAsia="en-US"/>
        </w:rPr>
        <w:t>peut être</w:t>
      </w:r>
      <w:r w:rsidRPr="00AD700D">
        <w:rPr>
          <w:rFonts w:ascii="Arial Narrow" w:eastAsia="Calibri" w:hAnsi="Arial Narrow"/>
          <w:spacing w:val="-4"/>
          <w:w w:val="110"/>
          <w:lang w:eastAsia="en-US"/>
        </w:rPr>
        <w:t xml:space="preserve"> </w:t>
      </w:r>
      <w:r w:rsidRPr="00AD700D">
        <w:rPr>
          <w:rFonts w:ascii="Arial Narrow" w:eastAsia="Calibri" w:hAnsi="Arial Narrow"/>
          <w:spacing w:val="-3"/>
          <w:w w:val="110"/>
          <w:lang w:eastAsia="en-US"/>
        </w:rPr>
        <w:t xml:space="preserve">effectué </w:t>
      </w:r>
      <w:r w:rsidRPr="00AD700D">
        <w:rPr>
          <w:rFonts w:ascii="Arial Narrow" w:eastAsia="Calibri" w:hAnsi="Arial Narrow"/>
          <w:w w:val="110"/>
          <w:lang w:eastAsia="en-US"/>
        </w:rPr>
        <w:t xml:space="preserve">par le </w:t>
      </w:r>
      <w:r w:rsidRPr="00AD700D">
        <w:rPr>
          <w:rFonts w:ascii="Arial Narrow" w:eastAsia="Calibri" w:hAnsi="Arial Narrow"/>
          <w:spacing w:val="-3"/>
          <w:w w:val="110"/>
          <w:lang w:eastAsia="en-US"/>
        </w:rPr>
        <w:t xml:space="preserve">Maître d’Ouvrage </w:t>
      </w:r>
      <w:r w:rsidRPr="00AD700D">
        <w:rPr>
          <w:rFonts w:ascii="Arial Narrow" w:eastAsia="Calibri" w:hAnsi="Arial Narrow"/>
          <w:w w:val="110"/>
          <w:lang w:eastAsia="en-US"/>
        </w:rPr>
        <w:t xml:space="preserve">lorsque le </w:t>
      </w:r>
      <w:r w:rsidRPr="00AD700D">
        <w:rPr>
          <w:rFonts w:ascii="Arial Narrow" w:eastAsia="Calibri" w:hAnsi="Arial Narrow"/>
          <w:spacing w:val="-3"/>
          <w:w w:val="110"/>
          <w:lang w:eastAsia="en-US"/>
        </w:rPr>
        <w:t xml:space="preserve">montant </w:t>
      </w:r>
      <w:r w:rsidRPr="00AD700D">
        <w:rPr>
          <w:rFonts w:ascii="Arial Narrow" w:eastAsia="Calibri" w:hAnsi="Arial Narrow"/>
          <w:w w:val="110"/>
          <w:lang w:eastAsia="en-US"/>
        </w:rPr>
        <w:t xml:space="preserve">de la </w:t>
      </w:r>
      <w:r w:rsidRPr="00AD700D">
        <w:rPr>
          <w:rFonts w:ascii="Arial Narrow" w:eastAsia="Calibri" w:hAnsi="Arial Narrow"/>
          <w:spacing w:val="-3"/>
          <w:w w:val="110"/>
          <w:lang w:eastAsia="en-US"/>
        </w:rPr>
        <w:t xml:space="preserve">prestation sous-traitée </w:t>
      </w:r>
      <w:r w:rsidRPr="00AD700D">
        <w:rPr>
          <w:rFonts w:ascii="Arial Narrow" w:eastAsia="Calibri" w:hAnsi="Arial Narrow"/>
          <w:w w:val="110"/>
          <w:lang w:eastAsia="en-US"/>
        </w:rPr>
        <w:t>par une seule</w:t>
      </w:r>
      <w:r w:rsidRPr="00AD700D">
        <w:rPr>
          <w:rFonts w:ascii="Arial Narrow" w:eastAsia="Calibri" w:hAnsi="Arial Narrow"/>
          <w:spacing w:val="-13"/>
          <w:w w:val="110"/>
          <w:lang w:eastAsia="en-US"/>
        </w:rPr>
        <w:t xml:space="preserve"> </w:t>
      </w:r>
      <w:r w:rsidRPr="00AD700D">
        <w:rPr>
          <w:rFonts w:ascii="Arial Narrow" w:eastAsia="Calibri" w:hAnsi="Arial Narrow"/>
          <w:spacing w:val="-3"/>
          <w:w w:val="110"/>
          <w:lang w:eastAsia="en-US"/>
        </w:rPr>
        <w:t>entreprise</w:t>
      </w:r>
      <w:r w:rsidRPr="00AD700D">
        <w:rPr>
          <w:rFonts w:ascii="Arial Narrow" w:eastAsia="Calibri" w:hAnsi="Arial Narrow"/>
          <w:spacing w:val="-13"/>
          <w:w w:val="110"/>
          <w:lang w:eastAsia="en-US"/>
        </w:rPr>
        <w:t xml:space="preserve"> </w:t>
      </w:r>
      <w:r w:rsidRPr="00AD700D">
        <w:rPr>
          <w:rFonts w:ascii="Arial Narrow" w:eastAsia="Calibri" w:hAnsi="Arial Narrow"/>
          <w:spacing w:val="-2"/>
          <w:w w:val="110"/>
          <w:lang w:eastAsia="en-US"/>
        </w:rPr>
        <w:t>est</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supérieur</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ou</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égal</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à</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dix</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pour</w:t>
      </w:r>
      <w:r w:rsidRPr="00AD700D">
        <w:rPr>
          <w:rFonts w:ascii="Arial Narrow" w:eastAsia="Calibri" w:hAnsi="Arial Narrow"/>
          <w:spacing w:val="-13"/>
          <w:w w:val="110"/>
          <w:lang w:eastAsia="en-US"/>
        </w:rPr>
        <w:t xml:space="preserve"> </w:t>
      </w:r>
      <w:r w:rsidRPr="00AD700D">
        <w:rPr>
          <w:rFonts w:ascii="Arial Narrow" w:eastAsia="Calibri" w:hAnsi="Arial Narrow"/>
          <w:spacing w:val="-3"/>
          <w:w w:val="110"/>
          <w:lang w:eastAsia="en-US"/>
        </w:rPr>
        <w:t>cent</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(10</w:t>
      </w:r>
      <w:r w:rsidR="008A6FF3">
        <w:rPr>
          <w:rFonts w:ascii="Arial Narrow" w:eastAsia="Calibri" w:hAnsi="Arial Narrow"/>
          <w:w w:val="110"/>
          <w:lang w:eastAsia="en-US"/>
        </w:rPr>
        <w:t xml:space="preserve"> </w:t>
      </w:r>
      <w:r w:rsidRPr="00AD700D">
        <w:rPr>
          <w:rFonts w:ascii="Arial Narrow" w:eastAsia="Calibri" w:hAnsi="Arial Narrow"/>
          <w:w w:val="110"/>
          <w:lang w:eastAsia="en-US"/>
        </w:rPr>
        <w:t>%)</w:t>
      </w:r>
      <w:r w:rsidRPr="00AD700D">
        <w:rPr>
          <w:rFonts w:ascii="Arial Narrow" w:eastAsia="Calibri" w:hAnsi="Arial Narrow"/>
          <w:spacing w:val="-13"/>
          <w:w w:val="110"/>
          <w:lang w:eastAsia="en-US"/>
        </w:rPr>
        <w:t xml:space="preserve"> </w:t>
      </w:r>
      <w:r w:rsidRPr="00AD700D">
        <w:rPr>
          <w:rFonts w:ascii="Arial Narrow" w:eastAsia="Calibri" w:hAnsi="Arial Narrow"/>
          <w:w w:val="110"/>
          <w:lang w:eastAsia="en-US"/>
        </w:rPr>
        <w:t>du</w:t>
      </w:r>
      <w:r w:rsidRPr="00AD700D">
        <w:rPr>
          <w:rFonts w:ascii="Arial Narrow" w:eastAsia="Calibri" w:hAnsi="Arial Narrow"/>
          <w:spacing w:val="-13"/>
          <w:w w:val="110"/>
          <w:lang w:eastAsia="en-US"/>
        </w:rPr>
        <w:t xml:space="preserve"> </w:t>
      </w:r>
      <w:r w:rsidRPr="00AD700D">
        <w:rPr>
          <w:rFonts w:ascii="Arial Narrow" w:eastAsia="Calibri" w:hAnsi="Arial Narrow"/>
          <w:spacing w:val="-3"/>
          <w:w w:val="110"/>
          <w:lang w:eastAsia="en-US"/>
        </w:rPr>
        <w:t>montant</w:t>
      </w:r>
      <w:r w:rsidRPr="00AD700D">
        <w:rPr>
          <w:rFonts w:ascii="Arial Narrow" w:eastAsia="Calibri" w:hAnsi="Arial Narrow"/>
          <w:spacing w:val="-6"/>
          <w:w w:val="110"/>
          <w:lang w:eastAsia="en-US"/>
        </w:rPr>
        <w:t xml:space="preserve"> </w:t>
      </w:r>
      <w:r w:rsidRPr="00AD700D">
        <w:rPr>
          <w:rFonts w:ascii="Arial Narrow" w:eastAsia="Calibri" w:hAnsi="Arial Narrow"/>
          <w:spacing w:val="-3"/>
          <w:w w:val="110"/>
          <w:lang w:eastAsia="en-US"/>
        </w:rPr>
        <w:t>total</w:t>
      </w:r>
      <w:r w:rsidRPr="00AD700D">
        <w:rPr>
          <w:rFonts w:ascii="Arial Narrow" w:eastAsia="Calibri" w:hAnsi="Arial Narrow"/>
          <w:spacing w:val="-6"/>
          <w:w w:val="110"/>
          <w:lang w:eastAsia="en-US"/>
        </w:rPr>
        <w:t xml:space="preserve"> </w:t>
      </w:r>
      <w:r w:rsidRPr="00AD700D">
        <w:rPr>
          <w:rFonts w:ascii="Arial Narrow" w:eastAsia="Calibri" w:hAnsi="Arial Narrow"/>
          <w:w w:val="110"/>
          <w:lang w:eastAsia="en-US"/>
        </w:rPr>
        <w:t>du</w:t>
      </w:r>
      <w:r w:rsidRPr="00AD700D">
        <w:rPr>
          <w:rFonts w:ascii="Arial Narrow" w:eastAsia="Calibri" w:hAnsi="Arial Narrow"/>
          <w:spacing w:val="-6"/>
          <w:w w:val="110"/>
          <w:lang w:eastAsia="en-US"/>
        </w:rPr>
        <w:t xml:space="preserve"> </w:t>
      </w:r>
      <w:r w:rsidRPr="00AD700D">
        <w:rPr>
          <w:rFonts w:ascii="Arial Narrow" w:eastAsia="Calibri" w:hAnsi="Arial Narrow"/>
          <w:spacing w:val="-3"/>
          <w:w w:val="110"/>
          <w:lang w:eastAsia="en-US"/>
        </w:rPr>
        <w:t>marché</w:t>
      </w:r>
      <w:r w:rsidRPr="00AD700D">
        <w:rPr>
          <w:rFonts w:ascii="Arial Narrow" w:eastAsia="Calibri" w:hAnsi="Arial Narrow"/>
          <w:spacing w:val="-6"/>
          <w:w w:val="110"/>
          <w:lang w:eastAsia="en-US"/>
        </w:rPr>
        <w:t xml:space="preserve"> </w:t>
      </w:r>
      <w:r w:rsidRPr="00AD700D">
        <w:rPr>
          <w:rFonts w:ascii="Arial Narrow" w:eastAsia="Calibri" w:hAnsi="Arial Narrow"/>
          <w:spacing w:val="-4"/>
          <w:w w:val="110"/>
          <w:lang w:eastAsia="en-US"/>
        </w:rPr>
        <w:t>et</w:t>
      </w:r>
      <w:r w:rsidRPr="00AD700D">
        <w:rPr>
          <w:rFonts w:ascii="Arial Narrow" w:eastAsia="Calibri" w:hAnsi="Arial Narrow"/>
          <w:spacing w:val="-6"/>
          <w:w w:val="110"/>
          <w:lang w:eastAsia="en-US"/>
        </w:rPr>
        <w:t xml:space="preserve"> </w:t>
      </w:r>
      <w:r w:rsidRPr="00AD700D">
        <w:rPr>
          <w:rFonts w:ascii="Arial Narrow" w:eastAsia="Calibri" w:hAnsi="Arial Narrow"/>
          <w:w w:val="110"/>
          <w:lang w:eastAsia="en-US"/>
        </w:rPr>
        <w:t>ses</w:t>
      </w:r>
      <w:r w:rsidRPr="00AD700D">
        <w:rPr>
          <w:rFonts w:ascii="Arial Narrow" w:eastAsia="Calibri" w:hAnsi="Arial Narrow"/>
          <w:spacing w:val="-6"/>
          <w:w w:val="110"/>
          <w:lang w:eastAsia="en-US"/>
        </w:rPr>
        <w:t xml:space="preserve"> </w:t>
      </w:r>
      <w:r w:rsidRPr="00AD700D">
        <w:rPr>
          <w:rFonts w:ascii="Arial Narrow" w:eastAsia="Calibri" w:hAnsi="Arial Narrow"/>
          <w:spacing w:val="-3"/>
          <w:w w:val="110"/>
          <w:lang w:eastAsia="en-US"/>
        </w:rPr>
        <w:t>éventuels</w:t>
      </w:r>
      <w:r w:rsidRPr="00AD700D">
        <w:rPr>
          <w:rFonts w:ascii="Arial Narrow" w:eastAsia="Calibri" w:hAnsi="Arial Narrow"/>
          <w:spacing w:val="-6"/>
          <w:w w:val="110"/>
          <w:lang w:eastAsia="en-US"/>
        </w:rPr>
        <w:t xml:space="preserve"> </w:t>
      </w:r>
      <w:r w:rsidRPr="00AD700D">
        <w:rPr>
          <w:rFonts w:ascii="Arial Narrow" w:eastAsia="Calibri" w:hAnsi="Arial Narrow"/>
          <w:spacing w:val="-4"/>
          <w:w w:val="110"/>
          <w:lang w:eastAsia="en-US"/>
        </w:rPr>
        <w:t>avenants</w:t>
      </w:r>
      <w:r w:rsidRPr="00AD700D">
        <w:rPr>
          <w:rFonts w:ascii="Arial Narrow" w:eastAsia="Calibri" w:hAnsi="Arial Narrow"/>
          <w:spacing w:val="-6"/>
          <w:w w:val="110"/>
          <w:lang w:eastAsia="en-US"/>
        </w:rPr>
        <w:t xml:space="preserve"> </w:t>
      </w:r>
      <w:r w:rsidRPr="00AD700D">
        <w:rPr>
          <w:rFonts w:ascii="Arial Narrow" w:eastAsia="Calibri" w:hAnsi="Arial Narrow"/>
          <w:w w:val="110"/>
          <w:lang w:eastAsia="en-US"/>
        </w:rPr>
        <w:t>ou</w:t>
      </w:r>
      <w:r w:rsidRPr="00AD700D">
        <w:rPr>
          <w:rFonts w:ascii="Arial Narrow" w:eastAsia="Calibri" w:hAnsi="Arial Narrow"/>
          <w:spacing w:val="-6"/>
          <w:w w:val="110"/>
          <w:lang w:eastAsia="en-US"/>
        </w:rPr>
        <w:t xml:space="preserve"> </w:t>
      </w:r>
      <w:r w:rsidRPr="00AD700D">
        <w:rPr>
          <w:rFonts w:ascii="Arial Narrow" w:eastAsia="Calibri" w:hAnsi="Arial Narrow"/>
          <w:w w:val="110"/>
          <w:lang w:eastAsia="en-US"/>
        </w:rPr>
        <w:t>lorsqu’il</w:t>
      </w:r>
      <w:r w:rsidRPr="00AD700D">
        <w:rPr>
          <w:rFonts w:ascii="Arial Narrow" w:eastAsia="Calibri" w:hAnsi="Arial Narrow"/>
          <w:spacing w:val="-6"/>
          <w:w w:val="110"/>
          <w:lang w:eastAsia="en-US"/>
        </w:rPr>
        <w:t xml:space="preserve"> </w:t>
      </w:r>
      <w:r w:rsidRPr="00AD700D">
        <w:rPr>
          <w:rFonts w:ascii="Arial Narrow" w:eastAsia="Calibri" w:hAnsi="Arial Narrow"/>
          <w:spacing w:val="-2"/>
          <w:w w:val="110"/>
          <w:lang w:eastAsia="en-US"/>
        </w:rPr>
        <w:t>est</w:t>
      </w:r>
      <w:r w:rsidRPr="00AD700D">
        <w:rPr>
          <w:rFonts w:ascii="Arial Narrow" w:eastAsia="Calibri" w:hAnsi="Arial Narrow"/>
          <w:spacing w:val="-6"/>
          <w:w w:val="110"/>
          <w:lang w:eastAsia="en-US"/>
        </w:rPr>
        <w:t xml:space="preserve"> </w:t>
      </w:r>
      <w:r w:rsidRPr="00AD700D">
        <w:rPr>
          <w:rFonts w:ascii="Arial Narrow" w:eastAsia="Calibri" w:hAnsi="Arial Narrow"/>
          <w:spacing w:val="-3"/>
          <w:w w:val="110"/>
          <w:lang w:eastAsia="en-US"/>
        </w:rPr>
        <w:t xml:space="preserve">établi </w:t>
      </w:r>
      <w:r w:rsidRPr="00AD700D">
        <w:rPr>
          <w:rFonts w:ascii="Arial Narrow" w:eastAsia="Calibri" w:hAnsi="Arial Narrow"/>
          <w:w w:val="110"/>
          <w:lang w:eastAsia="en-US"/>
        </w:rPr>
        <w:t>que</w:t>
      </w:r>
      <w:r w:rsidRPr="00AD700D">
        <w:rPr>
          <w:rFonts w:ascii="Arial Narrow" w:eastAsia="Calibri" w:hAnsi="Arial Narrow"/>
          <w:spacing w:val="-8"/>
          <w:w w:val="110"/>
          <w:lang w:eastAsia="en-US"/>
        </w:rPr>
        <w:t xml:space="preserve"> </w:t>
      </w:r>
      <w:r w:rsidRPr="00AD700D">
        <w:rPr>
          <w:rFonts w:ascii="Arial Narrow" w:eastAsia="Calibri" w:hAnsi="Arial Narrow"/>
          <w:spacing w:val="-3"/>
          <w:w w:val="110"/>
          <w:lang w:eastAsia="en-US"/>
        </w:rPr>
        <w:t>l’entreprise</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principale</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se</w:t>
      </w:r>
      <w:r w:rsidRPr="00AD700D">
        <w:rPr>
          <w:rFonts w:ascii="Arial Narrow" w:eastAsia="Calibri" w:hAnsi="Arial Narrow"/>
          <w:spacing w:val="-8"/>
          <w:w w:val="110"/>
          <w:lang w:eastAsia="en-US"/>
        </w:rPr>
        <w:t xml:space="preserve"> </w:t>
      </w:r>
      <w:r w:rsidRPr="00AD700D">
        <w:rPr>
          <w:rFonts w:ascii="Arial Narrow" w:eastAsia="Calibri" w:hAnsi="Arial Narrow"/>
          <w:spacing w:val="-3"/>
          <w:w w:val="110"/>
          <w:lang w:eastAsia="en-US"/>
        </w:rPr>
        <w:t>livre</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à</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des</w:t>
      </w:r>
      <w:r w:rsidRPr="00AD700D">
        <w:rPr>
          <w:rFonts w:ascii="Arial Narrow" w:eastAsia="Calibri" w:hAnsi="Arial Narrow"/>
          <w:spacing w:val="-8"/>
          <w:w w:val="110"/>
          <w:lang w:eastAsia="en-US"/>
        </w:rPr>
        <w:t xml:space="preserve"> </w:t>
      </w:r>
      <w:r w:rsidRPr="00AD700D">
        <w:rPr>
          <w:rFonts w:ascii="Arial Narrow" w:eastAsia="Calibri" w:hAnsi="Arial Narrow"/>
          <w:spacing w:val="-3"/>
          <w:w w:val="110"/>
          <w:lang w:eastAsia="en-US"/>
        </w:rPr>
        <w:t>manœuvres</w:t>
      </w:r>
      <w:r w:rsidRPr="00AD700D">
        <w:rPr>
          <w:rFonts w:ascii="Arial Narrow" w:eastAsia="Calibri" w:hAnsi="Arial Narrow"/>
          <w:spacing w:val="-8"/>
          <w:w w:val="110"/>
          <w:lang w:eastAsia="en-US"/>
        </w:rPr>
        <w:t xml:space="preserve"> </w:t>
      </w:r>
      <w:r w:rsidRPr="00AD700D">
        <w:rPr>
          <w:rFonts w:ascii="Arial Narrow" w:eastAsia="Calibri" w:hAnsi="Arial Narrow"/>
          <w:spacing w:val="-3"/>
          <w:w w:val="110"/>
          <w:lang w:eastAsia="en-US"/>
        </w:rPr>
        <w:t>dolosives</w:t>
      </w:r>
      <w:r w:rsidRPr="00AD700D">
        <w:rPr>
          <w:rFonts w:ascii="Arial Narrow" w:eastAsia="Calibri" w:hAnsi="Arial Narrow"/>
          <w:spacing w:val="-8"/>
          <w:w w:val="110"/>
          <w:lang w:eastAsia="en-US"/>
        </w:rPr>
        <w:t xml:space="preserve"> </w:t>
      </w:r>
      <w:r w:rsidRPr="00AD700D">
        <w:rPr>
          <w:rFonts w:ascii="Arial Narrow" w:eastAsia="Calibri" w:hAnsi="Arial Narrow"/>
          <w:w w:val="110"/>
          <w:lang w:eastAsia="en-US"/>
        </w:rPr>
        <w:t>vis-à-vis du</w:t>
      </w:r>
      <w:r w:rsidRPr="00AD700D">
        <w:rPr>
          <w:rFonts w:ascii="Arial Narrow" w:eastAsia="Calibri" w:hAnsi="Arial Narrow"/>
          <w:spacing w:val="-10"/>
          <w:w w:val="110"/>
          <w:lang w:eastAsia="en-US"/>
        </w:rPr>
        <w:t xml:space="preserve"> </w:t>
      </w:r>
      <w:r w:rsidRPr="00AD700D">
        <w:rPr>
          <w:rFonts w:ascii="Arial Narrow" w:eastAsia="Calibri" w:hAnsi="Arial Narrow"/>
          <w:spacing w:val="-3"/>
          <w:w w:val="110"/>
          <w:lang w:eastAsia="en-US"/>
        </w:rPr>
        <w:t>sous-traitant.</w:t>
      </w:r>
      <w:r w:rsidRPr="00AD700D">
        <w:rPr>
          <w:rFonts w:ascii="Arial Narrow" w:hAnsi="Arial Narrow"/>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79"/>
    <w:p w14:paraId="4BDD38CB" w14:textId="77777777" w:rsidR="003F7F98" w:rsidRPr="00AD700D" w:rsidRDefault="003F7F98" w:rsidP="00D154B7">
      <w:pPr>
        <w:widowControl w:val="0"/>
        <w:autoSpaceDE w:val="0"/>
        <w:jc w:val="both"/>
        <w:rPr>
          <w:rFonts w:ascii="Arial Narrow" w:hAnsi="Arial Narrow"/>
          <w:sz w:val="10"/>
          <w:szCs w:val="10"/>
        </w:rPr>
      </w:pPr>
    </w:p>
    <w:p w14:paraId="00D89B57" w14:textId="78A3E5DC" w:rsidR="003F7F98" w:rsidRPr="00AD700D" w:rsidRDefault="00E81D04" w:rsidP="0029357D">
      <w:pPr>
        <w:pStyle w:val="CCAParticle"/>
        <w:rPr>
          <w:rFonts w:ascii="Arial Narrow" w:hAnsi="Arial Narrow"/>
        </w:rPr>
      </w:pPr>
      <w:bookmarkStart w:id="282" w:name="_Toc530307806"/>
      <w:bookmarkStart w:id="283" w:name="_Toc97557091"/>
      <w:bookmarkStart w:id="284" w:name="_Toc157306078"/>
      <w:r w:rsidRPr="00AD700D">
        <w:rPr>
          <w:rFonts w:ascii="Arial Narrow" w:hAnsi="Arial Narrow"/>
        </w:rPr>
        <w:t xml:space="preserve">Article </w:t>
      </w:r>
      <w:r w:rsidR="00395161" w:rsidRPr="00AD700D">
        <w:rPr>
          <w:rFonts w:ascii="Arial Narrow" w:hAnsi="Arial Narrow"/>
        </w:rPr>
        <w:t>20</w:t>
      </w:r>
      <w:r w:rsidRPr="00AD700D">
        <w:rPr>
          <w:rFonts w:ascii="Arial Narrow" w:hAnsi="Arial Narrow"/>
        </w:rPr>
        <w:t xml:space="preserve">- </w:t>
      </w:r>
      <w:r w:rsidR="003F7F98" w:rsidRPr="00AD700D">
        <w:rPr>
          <w:rFonts w:ascii="Arial Narrow" w:hAnsi="Arial Narrow"/>
        </w:rPr>
        <w:t>Laboratoire de chantier e</w:t>
      </w:r>
      <w:bookmarkEnd w:id="282"/>
      <w:bookmarkEnd w:id="283"/>
      <w:bookmarkEnd w:id="284"/>
      <w:r w:rsidR="00C4784D" w:rsidRPr="00AD700D">
        <w:rPr>
          <w:rFonts w:ascii="Arial Narrow" w:hAnsi="Arial Narrow"/>
        </w:rPr>
        <w:t>t essais</w:t>
      </w:r>
    </w:p>
    <w:p w14:paraId="440723FC" w14:textId="4942CA7A" w:rsidR="003F7F98" w:rsidRPr="00252F29" w:rsidRDefault="00252F29" w:rsidP="00252F29">
      <w:pPr>
        <w:widowControl w:val="0"/>
        <w:autoSpaceDE w:val="0"/>
        <w:spacing w:before="120" w:after="120"/>
        <w:jc w:val="both"/>
        <w:rPr>
          <w:rFonts w:ascii="Arial Narrow" w:hAnsi="Arial Narrow"/>
          <w:b/>
          <w:i/>
          <w:sz w:val="10"/>
          <w:szCs w:val="10"/>
        </w:rPr>
      </w:pPr>
      <w:r w:rsidRPr="00252F29">
        <w:rPr>
          <w:rFonts w:ascii="Arial Narrow" w:hAnsi="Arial Narrow"/>
          <w:b/>
          <w:i/>
        </w:rPr>
        <w:t>Sans objet</w:t>
      </w:r>
    </w:p>
    <w:p w14:paraId="6229C260" w14:textId="49FA290D" w:rsidR="003F7F98" w:rsidRPr="00AD700D" w:rsidRDefault="00E5709C" w:rsidP="0029357D">
      <w:pPr>
        <w:pStyle w:val="CCAParticle"/>
        <w:rPr>
          <w:rFonts w:ascii="Arial Narrow" w:hAnsi="Arial Narrow"/>
        </w:rPr>
      </w:pPr>
      <w:bookmarkStart w:id="285" w:name="_Toc157306079"/>
      <w:bookmarkStart w:id="286" w:name="_Toc530307807"/>
      <w:bookmarkStart w:id="287" w:name="_Toc97557092"/>
      <w:r w:rsidRPr="00AD700D">
        <w:rPr>
          <w:rFonts w:ascii="Arial Narrow" w:hAnsi="Arial Narrow"/>
        </w:rPr>
        <w:t>Article 2</w:t>
      </w:r>
      <w:r w:rsidR="00395161" w:rsidRPr="00AD700D">
        <w:rPr>
          <w:rFonts w:ascii="Arial Narrow" w:hAnsi="Arial Narrow"/>
        </w:rPr>
        <w:t>1</w:t>
      </w:r>
      <w:r w:rsidRPr="00AD700D">
        <w:rPr>
          <w:rFonts w:ascii="Arial Narrow" w:hAnsi="Arial Narrow"/>
        </w:rPr>
        <w:t xml:space="preserve">- </w:t>
      </w:r>
      <w:r w:rsidR="003F7F98" w:rsidRPr="00AD700D">
        <w:rPr>
          <w:rFonts w:ascii="Arial Narrow" w:hAnsi="Arial Narrow"/>
        </w:rPr>
        <w:t>Journal et Réunions de chantier</w:t>
      </w:r>
      <w:bookmarkEnd w:id="285"/>
      <w:r w:rsidR="003F7F98" w:rsidRPr="00AD700D">
        <w:rPr>
          <w:rFonts w:ascii="Arial Narrow" w:hAnsi="Arial Narrow"/>
        </w:rPr>
        <w:t xml:space="preserve"> </w:t>
      </w:r>
      <w:bookmarkEnd w:id="286"/>
      <w:bookmarkEnd w:id="287"/>
    </w:p>
    <w:p w14:paraId="7712B729" w14:textId="7D4900B1" w:rsidR="003F7F98" w:rsidRPr="00AD700D" w:rsidRDefault="00E5709C" w:rsidP="00D154B7">
      <w:pPr>
        <w:widowControl w:val="0"/>
        <w:autoSpaceDE w:val="0"/>
        <w:jc w:val="both"/>
        <w:rPr>
          <w:rFonts w:ascii="Arial Narrow" w:hAnsi="Arial Narrow"/>
          <w:b/>
        </w:rPr>
      </w:pPr>
      <w:r w:rsidRPr="00AD700D">
        <w:rPr>
          <w:rFonts w:ascii="Arial Narrow" w:hAnsi="Arial Narrow"/>
          <w:b/>
        </w:rPr>
        <w:t>2</w:t>
      </w:r>
      <w:r w:rsidR="00395161" w:rsidRPr="00AD700D">
        <w:rPr>
          <w:rFonts w:ascii="Arial Narrow" w:hAnsi="Arial Narrow"/>
          <w:b/>
        </w:rPr>
        <w:t>1</w:t>
      </w:r>
      <w:r w:rsidR="003F7F98" w:rsidRPr="00AD700D">
        <w:rPr>
          <w:rFonts w:ascii="Arial Narrow" w:hAnsi="Arial Narrow"/>
          <w:b/>
        </w:rPr>
        <w:t>.1. Journal de chantier.</w:t>
      </w:r>
    </w:p>
    <w:p w14:paraId="24099B61"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 cocontractant est tenu d’ouvrir avant tout démarrage des travaux, un journal de chantier. C'est un document contradictoire unique. Ses pages sont numérotées et visées. Aucune </w:t>
      </w:r>
      <w:r w:rsidRPr="00AD700D">
        <w:rPr>
          <w:rFonts w:ascii="Arial Narrow" w:hAnsi="Arial Narrow"/>
          <w:spacing w:val="5"/>
        </w:rPr>
        <w:t>pag</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doi</w:t>
      </w:r>
      <w:r w:rsidRPr="00AD700D">
        <w:rPr>
          <w:rFonts w:ascii="Arial Narrow" w:hAnsi="Arial Narrow"/>
        </w:rPr>
        <w:t xml:space="preserve">t </w:t>
      </w:r>
      <w:r w:rsidRPr="00AD700D">
        <w:rPr>
          <w:rFonts w:ascii="Arial Narrow" w:hAnsi="Arial Narrow"/>
          <w:spacing w:val="5"/>
        </w:rPr>
        <w:t>êtr</w:t>
      </w:r>
      <w:r w:rsidRPr="00AD700D">
        <w:rPr>
          <w:rFonts w:ascii="Arial Narrow" w:hAnsi="Arial Narrow"/>
        </w:rPr>
        <w:t xml:space="preserve">e </w:t>
      </w:r>
      <w:r w:rsidRPr="00AD700D">
        <w:rPr>
          <w:rFonts w:ascii="Arial Narrow" w:hAnsi="Arial Narrow"/>
          <w:spacing w:val="5"/>
        </w:rPr>
        <w:t>enlevée</w:t>
      </w:r>
      <w:r w:rsidRPr="00AD700D">
        <w:rPr>
          <w:rFonts w:ascii="Arial Narrow" w:hAnsi="Arial Narrow"/>
        </w:rPr>
        <w:t xml:space="preserve">. </w:t>
      </w:r>
      <w:r w:rsidRPr="00AD700D">
        <w:rPr>
          <w:rFonts w:ascii="Arial Narrow" w:hAnsi="Arial Narrow"/>
          <w:spacing w:val="5"/>
        </w:rPr>
        <w:t>Le</w:t>
      </w:r>
      <w:r w:rsidRPr="00AD700D">
        <w:rPr>
          <w:rFonts w:ascii="Arial Narrow" w:hAnsi="Arial Narrow"/>
        </w:rPr>
        <w:t xml:space="preserve">s </w:t>
      </w:r>
      <w:r w:rsidRPr="00AD700D">
        <w:rPr>
          <w:rFonts w:ascii="Arial Narrow" w:hAnsi="Arial Narrow"/>
          <w:spacing w:val="5"/>
        </w:rPr>
        <w:t>parties raturée</w:t>
      </w:r>
      <w:r w:rsidRPr="00AD700D">
        <w:rPr>
          <w:rFonts w:ascii="Arial Narrow" w:hAnsi="Arial Narrow"/>
        </w:rPr>
        <w:t xml:space="preserve">s </w:t>
      </w:r>
      <w:r w:rsidRPr="00AD700D">
        <w:rPr>
          <w:rFonts w:ascii="Arial Narrow" w:hAnsi="Arial Narrow"/>
          <w:spacing w:val="5"/>
        </w:rPr>
        <w:t>o</w:t>
      </w:r>
      <w:r w:rsidRPr="00AD700D">
        <w:rPr>
          <w:rFonts w:ascii="Arial Narrow" w:hAnsi="Arial Narrow"/>
        </w:rPr>
        <w:t xml:space="preserve">u </w:t>
      </w:r>
      <w:r w:rsidRPr="00AD700D">
        <w:rPr>
          <w:rFonts w:ascii="Arial Narrow" w:hAnsi="Arial Narrow"/>
          <w:spacing w:val="5"/>
        </w:rPr>
        <w:t>annulée</w:t>
      </w:r>
      <w:r w:rsidRPr="00AD700D">
        <w:rPr>
          <w:rFonts w:ascii="Arial Narrow" w:hAnsi="Arial Narrow"/>
        </w:rPr>
        <w:t xml:space="preserve">s </w:t>
      </w:r>
      <w:r w:rsidRPr="00AD700D">
        <w:rPr>
          <w:rFonts w:ascii="Arial Narrow" w:hAnsi="Arial Narrow"/>
          <w:spacing w:val="5"/>
        </w:rPr>
        <w:t>son</w:t>
      </w:r>
      <w:r w:rsidRPr="00AD700D">
        <w:rPr>
          <w:rFonts w:ascii="Arial Narrow" w:hAnsi="Arial Narrow"/>
        </w:rPr>
        <w:t xml:space="preserve">t </w:t>
      </w:r>
      <w:r w:rsidRPr="00AD700D">
        <w:rPr>
          <w:rFonts w:ascii="Arial Narrow" w:hAnsi="Arial Narrow"/>
          <w:spacing w:val="5"/>
        </w:rPr>
        <w:t>signalée</w:t>
      </w:r>
      <w:r w:rsidRPr="00AD700D">
        <w:rPr>
          <w:rFonts w:ascii="Arial Narrow" w:hAnsi="Arial Narrow"/>
        </w:rPr>
        <w:t xml:space="preserve">s </w:t>
      </w:r>
      <w:r w:rsidRPr="00AD700D">
        <w:rPr>
          <w:rFonts w:ascii="Arial Narrow" w:hAnsi="Arial Narrow"/>
          <w:spacing w:val="5"/>
        </w:rPr>
        <w:t xml:space="preserve">en </w:t>
      </w:r>
      <w:r w:rsidRPr="00AD700D">
        <w:rPr>
          <w:rFonts w:ascii="Arial Narrow" w:hAnsi="Arial Narrow"/>
        </w:rPr>
        <w:t>marge pour validation Y sont consignés chaque jour :</w:t>
      </w:r>
    </w:p>
    <w:p w14:paraId="1F9A98E7" w14:textId="5F0DF7B7"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opérations administratives, relatives à l'exécution et au règlement du marché (notification, résultats d'essais, attachement) ; </w:t>
      </w:r>
    </w:p>
    <w:p w14:paraId="08E8A665" w14:textId="1F834FB5"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conditions atmosphériques ;</w:t>
      </w:r>
    </w:p>
    <w:p w14:paraId="60442750" w14:textId="258D75B9"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réceptions de matériaux et agréments de toutes sortes ;</w:t>
      </w:r>
    </w:p>
    <w:p w14:paraId="31A511DD" w14:textId="308DA42C"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rPr>
        <w:t>Les</w:t>
      </w:r>
      <w:r w:rsidR="003F7F98" w:rsidRPr="00AD700D">
        <w:rPr>
          <w:rFonts w:ascii="Arial Narrow" w:hAnsi="Arial Narrow"/>
        </w:rPr>
        <w:t xml:space="preserve"> incidents ou détails de toutes natures présentant quelques intérêts du point de vue de la tenue ultérieure des ouvrages ou de la durée réelle des travaux ;</w:t>
      </w:r>
    </w:p>
    <w:p w14:paraId="24AB110C"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Etc.</w:t>
      </w:r>
    </w:p>
    <w:p w14:paraId="51B9B0F5"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 cocontractant pourra y consigner les incidents ou observations susceptibles de donner lieu à une réclamation de sa part.</w:t>
      </w:r>
    </w:p>
    <w:p w14:paraId="12807A99" w14:textId="77777777" w:rsidR="0088770D" w:rsidRPr="00AD700D" w:rsidRDefault="0088770D" w:rsidP="00D154B7">
      <w:pPr>
        <w:widowControl w:val="0"/>
        <w:autoSpaceDE w:val="0"/>
        <w:jc w:val="both"/>
        <w:rPr>
          <w:rFonts w:ascii="Arial Narrow" w:hAnsi="Arial Narrow"/>
          <w:sz w:val="10"/>
          <w:szCs w:val="10"/>
        </w:rPr>
      </w:pPr>
    </w:p>
    <w:p w14:paraId="5BC6784D"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Ce journal sera signé contradictoirement par le Maître d’œuvre et le représentant du cocontractant à chaque visite de chantier.</w:t>
      </w:r>
    </w:p>
    <w:p w14:paraId="6801FEE2"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Pour toute réclamation éventuelle du cocontractant, il ne pourra être fait état outre les autres pièces du marché, que des événements ou documents mentionnés en temps utile au journal de chantier.</w:t>
      </w:r>
    </w:p>
    <w:p w14:paraId="0A0D8565" w14:textId="77777777" w:rsidR="0088770D" w:rsidRPr="00AD700D" w:rsidRDefault="0088770D" w:rsidP="00D154B7">
      <w:pPr>
        <w:widowControl w:val="0"/>
        <w:autoSpaceDE w:val="0"/>
        <w:jc w:val="both"/>
        <w:rPr>
          <w:rFonts w:ascii="Arial Narrow" w:hAnsi="Arial Narrow"/>
          <w:sz w:val="10"/>
          <w:szCs w:val="10"/>
        </w:rPr>
      </w:pPr>
    </w:p>
    <w:p w14:paraId="2F9C06EF" w14:textId="1618FDFF" w:rsidR="003F7F98" w:rsidRPr="00AD700D" w:rsidRDefault="00E5709C" w:rsidP="00D154B7">
      <w:pPr>
        <w:widowControl w:val="0"/>
        <w:autoSpaceDE w:val="0"/>
        <w:jc w:val="both"/>
        <w:rPr>
          <w:rFonts w:ascii="Arial Narrow" w:hAnsi="Arial Narrow"/>
          <w:b/>
        </w:rPr>
      </w:pPr>
      <w:r w:rsidRPr="00AD700D">
        <w:rPr>
          <w:rFonts w:ascii="Arial Narrow" w:hAnsi="Arial Narrow"/>
          <w:b/>
        </w:rPr>
        <w:t>2</w:t>
      </w:r>
      <w:r w:rsidR="00395161" w:rsidRPr="00AD700D">
        <w:rPr>
          <w:rFonts w:ascii="Arial Narrow" w:hAnsi="Arial Narrow"/>
          <w:b/>
        </w:rPr>
        <w:t>1</w:t>
      </w:r>
      <w:r w:rsidR="003F7F98" w:rsidRPr="00AD700D">
        <w:rPr>
          <w:rFonts w:ascii="Arial Narrow" w:hAnsi="Arial Narrow"/>
          <w:b/>
        </w:rPr>
        <w:t>.2. Réunions de chantier</w:t>
      </w:r>
    </w:p>
    <w:p w14:paraId="0FC2C8B5" w14:textId="224D1997" w:rsidR="003F7F98" w:rsidRPr="00AD700D" w:rsidRDefault="003F7F98" w:rsidP="00D154B7">
      <w:pPr>
        <w:widowControl w:val="0"/>
        <w:autoSpaceDE w:val="0"/>
        <w:jc w:val="both"/>
        <w:rPr>
          <w:rFonts w:ascii="Arial Narrow" w:hAnsi="Arial Narrow"/>
          <w:i/>
          <w:iCs/>
        </w:rPr>
      </w:pPr>
      <w:r w:rsidRPr="00AD700D">
        <w:rPr>
          <w:rFonts w:ascii="Arial Narrow" w:hAnsi="Arial Narrow"/>
        </w:rPr>
        <w:lastRenderedPageBreak/>
        <w:t xml:space="preserve">Outre les réunions régulières de chantier à l’initiative du maître d’œuvre, des réunions périodiques devront être tenues en présence du Chef de service du marché et de l’Ingénieur </w:t>
      </w:r>
      <w:r w:rsidR="00D609DF">
        <w:rPr>
          <w:rFonts w:ascii="Arial Narrow" w:hAnsi="Arial Narrow"/>
        </w:rPr>
        <w:t>du marché ou leur représentant.</w:t>
      </w:r>
      <w:r w:rsidRPr="00AD700D">
        <w:rPr>
          <w:rFonts w:ascii="Arial Narrow" w:hAnsi="Arial Narrow"/>
          <w:i/>
          <w:iCs/>
        </w:rPr>
        <w:t>.</w:t>
      </w:r>
    </w:p>
    <w:p w14:paraId="3E9A7EFA" w14:textId="462B10CC"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Les réunions de chantier feront l’objet d’un procès-verbal signé par tous les participants. </w:t>
      </w:r>
    </w:p>
    <w:p w14:paraId="7D302E75" w14:textId="77777777" w:rsidR="003F7F98" w:rsidRPr="00AD700D" w:rsidRDefault="003F7F98" w:rsidP="00D154B7">
      <w:pPr>
        <w:widowControl w:val="0"/>
        <w:autoSpaceDE w:val="0"/>
        <w:jc w:val="both"/>
        <w:rPr>
          <w:rFonts w:ascii="Arial Narrow" w:hAnsi="Arial Narrow"/>
          <w:sz w:val="10"/>
          <w:szCs w:val="10"/>
        </w:rPr>
      </w:pPr>
    </w:p>
    <w:p w14:paraId="480611A4" w14:textId="1DD8AD00" w:rsidR="003F7F98" w:rsidRPr="00AD700D" w:rsidRDefault="00E5709C" w:rsidP="0029357D">
      <w:pPr>
        <w:pStyle w:val="CCAParticle"/>
        <w:rPr>
          <w:rFonts w:ascii="Arial Narrow" w:hAnsi="Arial Narrow"/>
        </w:rPr>
      </w:pPr>
      <w:bookmarkStart w:id="288" w:name="_Toc157306080"/>
      <w:bookmarkStart w:id="289" w:name="_Toc530307808"/>
      <w:bookmarkStart w:id="290" w:name="_Toc97557093"/>
      <w:r w:rsidRPr="00AD700D">
        <w:rPr>
          <w:rFonts w:ascii="Arial Narrow" w:hAnsi="Arial Narrow"/>
        </w:rPr>
        <w:t>Article 2</w:t>
      </w:r>
      <w:r w:rsidR="00395161" w:rsidRPr="00AD700D">
        <w:rPr>
          <w:rFonts w:ascii="Arial Narrow" w:hAnsi="Arial Narrow"/>
        </w:rPr>
        <w:t>2</w:t>
      </w:r>
      <w:r w:rsidRPr="00AD700D">
        <w:rPr>
          <w:rFonts w:ascii="Arial Narrow" w:hAnsi="Arial Narrow"/>
        </w:rPr>
        <w:t xml:space="preserve">- </w:t>
      </w:r>
      <w:r w:rsidR="003F7F98" w:rsidRPr="00AD700D">
        <w:rPr>
          <w:rFonts w:ascii="Arial Narrow" w:hAnsi="Arial Narrow"/>
        </w:rPr>
        <w:t>Utilisation des explosifs</w:t>
      </w:r>
      <w:bookmarkEnd w:id="288"/>
      <w:r w:rsidR="003F7F98" w:rsidRPr="00AD700D">
        <w:rPr>
          <w:rFonts w:ascii="Arial Narrow" w:hAnsi="Arial Narrow"/>
        </w:rPr>
        <w:t xml:space="preserve"> </w:t>
      </w:r>
      <w:bookmarkEnd w:id="289"/>
      <w:bookmarkEnd w:id="290"/>
    </w:p>
    <w:p w14:paraId="2BDF8BBC" w14:textId="629133B2" w:rsidR="003F7F98" w:rsidRDefault="00D609DF" w:rsidP="00D154B7">
      <w:pPr>
        <w:widowControl w:val="0"/>
        <w:autoSpaceDE w:val="0"/>
        <w:jc w:val="both"/>
        <w:rPr>
          <w:rFonts w:ascii="Arial Narrow" w:hAnsi="Arial Narrow"/>
          <w:iCs/>
        </w:rPr>
      </w:pPr>
      <w:r w:rsidRPr="00D609DF">
        <w:rPr>
          <w:rFonts w:ascii="Arial Narrow" w:hAnsi="Arial Narrow"/>
          <w:iCs/>
        </w:rPr>
        <w:t>L'utilisation des explosifs est proscrite.</w:t>
      </w:r>
    </w:p>
    <w:p w14:paraId="3A0065E4" w14:textId="77777777" w:rsidR="003F7F98" w:rsidRPr="00AD700D" w:rsidRDefault="003F7F98" w:rsidP="00D154B7">
      <w:pPr>
        <w:widowControl w:val="0"/>
        <w:autoSpaceDE w:val="0"/>
        <w:jc w:val="both"/>
        <w:rPr>
          <w:rFonts w:ascii="Arial Narrow" w:hAnsi="Arial Narrow"/>
          <w:i/>
          <w:iCs/>
          <w:sz w:val="10"/>
          <w:szCs w:val="10"/>
        </w:rPr>
      </w:pPr>
    </w:p>
    <w:p w14:paraId="3C51B751" w14:textId="1C3EA62E" w:rsidR="003F7F98" w:rsidRPr="00AD700D" w:rsidRDefault="003F7F98" w:rsidP="001B3FC2">
      <w:pPr>
        <w:pStyle w:val="CCAPchapitre"/>
      </w:pPr>
      <w:bookmarkStart w:id="291" w:name="_Toc530307809"/>
      <w:bookmarkStart w:id="292" w:name="_Toc97557094"/>
      <w:bookmarkStart w:id="293" w:name="_Toc157306081"/>
      <w:r w:rsidRPr="00AD700D">
        <w:t>De la réception</w:t>
      </w:r>
      <w:bookmarkEnd w:id="291"/>
      <w:bookmarkEnd w:id="292"/>
      <w:bookmarkEnd w:id="293"/>
    </w:p>
    <w:p w14:paraId="1FA7B1EE" w14:textId="40E10EFC" w:rsidR="00B745BF" w:rsidRPr="00AD700D" w:rsidRDefault="00B745BF" w:rsidP="00D154B7">
      <w:pPr>
        <w:jc w:val="both"/>
        <w:rPr>
          <w:rFonts w:ascii="Arial Narrow" w:hAnsi="Arial Narrow"/>
          <w:b/>
          <w:bCs/>
        </w:rPr>
      </w:pPr>
      <w:bookmarkStart w:id="294" w:name="_Toc158799955"/>
      <w:bookmarkStart w:id="295" w:name="_Toc158973811"/>
      <w:bookmarkStart w:id="296" w:name="_Toc157306082"/>
      <w:bookmarkStart w:id="297" w:name="_Toc530307810"/>
      <w:bookmarkStart w:id="298" w:name="_Toc97557095"/>
      <w:bookmarkStart w:id="299" w:name="_Hlk163137116"/>
      <w:bookmarkStart w:id="300" w:name="_Hlk163152600"/>
      <w:r w:rsidRPr="00AD700D">
        <w:rPr>
          <w:rFonts w:ascii="Arial Narrow" w:hAnsi="Arial Narrow"/>
          <w:b/>
          <w:bCs/>
        </w:rPr>
        <w:t>Article 23 : Documents à fournir avant la réception technique</w:t>
      </w:r>
      <w:bookmarkEnd w:id="294"/>
      <w:bookmarkEnd w:id="295"/>
      <w:r w:rsidRPr="00AD700D">
        <w:rPr>
          <w:rFonts w:ascii="Arial Narrow" w:hAnsi="Arial Narrow"/>
          <w:b/>
          <w:bCs/>
        </w:rPr>
        <w:t xml:space="preserve"> </w:t>
      </w:r>
    </w:p>
    <w:p w14:paraId="7F61B98B" w14:textId="1127A5E6" w:rsidR="00B745BF" w:rsidRPr="00AD700D" w:rsidRDefault="00B745BF" w:rsidP="00D154B7">
      <w:pPr>
        <w:jc w:val="both"/>
        <w:rPr>
          <w:rFonts w:ascii="Arial Narrow" w:hAnsi="Arial Narrow"/>
        </w:rPr>
      </w:pPr>
      <w:r w:rsidRPr="00AD700D">
        <w:rPr>
          <w:rFonts w:ascii="Arial Narrow" w:hAnsi="Arial Narrow"/>
        </w:rPr>
        <w:t>Le cocontractant devra dans un délai de dix (10) jours au moins avant la réception provisoire du marché subséquent transmettre au Maître d’Ouvrage les documents suivants</w:t>
      </w:r>
      <w:r w:rsidR="00A56237">
        <w:rPr>
          <w:rFonts w:ascii="Arial Narrow" w:hAnsi="Arial Narrow"/>
        </w:rPr>
        <w:t> :</w:t>
      </w:r>
    </w:p>
    <w:p w14:paraId="631811A4" w14:textId="77777777" w:rsidR="00B745BF" w:rsidRPr="00AD700D" w:rsidRDefault="00B745BF" w:rsidP="009679D4">
      <w:pPr>
        <w:numPr>
          <w:ilvl w:val="0"/>
          <w:numId w:val="57"/>
        </w:numPr>
        <w:jc w:val="both"/>
        <w:rPr>
          <w:rFonts w:ascii="Arial Narrow" w:hAnsi="Arial Narrow"/>
        </w:rPr>
      </w:pPr>
      <w:r w:rsidRPr="00AD700D">
        <w:rPr>
          <w:rFonts w:ascii="Arial Narrow" w:hAnsi="Arial Narrow"/>
          <w:iCs/>
        </w:rPr>
        <w:t>Copie de la facture ou du décompte décrivant les travaux indiquant leurs quantités, leur prix et le montant total ;</w:t>
      </w:r>
    </w:p>
    <w:p w14:paraId="2D699C11" w14:textId="77777777" w:rsidR="00B745BF" w:rsidRPr="00AD700D" w:rsidRDefault="00B745BF" w:rsidP="009679D4">
      <w:pPr>
        <w:numPr>
          <w:ilvl w:val="0"/>
          <w:numId w:val="57"/>
        </w:numPr>
        <w:jc w:val="both"/>
        <w:rPr>
          <w:rFonts w:ascii="Arial Narrow" w:hAnsi="Arial Narrow"/>
        </w:rPr>
      </w:pPr>
      <w:r w:rsidRPr="00AD700D">
        <w:rPr>
          <w:rFonts w:ascii="Arial Narrow" w:hAnsi="Arial Narrow"/>
          <w:iCs/>
        </w:rPr>
        <w:t xml:space="preserve">Notification de la réception ; </w:t>
      </w:r>
    </w:p>
    <w:p w14:paraId="479509B3" w14:textId="5DECF132" w:rsidR="00B745BF" w:rsidRPr="00AD700D" w:rsidRDefault="00B745BF" w:rsidP="009679D4">
      <w:pPr>
        <w:numPr>
          <w:ilvl w:val="0"/>
          <w:numId w:val="57"/>
        </w:numPr>
        <w:jc w:val="both"/>
        <w:rPr>
          <w:rFonts w:ascii="Arial Narrow" w:hAnsi="Arial Narrow"/>
        </w:rPr>
      </w:pPr>
      <w:r w:rsidRPr="00AD700D">
        <w:rPr>
          <w:rFonts w:ascii="Arial Narrow" w:hAnsi="Arial Narrow"/>
          <w:iCs/>
        </w:rPr>
        <w:t xml:space="preserve">Copie </w:t>
      </w:r>
      <w:r w:rsidR="00FF67EE" w:rsidRPr="00AD700D">
        <w:rPr>
          <w:rFonts w:ascii="Arial Narrow" w:hAnsi="Arial Narrow"/>
          <w:iCs/>
        </w:rPr>
        <w:t xml:space="preserve">du </w:t>
      </w:r>
      <w:r w:rsidRPr="00AD700D">
        <w:rPr>
          <w:rFonts w:ascii="Arial Narrow" w:hAnsi="Arial Narrow"/>
          <w:iCs/>
        </w:rPr>
        <w:t xml:space="preserve">Cautionnement </w:t>
      </w:r>
      <w:r w:rsidR="00D90FB3" w:rsidRPr="00AD700D">
        <w:rPr>
          <w:rFonts w:ascii="Arial Narrow" w:hAnsi="Arial Narrow"/>
          <w:iCs/>
        </w:rPr>
        <w:t xml:space="preserve">du </w:t>
      </w:r>
      <w:r w:rsidRPr="00AD700D">
        <w:rPr>
          <w:rFonts w:ascii="Arial Narrow" w:hAnsi="Arial Narrow"/>
          <w:iCs/>
        </w:rPr>
        <w:t>définitif</w:t>
      </w:r>
      <w:r w:rsidR="00D90FB3" w:rsidRPr="00AD700D">
        <w:rPr>
          <w:rFonts w:ascii="Arial Narrow" w:hAnsi="Arial Narrow"/>
          <w:iCs/>
        </w:rPr>
        <w:t> ;</w:t>
      </w:r>
    </w:p>
    <w:p w14:paraId="3BA1E37B" w14:textId="1C71E8C4" w:rsidR="00B745BF" w:rsidRPr="00AD700D" w:rsidRDefault="00B745BF" w:rsidP="009679D4">
      <w:pPr>
        <w:numPr>
          <w:ilvl w:val="0"/>
          <w:numId w:val="57"/>
        </w:numPr>
        <w:jc w:val="both"/>
        <w:rPr>
          <w:rFonts w:ascii="Arial Narrow" w:hAnsi="Arial Narrow"/>
          <w:iCs/>
        </w:rPr>
      </w:pPr>
      <w:r w:rsidRPr="00AD700D">
        <w:rPr>
          <w:rFonts w:ascii="Arial Narrow" w:hAnsi="Arial Narrow"/>
          <w:iCs/>
        </w:rPr>
        <w:t xml:space="preserve">Copie </w:t>
      </w:r>
      <w:r w:rsidR="00FF67EE" w:rsidRPr="00AD700D">
        <w:rPr>
          <w:rFonts w:ascii="Arial Narrow" w:hAnsi="Arial Narrow"/>
          <w:iCs/>
        </w:rPr>
        <w:t>de l’</w:t>
      </w:r>
      <w:r w:rsidRPr="00AD700D">
        <w:rPr>
          <w:rFonts w:ascii="Arial Narrow" w:hAnsi="Arial Narrow"/>
          <w:iCs/>
        </w:rPr>
        <w:t>assurance</w:t>
      </w:r>
      <w:r w:rsidR="00FF67EE" w:rsidRPr="00AD700D">
        <w:rPr>
          <w:rFonts w:ascii="Arial Narrow" w:hAnsi="Arial Narrow"/>
          <w:iCs/>
        </w:rPr>
        <w:t xml:space="preserve">, </w:t>
      </w:r>
      <w:r w:rsidRPr="00AD700D">
        <w:rPr>
          <w:rFonts w:ascii="Arial Narrow" w:hAnsi="Arial Narrow"/>
          <w:iCs/>
        </w:rPr>
        <w:t>le cas échéan</w:t>
      </w:r>
      <w:r w:rsidR="00D90FB3" w:rsidRPr="00AD700D">
        <w:rPr>
          <w:rFonts w:ascii="Arial Narrow" w:hAnsi="Arial Narrow"/>
          <w:iCs/>
        </w:rPr>
        <w:t>t ;</w:t>
      </w:r>
    </w:p>
    <w:p w14:paraId="4CA0BC27" w14:textId="58FB7B59" w:rsidR="00B745BF" w:rsidRPr="00AD700D" w:rsidRDefault="00B745BF" w:rsidP="009679D4">
      <w:pPr>
        <w:numPr>
          <w:ilvl w:val="0"/>
          <w:numId w:val="57"/>
        </w:numPr>
        <w:jc w:val="both"/>
        <w:rPr>
          <w:rFonts w:ascii="Arial Narrow" w:hAnsi="Arial Narrow"/>
          <w:iCs/>
        </w:rPr>
      </w:pPr>
      <w:r w:rsidRPr="00AD700D">
        <w:rPr>
          <w:rFonts w:ascii="Arial Narrow" w:hAnsi="Arial Narrow"/>
          <w:iCs/>
        </w:rPr>
        <w:t>Autre à préciser</w:t>
      </w:r>
      <w:r w:rsidR="00FF67EE" w:rsidRPr="00AD700D">
        <w:rPr>
          <w:rFonts w:ascii="Arial Narrow" w:hAnsi="Arial Narrow"/>
          <w:iCs/>
        </w:rPr>
        <w:t>.</w:t>
      </w:r>
    </w:p>
    <w:p w14:paraId="4DE8DAB0" w14:textId="77777777" w:rsidR="00B745BF" w:rsidRPr="00A56237" w:rsidRDefault="00B745BF" w:rsidP="00436782">
      <w:pPr>
        <w:rPr>
          <w:sz w:val="12"/>
        </w:rPr>
      </w:pPr>
    </w:p>
    <w:p w14:paraId="25F26FF3" w14:textId="09DC093E" w:rsidR="003F7F98" w:rsidRPr="00AD700D" w:rsidRDefault="00395161" w:rsidP="0029357D">
      <w:pPr>
        <w:pStyle w:val="CCAParticle"/>
        <w:rPr>
          <w:rFonts w:ascii="Arial Narrow" w:hAnsi="Arial Narrow"/>
        </w:rPr>
      </w:pPr>
      <w:r w:rsidRPr="00AD700D">
        <w:rPr>
          <w:rFonts w:ascii="Arial Narrow" w:hAnsi="Arial Narrow"/>
        </w:rPr>
        <w:t>Article 2</w:t>
      </w:r>
      <w:r w:rsidR="00B745BF" w:rsidRPr="00AD700D">
        <w:rPr>
          <w:rFonts w:ascii="Arial Narrow" w:hAnsi="Arial Narrow"/>
        </w:rPr>
        <w:t>4</w:t>
      </w:r>
      <w:r w:rsidRPr="00AD700D">
        <w:rPr>
          <w:rFonts w:ascii="Arial Narrow" w:hAnsi="Arial Narrow"/>
        </w:rPr>
        <w:t xml:space="preserve">- </w:t>
      </w:r>
      <w:r w:rsidR="003F7F98" w:rsidRPr="00AD700D">
        <w:rPr>
          <w:rFonts w:ascii="Arial Narrow" w:hAnsi="Arial Narrow"/>
        </w:rPr>
        <w:t>Réception provisoire</w:t>
      </w:r>
      <w:bookmarkEnd w:id="296"/>
      <w:r w:rsidR="003F7F98" w:rsidRPr="00AD700D">
        <w:rPr>
          <w:rFonts w:ascii="Arial Narrow" w:hAnsi="Arial Narrow"/>
        </w:rPr>
        <w:t xml:space="preserve"> </w:t>
      </w:r>
      <w:bookmarkEnd w:id="297"/>
      <w:bookmarkEnd w:id="298"/>
    </w:p>
    <w:p w14:paraId="4C550362" w14:textId="0F54F18F"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b/>
          <w:spacing w:val="5"/>
        </w:rPr>
      </w:pPr>
      <w:r w:rsidRPr="00AD700D">
        <w:rPr>
          <w:rFonts w:ascii="Arial Narrow" w:hAnsi="Arial Narrow"/>
          <w:b/>
          <w:spacing w:val="5"/>
        </w:rPr>
        <w:t>2</w:t>
      </w:r>
      <w:r w:rsidR="00B745BF" w:rsidRPr="00AD700D">
        <w:rPr>
          <w:rFonts w:ascii="Arial Narrow" w:hAnsi="Arial Narrow"/>
          <w:b/>
          <w:spacing w:val="5"/>
        </w:rPr>
        <w:t>4</w:t>
      </w:r>
      <w:r w:rsidRPr="00AD700D">
        <w:rPr>
          <w:rFonts w:ascii="Arial Narrow" w:hAnsi="Arial Narrow"/>
          <w:b/>
          <w:spacing w:val="5"/>
        </w:rPr>
        <w:t>.1. Opérations préalables à la réception</w:t>
      </w:r>
    </w:p>
    <w:p w14:paraId="746FA7EE" w14:textId="65B06D91"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Avant la réception provisoire, le cocontractant demande par écrit au Maître d’Ouvrage, avec copie à l’ingénieur, l’organisation d’une visite technique préalable à la réception.</w:t>
      </w:r>
    </w:p>
    <w:p w14:paraId="27BD4FD1" w14:textId="14485505" w:rsidR="00395161" w:rsidRPr="00AD700D" w:rsidRDefault="00395161"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Cette visite com</w:t>
      </w:r>
      <w:r w:rsidR="00CA1FB6" w:rsidRPr="00AD700D">
        <w:rPr>
          <w:rFonts w:ascii="Arial Narrow" w:hAnsi="Arial Narrow"/>
          <w:spacing w:val="5"/>
        </w:rPr>
        <w:t xml:space="preserve">prend entre autres opérations : </w:t>
      </w:r>
      <w:r w:rsidRPr="00AD700D">
        <w:rPr>
          <w:rFonts w:ascii="Arial Narrow" w:hAnsi="Arial Narrow"/>
          <w:spacing w:val="5"/>
        </w:rPr>
        <w:t xml:space="preserve">[Lister les opérations]  </w:t>
      </w:r>
    </w:p>
    <w:p w14:paraId="20F76567" w14:textId="3C68474B" w:rsidR="0088770D" w:rsidRPr="00D609DF" w:rsidRDefault="00B745BF" w:rsidP="009679D4">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b/>
          <w:spacing w:val="5"/>
          <w:sz w:val="24"/>
          <w:szCs w:val="24"/>
        </w:rPr>
        <w:t>La commission de réception</w:t>
      </w:r>
      <w:r w:rsidRPr="00D609DF">
        <w:rPr>
          <w:rFonts w:ascii="Arial Narrow" w:hAnsi="Arial Narrow"/>
          <w:spacing w:val="5"/>
          <w:sz w:val="24"/>
          <w:szCs w:val="24"/>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w:t>
      </w:r>
    </w:p>
    <w:p w14:paraId="78D7474F" w14:textId="22DF8DD2" w:rsidR="00B745BF" w:rsidRPr="00D609DF" w:rsidRDefault="00B745BF" w:rsidP="00D154B7">
      <w:pPr>
        <w:widowControl w:val="0"/>
        <w:tabs>
          <w:tab w:val="left" w:pos="900"/>
          <w:tab w:val="left" w:pos="1300"/>
          <w:tab w:val="left" w:pos="2480"/>
          <w:tab w:val="left" w:pos="3760"/>
        </w:tabs>
        <w:autoSpaceDE w:val="0"/>
        <w:jc w:val="both"/>
        <w:rPr>
          <w:rFonts w:ascii="Arial Narrow" w:hAnsi="Arial Narrow"/>
          <w:spacing w:val="5"/>
        </w:rPr>
      </w:pPr>
      <w:r w:rsidRPr="00D609DF">
        <w:rPr>
          <w:rFonts w:ascii="Arial Narrow" w:hAnsi="Arial Narrow"/>
          <w:spacing w:val="5"/>
        </w:rPr>
        <w:t>Ces opérations font l’objet d’un procès-verbal dressé sur le champ et signé par le Maître d’</w:t>
      </w:r>
      <w:r w:rsidR="00FF67EE" w:rsidRPr="00D609DF">
        <w:rPr>
          <w:rFonts w:ascii="Arial Narrow" w:hAnsi="Arial Narrow"/>
          <w:spacing w:val="5"/>
        </w:rPr>
        <w:t>Œ</w:t>
      </w:r>
      <w:r w:rsidRPr="00D609DF">
        <w:rPr>
          <w:rFonts w:ascii="Arial Narrow" w:hAnsi="Arial Narrow"/>
          <w:spacing w:val="5"/>
        </w:rPr>
        <w:t>uvre le cas échéant, l’Ingénieur et le Cocontractant.</w:t>
      </w:r>
    </w:p>
    <w:p w14:paraId="75D78AE5" w14:textId="1B9869B3" w:rsidR="00B745BF" w:rsidRPr="00D609DF" w:rsidRDefault="00B745BF" w:rsidP="009679D4">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AD700D" w:rsidRDefault="00B745BF" w:rsidP="009679D4">
      <w:pPr>
        <w:pStyle w:val="Paragraphedeliste"/>
        <w:widowControl w:val="0"/>
        <w:numPr>
          <w:ilvl w:val="0"/>
          <w:numId w:val="58"/>
        </w:numPr>
        <w:tabs>
          <w:tab w:val="left" w:pos="900"/>
          <w:tab w:val="left" w:pos="1300"/>
          <w:tab w:val="left" w:pos="2480"/>
          <w:tab w:val="left" w:pos="3760"/>
        </w:tabs>
        <w:autoSpaceDE w:val="0"/>
        <w:spacing w:after="0" w:line="240" w:lineRule="auto"/>
        <w:jc w:val="both"/>
        <w:rPr>
          <w:rFonts w:ascii="Arial Narrow" w:hAnsi="Arial Narrow"/>
          <w:spacing w:val="5"/>
          <w:sz w:val="24"/>
          <w:szCs w:val="24"/>
        </w:rPr>
      </w:pPr>
      <w:r w:rsidRPr="00D609DF">
        <w:rPr>
          <w:rFonts w:ascii="Arial Narrow" w:hAnsi="Arial Narrow"/>
          <w:b/>
          <w:spacing w:val="5"/>
          <w:sz w:val="24"/>
          <w:szCs w:val="24"/>
        </w:rPr>
        <w:t>La commission de réception technique</w:t>
      </w:r>
      <w:r w:rsidRPr="00D609DF">
        <w:rPr>
          <w:rFonts w:ascii="Arial Narrow" w:hAnsi="Arial Narrow"/>
          <w:spacing w:val="5"/>
          <w:sz w:val="24"/>
          <w:szCs w:val="24"/>
        </w:rPr>
        <w:t xml:space="preserve"> ou le technicien commis à cette tâche, doit vérifier la</w:t>
      </w:r>
      <w:r w:rsidRPr="00AD700D">
        <w:rPr>
          <w:rFonts w:ascii="Arial Narrow" w:hAnsi="Arial Narrow"/>
          <w:spacing w:val="5"/>
          <w:sz w:val="24"/>
          <w:szCs w:val="24"/>
        </w:rPr>
        <w:t xml:space="preserve"> conformité qualitative, technique et quantitative des travaux.</w:t>
      </w:r>
    </w:p>
    <w:p w14:paraId="1E9239E3" w14:textId="77777777" w:rsidR="00B745BF" w:rsidRPr="00AD700D" w:rsidRDefault="00B745BF" w:rsidP="00D154B7">
      <w:pPr>
        <w:widowControl w:val="0"/>
        <w:tabs>
          <w:tab w:val="left" w:pos="900"/>
          <w:tab w:val="left" w:pos="1300"/>
          <w:tab w:val="left" w:pos="2480"/>
          <w:tab w:val="left" w:pos="3760"/>
        </w:tabs>
        <w:autoSpaceDE w:val="0"/>
        <w:jc w:val="both"/>
        <w:rPr>
          <w:rFonts w:ascii="Arial Narrow" w:hAnsi="Arial Narrow"/>
          <w:spacing w:val="5"/>
        </w:rPr>
      </w:pPr>
      <w:r w:rsidRPr="00AD700D">
        <w:rPr>
          <w:rFonts w:ascii="Arial Narrow" w:hAnsi="Arial Narrow"/>
          <w:spacing w:val="5"/>
        </w:rPr>
        <w:t>En matière de réception technique, la commission prend une des décisions suivantes concernant tout ou partie de la prestation :</w:t>
      </w:r>
    </w:p>
    <w:p w14:paraId="6AC38EBB" w14:textId="42D33917" w:rsidR="00B745BF" w:rsidRPr="00AD700D" w:rsidRDefault="00B745BF" w:rsidP="009679D4">
      <w:pPr>
        <w:pStyle w:val="Paragraphedeliste"/>
        <w:widowControl w:val="0"/>
        <w:numPr>
          <w:ilvl w:val="0"/>
          <w:numId w:val="59"/>
        </w:numPr>
        <w:autoSpaceDE w:val="0"/>
        <w:spacing w:after="0" w:line="240" w:lineRule="auto"/>
        <w:ind w:left="567"/>
        <w:jc w:val="both"/>
        <w:rPr>
          <w:rFonts w:ascii="Arial Narrow" w:hAnsi="Arial Narrow"/>
          <w:spacing w:val="5"/>
          <w:sz w:val="24"/>
          <w:szCs w:val="24"/>
        </w:rPr>
      </w:pPr>
      <w:r w:rsidRPr="00AD700D">
        <w:rPr>
          <w:rFonts w:ascii="Arial Narrow" w:hAnsi="Arial Narrow"/>
          <w:spacing w:val="5"/>
          <w:sz w:val="24"/>
          <w:szCs w:val="24"/>
        </w:rPr>
        <w:t>Elle accepte en qualité et en quantité les travaux et, dans ce cas, sa décision est immédiatement exécutoire ;</w:t>
      </w:r>
    </w:p>
    <w:p w14:paraId="6B4790E5" w14:textId="13A29BC6" w:rsidR="00B745BF" w:rsidRPr="00AD700D" w:rsidRDefault="00A55D28" w:rsidP="009679D4">
      <w:pPr>
        <w:pStyle w:val="Paragraphedeliste"/>
        <w:widowControl w:val="0"/>
        <w:numPr>
          <w:ilvl w:val="0"/>
          <w:numId w:val="59"/>
        </w:numPr>
        <w:autoSpaceDE w:val="0"/>
        <w:spacing w:after="0" w:line="240" w:lineRule="auto"/>
        <w:ind w:left="567"/>
        <w:jc w:val="both"/>
        <w:rPr>
          <w:rFonts w:ascii="Arial Narrow" w:hAnsi="Arial Narrow"/>
          <w:spacing w:val="5"/>
          <w:sz w:val="24"/>
          <w:szCs w:val="24"/>
        </w:rPr>
      </w:pPr>
      <w:r w:rsidRPr="00AD700D">
        <w:rPr>
          <w:rFonts w:ascii="Arial Narrow" w:hAnsi="Arial Narrow"/>
          <w:spacing w:val="5"/>
          <w:sz w:val="24"/>
          <w:szCs w:val="24"/>
        </w:rPr>
        <w:t xml:space="preserve">  </w:t>
      </w:r>
      <w:r w:rsidR="00B745BF" w:rsidRPr="00AD700D">
        <w:rPr>
          <w:rFonts w:ascii="Arial Narrow" w:hAnsi="Arial Narrow"/>
          <w:spacing w:val="5"/>
          <w:sz w:val="24"/>
          <w:szCs w:val="24"/>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AD700D" w:rsidRDefault="00333C6B" w:rsidP="006F317F">
      <w:pPr>
        <w:pStyle w:val="Paragraphedeliste"/>
        <w:widowControl w:val="0"/>
        <w:autoSpaceDE w:val="0"/>
        <w:spacing w:after="0" w:line="240" w:lineRule="auto"/>
        <w:ind w:left="567"/>
        <w:jc w:val="both"/>
        <w:rPr>
          <w:rFonts w:ascii="Arial Narrow" w:hAnsi="Arial Narrow"/>
          <w:spacing w:val="5"/>
          <w:sz w:val="10"/>
          <w:szCs w:val="10"/>
        </w:rPr>
      </w:pPr>
    </w:p>
    <w:p w14:paraId="60BD88BA" w14:textId="085F8258" w:rsidR="003F7F98" w:rsidRPr="00AD700D" w:rsidRDefault="003F7F98" w:rsidP="00D154B7">
      <w:pPr>
        <w:widowControl w:val="0"/>
        <w:tabs>
          <w:tab w:val="left" w:pos="900"/>
          <w:tab w:val="left" w:pos="1300"/>
          <w:tab w:val="left" w:pos="2480"/>
          <w:tab w:val="left" w:pos="3760"/>
        </w:tabs>
        <w:autoSpaceDE w:val="0"/>
        <w:jc w:val="both"/>
        <w:rPr>
          <w:rFonts w:ascii="Arial Narrow" w:hAnsi="Arial Narrow"/>
          <w:b/>
          <w:bCs/>
          <w:spacing w:val="5"/>
        </w:rPr>
      </w:pPr>
      <w:bookmarkStart w:id="301" w:name="_Hlk163137182"/>
      <w:bookmarkEnd w:id="299"/>
      <w:r w:rsidRPr="00AD700D">
        <w:rPr>
          <w:rFonts w:ascii="Arial Narrow" w:hAnsi="Arial Narrow"/>
          <w:b/>
          <w:bCs/>
          <w:spacing w:val="5"/>
        </w:rPr>
        <w:t>2</w:t>
      </w:r>
      <w:r w:rsidR="00B745BF" w:rsidRPr="00AD700D">
        <w:rPr>
          <w:rFonts w:ascii="Arial Narrow" w:hAnsi="Arial Narrow"/>
          <w:b/>
          <w:bCs/>
          <w:spacing w:val="5"/>
        </w:rPr>
        <w:t>4</w:t>
      </w:r>
      <w:r w:rsidRPr="00AD700D">
        <w:rPr>
          <w:rFonts w:ascii="Arial Narrow" w:hAnsi="Arial Narrow"/>
          <w:b/>
          <w:bCs/>
          <w:spacing w:val="5"/>
        </w:rPr>
        <w:t>.</w:t>
      </w:r>
      <w:r w:rsidR="00395161" w:rsidRPr="00AD700D">
        <w:rPr>
          <w:rFonts w:ascii="Arial Narrow" w:hAnsi="Arial Narrow"/>
          <w:b/>
          <w:bCs/>
          <w:spacing w:val="5"/>
        </w:rPr>
        <w:t>2</w:t>
      </w:r>
      <w:r w:rsidRPr="00AD700D">
        <w:rPr>
          <w:rFonts w:ascii="Arial Narrow" w:hAnsi="Arial Narrow"/>
          <w:b/>
          <w:bCs/>
          <w:spacing w:val="5"/>
        </w:rPr>
        <w:t>. Réception Provisoire</w:t>
      </w:r>
    </w:p>
    <w:p w14:paraId="4E2D47C1" w14:textId="2E784DE8" w:rsidR="00034F51" w:rsidRPr="00AD700D" w:rsidRDefault="00034F51" w:rsidP="00D154B7">
      <w:pPr>
        <w:widowControl w:val="0"/>
        <w:autoSpaceDE w:val="0"/>
        <w:jc w:val="both"/>
        <w:rPr>
          <w:rFonts w:ascii="Arial Narrow" w:hAnsi="Arial Narrow"/>
        </w:rPr>
      </w:pPr>
      <w:bookmarkStart w:id="302" w:name="_Hlk163136966"/>
      <w:r w:rsidRPr="00AD700D">
        <w:rPr>
          <w:rFonts w:ascii="Arial Narrow" w:hAnsi="Arial Narrow"/>
        </w:rPr>
        <w:t xml:space="preserve">Le cocontractant est tenu de faire connaître au Chef de service du marché au plus tard </w:t>
      </w:r>
      <w:r w:rsidR="001B3FC2" w:rsidRPr="001B3FC2">
        <w:rPr>
          <w:rFonts w:ascii="Arial Narrow" w:hAnsi="Arial Narrow"/>
          <w:iCs/>
        </w:rPr>
        <w:t>15</w:t>
      </w:r>
      <w:r w:rsidRPr="00AD700D">
        <w:rPr>
          <w:rFonts w:ascii="Arial Narrow" w:hAnsi="Arial Narrow"/>
          <w:i/>
          <w:iCs/>
        </w:rPr>
        <w:t xml:space="preserve"> </w:t>
      </w:r>
      <w:r w:rsidRPr="00AD700D">
        <w:rPr>
          <w:rFonts w:ascii="Arial Narrow" w:hAnsi="Arial Narrow"/>
        </w:rPr>
        <w:t>jours avant l’expiration du délai contractuel, la date à laquelle il souhaite que soit réceptionnés les travaux.</w:t>
      </w:r>
    </w:p>
    <w:p w14:paraId="09197B28" w14:textId="77777777" w:rsidR="0088770D" w:rsidRPr="00AD700D" w:rsidRDefault="0088770D" w:rsidP="00D154B7">
      <w:pPr>
        <w:widowControl w:val="0"/>
        <w:autoSpaceDE w:val="0"/>
        <w:jc w:val="both"/>
        <w:rPr>
          <w:rFonts w:ascii="Arial Narrow" w:hAnsi="Arial Narrow"/>
          <w:sz w:val="10"/>
          <w:szCs w:val="10"/>
        </w:rPr>
      </w:pPr>
    </w:p>
    <w:p w14:paraId="33C7FD4D" w14:textId="049CCEDF" w:rsidR="00CF2207" w:rsidRPr="006F317F" w:rsidRDefault="00034F51" w:rsidP="00D154B7">
      <w:pPr>
        <w:widowControl w:val="0"/>
        <w:autoSpaceDE w:val="0"/>
        <w:jc w:val="both"/>
        <w:rPr>
          <w:rFonts w:ascii="Arial Narrow" w:hAnsi="Arial Narrow"/>
          <w:color w:val="000000" w:themeColor="text1"/>
        </w:rPr>
      </w:pPr>
      <w:bookmarkStart w:id="303" w:name="_Hlk163137022"/>
      <w:bookmarkEnd w:id="302"/>
      <w:r w:rsidRPr="00AD700D">
        <w:rPr>
          <w:rFonts w:ascii="Arial Narrow" w:hAnsi="Arial Narrow"/>
        </w:rPr>
        <w:t xml:space="preserve">La réception provisoire sera </w:t>
      </w:r>
      <w:r w:rsidRPr="006F317F">
        <w:rPr>
          <w:rFonts w:ascii="Arial Narrow" w:hAnsi="Arial Narrow"/>
          <w:color w:val="000000" w:themeColor="text1"/>
        </w:rPr>
        <w:t xml:space="preserve">prononcée </w:t>
      </w:r>
      <w:r w:rsidR="00CF2207" w:rsidRPr="006F317F">
        <w:rPr>
          <w:rFonts w:ascii="Arial Narrow" w:hAnsi="Arial Narrow"/>
          <w:color w:val="000000" w:themeColor="text1"/>
        </w:rPr>
        <w:t xml:space="preserve">aussitôt </w:t>
      </w:r>
      <w:r w:rsidRPr="006F317F">
        <w:rPr>
          <w:rFonts w:ascii="Arial Narrow" w:hAnsi="Arial Narrow"/>
          <w:color w:val="000000" w:themeColor="text1"/>
        </w:rPr>
        <w:t xml:space="preserve">à la fin de l’exécution des travaux objet du présent marché </w:t>
      </w:r>
      <w:r w:rsidRPr="006F317F">
        <w:rPr>
          <w:rFonts w:ascii="Arial Narrow" w:hAnsi="Arial Narrow"/>
          <w:color w:val="000000" w:themeColor="text1"/>
        </w:rPr>
        <w:lastRenderedPageBreak/>
        <w:t xml:space="preserve">et après les Opérations préalables à la réception. </w:t>
      </w:r>
      <w:r w:rsidR="00CF2207" w:rsidRPr="006F317F">
        <w:rPr>
          <w:rFonts w:ascii="Arial Narrow" w:hAnsi="Arial Narrow"/>
          <w:color w:val="000000" w:themeColor="text1"/>
        </w:rPr>
        <w:t xml:space="preserve">La Commission après visite du chantier examine le procès-verbal des opérations préalables à la réception et procède à la réception provisoire des travaux s'il y a lieu. </w:t>
      </w:r>
    </w:p>
    <w:p w14:paraId="72136BC6" w14:textId="77777777" w:rsidR="0088770D" w:rsidRPr="00AD700D" w:rsidRDefault="0088770D" w:rsidP="00D154B7">
      <w:pPr>
        <w:widowControl w:val="0"/>
        <w:autoSpaceDE w:val="0"/>
        <w:jc w:val="both"/>
        <w:rPr>
          <w:rFonts w:ascii="Arial Narrow" w:hAnsi="Arial Narrow"/>
          <w:color w:val="ED7D31" w:themeColor="accent2"/>
          <w:sz w:val="10"/>
          <w:szCs w:val="10"/>
        </w:rPr>
      </w:pPr>
    </w:p>
    <w:p w14:paraId="63D3EE6B" w14:textId="0783DD25" w:rsidR="003F7F98" w:rsidRPr="00AD700D" w:rsidRDefault="003F7F98" w:rsidP="00D154B7">
      <w:pPr>
        <w:widowControl w:val="0"/>
        <w:autoSpaceDE w:val="0"/>
        <w:jc w:val="both"/>
        <w:rPr>
          <w:rFonts w:ascii="Arial Narrow" w:hAnsi="Arial Narrow"/>
          <w:bCs/>
        </w:rPr>
      </w:pPr>
      <w:r w:rsidRPr="00AD700D">
        <w:rPr>
          <w:rFonts w:ascii="Arial Narrow" w:hAnsi="Arial Narrow"/>
          <w:bCs/>
        </w:rPr>
        <w:t>Pour les marchés comportant plusieurs tranches, le Maître d’Ouvrage procèdera à la réception provisoire des travaux de la tranche considérée. Cette réception conditionnera le début de la tranche conditionnelle suivante.</w:t>
      </w:r>
    </w:p>
    <w:p w14:paraId="06F5AF44" w14:textId="77777777" w:rsidR="0088770D" w:rsidRPr="00AD700D" w:rsidRDefault="0088770D" w:rsidP="00D154B7">
      <w:pPr>
        <w:widowControl w:val="0"/>
        <w:autoSpaceDE w:val="0"/>
        <w:jc w:val="both"/>
        <w:rPr>
          <w:rFonts w:ascii="Arial Narrow" w:hAnsi="Arial Narrow"/>
          <w:bCs/>
          <w:sz w:val="10"/>
          <w:szCs w:val="10"/>
        </w:rPr>
      </w:pPr>
    </w:p>
    <w:p w14:paraId="546E7841" w14:textId="6D879D76" w:rsidR="003F7F98" w:rsidRPr="00AD700D" w:rsidRDefault="003F7F98" w:rsidP="00D154B7">
      <w:pPr>
        <w:widowControl w:val="0"/>
        <w:autoSpaceDE w:val="0"/>
        <w:jc w:val="both"/>
        <w:rPr>
          <w:rFonts w:ascii="Arial Narrow" w:hAnsi="Arial Narrow"/>
        </w:rPr>
      </w:pPr>
      <w:r w:rsidRPr="00AD700D">
        <w:rPr>
          <w:rFonts w:ascii="Arial Narrow" w:hAnsi="Arial Narrow"/>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AD700D">
        <w:rPr>
          <w:rFonts w:ascii="Arial Narrow" w:hAnsi="Arial Narrow"/>
          <w:spacing w:val="14"/>
        </w:rPr>
        <w:t>-</w:t>
      </w:r>
      <w:r w:rsidRPr="00AD700D">
        <w:rPr>
          <w:rFonts w:ascii="Arial Narrow" w:hAnsi="Arial Narrow"/>
        </w:rPr>
        <w:t>verbal de réception</w:t>
      </w:r>
      <w:r w:rsidRPr="00AD700D">
        <w:rPr>
          <w:rFonts w:ascii="Arial Narrow" w:hAnsi="Arial Narrow"/>
          <w:spacing w:val="6"/>
        </w:rPr>
        <w:t xml:space="preserve"> </w:t>
      </w:r>
      <w:r w:rsidR="00137667" w:rsidRPr="00AD700D">
        <w:rPr>
          <w:rFonts w:ascii="Arial Narrow" w:hAnsi="Arial Narrow"/>
          <w:spacing w:val="6"/>
        </w:rPr>
        <w:t xml:space="preserve">précise </w:t>
      </w:r>
      <w:r w:rsidR="00137667" w:rsidRPr="00AD700D">
        <w:rPr>
          <w:rFonts w:ascii="Arial Narrow" w:hAnsi="Arial Narrow"/>
        </w:rPr>
        <w:t>les réserves</w:t>
      </w:r>
      <w:r w:rsidRPr="00AD700D">
        <w:rPr>
          <w:rFonts w:ascii="Arial Narrow" w:hAnsi="Arial Narrow"/>
        </w:rPr>
        <w:t xml:space="preserve"> à lever assorties des délais, avant la prononciation de </w:t>
      </w:r>
      <w:r w:rsidR="00137667" w:rsidRPr="00AD700D">
        <w:rPr>
          <w:rFonts w:ascii="Arial Narrow" w:hAnsi="Arial Narrow"/>
        </w:rPr>
        <w:t>ladite réception</w:t>
      </w:r>
      <w:r w:rsidRPr="00AD700D">
        <w:rPr>
          <w:rFonts w:ascii="Arial Narrow" w:hAnsi="Arial Narrow"/>
        </w:rPr>
        <w:t>.</w:t>
      </w:r>
    </w:p>
    <w:p w14:paraId="410B6041" w14:textId="77777777" w:rsidR="0088770D" w:rsidRPr="00AD700D" w:rsidRDefault="0088770D" w:rsidP="00D154B7">
      <w:pPr>
        <w:widowControl w:val="0"/>
        <w:autoSpaceDE w:val="0"/>
        <w:jc w:val="both"/>
        <w:rPr>
          <w:rFonts w:ascii="Arial Narrow" w:hAnsi="Arial Narrow"/>
          <w:sz w:val="10"/>
          <w:szCs w:val="10"/>
        </w:rPr>
      </w:pPr>
    </w:p>
    <w:p w14:paraId="2D083958" w14:textId="77777777" w:rsidR="003F7F98" w:rsidRPr="00AD700D" w:rsidRDefault="003F7F98" w:rsidP="00D154B7">
      <w:pPr>
        <w:widowControl w:val="0"/>
        <w:tabs>
          <w:tab w:val="left" w:pos="3620"/>
        </w:tabs>
        <w:autoSpaceDE w:val="0"/>
        <w:ind w:right="102"/>
        <w:jc w:val="both"/>
        <w:rPr>
          <w:rFonts w:ascii="Arial Narrow" w:hAnsi="Arial Narrow"/>
        </w:rPr>
      </w:pPr>
      <w:r w:rsidRPr="00AD700D">
        <w:rPr>
          <w:rFonts w:ascii="Arial Narrow" w:eastAsia="Calibri" w:hAnsi="Arial Narrow"/>
          <w:spacing w:val="-3"/>
          <w:w w:val="105"/>
          <w:lang w:eastAsia="en-US"/>
        </w:rPr>
        <w:t xml:space="preserve">Pour </w:t>
      </w:r>
      <w:r w:rsidRPr="00AD700D">
        <w:rPr>
          <w:rFonts w:ascii="Arial Narrow" w:eastAsia="Calibri" w:hAnsi="Arial Narrow"/>
          <w:spacing w:val="-4"/>
          <w:w w:val="105"/>
          <w:lang w:eastAsia="en-US"/>
        </w:rPr>
        <w:t xml:space="preserve">être </w:t>
      </w:r>
      <w:r w:rsidRPr="00AD700D">
        <w:rPr>
          <w:rFonts w:ascii="Arial Narrow" w:eastAsia="Calibri" w:hAnsi="Arial Narrow"/>
          <w:spacing w:val="-3"/>
          <w:w w:val="105"/>
          <w:lang w:eastAsia="en-US"/>
        </w:rPr>
        <w:t xml:space="preserve">valable, </w:t>
      </w:r>
      <w:r w:rsidRPr="00AD700D">
        <w:rPr>
          <w:rFonts w:ascii="Arial Narrow" w:eastAsia="Calibri" w:hAnsi="Arial Narrow"/>
          <w:w w:val="105"/>
          <w:lang w:eastAsia="en-US"/>
        </w:rPr>
        <w:t xml:space="preserve">le </w:t>
      </w:r>
      <w:r w:rsidRPr="00AD700D">
        <w:rPr>
          <w:rFonts w:ascii="Arial Narrow" w:eastAsia="Calibri" w:hAnsi="Arial Narrow"/>
          <w:spacing w:val="-3"/>
          <w:w w:val="105"/>
          <w:lang w:eastAsia="en-US"/>
        </w:rPr>
        <w:t xml:space="preserve">procès-verbal </w:t>
      </w:r>
      <w:r w:rsidRPr="00AD700D">
        <w:rPr>
          <w:rFonts w:ascii="Arial Narrow" w:eastAsia="Calibri" w:hAnsi="Arial Narrow"/>
          <w:w w:val="105"/>
          <w:lang w:eastAsia="en-US"/>
        </w:rPr>
        <w:t xml:space="preserve">de </w:t>
      </w:r>
      <w:r w:rsidRPr="00AD700D">
        <w:rPr>
          <w:rFonts w:ascii="Arial Narrow" w:eastAsia="Calibri" w:hAnsi="Arial Narrow"/>
          <w:spacing w:val="-3"/>
          <w:w w:val="105"/>
          <w:lang w:eastAsia="en-US"/>
        </w:rPr>
        <w:t xml:space="preserve">réception </w:t>
      </w:r>
      <w:r w:rsidRPr="00AD700D">
        <w:rPr>
          <w:rFonts w:ascii="Arial Narrow" w:eastAsia="Calibri" w:hAnsi="Arial Narrow"/>
          <w:w w:val="105"/>
          <w:lang w:eastAsia="en-US"/>
        </w:rPr>
        <w:t xml:space="preserve">doit </w:t>
      </w:r>
      <w:r w:rsidRPr="00AD700D">
        <w:rPr>
          <w:rFonts w:ascii="Arial Narrow" w:eastAsia="Calibri" w:hAnsi="Arial Narrow"/>
          <w:spacing w:val="-4"/>
          <w:w w:val="105"/>
          <w:lang w:eastAsia="en-US"/>
        </w:rPr>
        <w:t xml:space="preserve">être </w:t>
      </w:r>
      <w:r w:rsidRPr="00AD700D">
        <w:rPr>
          <w:rFonts w:ascii="Arial Narrow" w:eastAsia="Calibri" w:hAnsi="Arial Narrow"/>
          <w:w w:val="105"/>
          <w:lang w:eastAsia="en-US"/>
        </w:rPr>
        <w:t xml:space="preserve">signé par les deux tiers (2/3) au moins des </w:t>
      </w:r>
      <w:r w:rsidRPr="00AD700D">
        <w:rPr>
          <w:rFonts w:ascii="Arial Narrow" w:eastAsia="Calibri" w:hAnsi="Arial Narrow"/>
          <w:spacing w:val="-3"/>
          <w:w w:val="105"/>
          <w:lang w:eastAsia="en-US"/>
        </w:rPr>
        <w:t xml:space="preserve">membres dont </w:t>
      </w:r>
      <w:r w:rsidRPr="00AD700D">
        <w:rPr>
          <w:rFonts w:ascii="Arial Narrow" w:eastAsia="Calibri" w:hAnsi="Arial Narrow"/>
          <w:w w:val="105"/>
          <w:lang w:eastAsia="en-US"/>
        </w:rPr>
        <w:t>le</w:t>
      </w:r>
      <w:r w:rsidRPr="00AD700D">
        <w:rPr>
          <w:rFonts w:ascii="Arial Narrow" w:eastAsia="Calibri" w:hAnsi="Arial Narrow"/>
          <w:spacing w:val="22"/>
          <w:w w:val="105"/>
          <w:lang w:eastAsia="en-US"/>
        </w:rPr>
        <w:t xml:space="preserve"> </w:t>
      </w:r>
      <w:r w:rsidRPr="00AD700D">
        <w:rPr>
          <w:rFonts w:ascii="Arial Narrow" w:eastAsia="Calibri" w:hAnsi="Arial Narrow"/>
          <w:spacing w:val="-3"/>
          <w:w w:val="105"/>
          <w:lang w:eastAsia="en-US"/>
        </w:rPr>
        <w:t>Président</w:t>
      </w:r>
      <w:r w:rsidRPr="00AD700D">
        <w:rPr>
          <w:rFonts w:ascii="Arial Narrow" w:hAnsi="Arial Narrow"/>
        </w:rPr>
        <w:t>.</w:t>
      </w:r>
    </w:p>
    <w:p w14:paraId="6682782E" w14:textId="77777777" w:rsidR="0088770D" w:rsidRPr="00AD700D" w:rsidRDefault="0088770D" w:rsidP="00D154B7">
      <w:pPr>
        <w:widowControl w:val="0"/>
        <w:tabs>
          <w:tab w:val="left" w:pos="3620"/>
        </w:tabs>
        <w:autoSpaceDE w:val="0"/>
        <w:ind w:right="102"/>
        <w:jc w:val="both"/>
        <w:rPr>
          <w:rFonts w:ascii="Arial Narrow" w:hAnsi="Arial Narrow"/>
          <w:sz w:val="10"/>
          <w:szCs w:val="10"/>
        </w:rPr>
      </w:pPr>
    </w:p>
    <w:p w14:paraId="4624FEF6" w14:textId="54FA42DB" w:rsidR="003F7F98" w:rsidRPr="00AD700D" w:rsidRDefault="003F7F98" w:rsidP="00D154B7">
      <w:pPr>
        <w:widowControl w:val="0"/>
        <w:autoSpaceDE w:val="0"/>
        <w:jc w:val="both"/>
        <w:rPr>
          <w:rFonts w:ascii="Arial Narrow" w:hAnsi="Arial Narrow"/>
          <w:b/>
        </w:rPr>
      </w:pPr>
      <w:bookmarkStart w:id="304" w:name="_Hlk163137060"/>
      <w:bookmarkEnd w:id="303"/>
      <w:r w:rsidRPr="00AD700D">
        <w:rPr>
          <w:rFonts w:ascii="Arial Narrow" w:hAnsi="Arial Narrow"/>
          <w:b/>
        </w:rPr>
        <w:t>2</w:t>
      </w:r>
      <w:r w:rsidR="00ED03AB" w:rsidRPr="00AD700D">
        <w:rPr>
          <w:rFonts w:ascii="Arial Narrow" w:hAnsi="Arial Narrow"/>
          <w:b/>
        </w:rPr>
        <w:t>4</w:t>
      </w:r>
      <w:r w:rsidRPr="00AD700D">
        <w:rPr>
          <w:rFonts w:ascii="Arial Narrow" w:hAnsi="Arial Narrow"/>
          <w:b/>
        </w:rPr>
        <w:t>.3. Composition de la commission de réception</w:t>
      </w:r>
    </w:p>
    <w:p w14:paraId="75D6526F" w14:textId="77777777" w:rsidR="00034F51" w:rsidRPr="00AD700D" w:rsidRDefault="00034F51" w:rsidP="00D154B7">
      <w:pPr>
        <w:widowControl w:val="0"/>
        <w:autoSpaceDE w:val="0"/>
        <w:jc w:val="both"/>
        <w:rPr>
          <w:rFonts w:ascii="Arial Narrow" w:hAnsi="Arial Narrow"/>
        </w:rPr>
      </w:pPr>
      <w:r w:rsidRPr="00AD700D">
        <w:rPr>
          <w:rFonts w:ascii="Arial Narrow" w:hAnsi="Arial Narrow"/>
        </w:rPr>
        <w:t>La Commission de réception sera composée des membres suivants [à titre indicatif] :</w:t>
      </w:r>
    </w:p>
    <w:p w14:paraId="3ADE27D3" w14:textId="68C78033" w:rsidR="00034F51" w:rsidRPr="006F317F" w:rsidRDefault="00034F51" w:rsidP="00843731">
      <w:pPr>
        <w:pStyle w:val="Paragraphedeliste"/>
        <w:widowControl w:val="0"/>
        <w:numPr>
          <w:ilvl w:val="0"/>
          <w:numId w:val="52"/>
        </w:numPr>
        <w:autoSpaceDE w:val="0"/>
        <w:spacing w:after="0" w:line="240" w:lineRule="auto"/>
        <w:jc w:val="both"/>
        <w:rPr>
          <w:rFonts w:ascii="Arial Narrow" w:hAnsi="Arial Narrow"/>
          <w:sz w:val="24"/>
        </w:rPr>
      </w:pPr>
      <w:r w:rsidRPr="006F317F">
        <w:rPr>
          <w:rFonts w:ascii="Arial Narrow" w:hAnsi="Arial Narrow"/>
          <w:b/>
          <w:sz w:val="24"/>
        </w:rPr>
        <w:t xml:space="preserve">Président </w:t>
      </w:r>
      <w:r w:rsidRPr="006F317F">
        <w:rPr>
          <w:rFonts w:ascii="Arial Narrow" w:hAnsi="Arial Narrow"/>
          <w:sz w:val="24"/>
        </w:rPr>
        <w:t>: Le Maitre d’Ouvrage ou son représentant ;</w:t>
      </w:r>
    </w:p>
    <w:p w14:paraId="77AA9CE5" w14:textId="17577A92" w:rsidR="00034F51" w:rsidRPr="006F317F" w:rsidRDefault="00034F51" w:rsidP="00843731">
      <w:pPr>
        <w:pStyle w:val="Paragraphedeliste"/>
        <w:widowControl w:val="0"/>
        <w:numPr>
          <w:ilvl w:val="0"/>
          <w:numId w:val="52"/>
        </w:numPr>
        <w:autoSpaceDE w:val="0"/>
        <w:spacing w:after="0" w:line="240" w:lineRule="auto"/>
        <w:jc w:val="both"/>
        <w:rPr>
          <w:rFonts w:ascii="Arial Narrow" w:hAnsi="Arial Narrow"/>
          <w:sz w:val="24"/>
        </w:rPr>
      </w:pPr>
      <w:r w:rsidRPr="006F317F">
        <w:rPr>
          <w:rFonts w:ascii="Arial Narrow" w:hAnsi="Arial Narrow"/>
          <w:b/>
          <w:sz w:val="24"/>
        </w:rPr>
        <w:t>Rapporteur</w:t>
      </w:r>
      <w:r w:rsidR="006F317F">
        <w:rPr>
          <w:rFonts w:ascii="Arial Narrow" w:hAnsi="Arial Narrow"/>
          <w:sz w:val="24"/>
        </w:rPr>
        <w:t xml:space="preserve"> : L</w:t>
      </w:r>
      <w:r w:rsidRPr="006F317F">
        <w:rPr>
          <w:rFonts w:ascii="Arial Narrow" w:hAnsi="Arial Narrow"/>
          <w:sz w:val="24"/>
        </w:rPr>
        <w:t>’Ingénieur du marché ;</w:t>
      </w:r>
    </w:p>
    <w:p w14:paraId="6751F5D3" w14:textId="77777777" w:rsidR="00034F51" w:rsidRPr="006F317F" w:rsidRDefault="00034F51" w:rsidP="00843731">
      <w:pPr>
        <w:pStyle w:val="Paragraphedeliste"/>
        <w:widowControl w:val="0"/>
        <w:numPr>
          <w:ilvl w:val="0"/>
          <w:numId w:val="52"/>
        </w:numPr>
        <w:autoSpaceDE w:val="0"/>
        <w:spacing w:after="0" w:line="240" w:lineRule="auto"/>
        <w:jc w:val="both"/>
        <w:rPr>
          <w:rFonts w:ascii="Arial Narrow" w:hAnsi="Arial Narrow"/>
          <w:b/>
          <w:sz w:val="24"/>
        </w:rPr>
      </w:pPr>
      <w:r w:rsidRPr="006F317F">
        <w:rPr>
          <w:rFonts w:ascii="Arial Narrow" w:hAnsi="Arial Narrow"/>
          <w:b/>
          <w:sz w:val="24"/>
        </w:rPr>
        <w:t>Membres :</w:t>
      </w:r>
    </w:p>
    <w:p w14:paraId="4E508A93" w14:textId="3A422645" w:rsidR="00034F51" w:rsidRPr="006F317F" w:rsidRDefault="00034F51" w:rsidP="00843731">
      <w:pPr>
        <w:pStyle w:val="Paragraphedeliste"/>
        <w:widowControl w:val="0"/>
        <w:numPr>
          <w:ilvl w:val="0"/>
          <w:numId w:val="42"/>
        </w:numPr>
        <w:autoSpaceDE w:val="0"/>
        <w:spacing w:after="0" w:line="240" w:lineRule="auto"/>
        <w:jc w:val="both"/>
        <w:rPr>
          <w:rFonts w:ascii="Arial Narrow" w:hAnsi="Arial Narrow"/>
          <w:sz w:val="24"/>
        </w:rPr>
      </w:pPr>
      <w:r w:rsidRPr="006F317F">
        <w:rPr>
          <w:rFonts w:ascii="Arial Narrow" w:hAnsi="Arial Narrow"/>
          <w:sz w:val="24"/>
        </w:rPr>
        <w:t>Le Chef de Service du marché ou son représentant ;</w:t>
      </w:r>
    </w:p>
    <w:p w14:paraId="67E80840" w14:textId="77777777" w:rsidR="006F317F" w:rsidRPr="00E55231" w:rsidRDefault="00034F51" w:rsidP="00843731">
      <w:pPr>
        <w:pStyle w:val="Paragraphedeliste"/>
        <w:widowControl w:val="0"/>
        <w:numPr>
          <w:ilvl w:val="0"/>
          <w:numId w:val="42"/>
        </w:numPr>
        <w:autoSpaceDE w:val="0"/>
        <w:spacing w:after="0" w:line="240" w:lineRule="auto"/>
        <w:jc w:val="both"/>
        <w:rPr>
          <w:rFonts w:ascii="Arial Narrow" w:hAnsi="Arial Narrow"/>
          <w:sz w:val="24"/>
          <w:szCs w:val="24"/>
        </w:rPr>
      </w:pPr>
      <w:r w:rsidRPr="00E55231">
        <w:rPr>
          <w:rFonts w:ascii="Arial Narrow" w:hAnsi="Arial Narrow"/>
          <w:sz w:val="24"/>
          <w:szCs w:val="24"/>
        </w:rPr>
        <w:t>Le compta</w:t>
      </w:r>
      <w:r w:rsidR="006F317F" w:rsidRPr="00E55231">
        <w:rPr>
          <w:rFonts w:ascii="Arial Narrow" w:hAnsi="Arial Narrow"/>
          <w:sz w:val="24"/>
          <w:szCs w:val="24"/>
        </w:rPr>
        <w:t>ble matière du Maître d’Ouvrage</w:t>
      </w:r>
      <w:r w:rsidRPr="00E55231">
        <w:rPr>
          <w:rFonts w:ascii="Arial Narrow" w:hAnsi="Arial Narrow"/>
          <w:sz w:val="24"/>
          <w:szCs w:val="24"/>
        </w:rPr>
        <w:t>.</w:t>
      </w:r>
    </w:p>
    <w:p w14:paraId="66A49101" w14:textId="77777777" w:rsidR="006F317F" w:rsidRPr="00E55231" w:rsidRDefault="006F317F" w:rsidP="006F317F">
      <w:pPr>
        <w:pStyle w:val="Paragraphedeliste"/>
        <w:numPr>
          <w:ilvl w:val="0"/>
          <w:numId w:val="42"/>
        </w:numPr>
        <w:spacing w:after="0"/>
        <w:rPr>
          <w:rFonts w:ascii="Arial Narrow" w:hAnsi="Arial Narrow"/>
          <w:sz w:val="24"/>
          <w:szCs w:val="24"/>
        </w:rPr>
      </w:pPr>
      <w:r w:rsidRPr="00E55231">
        <w:rPr>
          <w:rFonts w:ascii="Arial Narrow" w:hAnsi="Arial Narrow"/>
          <w:sz w:val="24"/>
          <w:szCs w:val="24"/>
        </w:rPr>
        <w:t>Tout autre membre désigné à l’initiative du maître d’ouvrage en raison de son expertise</w:t>
      </w:r>
    </w:p>
    <w:p w14:paraId="377B794C" w14:textId="77777777" w:rsidR="00034F51" w:rsidRPr="00E55231" w:rsidRDefault="00034F51" w:rsidP="00843731">
      <w:pPr>
        <w:pStyle w:val="Paragraphedeliste"/>
        <w:widowControl w:val="0"/>
        <w:numPr>
          <w:ilvl w:val="0"/>
          <w:numId w:val="53"/>
        </w:numPr>
        <w:autoSpaceDE w:val="0"/>
        <w:spacing w:after="0" w:line="240" w:lineRule="auto"/>
        <w:jc w:val="both"/>
        <w:rPr>
          <w:rFonts w:ascii="Arial Narrow" w:hAnsi="Arial Narrow"/>
          <w:sz w:val="24"/>
          <w:szCs w:val="24"/>
        </w:rPr>
      </w:pPr>
      <w:r w:rsidRPr="00E55231">
        <w:rPr>
          <w:rFonts w:ascii="Arial Narrow" w:hAnsi="Arial Narrow"/>
          <w:b/>
          <w:sz w:val="24"/>
          <w:szCs w:val="24"/>
        </w:rPr>
        <w:t xml:space="preserve">Observateur </w:t>
      </w:r>
      <w:r w:rsidRPr="00E55231">
        <w:rPr>
          <w:rFonts w:ascii="Arial Narrow" w:hAnsi="Arial Narrow"/>
          <w:sz w:val="24"/>
          <w:szCs w:val="24"/>
        </w:rPr>
        <w:t xml:space="preserve">: Le représentant du MINMAP ; </w:t>
      </w:r>
    </w:p>
    <w:p w14:paraId="16E917B4" w14:textId="77777777" w:rsidR="00034F51" w:rsidRPr="00E55231" w:rsidRDefault="00034F51" w:rsidP="00843731">
      <w:pPr>
        <w:pStyle w:val="Paragraphedeliste"/>
        <w:widowControl w:val="0"/>
        <w:numPr>
          <w:ilvl w:val="0"/>
          <w:numId w:val="53"/>
        </w:numPr>
        <w:autoSpaceDE w:val="0"/>
        <w:spacing w:after="0" w:line="240" w:lineRule="auto"/>
        <w:jc w:val="both"/>
        <w:rPr>
          <w:rFonts w:ascii="Arial Narrow" w:hAnsi="Arial Narrow"/>
          <w:sz w:val="24"/>
          <w:szCs w:val="24"/>
        </w:rPr>
      </w:pPr>
      <w:r w:rsidRPr="00E55231">
        <w:rPr>
          <w:rFonts w:ascii="Arial Narrow" w:hAnsi="Arial Narrow"/>
          <w:b/>
          <w:sz w:val="24"/>
          <w:szCs w:val="24"/>
        </w:rPr>
        <w:t>Invité :</w:t>
      </w:r>
      <w:r w:rsidRPr="00E55231">
        <w:rPr>
          <w:rFonts w:ascii="Arial Narrow" w:hAnsi="Arial Narrow"/>
          <w:sz w:val="24"/>
          <w:szCs w:val="24"/>
        </w:rPr>
        <w:t xml:space="preserve"> Le Cocontractant ;</w:t>
      </w:r>
    </w:p>
    <w:p w14:paraId="073F059F" w14:textId="0B2CDB59" w:rsidR="00034F51" w:rsidRPr="00AD700D" w:rsidRDefault="00034F51" w:rsidP="00E55231">
      <w:pPr>
        <w:widowControl w:val="0"/>
        <w:autoSpaceDE w:val="0"/>
        <w:spacing w:before="120"/>
        <w:jc w:val="both"/>
        <w:rPr>
          <w:rFonts w:ascii="Arial Narrow" w:hAnsi="Arial Narrow"/>
          <w:color w:val="ED7D31" w:themeColor="accent2"/>
        </w:rPr>
      </w:pPr>
      <w:r w:rsidRPr="00AD700D">
        <w:rPr>
          <w:rFonts w:ascii="Arial Narrow" w:hAnsi="Arial Narrow"/>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B1288C">
        <w:rPr>
          <w:rFonts w:ascii="Arial Narrow" w:hAnsi="Arial Narrow"/>
          <w:color w:val="000000" w:themeColor="text1"/>
        </w:rPr>
        <w:t>Commission de réception.</w:t>
      </w:r>
    </w:p>
    <w:bookmarkEnd w:id="300"/>
    <w:bookmarkEnd w:id="301"/>
    <w:bookmarkEnd w:id="304"/>
    <w:p w14:paraId="5933B69A" w14:textId="77777777" w:rsidR="00CF2207" w:rsidRPr="00AD700D" w:rsidRDefault="00CF2207" w:rsidP="00D154B7">
      <w:pPr>
        <w:widowControl w:val="0"/>
        <w:autoSpaceDE w:val="0"/>
        <w:jc w:val="both"/>
        <w:rPr>
          <w:rFonts w:ascii="Arial Narrow" w:hAnsi="Arial Narrow"/>
          <w:sz w:val="10"/>
          <w:szCs w:val="10"/>
        </w:rPr>
      </w:pPr>
    </w:p>
    <w:p w14:paraId="20164619" w14:textId="70C99C2E" w:rsidR="003F7F98" w:rsidRPr="00AD700D" w:rsidRDefault="003F7F98" w:rsidP="00D154B7">
      <w:pPr>
        <w:widowControl w:val="0"/>
        <w:autoSpaceDE w:val="0"/>
        <w:jc w:val="both"/>
        <w:rPr>
          <w:rFonts w:ascii="Arial Narrow" w:hAnsi="Arial Narrow"/>
          <w:i/>
          <w:iCs/>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.4. Réceptions partielles</w:t>
      </w:r>
    </w:p>
    <w:p w14:paraId="42630E54" w14:textId="74BBD7AA" w:rsidR="000120FD" w:rsidRPr="00B1288C" w:rsidRDefault="000120FD" w:rsidP="00D154B7">
      <w:pPr>
        <w:widowControl w:val="0"/>
        <w:autoSpaceDE w:val="0"/>
        <w:jc w:val="both"/>
        <w:rPr>
          <w:rFonts w:ascii="Arial Narrow" w:hAnsi="Arial Narrow"/>
          <w:iCs/>
        </w:rPr>
      </w:pPr>
      <w:bookmarkStart w:id="305" w:name="_Hlk143271050"/>
      <w:r w:rsidRPr="00B1288C">
        <w:rPr>
          <w:rFonts w:ascii="Arial Narrow" w:hAnsi="Arial Narrow"/>
          <w:iCs/>
        </w:rPr>
        <w:t>Le cocontractant pourra</w:t>
      </w:r>
      <w:r w:rsidR="00172274" w:rsidRPr="00B1288C">
        <w:rPr>
          <w:rFonts w:ascii="Arial Narrow" w:hAnsi="Arial Narrow"/>
          <w:iCs/>
        </w:rPr>
        <w:t>,</w:t>
      </w:r>
      <w:r w:rsidRPr="00B1288C">
        <w:rPr>
          <w:rFonts w:ascii="Arial Narrow" w:hAnsi="Arial Narrow"/>
          <w:iCs/>
        </w:rPr>
        <w:t xml:space="preserve"> selon que la nature des prestations </w:t>
      </w:r>
      <w:r w:rsidR="00172274" w:rsidRPr="00B1288C">
        <w:rPr>
          <w:rFonts w:ascii="Arial Narrow" w:hAnsi="Arial Narrow"/>
          <w:iCs/>
        </w:rPr>
        <w:t xml:space="preserve">l’exige </w:t>
      </w:r>
      <w:r w:rsidRPr="00B1288C">
        <w:rPr>
          <w:rFonts w:ascii="Arial Narrow" w:hAnsi="Arial Narrow"/>
          <w:iCs/>
        </w:rPr>
        <w:t>ou pour</w:t>
      </w:r>
      <w:r w:rsidR="00172274" w:rsidRPr="00B1288C">
        <w:rPr>
          <w:rFonts w:ascii="Arial Narrow" w:hAnsi="Arial Narrow"/>
          <w:iCs/>
        </w:rPr>
        <w:t xml:space="preserve"> cas de</w:t>
      </w:r>
      <w:r w:rsidRPr="00B1288C">
        <w:rPr>
          <w:rFonts w:ascii="Arial Narrow" w:hAnsi="Arial Narrow"/>
          <w:iCs/>
        </w:rPr>
        <w:t xml:space="preserve"> force majeure, demander des réceptions partielles. Dans ce cas, la commission chargée des réceptions partielles sera la même que</w:t>
      </w:r>
      <w:r w:rsidR="00FF67EE" w:rsidRPr="00B1288C">
        <w:rPr>
          <w:rFonts w:ascii="Arial Narrow" w:hAnsi="Arial Narrow"/>
          <w:iCs/>
        </w:rPr>
        <w:t>,</w:t>
      </w:r>
      <w:r w:rsidRPr="00B1288C">
        <w:rPr>
          <w:rFonts w:ascii="Arial Narrow" w:hAnsi="Arial Narrow"/>
          <w:iCs/>
        </w:rPr>
        <w:t xml:space="preserve"> celle devant effectuer la réception provisoire. Un procès-verbal de réception partielle sera rédigé </w:t>
      </w:r>
      <w:r w:rsidR="005E5D35">
        <w:rPr>
          <w:rFonts w:ascii="Arial Narrow" w:hAnsi="Arial Narrow"/>
          <w:iCs/>
        </w:rPr>
        <w:t>et signé par toutes les parties.</w:t>
      </w:r>
    </w:p>
    <w:bookmarkEnd w:id="305"/>
    <w:p w14:paraId="3B64B021" w14:textId="2C19944A" w:rsidR="000120FD" w:rsidRPr="00AD700D" w:rsidRDefault="000120FD" w:rsidP="00D154B7">
      <w:pPr>
        <w:widowControl w:val="0"/>
        <w:autoSpaceDE w:val="0"/>
        <w:jc w:val="both"/>
        <w:rPr>
          <w:rFonts w:ascii="Arial Narrow" w:hAnsi="Arial Narrow"/>
          <w:sz w:val="10"/>
          <w:szCs w:val="10"/>
        </w:rPr>
      </w:pPr>
      <w:r w:rsidRPr="00AD700D">
        <w:rPr>
          <w:rFonts w:ascii="Arial Narrow" w:hAnsi="Arial Narrow"/>
        </w:rPr>
        <w:t xml:space="preserve"> </w:t>
      </w:r>
    </w:p>
    <w:p w14:paraId="64FCC777" w14:textId="1C074E04" w:rsidR="00B1288C" w:rsidRDefault="003F7F98" w:rsidP="00D154B7">
      <w:pPr>
        <w:widowControl w:val="0"/>
        <w:autoSpaceDE w:val="0"/>
        <w:jc w:val="both"/>
        <w:rPr>
          <w:rFonts w:ascii="Arial Narrow" w:hAnsi="Arial Narrow"/>
          <w:i/>
          <w:iCs/>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.5. Début de la période de garantie</w:t>
      </w:r>
    </w:p>
    <w:p w14:paraId="118BFDDC" w14:textId="507D0B27" w:rsidR="003F7F98" w:rsidRPr="00B1288C" w:rsidRDefault="00B1288C" w:rsidP="00D154B7">
      <w:pPr>
        <w:widowControl w:val="0"/>
        <w:autoSpaceDE w:val="0"/>
        <w:jc w:val="both"/>
        <w:rPr>
          <w:rFonts w:ascii="Arial Narrow" w:hAnsi="Arial Narrow"/>
          <w:iCs/>
        </w:rPr>
      </w:pPr>
      <w:r w:rsidRPr="00B1288C">
        <w:rPr>
          <w:rFonts w:ascii="Arial Narrow" w:hAnsi="Arial Narrow"/>
          <w:iCs/>
        </w:rPr>
        <w:t>Le délai de garantie est fixé pour tous les travaux neufs compris dans la présente Lettre-Commande à un (01) an à compter de la date de réception provisoire. Ce délai sera prolongé jusqu’à ce que les travaux aient été mis en état de réception définitive. Le Co-contractant devra assurer la charge de toutes les réparations ou réfections quelles qu’elles soient jusqu’au moment de cette opération.</w:t>
      </w:r>
    </w:p>
    <w:p w14:paraId="4DB924F9" w14:textId="77777777" w:rsidR="0088770D" w:rsidRPr="00AD700D" w:rsidRDefault="0088770D" w:rsidP="00D154B7">
      <w:pPr>
        <w:widowControl w:val="0"/>
        <w:autoSpaceDE w:val="0"/>
        <w:jc w:val="both"/>
        <w:rPr>
          <w:rFonts w:ascii="Arial Narrow" w:hAnsi="Arial Narrow"/>
          <w:i/>
          <w:iCs/>
          <w:sz w:val="10"/>
          <w:szCs w:val="10"/>
        </w:rPr>
      </w:pPr>
    </w:p>
    <w:p w14:paraId="42968D0E" w14:textId="2AEA70BB" w:rsidR="003F7F98" w:rsidRPr="00AD700D" w:rsidRDefault="003F7F98" w:rsidP="00D154B7">
      <w:pPr>
        <w:widowControl w:val="0"/>
        <w:autoSpaceDE w:val="0"/>
        <w:jc w:val="both"/>
        <w:rPr>
          <w:rFonts w:ascii="Arial Narrow" w:hAnsi="Arial Narrow"/>
          <w:b/>
        </w:rPr>
      </w:pPr>
      <w:r w:rsidRPr="00AD700D">
        <w:rPr>
          <w:rFonts w:ascii="Arial Narrow" w:hAnsi="Arial Narrow"/>
          <w:b/>
        </w:rPr>
        <w:t>2</w:t>
      </w:r>
      <w:r w:rsidR="00ED03AB" w:rsidRPr="00AD700D">
        <w:rPr>
          <w:rFonts w:ascii="Arial Narrow" w:hAnsi="Arial Narrow"/>
          <w:b/>
        </w:rPr>
        <w:t>4</w:t>
      </w:r>
      <w:r w:rsidRPr="00AD700D">
        <w:rPr>
          <w:rFonts w:ascii="Arial Narrow" w:hAnsi="Arial Narrow"/>
          <w:b/>
        </w:rPr>
        <w:t>.6. Prise de possession des ouvrages</w:t>
      </w:r>
    </w:p>
    <w:p w14:paraId="24AE2B67" w14:textId="38CB3F31" w:rsidR="003F7F98" w:rsidRPr="00AD700D" w:rsidRDefault="003F7F98" w:rsidP="00D154B7">
      <w:pPr>
        <w:widowControl w:val="0"/>
        <w:autoSpaceDE w:val="0"/>
        <w:jc w:val="both"/>
        <w:rPr>
          <w:rFonts w:ascii="Arial Narrow" w:hAnsi="Arial Narrow"/>
        </w:rPr>
      </w:pPr>
      <w:r w:rsidRPr="00AD700D">
        <w:rPr>
          <w:rFonts w:ascii="Arial Narrow" w:hAnsi="Arial Narrow"/>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00819B28" w14:textId="77777777" w:rsidR="0088770D" w:rsidRPr="00AD700D" w:rsidRDefault="0088770D" w:rsidP="00D154B7">
      <w:pPr>
        <w:widowControl w:val="0"/>
        <w:autoSpaceDE w:val="0"/>
        <w:jc w:val="both"/>
        <w:rPr>
          <w:rFonts w:ascii="Arial Narrow" w:hAnsi="Arial Narrow"/>
          <w:sz w:val="10"/>
          <w:szCs w:val="10"/>
        </w:rPr>
      </w:pPr>
    </w:p>
    <w:p w14:paraId="15695E42" w14:textId="351D805F" w:rsidR="00347E94" w:rsidRPr="00B1288C" w:rsidRDefault="00347E94" w:rsidP="00D154B7">
      <w:pPr>
        <w:widowControl w:val="0"/>
        <w:autoSpaceDE w:val="0"/>
        <w:jc w:val="both"/>
        <w:rPr>
          <w:rFonts w:ascii="Arial Narrow" w:hAnsi="Arial Narrow"/>
          <w:b/>
          <w:color w:val="000000" w:themeColor="text1"/>
        </w:rPr>
      </w:pPr>
      <w:bookmarkStart w:id="306" w:name="_Hlk163137296"/>
      <w:r w:rsidRPr="00B1288C">
        <w:rPr>
          <w:rFonts w:ascii="Arial Narrow" w:hAnsi="Arial Narrow"/>
          <w:b/>
          <w:color w:val="000000" w:themeColor="text1"/>
        </w:rPr>
        <w:t>2</w:t>
      </w:r>
      <w:r w:rsidR="00ED03AB" w:rsidRPr="00B1288C">
        <w:rPr>
          <w:rFonts w:ascii="Arial Narrow" w:hAnsi="Arial Narrow"/>
          <w:b/>
          <w:color w:val="000000" w:themeColor="text1"/>
        </w:rPr>
        <w:t>4</w:t>
      </w:r>
      <w:r w:rsidRPr="00B1288C">
        <w:rPr>
          <w:rFonts w:ascii="Arial Narrow" w:hAnsi="Arial Narrow"/>
          <w:b/>
          <w:color w:val="000000" w:themeColor="text1"/>
        </w:rPr>
        <w:t xml:space="preserve">.7 : Rejet </w:t>
      </w:r>
    </w:p>
    <w:p w14:paraId="0651CCAB" w14:textId="34D421D6" w:rsidR="00347E94" w:rsidRPr="00B1288C" w:rsidRDefault="00347E94" w:rsidP="00D154B7">
      <w:pPr>
        <w:widowControl w:val="0"/>
        <w:autoSpaceDE w:val="0"/>
        <w:jc w:val="both"/>
        <w:rPr>
          <w:rFonts w:ascii="Arial Narrow" w:hAnsi="Arial Narrow"/>
          <w:color w:val="000000" w:themeColor="text1"/>
        </w:rPr>
      </w:pPr>
      <w:r w:rsidRPr="00B1288C">
        <w:rPr>
          <w:rFonts w:ascii="Arial Narrow" w:hAnsi="Arial Narrow"/>
          <w:color w:val="000000" w:themeColor="text1"/>
        </w:rPr>
        <w:t>Lorsque la Commission juge que</w:t>
      </w:r>
      <w:r w:rsidR="00FF67EE" w:rsidRPr="00B1288C">
        <w:rPr>
          <w:rFonts w:ascii="Arial Narrow" w:hAnsi="Arial Narrow"/>
          <w:color w:val="000000" w:themeColor="text1"/>
        </w:rPr>
        <w:t>,</w:t>
      </w:r>
      <w:r w:rsidRPr="00B1288C">
        <w:rPr>
          <w:rFonts w:ascii="Arial Narrow" w:hAnsi="Arial Narrow"/>
          <w:color w:val="000000" w:themeColor="text1"/>
        </w:rPr>
        <w:t xml:space="preserve"> les travaux appellent les réserves telles qu'il ne lui apparaît possible d'en prononcer ni la réception partielle ni la réception avec réfaction, le Chef de service du marché notifie une </w:t>
      </w:r>
      <w:r w:rsidRPr="00B1288C">
        <w:rPr>
          <w:rFonts w:ascii="Arial Narrow" w:hAnsi="Arial Narrow"/>
          <w:color w:val="000000" w:themeColor="text1"/>
        </w:rPr>
        <w:lastRenderedPageBreak/>
        <w:t xml:space="preserve">décision motivée de rejet. </w:t>
      </w:r>
    </w:p>
    <w:p w14:paraId="0B256290" w14:textId="77777777" w:rsidR="00347E94" w:rsidRPr="00B1288C" w:rsidRDefault="00347E94" w:rsidP="00D154B7">
      <w:pPr>
        <w:widowControl w:val="0"/>
        <w:autoSpaceDE w:val="0"/>
        <w:jc w:val="both"/>
        <w:rPr>
          <w:rFonts w:ascii="Arial Narrow" w:hAnsi="Arial Narrow"/>
          <w:color w:val="000000" w:themeColor="text1"/>
        </w:rPr>
      </w:pPr>
      <w:r w:rsidRPr="00B1288C">
        <w:rPr>
          <w:rFonts w:ascii="Arial Narrow" w:hAnsi="Arial Narrow"/>
          <w:color w:val="000000" w:themeColor="text1"/>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58517926" w:rsidR="00347E94" w:rsidRPr="00AD700D" w:rsidRDefault="00347E94" w:rsidP="00D154B7">
      <w:pPr>
        <w:widowControl w:val="0"/>
        <w:autoSpaceDE w:val="0"/>
        <w:jc w:val="both"/>
        <w:rPr>
          <w:rFonts w:ascii="Arial Narrow" w:hAnsi="Arial Narrow"/>
        </w:rPr>
      </w:pPr>
      <w:r w:rsidRPr="00AD700D">
        <w:rPr>
          <w:rFonts w:ascii="Arial Narrow" w:hAnsi="Arial Narrow"/>
        </w:rPr>
        <w:t>En cas de rejet, le Cocontractant est tenu de rembourser les avances et acomptes déjà perçus</w:t>
      </w:r>
      <w:r w:rsidR="00FF67EE" w:rsidRPr="00AD700D">
        <w:rPr>
          <w:rFonts w:ascii="Arial Narrow" w:hAnsi="Arial Narrow"/>
        </w:rPr>
        <w:t>.</w:t>
      </w:r>
    </w:p>
    <w:bookmarkEnd w:id="306"/>
    <w:p w14:paraId="0E2CC1D8" w14:textId="77777777" w:rsidR="003F7F98" w:rsidRPr="00AD700D" w:rsidRDefault="003F7F98" w:rsidP="00D154B7">
      <w:pPr>
        <w:widowControl w:val="0"/>
        <w:autoSpaceDE w:val="0"/>
        <w:jc w:val="both"/>
        <w:rPr>
          <w:rFonts w:ascii="Arial Narrow" w:hAnsi="Arial Narrow"/>
          <w:b/>
          <w:sz w:val="10"/>
          <w:szCs w:val="10"/>
          <w:u w:val="single"/>
        </w:rPr>
      </w:pPr>
    </w:p>
    <w:p w14:paraId="48C3D5AD" w14:textId="5B212131" w:rsidR="003F7F98" w:rsidRPr="00AD700D" w:rsidRDefault="000120FD" w:rsidP="0029357D">
      <w:pPr>
        <w:pStyle w:val="CCAParticle"/>
        <w:rPr>
          <w:rFonts w:ascii="Arial Narrow" w:hAnsi="Arial Narrow"/>
        </w:rPr>
      </w:pPr>
      <w:bookmarkStart w:id="307" w:name="_Toc157306083"/>
      <w:bookmarkStart w:id="308" w:name="_Toc530307812"/>
      <w:bookmarkStart w:id="309" w:name="_Toc97557096"/>
      <w:r w:rsidRPr="00AD700D">
        <w:rPr>
          <w:rFonts w:ascii="Arial Narrow" w:hAnsi="Arial Narrow"/>
        </w:rPr>
        <w:t>Article 2</w:t>
      </w:r>
      <w:r w:rsidR="00ED03AB" w:rsidRPr="00AD700D">
        <w:rPr>
          <w:rFonts w:ascii="Arial Narrow" w:hAnsi="Arial Narrow"/>
        </w:rPr>
        <w:t>5</w:t>
      </w:r>
      <w:r w:rsidRPr="00AD700D">
        <w:rPr>
          <w:rFonts w:ascii="Arial Narrow" w:hAnsi="Arial Narrow"/>
        </w:rPr>
        <w:t xml:space="preserve">- </w:t>
      </w:r>
      <w:r w:rsidR="003F7F98" w:rsidRPr="00AD700D">
        <w:rPr>
          <w:rFonts w:ascii="Arial Narrow" w:hAnsi="Arial Narrow"/>
        </w:rPr>
        <w:t>Documents à fournir après exécution</w:t>
      </w:r>
      <w:bookmarkEnd w:id="307"/>
      <w:r w:rsidR="003F7F98" w:rsidRPr="00AD700D">
        <w:rPr>
          <w:rFonts w:ascii="Arial Narrow" w:hAnsi="Arial Narrow"/>
        </w:rPr>
        <w:t xml:space="preserve"> </w:t>
      </w:r>
      <w:bookmarkEnd w:id="308"/>
      <w:bookmarkEnd w:id="309"/>
    </w:p>
    <w:p w14:paraId="1BE91DB9" w14:textId="262C2E70"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Le Cocontractant remettra au </w:t>
      </w:r>
      <w:r w:rsidR="00FF67EE" w:rsidRPr="00AD700D">
        <w:rPr>
          <w:rFonts w:ascii="Arial Narrow" w:hAnsi="Arial Narrow"/>
        </w:rPr>
        <w:t xml:space="preserve">Maitrise d’Œuvre </w:t>
      </w:r>
      <w:r w:rsidR="000120FD" w:rsidRPr="00AD700D">
        <w:rPr>
          <w:rFonts w:ascii="Arial Narrow" w:hAnsi="Arial Narrow"/>
        </w:rPr>
        <w:t xml:space="preserve">le cas échéant ou à l’ingénieur du marché </w:t>
      </w:r>
      <w:r w:rsidRPr="00AD700D">
        <w:rPr>
          <w:rFonts w:ascii="Arial Narrow" w:hAnsi="Arial Narrow"/>
        </w:rPr>
        <w:t>dans les trente jours suivant</w:t>
      </w:r>
      <w:r w:rsidR="0088770D" w:rsidRPr="00AD700D">
        <w:rPr>
          <w:rFonts w:ascii="Arial Narrow" w:hAnsi="Arial Narrow"/>
        </w:rPr>
        <w:t>s</w:t>
      </w:r>
      <w:r w:rsidRPr="00AD700D">
        <w:rPr>
          <w:rFonts w:ascii="Arial Narrow" w:hAnsi="Arial Narrow"/>
        </w:rPr>
        <w:t xml:space="preserve"> la date de réception provisoire de l’ensemble des travaux, le plan de récolement.</w:t>
      </w:r>
    </w:p>
    <w:p w14:paraId="13DB80ED" w14:textId="77777777" w:rsidR="003F7F98" w:rsidRPr="00AD700D" w:rsidRDefault="003F7F98" w:rsidP="00D154B7">
      <w:pPr>
        <w:widowControl w:val="0"/>
        <w:autoSpaceDE w:val="0"/>
        <w:jc w:val="both"/>
        <w:rPr>
          <w:rFonts w:ascii="Arial Narrow" w:hAnsi="Arial Narrow"/>
          <w:i/>
          <w:iCs/>
          <w:sz w:val="10"/>
          <w:szCs w:val="10"/>
        </w:rPr>
      </w:pPr>
    </w:p>
    <w:p w14:paraId="4826D712" w14:textId="25926079" w:rsidR="003F7F98" w:rsidRPr="00AD700D" w:rsidRDefault="000120FD" w:rsidP="0029357D">
      <w:pPr>
        <w:pStyle w:val="CCAParticle"/>
        <w:rPr>
          <w:rFonts w:ascii="Arial Narrow" w:hAnsi="Arial Narrow"/>
        </w:rPr>
      </w:pPr>
      <w:bookmarkStart w:id="310" w:name="_Toc157306084"/>
      <w:bookmarkStart w:id="311" w:name="_Toc530307813"/>
      <w:bookmarkStart w:id="312" w:name="_Toc97557097"/>
      <w:bookmarkStart w:id="313" w:name="_Hlk163137363"/>
      <w:bookmarkStart w:id="314" w:name="_Hlk163152668"/>
      <w:r w:rsidRPr="00AD700D">
        <w:rPr>
          <w:rFonts w:ascii="Arial Narrow" w:hAnsi="Arial Narrow"/>
        </w:rPr>
        <w:t>Article 2</w:t>
      </w:r>
      <w:r w:rsidR="00ED03AB" w:rsidRPr="00AD700D">
        <w:rPr>
          <w:rFonts w:ascii="Arial Narrow" w:hAnsi="Arial Narrow"/>
        </w:rPr>
        <w:t>6</w:t>
      </w:r>
      <w:r w:rsidRPr="00AD700D">
        <w:rPr>
          <w:rFonts w:ascii="Arial Narrow" w:hAnsi="Arial Narrow"/>
        </w:rPr>
        <w:t xml:space="preserve">- </w:t>
      </w:r>
      <w:r w:rsidR="003F7F98" w:rsidRPr="00AD700D">
        <w:rPr>
          <w:rFonts w:ascii="Arial Narrow" w:hAnsi="Arial Narrow"/>
        </w:rPr>
        <w:t>Garantie contractuelle / Entretien pendant la période de garantie</w:t>
      </w:r>
      <w:bookmarkEnd w:id="310"/>
      <w:r w:rsidR="003F7F98" w:rsidRPr="00AD700D">
        <w:rPr>
          <w:rFonts w:ascii="Arial Narrow" w:hAnsi="Arial Narrow"/>
        </w:rPr>
        <w:t xml:space="preserve"> </w:t>
      </w:r>
      <w:bookmarkEnd w:id="311"/>
      <w:bookmarkEnd w:id="312"/>
    </w:p>
    <w:p w14:paraId="1515A150" w14:textId="2E0C7767" w:rsidR="003F7F98" w:rsidRPr="00AD700D" w:rsidRDefault="003F7F98" w:rsidP="00D154B7">
      <w:pPr>
        <w:widowControl w:val="0"/>
        <w:autoSpaceDE w:val="0"/>
        <w:jc w:val="both"/>
        <w:rPr>
          <w:rFonts w:ascii="Arial Narrow" w:hAnsi="Arial Narrow"/>
          <w:b/>
        </w:rPr>
      </w:pPr>
      <w:r w:rsidRPr="00AD700D">
        <w:rPr>
          <w:rFonts w:ascii="Arial Narrow" w:hAnsi="Arial Narrow"/>
          <w:b/>
        </w:rPr>
        <w:t>2</w:t>
      </w:r>
      <w:r w:rsidR="00ED03AB" w:rsidRPr="00AD700D">
        <w:rPr>
          <w:rFonts w:ascii="Arial Narrow" w:hAnsi="Arial Narrow"/>
          <w:b/>
        </w:rPr>
        <w:t>6</w:t>
      </w:r>
      <w:r w:rsidRPr="00AD700D">
        <w:rPr>
          <w:rFonts w:ascii="Arial Narrow" w:hAnsi="Arial Narrow"/>
          <w:b/>
        </w:rPr>
        <w:t>.1. Délai de garantie</w:t>
      </w:r>
    </w:p>
    <w:p w14:paraId="1D3E90AD" w14:textId="679BB855" w:rsidR="00796F86" w:rsidRPr="00AD700D" w:rsidRDefault="003F7F98" w:rsidP="00D154B7">
      <w:pPr>
        <w:widowControl w:val="0"/>
        <w:autoSpaceDE w:val="0"/>
        <w:jc w:val="both"/>
        <w:rPr>
          <w:rFonts w:ascii="Arial Narrow" w:hAnsi="Arial Narrow"/>
        </w:rPr>
      </w:pPr>
      <w:r w:rsidRPr="00AD700D">
        <w:rPr>
          <w:rFonts w:ascii="Arial Narrow" w:hAnsi="Arial Narrow"/>
        </w:rPr>
        <w:t xml:space="preserve">La durée de garantie est de </w:t>
      </w:r>
      <w:r w:rsidR="00975AB1">
        <w:rPr>
          <w:rFonts w:ascii="Arial Narrow" w:hAnsi="Arial Narrow"/>
        </w:rPr>
        <w:t>douze (12) mois</w:t>
      </w:r>
      <w:r w:rsidRPr="00AD700D">
        <w:rPr>
          <w:rFonts w:ascii="Arial Narrow" w:hAnsi="Arial Narrow"/>
          <w:i/>
          <w:iCs/>
        </w:rPr>
        <w:t xml:space="preserve"> </w:t>
      </w:r>
      <w:r w:rsidRPr="00AD700D">
        <w:rPr>
          <w:rFonts w:ascii="Arial Narrow" w:hAnsi="Arial Narrow"/>
        </w:rPr>
        <w:t>à compter de la date de réception provisoire des travaux</w:t>
      </w:r>
      <w:r w:rsidR="000120FD" w:rsidRPr="00AD700D">
        <w:rPr>
          <w:rFonts w:ascii="Arial Narrow" w:hAnsi="Arial Narrow"/>
        </w:rPr>
        <w:t xml:space="preserve"> ou de la réception parti</w:t>
      </w:r>
      <w:r w:rsidR="00975AB1">
        <w:rPr>
          <w:rFonts w:ascii="Arial Narrow" w:hAnsi="Arial Narrow"/>
        </w:rPr>
        <w:t>elle le cas échéant</w:t>
      </w:r>
      <w:r w:rsidR="000120FD" w:rsidRPr="00AD700D">
        <w:rPr>
          <w:rFonts w:ascii="Arial Narrow" w:hAnsi="Arial Narrow"/>
        </w:rPr>
        <w:t xml:space="preserve">. </w:t>
      </w:r>
    </w:p>
    <w:p w14:paraId="3A629694" w14:textId="77777777" w:rsidR="0088770D" w:rsidRPr="00975AB1" w:rsidRDefault="000120FD"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Le Cocontractant garantit que les équipements livrés (le cas échéant) en exécution du marché sont neufs</w:t>
      </w:r>
      <w:r w:rsidR="00ED03AB" w:rsidRPr="00975AB1">
        <w:rPr>
          <w:rFonts w:ascii="Arial Narrow" w:hAnsi="Arial Narrow"/>
          <w:color w:val="000000" w:themeColor="text1"/>
        </w:rPr>
        <w:t xml:space="preserve"> et que les travaux sont exécutés dans les règles de l’art et les normes requises</w:t>
      </w:r>
      <w:r w:rsidRPr="00975AB1">
        <w:rPr>
          <w:rFonts w:ascii="Arial Narrow" w:hAnsi="Arial Narrow"/>
          <w:color w:val="000000" w:themeColor="text1"/>
        </w:rPr>
        <w:t>.</w:t>
      </w:r>
    </w:p>
    <w:p w14:paraId="08DBD502" w14:textId="3C2D8C0D" w:rsidR="000120FD" w:rsidRPr="001B3FC2" w:rsidRDefault="000120FD" w:rsidP="00D154B7">
      <w:pPr>
        <w:widowControl w:val="0"/>
        <w:autoSpaceDE w:val="0"/>
        <w:jc w:val="both"/>
        <w:rPr>
          <w:rFonts w:ascii="Arial Narrow" w:hAnsi="Arial Narrow"/>
          <w:color w:val="000000" w:themeColor="text1"/>
          <w:sz w:val="12"/>
        </w:rPr>
      </w:pPr>
      <w:r w:rsidRPr="001B3FC2">
        <w:rPr>
          <w:rFonts w:ascii="Arial Narrow" w:hAnsi="Arial Narrow"/>
          <w:color w:val="000000" w:themeColor="text1"/>
          <w:sz w:val="12"/>
        </w:rPr>
        <w:t xml:space="preserve"> </w:t>
      </w:r>
    </w:p>
    <w:p w14:paraId="427F13E4" w14:textId="04D4A760" w:rsidR="003F7F98" w:rsidRPr="00AD700D" w:rsidRDefault="003F7F98" w:rsidP="00D154B7">
      <w:pPr>
        <w:widowControl w:val="0"/>
        <w:autoSpaceDE w:val="0"/>
        <w:jc w:val="both"/>
        <w:rPr>
          <w:rFonts w:ascii="Arial Narrow" w:hAnsi="Arial Narrow"/>
          <w:b/>
        </w:rPr>
      </w:pPr>
      <w:r w:rsidRPr="00AD700D">
        <w:rPr>
          <w:rFonts w:ascii="Arial Narrow" w:hAnsi="Arial Narrow"/>
        </w:rPr>
        <w:t>.</w:t>
      </w:r>
      <w:r w:rsidRPr="00AD700D">
        <w:rPr>
          <w:rFonts w:ascii="Arial Narrow" w:hAnsi="Arial Narrow"/>
          <w:b/>
        </w:rPr>
        <w:t>2</w:t>
      </w:r>
      <w:r w:rsidR="00ED03AB" w:rsidRPr="00AD700D">
        <w:rPr>
          <w:rFonts w:ascii="Arial Narrow" w:hAnsi="Arial Narrow"/>
          <w:b/>
        </w:rPr>
        <w:t>6</w:t>
      </w:r>
      <w:r w:rsidRPr="00AD700D">
        <w:rPr>
          <w:rFonts w:ascii="Arial Narrow" w:hAnsi="Arial Narrow"/>
          <w:b/>
        </w:rPr>
        <w:t>.2. Entretien pendant la période de garantie</w:t>
      </w:r>
    </w:p>
    <w:p w14:paraId="202AE813" w14:textId="43C80DD9" w:rsidR="003F7F98" w:rsidRPr="00975AB1" w:rsidRDefault="003F7F98"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 xml:space="preserve">Pendant le délai de garantie, le cocontractant exécutera à ses frais et en temps utile, tous les travaux </w:t>
      </w:r>
      <w:r w:rsidR="00C17A91" w:rsidRPr="00975AB1">
        <w:rPr>
          <w:rFonts w:ascii="Arial Narrow" w:hAnsi="Arial Narrow"/>
          <w:color w:val="000000" w:themeColor="text1"/>
        </w:rPr>
        <w:t xml:space="preserve">et réparations </w:t>
      </w:r>
      <w:r w:rsidRPr="00975AB1">
        <w:rPr>
          <w:rFonts w:ascii="Arial Narrow" w:hAnsi="Arial Narrow"/>
          <w:color w:val="000000" w:themeColor="text1"/>
        </w:rPr>
        <w:t xml:space="preserve">nécessaires </w:t>
      </w:r>
      <w:r w:rsidR="00CF2207" w:rsidRPr="00975AB1">
        <w:rPr>
          <w:rFonts w:ascii="Arial Narrow" w:hAnsi="Arial Narrow"/>
          <w:color w:val="000000" w:themeColor="text1"/>
        </w:rPr>
        <w:t xml:space="preserve">pour maintenir en bon état l’ouvrage c’est-à-dire assurer dans les dix (10) jours de la notification du </w:t>
      </w:r>
      <w:r w:rsidR="00C17A91" w:rsidRPr="00975AB1">
        <w:rPr>
          <w:rFonts w:ascii="Arial Narrow" w:hAnsi="Arial Narrow"/>
          <w:color w:val="000000" w:themeColor="text1"/>
        </w:rPr>
        <w:t>défaut</w:t>
      </w:r>
      <w:r w:rsidR="00CF2207" w:rsidRPr="00975AB1">
        <w:rPr>
          <w:rFonts w:ascii="Arial Narrow" w:hAnsi="Arial Narrow"/>
          <w:color w:val="000000" w:themeColor="text1"/>
        </w:rPr>
        <w:t xml:space="preserve"> par l’Administration et sur le lieu d’emploi, la remise en état </w:t>
      </w:r>
      <w:r w:rsidR="00C17A91" w:rsidRPr="00975AB1">
        <w:rPr>
          <w:rFonts w:ascii="Arial Narrow" w:hAnsi="Arial Narrow"/>
          <w:color w:val="000000" w:themeColor="text1"/>
        </w:rPr>
        <w:t>de l’ouvrage pour tous</w:t>
      </w:r>
      <w:r w:rsidR="00CF2207" w:rsidRPr="00975AB1">
        <w:rPr>
          <w:rFonts w:ascii="Arial Narrow" w:hAnsi="Arial Narrow"/>
          <w:color w:val="000000" w:themeColor="text1"/>
        </w:rPr>
        <w:t xml:space="preserve"> les </w:t>
      </w:r>
      <w:r w:rsidR="00C17A91" w:rsidRPr="00975AB1">
        <w:rPr>
          <w:rFonts w:ascii="Arial Narrow" w:hAnsi="Arial Narrow"/>
          <w:color w:val="000000" w:themeColor="text1"/>
        </w:rPr>
        <w:t>défauts ou réparations consécutif</w:t>
      </w:r>
      <w:r w:rsidR="00CF2207" w:rsidRPr="00975AB1">
        <w:rPr>
          <w:rFonts w:ascii="Arial Narrow" w:hAnsi="Arial Narrow"/>
          <w:color w:val="000000" w:themeColor="text1"/>
        </w:rPr>
        <w:t xml:space="preserve">s  </w:t>
      </w:r>
      <w:r w:rsidRPr="00975AB1">
        <w:rPr>
          <w:rFonts w:ascii="Arial Narrow" w:hAnsi="Arial Narrow"/>
          <w:color w:val="000000" w:themeColor="text1"/>
        </w:rPr>
        <w:t xml:space="preserve">pour remédier à tous les désordres du fait de malfaçons qui apparaîtraient dans les ouvrages </w:t>
      </w:r>
      <w:r w:rsidR="000120FD" w:rsidRPr="00975AB1">
        <w:rPr>
          <w:rFonts w:ascii="Arial Narrow" w:hAnsi="Arial Narrow"/>
          <w:color w:val="000000" w:themeColor="text1"/>
        </w:rPr>
        <w:t>et les équipements le cas échéant</w:t>
      </w:r>
      <w:r w:rsidR="00D21118" w:rsidRPr="00975AB1">
        <w:rPr>
          <w:rFonts w:ascii="Arial Narrow" w:hAnsi="Arial Narrow"/>
          <w:color w:val="000000" w:themeColor="text1"/>
        </w:rPr>
        <w:t>,</w:t>
      </w:r>
      <w:r w:rsidR="000120FD" w:rsidRPr="00975AB1">
        <w:rPr>
          <w:rFonts w:ascii="Arial Narrow" w:hAnsi="Arial Narrow"/>
          <w:color w:val="000000" w:themeColor="text1"/>
        </w:rPr>
        <w:t xml:space="preserve"> </w:t>
      </w:r>
      <w:r w:rsidR="00C17A91" w:rsidRPr="00975AB1">
        <w:rPr>
          <w:rFonts w:ascii="Arial Narrow" w:hAnsi="Arial Narrow"/>
          <w:color w:val="000000" w:themeColor="text1"/>
        </w:rPr>
        <w:t xml:space="preserve">et </w:t>
      </w:r>
      <w:r w:rsidRPr="00975AB1">
        <w:rPr>
          <w:rFonts w:ascii="Arial Narrow" w:hAnsi="Arial Narrow"/>
          <w:color w:val="000000" w:themeColor="text1"/>
        </w:rPr>
        <w:t>signalées par le Chef de service du marché ou le Maître d’œuvre</w:t>
      </w:r>
      <w:r w:rsidR="00ED03AB" w:rsidRPr="00975AB1">
        <w:rPr>
          <w:rFonts w:ascii="Arial Narrow" w:hAnsi="Arial Narrow"/>
          <w:color w:val="000000" w:themeColor="text1"/>
        </w:rPr>
        <w:t xml:space="preserve"> le cas échéant</w:t>
      </w:r>
      <w:r w:rsidRPr="00975AB1">
        <w:rPr>
          <w:rFonts w:ascii="Arial Narrow" w:hAnsi="Arial Narrow"/>
          <w:color w:val="000000" w:themeColor="text1"/>
        </w:rPr>
        <w:t>.</w:t>
      </w:r>
      <w:r w:rsidR="000120FD" w:rsidRPr="00975AB1">
        <w:rPr>
          <w:rFonts w:ascii="Arial Narrow" w:hAnsi="Arial Narrow"/>
          <w:color w:val="000000" w:themeColor="text1"/>
        </w:rPr>
        <w:t xml:space="preserve"> </w:t>
      </w:r>
    </w:p>
    <w:p w14:paraId="3529F02E" w14:textId="77777777" w:rsidR="0088770D" w:rsidRPr="00975AB1" w:rsidRDefault="0088770D" w:rsidP="00D154B7">
      <w:pPr>
        <w:widowControl w:val="0"/>
        <w:autoSpaceDE w:val="0"/>
        <w:jc w:val="both"/>
        <w:rPr>
          <w:rFonts w:ascii="Arial Narrow" w:hAnsi="Arial Narrow"/>
          <w:color w:val="000000" w:themeColor="text1"/>
          <w:sz w:val="10"/>
          <w:szCs w:val="10"/>
        </w:rPr>
      </w:pPr>
    </w:p>
    <w:p w14:paraId="2915D701" w14:textId="46F2F3D2"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Si après réception provisoire, le cocontractant ne s’est pas conformé dans un délai de quinze (15) </w:t>
      </w:r>
      <w:r w:rsidR="00C17A91" w:rsidRPr="00AD700D">
        <w:rPr>
          <w:rFonts w:ascii="Arial Narrow" w:hAnsi="Arial Narrow"/>
        </w:rPr>
        <w:t>jours aux</w:t>
      </w:r>
      <w:r w:rsidRPr="00AD700D">
        <w:rPr>
          <w:rFonts w:ascii="Arial Narrow" w:hAnsi="Arial Narrow"/>
        </w:rPr>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AD700D">
        <w:rPr>
          <w:rFonts w:ascii="Arial Narrow" w:hAnsi="Arial Narrow"/>
        </w:rPr>
        <w:t>du</w:t>
      </w:r>
      <w:r w:rsidRPr="00AD700D">
        <w:rPr>
          <w:rFonts w:ascii="Arial Narrow" w:hAnsi="Arial Narrow"/>
        </w:rPr>
        <w:t xml:space="preserve"> cocontractant par déduction sur toutes sommes dues</w:t>
      </w:r>
      <w:r w:rsidR="00D21118" w:rsidRPr="00AD700D">
        <w:rPr>
          <w:rFonts w:ascii="Arial Narrow" w:hAnsi="Arial Narrow"/>
        </w:rPr>
        <w:t xml:space="preserve"> ou</w:t>
      </w:r>
      <w:r w:rsidRPr="00AD700D">
        <w:rPr>
          <w:rFonts w:ascii="Arial Narrow" w:hAnsi="Arial Narrow"/>
        </w:rPr>
        <w:t xml:space="preserve"> </w:t>
      </w:r>
      <w:r w:rsidR="000120FD" w:rsidRPr="00AD700D">
        <w:rPr>
          <w:rFonts w:ascii="Arial Narrow" w:hAnsi="Arial Narrow"/>
        </w:rPr>
        <w:t>garantie</w:t>
      </w:r>
      <w:r w:rsidR="00D21118" w:rsidRPr="00AD700D">
        <w:rPr>
          <w:rFonts w:ascii="Arial Narrow" w:hAnsi="Arial Narrow"/>
        </w:rPr>
        <w:t>s émises</w:t>
      </w:r>
      <w:r w:rsidR="000120FD" w:rsidRPr="00AD700D">
        <w:rPr>
          <w:rFonts w:ascii="Arial Narrow" w:hAnsi="Arial Narrow"/>
        </w:rPr>
        <w:t xml:space="preserve"> </w:t>
      </w:r>
      <w:r w:rsidRPr="00AD700D">
        <w:rPr>
          <w:rFonts w:ascii="Arial Narrow" w:hAnsi="Arial Narrow"/>
        </w:rPr>
        <w:t>dans le cadre du marché.</w:t>
      </w:r>
    </w:p>
    <w:bookmarkEnd w:id="313"/>
    <w:p w14:paraId="411C4A45" w14:textId="77777777" w:rsidR="003F7F98" w:rsidRPr="00AD700D" w:rsidRDefault="003F7F98" w:rsidP="00D154B7">
      <w:pPr>
        <w:widowControl w:val="0"/>
        <w:autoSpaceDE w:val="0"/>
        <w:jc w:val="both"/>
        <w:rPr>
          <w:rFonts w:ascii="Arial Narrow" w:hAnsi="Arial Narrow"/>
          <w:sz w:val="10"/>
          <w:szCs w:val="10"/>
        </w:rPr>
      </w:pPr>
    </w:p>
    <w:p w14:paraId="45E5FA62" w14:textId="0924016F" w:rsidR="003F7F98" w:rsidRPr="00AD700D" w:rsidRDefault="000120FD" w:rsidP="0029357D">
      <w:pPr>
        <w:pStyle w:val="CCAParticle"/>
        <w:rPr>
          <w:rFonts w:ascii="Arial Narrow" w:hAnsi="Arial Narrow"/>
        </w:rPr>
      </w:pPr>
      <w:bookmarkStart w:id="315" w:name="_Toc530307814"/>
      <w:bookmarkStart w:id="316" w:name="_Toc97557098"/>
      <w:bookmarkStart w:id="317" w:name="_Toc157306085"/>
      <w:bookmarkStart w:id="318" w:name="_Hlk163137410"/>
      <w:r w:rsidRPr="00AD700D">
        <w:rPr>
          <w:rFonts w:ascii="Arial Narrow" w:hAnsi="Arial Narrow"/>
        </w:rPr>
        <w:t>Article 2</w:t>
      </w:r>
      <w:r w:rsidR="00ED03AB" w:rsidRPr="00AD700D">
        <w:rPr>
          <w:rFonts w:ascii="Arial Narrow" w:hAnsi="Arial Narrow"/>
        </w:rPr>
        <w:t>7</w:t>
      </w:r>
      <w:r w:rsidRPr="00AD700D">
        <w:rPr>
          <w:rFonts w:ascii="Arial Narrow" w:hAnsi="Arial Narrow"/>
        </w:rPr>
        <w:t xml:space="preserve">- </w:t>
      </w:r>
      <w:r w:rsidR="003F7F98" w:rsidRPr="00AD700D">
        <w:rPr>
          <w:rFonts w:ascii="Arial Narrow" w:hAnsi="Arial Narrow"/>
        </w:rPr>
        <w:t>Réception définitive</w:t>
      </w:r>
      <w:bookmarkEnd w:id="315"/>
      <w:bookmarkEnd w:id="316"/>
      <w:bookmarkEnd w:id="317"/>
    </w:p>
    <w:p w14:paraId="22C36436" w14:textId="229FCF5C" w:rsidR="003F7F98" w:rsidRPr="00975AB1" w:rsidRDefault="003F7F98" w:rsidP="00D154B7">
      <w:pPr>
        <w:widowControl w:val="0"/>
        <w:autoSpaceDE w:val="0"/>
        <w:jc w:val="both"/>
        <w:rPr>
          <w:rFonts w:ascii="Arial Narrow" w:hAnsi="Arial Narrow"/>
        </w:rPr>
      </w:pPr>
      <w:r w:rsidRPr="00AD700D">
        <w:rPr>
          <w:rFonts w:ascii="Arial Narrow" w:hAnsi="Arial Narrow"/>
        </w:rPr>
        <w:t>2</w:t>
      </w:r>
      <w:r w:rsidR="00333C6B" w:rsidRPr="00AD700D">
        <w:rPr>
          <w:rFonts w:ascii="Arial Narrow" w:hAnsi="Arial Narrow"/>
        </w:rPr>
        <w:t>7</w:t>
      </w:r>
      <w:r w:rsidRPr="00AD700D">
        <w:rPr>
          <w:rFonts w:ascii="Arial Narrow" w:hAnsi="Arial Narrow"/>
        </w:rPr>
        <w:t xml:space="preserve">.1. La réception définitive s’effectuera dans un délai maximal </w:t>
      </w:r>
      <w:r w:rsidR="00975AB1" w:rsidRPr="00975AB1">
        <w:rPr>
          <w:rFonts w:ascii="Arial Narrow" w:hAnsi="Arial Narrow"/>
          <w:iCs/>
        </w:rPr>
        <w:t>de quinze (15) jours</w:t>
      </w:r>
      <w:r w:rsidRPr="00975AB1">
        <w:rPr>
          <w:rFonts w:ascii="Arial Narrow" w:hAnsi="Arial Narrow"/>
          <w:iCs/>
        </w:rPr>
        <w:t xml:space="preserve"> </w:t>
      </w:r>
      <w:r w:rsidRPr="00975AB1">
        <w:rPr>
          <w:rFonts w:ascii="Arial Narrow" w:hAnsi="Arial Narrow"/>
        </w:rPr>
        <w:t>à compter de l’expiration du délai de garantie.</w:t>
      </w:r>
    </w:p>
    <w:p w14:paraId="15FB2B0C" w14:textId="77777777" w:rsidR="0088770D" w:rsidRPr="00AD700D" w:rsidRDefault="0088770D" w:rsidP="00D154B7">
      <w:pPr>
        <w:widowControl w:val="0"/>
        <w:autoSpaceDE w:val="0"/>
        <w:jc w:val="both"/>
        <w:rPr>
          <w:rFonts w:ascii="Arial Narrow" w:hAnsi="Arial Narrow"/>
          <w:sz w:val="10"/>
          <w:szCs w:val="10"/>
        </w:rPr>
      </w:pPr>
    </w:p>
    <w:p w14:paraId="3CE82098" w14:textId="2C6AF404" w:rsidR="003F7F98" w:rsidRPr="00975AB1" w:rsidRDefault="003F7F98" w:rsidP="00D154B7">
      <w:pPr>
        <w:widowControl w:val="0"/>
        <w:autoSpaceDE w:val="0"/>
        <w:jc w:val="both"/>
        <w:rPr>
          <w:rFonts w:ascii="Arial Narrow" w:hAnsi="Arial Narrow"/>
        </w:rPr>
      </w:pPr>
      <w:r w:rsidRPr="00975AB1">
        <w:rPr>
          <w:rFonts w:ascii="Arial Narrow" w:hAnsi="Arial Narrow"/>
        </w:rPr>
        <w:t>2</w:t>
      </w:r>
      <w:r w:rsidR="00333C6B" w:rsidRPr="00975AB1">
        <w:rPr>
          <w:rFonts w:ascii="Arial Narrow" w:hAnsi="Arial Narrow"/>
        </w:rPr>
        <w:t>7</w:t>
      </w:r>
      <w:r w:rsidRPr="00975AB1">
        <w:rPr>
          <w:rFonts w:ascii="Arial Narrow" w:hAnsi="Arial Narrow"/>
        </w:rPr>
        <w:t>.2. Le Maître d’Œuvre ne sera pas membre de la commission.</w:t>
      </w:r>
    </w:p>
    <w:p w14:paraId="0903CA29" w14:textId="77777777" w:rsidR="0088770D" w:rsidRPr="00AD700D" w:rsidRDefault="0088770D" w:rsidP="00D154B7">
      <w:pPr>
        <w:widowControl w:val="0"/>
        <w:autoSpaceDE w:val="0"/>
        <w:jc w:val="both"/>
        <w:rPr>
          <w:rFonts w:ascii="Arial Narrow" w:hAnsi="Arial Narrow"/>
          <w:sz w:val="10"/>
          <w:szCs w:val="10"/>
        </w:rPr>
      </w:pPr>
    </w:p>
    <w:p w14:paraId="30372ACE" w14:textId="397FF3D4" w:rsidR="003F7F98" w:rsidRPr="00AD700D" w:rsidRDefault="003F7F98" w:rsidP="00D154B7">
      <w:pPr>
        <w:widowControl w:val="0"/>
        <w:autoSpaceDE w:val="0"/>
        <w:jc w:val="both"/>
        <w:rPr>
          <w:rFonts w:ascii="Arial Narrow" w:hAnsi="Arial Narrow"/>
        </w:rPr>
      </w:pPr>
      <w:r w:rsidRPr="00AD700D">
        <w:rPr>
          <w:rFonts w:ascii="Arial Narrow" w:hAnsi="Arial Narrow"/>
        </w:rPr>
        <w:t>2</w:t>
      </w:r>
      <w:r w:rsidR="00333C6B" w:rsidRPr="00AD700D">
        <w:rPr>
          <w:rFonts w:ascii="Arial Narrow" w:hAnsi="Arial Narrow"/>
        </w:rPr>
        <w:t>7</w:t>
      </w:r>
      <w:r w:rsidRPr="00AD700D">
        <w:rPr>
          <w:rFonts w:ascii="Arial Narrow" w:hAnsi="Arial Narrow"/>
        </w:rPr>
        <w:t xml:space="preserve">.3. La </w:t>
      </w:r>
      <w:r w:rsidR="003F541E" w:rsidRPr="00AD700D">
        <w:rPr>
          <w:rFonts w:ascii="Arial Narrow" w:hAnsi="Arial Narrow"/>
        </w:rPr>
        <w:t xml:space="preserve">composition et la </w:t>
      </w:r>
      <w:r w:rsidRPr="00AD700D">
        <w:rPr>
          <w:rFonts w:ascii="Arial Narrow" w:hAnsi="Arial Narrow"/>
        </w:rPr>
        <w:t xml:space="preserve">procédure de réception </w:t>
      </w:r>
      <w:r w:rsidR="000120FD" w:rsidRPr="00AD700D">
        <w:rPr>
          <w:rFonts w:ascii="Arial Narrow" w:hAnsi="Arial Narrow"/>
        </w:rPr>
        <w:t xml:space="preserve">définitive </w:t>
      </w:r>
      <w:r w:rsidR="003F541E" w:rsidRPr="00AD700D">
        <w:rPr>
          <w:rFonts w:ascii="Arial Narrow" w:hAnsi="Arial Narrow"/>
        </w:rPr>
        <w:t xml:space="preserve">sont </w:t>
      </w:r>
      <w:r w:rsidRPr="00AD700D">
        <w:rPr>
          <w:rFonts w:ascii="Arial Narrow" w:hAnsi="Arial Narrow"/>
        </w:rPr>
        <w:t>la même que celle</w:t>
      </w:r>
      <w:r w:rsidR="003F541E" w:rsidRPr="00AD700D">
        <w:rPr>
          <w:rFonts w:ascii="Arial Narrow" w:hAnsi="Arial Narrow"/>
        </w:rPr>
        <w:t>s</w:t>
      </w:r>
      <w:r w:rsidRPr="00AD700D">
        <w:rPr>
          <w:rFonts w:ascii="Arial Narrow" w:hAnsi="Arial Narrow"/>
        </w:rPr>
        <w:t xml:space="preserve"> de la réception provisoire.</w:t>
      </w:r>
    </w:p>
    <w:p w14:paraId="540235F7" w14:textId="77777777" w:rsidR="0088770D" w:rsidRPr="00AD700D" w:rsidRDefault="0088770D" w:rsidP="00D154B7">
      <w:pPr>
        <w:widowControl w:val="0"/>
        <w:autoSpaceDE w:val="0"/>
        <w:jc w:val="both"/>
        <w:rPr>
          <w:rFonts w:ascii="Arial Narrow" w:hAnsi="Arial Narrow"/>
          <w:sz w:val="10"/>
          <w:szCs w:val="10"/>
        </w:rPr>
      </w:pPr>
    </w:p>
    <w:p w14:paraId="36B95030" w14:textId="4535F762" w:rsidR="00ED03AB" w:rsidRPr="00975AB1" w:rsidRDefault="00ED03AB" w:rsidP="00D154B7">
      <w:pPr>
        <w:widowControl w:val="0"/>
        <w:autoSpaceDE w:val="0"/>
        <w:jc w:val="both"/>
        <w:rPr>
          <w:rFonts w:ascii="Arial Narrow" w:hAnsi="Arial Narrow"/>
          <w:color w:val="000000" w:themeColor="text1"/>
        </w:rPr>
      </w:pPr>
      <w:r w:rsidRPr="00975AB1">
        <w:rPr>
          <w:rFonts w:ascii="Arial Narrow" w:hAnsi="Arial Narrow"/>
          <w:color w:val="000000" w:themeColor="text1"/>
        </w:rPr>
        <w:t>2</w:t>
      </w:r>
      <w:r w:rsidR="00333C6B" w:rsidRPr="00975AB1">
        <w:rPr>
          <w:rFonts w:ascii="Arial Narrow" w:hAnsi="Arial Narrow"/>
          <w:color w:val="000000" w:themeColor="text1"/>
        </w:rPr>
        <w:t>7</w:t>
      </w:r>
      <w:r w:rsidRPr="00975AB1">
        <w:rPr>
          <w:rFonts w:ascii="Arial Narrow" w:hAnsi="Arial Narrow"/>
          <w:color w:val="000000" w:themeColor="text1"/>
        </w:rPr>
        <w:t>.4- Le marché est clôturé définitivement dans les conditions fixées à. l’article 3</w:t>
      </w:r>
      <w:r w:rsidR="0097672D" w:rsidRPr="00975AB1">
        <w:rPr>
          <w:rFonts w:ascii="Arial Narrow" w:hAnsi="Arial Narrow"/>
          <w:color w:val="000000" w:themeColor="text1"/>
        </w:rPr>
        <w:t>8</w:t>
      </w:r>
      <w:r w:rsidRPr="00975AB1">
        <w:rPr>
          <w:rFonts w:ascii="Arial Narrow" w:hAnsi="Arial Narrow"/>
          <w:color w:val="000000" w:themeColor="text1"/>
        </w:rPr>
        <w:t xml:space="preserve"> alinéa 4 du présent CCAP</w:t>
      </w:r>
      <w:r w:rsidR="0097672D" w:rsidRPr="00975AB1">
        <w:rPr>
          <w:rFonts w:ascii="Arial Narrow" w:hAnsi="Arial Narrow"/>
          <w:iCs/>
          <w:color w:val="000000" w:themeColor="text1"/>
        </w:rPr>
        <w:t xml:space="preserve"> concernant le</w:t>
      </w:r>
      <w:r w:rsidR="0097672D" w:rsidRPr="00975AB1">
        <w:rPr>
          <w:rFonts w:ascii="Arial Narrow" w:hAnsi="Arial Narrow"/>
          <w:b/>
          <w:bCs/>
          <w:iCs/>
          <w:color w:val="000000" w:themeColor="text1"/>
        </w:rPr>
        <w:t xml:space="preserve"> </w:t>
      </w:r>
      <w:r w:rsidR="0097672D" w:rsidRPr="00975AB1">
        <w:rPr>
          <w:rFonts w:ascii="Arial Narrow" w:hAnsi="Arial Narrow"/>
          <w:iCs/>
          <w:color w:val="000000" w:themeColor="text1"/>
        </w:rPr>
        <w:t>Décompte général et définitif</w:t>
      </w:r>
      <w:r w:rsidR="007C0300" w:rsidRPr="00975AB1">
        <w:rPr>
          <w:rFonts w:ascii="Arial Narrow" w:hAnsi="Arial Narrow"/>
          <w:iCs/>
          <w:color w:val="000000" w:themeColor="text1"/>
        </w:rPr>
        <w:t>.</w:t>
      </w:r>
    </w:p>
    <w:bookmarkEnd w:id="314"/>
    <w:bookmarkEnd w:id="318"/>
    <w:p w14:paraId="242DDF54" w14:textId="77777777" w:rsidR="003F7F98" w:rsidRPr="00AD700D" w:rsidRDefault="003F7F98" w:rsidP="00D154B7">
      <w:pPr>
        <w:widowControl w:val="0"/>
        <w:autoSpaceDE w:val="0"/>
        <w:jc w:val="both"/>
        <w:rPr>
          <w:rFonts w:ascii="Arial Narrow" w:hAnsi="Arial Narrow"/>
          <w:sz w:val="10"/>
          <w:szCs w:val="10"/>
        </w:rPr>
      </w:pPr>
    </w:p>
    <w:p w14:paraId="4F71F488" w14:textId="454DEDEC" w:rsidR="003F7F98" w:rsidRPr="00AD700D" w:rsidRDefault="000120FD" w:rsidP="0029357D">
      <w:pPr>
        <w:pStyle w:val="CCAParticle"/>
        <w:rPr>
          <w:rFonts w:ascii="Arial Narrow" w:hAnsi="Arial Narrow"/>
        </w:rPr>
      </w:pPr>
      <w:bookmarkStart w:id="319" w:name="_Toc157306086"/>
      <w:r w:rsidRPr="00AD700D">
        <w:rPr>
          <w:rFonts w:ascii="Arial Narrow" w:hAnsi="Arial Narrow"/>
        </w:rPr>
        <w:t>Article 2</w:t>
      </w:r>
      <w:r w:rsidR="00ED03AB" w:rsidRPr="00AD700D">
        <w:rPr>
          <w:rFonts w:ascii="Arial Narrow" w:hAnsi="Arial Narrow"/>
        </w:rPr>
        <w:t>8</w:t>
      </w:r>
      <w:r w:rsidRPr="00AD700D">
        <w:rPr>
          <w:rFonts w:ascii="Arial Narrow" w:hAnsi="Arial Narrow"/>
        </w:rPr>
        <w:t xml:space="preserve">- </w:t>
      </w:r>
      <w:r w:rsidR="003F7F98" w:rsidRPr="00AD700D">
        <w:rPr>
          <w:rFonts w:ascii="Arial Narrow" w:hAnsi="Arial Narrow"/>
        </w:rPr>
        <w:t>Garantie légale</w:t>
      </w:r>
      <w:bookmarkEnd w:id="319"/>
    </w:p>
    <w:p w14:paraId="71E92CAB" w14:textId="7791A2F2" w:rsidR="003F7F98" w:rsidRPr="00AD700D" w:rsidRDefault="003F7F98" w:rsidP="00D154B7">
      <w:pPr>
        <w:widowControl w:val="0"/>
        <w:autoSpaceDE w:val="0"/>
        <w:jc w:val="both"/>
        <w:rPr>
          <w:rFonts w:ascii="Arial Narrow" w:hAnsi="Arial Narrow"/>
        </w:rPr>
      </w:pPr>
      <w:r w:rsidRPr="00AD700D">
        <w:rPr>
          <w:rFonts w:ascii="Arial Narrow" w:hAnsi="Arial Narrow"/>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r w:rsidR="001B3FC2">
        <w:rPr>
          <w:rFonts w:ascii="Arial Narrow" w:hAnsi="Arial Narrow"/>
        </w:rPr>
        <w:t xml:space="preserve"> </w:t>
      </w:r>
      <w:r w:rsidRPr="00AD700D">
        <w:rPr>
          <w:rFonts w:ascii="Arial Narrow" w:hAnsi="Arial Narrow"/>
        </w:rPr>
        <w:t>A cette fin, il devra recruter un Bureau de Contrôle Technique (BCT) agréé chargé de l’expertise des travaux en vue d’une assurance décennale.</w:t>
      </w:r>
    </w:p>
    <w:p w14:paraId="1963985B" w14:textId="77777777" w:rsidR="003F7F98" w:rsidRPr="00AD700D" w:rsidRDefault="003F7F98" w:rsidP="00D154B7">
      <w:pPr>
        <w:widowControl w:val="0"/>
        <w:autoSpaceDE w:val="0"/>
        <w:jc w:val="both"/>
        <w:rPr>
          <w:rFonts w:ascii="Arial Narrow" w:hAnsi="Arial Narrow"/>
          <w:b/>
          <w:bCs/>
          <w:sz w:val="10"/>
          <w:szCs w:val="10"/>
        </w:rPr>
      </w:pPr>
    </w:p>
    <w:p w14:paraId="1CD894D5" w14:textId="78C79892" w:rsidR="003F7F98" w:rsidRPr="00AD700D" w:rsidRDefault="003F7F98" w:rsidP="001B3FC2">
      <w:pPr>
        <w:pStyle w:val="CCAPchapitre"/>
      </w:pPr>
      <w:bookmarkStart w:id="320" w:name="_Toc530307815"/>
      <w:bookmarkStart w:id="321" w:name="_Toc97557099"/>
      <w:bookmarkStart w:id="322" w:name="_Toc157306087"/>
      <w:r w:rsidRPr="00AD700D">
        <w:lastRenderedPageBreak/>
        <w:t>Clauses financières</w:t>
      </w:r>
      <w:bookmarkEnd w:id="320"/>
      <w:bookmarkEnd w:id="321"/>
      <w:bookmarkEnd w:id="322"/>
    </w:p>
    <w:p w14:paraId="3BD26494" w14:textId="33008E89" w:rsidR="003F7F98" w:rsidRPr="00AD700D" w:rsidRDefault="000120FD" w:rsidP="0029357D">
      <w:pPr>
        <w:pStyle w:val="CCAParticle"/>
        <w:rPr>
          <w:rFonts w:ascii="Arial Narrow" w:hAnsi="Arial Narrow"/>
        </w:rPr>
      </w:pPr>
      <w:bookmarkStart w:id="323" w:name="_Toc530307816"/>
      <w:bookmarkStart w:id="324" w:name="_Toc97557100"/>
      <w:bookmarkStart w:id="325" w:name="_Toc157306088"/>
      <w:r w:rsidRPr="00AD700D">
        <w:rPr>
          <w:rFonts w:ascii="Arial Narrow" w:hAnsi="Arial Narrow"/>
        </w:rPr>
        <w:t>Article 2</w:t>
      </w:r>
      <w:r w:rsidR="00333C6B" w:rsidRPr="00AD700D">
        <w:rPr>
          <w:rFonts w:ascii="Arial Narrow" w:hAnsi="Arial Narrow"/>
        </w:rPr>
        <w:t>9</w:t>
      </w:r>
      <w:r w:rsidRPr="00AD700D">
        <w:rPr>
          <w:rFonts w:ascii="Arial Narrow" w:hAnsi="Arial Narrow"/>
        </w:rPr>
        <w:t xml:space="preserve">- </w:t>
      </w:r>
      <w:r w:rsidR="003F7F98" w:rsidRPr="00AD700D">
        <w:rPr>
          <w:rFonts w:ascii="Arial Narrow" w:hAnsi="Arial Narrow"/>
        </w:rPr>
        <w:t>Montant du marché</w:t>
      </w:r>
      <w:bookmarkEnd w:id="323"/>
      <w:bookmarkEnd w:id="324"/>
      <w:bookmarkEnd w:id="325"/>
    </w:p>
    <w:p w14:paraId="11695A42" w14:textId="433E364D" w:rsidR="003F7F98" w:rsidRPr="00AD700D" w:rsidRDefault="003F7F98" w:rsidP="00D154B7">
      <w:pPr>
        <w:widowControl w:val="0"/>
        <w:autoSpaceDE w:val="0"/>
        <w:jc w:val="both"/>
        <w:rPr>
          <w:rFonts w:ascii="Arial Narrow" w:hAnsi="Arial Narrow"/>
        </w:rPr>
      </w:pPr>
      <w:r w:rsidRPr="00AD700D">
        <w:rPr>
          <w:rFonts w:ascii="Arial Narrow" w:hAnsi="Arial Narrow"/>
        </w:rPr>
        <w:t>Le montant du présent marché, tel qu’il ressort du [détail ou devis estimatif] est de</w:t>
      </w:r>
      <w:r w:rsidR="00137667" w:rsidRPr="00AD700D">
        <w:rPr>
          <w:rFonts w:ascii="Arial Narrow" w:hAnsi="Arial Narrow"/>
        </w:rPr>
        <w:t> : _</w:t>
      </w:r>
      <w:r w:rsidRPr="00AD700D">
        <w:rPr>
          <w:rFonts w:ascii="Arial Narrow" w:hAnsi="Arial Narrow"/>
        </w:rPr>
        <w:t>____</w:t>
      </w:r>
      <w:r w:rsidR="00137667" w:rsidRPr="00AD700D">
        <w:rPr>
          <w:rFonts w:ascii="Arial Narrow" w:hAnsi="Arial Narrow"/>
        </w:rPr>
        <w:t>_ (</w:t>
      </w:r>
      <w:r w:rsidRPr="00AD700D">
        <w:rPr>
          <w:rFonts w:ascii="Arial Narrow" w:hAnsi="Arial Narrow"/>
        </w:rPr>
        <w:t>en chiffres)</w:t>
      </w:r>
      <w:r w:rsidRPr="00AD700D">
        <w:rPr>
          <w:rFonts w:ascii="Arial Narrow" w:hAnsi="Arial Narrow"/>
          <w:u w:val="single"/>
        </w:rPr>
        <w:tab/>
      </w:r>
      <w:r w:rsidRPr="00AD700D">
        <w:rPr>
          <w:rFonts w:ascii="Arial Narrow" w:hAnsi="Arial Narrow"/>
        </w:rPr>
        <w:t>(en lettres</w:t>
      </w:r>
      <w:r w:rsidRPr="00AD700D">
        <w:rPr>
          <w:rFonts w:ascii="Arial Narrow" w:hAnsi="Arial Narrow"/>
          <w:spacing w:val="3"/>
        </w:rPr>
        <w:t xml:space="preserve">) </w:t>
      </w:r>
      <w:r w:rsidRPr="00AD700D">
        <w:rPr>
          <w:rFonts w:ascii="Arial Narrow" w:hAnsi="Arial Narrow"/>
        </w:rPr>
        <w:t>francs CFA Toutes Taxes Comprises (TTC); soit:</w:t>
      </w:r>
    </w:p>
    <w:p w14:paraId="11B85D50" w14:textId="049CF09D"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HTVA</w:t>
      </w:r>
      <w:r w:rsidR="00137667" w:rsidRPr="00AD700D">
        <w:rPr>
          <w:rFonts w:ascii="Arial Narrow" w:hAnsi="Arial Narrow"/>
        </w:rPr>
        <w:t xml:space="preserve"> : _</w:t>
      </w:r>
      <w:r w:rsidRPr="00AD700D">
        <w:rPr>
          <w:rFonts w:ascii="Arial Narrow" w:hAnsi="Arial Narrow"/>
        </w:rPr>
        <w:t>______</w:t>
      </w:r>
      <w:r w:rsidR="00137667" w:rsidRPr="00AD700D">
        <w:rPr>
          <w:rFonts w:ascii="Arial Narrow" w:hAnsi="Arial Narrow"/>
        </w:rPr>
        <w:t>_ (</w:t>
      </w:r>
      <w:r w:rsidRPr="00AD700D">
        <w:rPr>
          <w:rFonts w:ascii="Arial Narrow" w:hAnsi="Arial Narrow"/>
        </w:rPr>
        <w:t>____) francs CFA ;</w:t>
      </w:r>
    </w:p>
    <w:p w14:paraId="68E0768A" w14:textId="70EB53C2"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 TVA</w:t>
      </w:r>
      <w:r w:rsidR="00137667" w:rsidRPr="00AD700D">
        <w:rPr>
          <w:rFonts w:ascii="Arial Narrow" w:hAnsi="Arial Narrow"/>
        </w:rPr>
        <w:t xml:space="preserve"> : _</w:t>
      </w:r>
      <w:r w:rsidRPr="00AD700D">
        <w:rPr>
          <w:rFonts w:ascii="Arial Narrow" w:hAnsi="Arial Narrow"/>
        </w:rPr>
        <w:t>______</w:t>
      </w:r>
      <w:r w:rsidR="00137667" w:rsidRPr="00AD700D">
        <w:rPr>
          <w:rFonts w:ascii="Arial Narrow" w:hAnsi="Arial Narrow"/>
        </w:rPr>
        <w:t>_ (</w:t>
      </w:r>
      <w:r w:rsidRPr="00AD700D">
        <w:rPr>
          <w:rFonts w:ascii="Arial Narrow" w:hAnsi="Arial Narrow"/>
        </w:rPr>
        <w:t>___) francs CFA</w:t>
      </w:r>
    </w:p>
    <w:p w14:paraId="063079FB"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l’AIR : ____ (___) francs CFA</w:t>
      </w:r>
    </w:p>
    <w:p w14:paraId="0CC4509A"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Montant de la TSR, le cas échéant : ------------- (___) francs CFA [</w:t>
      </w:r>
      <w:r w:rsidRPr="00AD700D">
        <w:rPr>
          <w:rFonts w:ascii="Arial Narrow" w:hAnsi="Arial Narrow"/>
          <w:i/>
        </w:rPr>
        <w:t>n’est applicable que pour les marchés passés avec les cocontractants dont le siège est basé à l’étranger</w:t>
      </w:r>
      <w:r w:rsidRPr="00AD700D">
        <w:rPr>
          <w:rFonts w:ascii="Arial Narrow" w:hAnsi="Arial Narrow"/>
        </w:rPr>
        <w:t>] ;</w:t>
      </w:r>
    </w:p>
    <w:p w14:paraId="6254E32F" w14:textId="2DE40F94"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rPr>
        <w:t>Net à percevoir = Montant net déduit de tous les impôts et taxes : ___ (___) francs CFA.</w:t>
      </w:r>
    </w:p>
    <w:p w14:paraId="213670A4" w14:textId="77777777" w:rsidR="003F7F98" w:rsidRPr="00AD700D" w:rsidRDefault="003F7F98" w:rsidP="00D154B7">
      <w:pPr>
        <w:widowControl w:val="0"/>
        <w:autoSpaceDE w:val="0"/>
        <w:jc w:val="both"/>
        <w:rPr>
          <w:rFonts w:ascii="Arial Narrow" w:hAnsi="Arial Narrow"/>
          <w:sz w:val="10"/>
          <w:szCs w:val="10"/>
        </w:rPr>
      </w:pPr>
    </w:p>
    <w:p w14:paraId="6D9C6799" w14:textId="2AF63DE1" w:rsidR="003F7F98" w:rsidRPr="00AD700D" w:rsidRDefault="00927EF6" w:rsidP="0029357D">
      <w:pPr>
        <w:pStyle w:val="CCAParticle"/>
        <w:rPr>
          <w:rFonts w:ascii="Arial Narrow" w:hAnsi="Arial Narrow"/>
        </w:rPr>
      </w:pPr>
      <w:bookmarkStart w:id="326" w:name="_Toc530307817"/>
      <w:bookmarkStart w:id="327" w:name="_Toc97557101"/>
      <w:bookmarkStart w:id="328" w:name="_Toc157306089"/>
      <w:r w:rsidRPr="00AD700D">
        <w:rPr>
          <w:rFonts w:ascii="Arial Narrow" w:hAnsi="Arial Narrow"/>
        </w:rPr>
        <w:t xml:space="preserve">Article </w:t>
      </w:r>
      <w:r w:rsidR="00333C6B" w:rsidRPr="00AD700D">
        <w:rPr>
          <w:rFonts w:ascii="Arial Narrow" w:hAnsi="Arial Narrow"/>
        </w:rPr>
        <w:t>30</w:t>
      </w:r>
      <w:r w:rsidRPr="00AD700D">
        <w:rPr>
          <w:rFonts w:ascii="Arial Narrow" w:hAnsi="Arial Narrow"/>
        </w:rPr>
        <w:t xml:space="preserve">- </w:t>
      </w:r>
      <w:r w:rsidR="003F7F98" w:rsidRPr="00AD700D">
        <w:rPr>
          <w:rFonts w:ascii="Arial Narrow" w:hAnsi="Arial Narrow"/>
        </w:rPr>
        <w:t>Lieu et mode de paiement</w:t>
      </w:r>
      <w:bookmarkEnd w:id="326"/>
      <w:bookmarkEnd w:id="327"/>
      <w:bookmarkEnd w:id="328"/>
    </w:p>
    <w:p w14:paraId="49307C46" w14:textId="19CF6593" w:rsidR="00895106" w:rsidRPr="00AD700D" w:rsidRDefault="00895106"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 xml:space="preserve">Tout règlement relatif à un marché public intervient par transfert sur un compte domicilié dans un établissement </w:t>
      </w:r>
      <w:r w:rsidR="002E329C" w:rsidRPr="00AD700D">
        <w:rPr>
          <w:rFonts w:ascii="Arial Narrow" w:hAnsi="Arial Narrow"/>
          <w:color w:val="000000" w:themeColor="text1"/>
        </w:rPr>
        <w:t>de crédit de droit camerounais de premier rang agréé par le Ministre chargé des finances</w:t>
      </w:r>
      <w:r w:rsidRPr="00AD700D">
        <w:rPr>
          <w:rFonts w:ascii="Arial Narrow" w:hAnsi="Arial Narrow"/>
          <w:color w:val="000000" w:themeColor="text1"/>
        </w:rPr>
        <w:t>, conformément au texte en vigueur ou par crédit documentaire.</w:t>
      </w:r>
      <w:r w:rsidR="002E329C" w:rsidRPr="00AD700D">
        <w:rPr>
          <w:rFonts w:ascii="Arial Narrow" w:hAnsi="Arial Narrow"/>
          <w:color w:val="000000" w:themeColor="text1"/>
        </w:rPr>
        <w:t xml:space="preserve"> </w:t>
      </w:r>
    </w:p>
    <w:p w14:paraId="243F5D82" w14:textId="19F66E9E" w:rsidR="003F7F98" w:rsidRPr="00AD700D" w:rsidRDefault="00895106" w:rsidP="00D154B7">
      <w:pPr>
        <w:widowControl w:val="0"/>
        <w:autoSpaceDE w:val="0"/>
        <w:jc w:val="both"/>
        <w:rPr>
          <w:rFonts w:ascii="Arial Narrow" w:hAnsi="Arial Narrow"/>
        </w:rPr>
      </w:pPr>
      <w:r w:rsidRPr="00AD700D">
        <w:rPr>
          <w:rFonts w:ascii="Arial Narrow" w:hAnsi="Arial Narrow"/>
        </w:rPr>
        <w:t xml:space="preserve"> </w:t>
      </w:r>
      <w:r w:rsidR="009D3B0C" w:rsidRPr="00AD700D">
        <w:rPr>
          <w:rFonts w:ascii="Arial Narrow" w:hAnsi="Arial Narrow"/>
        </w:rPr>
        <w:t xml:space="preserve">Le Maître d’Ouvrage se libérera des sommes dues </w:t>
      </w:r>
      <w:r w:rsidR="003F7F98" w:rsidRPr="00AD700D">
        <w:rPr>
          <w:rFonts w:ascii="Arial Narrow" w:hAnsi="Arial Narrow"/>
        </w:rPr>
        <w:t>par virement bancaire au nom du cocontractant de la manière suivante :</w:t>
      </w:r>
      <w:r w:rsidR="009D3B0C" w:rsidRPr="00AD700D">
        <w:rPr>
          <w:rFonts w:ascii="Arial Narrow" w:hAnsi="Arial Narrow"/>
        </w:rPr>
        <w:t xml:space="preserve"> </w:t>
      </w:r>
    </w:p>
    <w:p w14:paraId="2DF300B2" w14:textId="77777777" w:rsidR="003F7F98" w:rsidRPr="00AD700D" w:rsidRDefault="003F7F98" w:rsidP="00D154B7">
      <w:pPr>
        <w:widowControl w:val="0"/>
        <w:autoSpaceDE w:val="0"/>
        <w:jc w:val="both"/>
        <w:rPr>
          <w:rFonts w:ascii="Arial Narrow" w:hAnsi="Arial Narrow"/>
        </w:rPr>
      </w:pPr>
      <w:r w:rsidRPr="00AD700D">
        <w:rPr>
          <w:rFonts w:ascii="Arial Narrow" w:hAnsi="Arial Narrow"/>
          <w:i/>
          <w:iCs/>
        </w:rPr>
        <w:t>[</w:t>
      </w:r>
      <w:r w:rsidRPr="00AD700D">
        <w:rPr>
          <w:rFonts w:ascii="Arial Narrow" w:hAnsi="Arial Narrow"/>
          <w:i/>
        </w:rPr>
        <w:t>La domiciliation bancaire devra être la même que celle du cautionnement définitif</w:t>
      </w:r>
      <w:r w:rsidRPr="00AD700D">
        <w:rPr>
          <w:rFonts w:ascii="Arial Narrow" w:hAnsi="Arial Narrow"/>
          <w:i/>
          <w:iCs/>
        </w:rPr>
        <w:t>]</w:t>
      </w:r>
    </w:p>
    <w:p w14:paraId="5E6E768B" w14:textId="77777777" w:rsidR="003F7F98" w:rsidRPr="00AD700D" w:rsidRDefault="003F7F98" w:rsidP="00D154B7">
      <w:pPr>
        <w:pStyle w:val="Paragraphedeliste"/>
        <w:widowControl w:val="0"/>
        <w:numPr>
          <w:ilvl w:val="0"/>
          <w:numId w:val="15"/>
        </w:numPr>
        <w:autoSpaceDE w:val="0"/>
        <w:spacing w:after="0" w:line="240" w:lineRule="auto"/>
        <w:jc w:val="both"/>
        <w:rPr>
          <w:rFonts w:ascii="Arial Narrow" w:hAnsi="Arial Narrow"/>
          <w:sz w:val="24"/>
          <w:szCs w:val="24"/>
        </w:rPr>
      </w:pPr>
      <w:r w:rsidRPr="00AD700D">
        <w:rPr>
          <w:rFonts w:ascii="Arial Narrow" w:hAnsi="Arial Narrow"/>
          <w:sz w:val="24"/>
          <w:szCs w:val="24"/>
        </w:rPr>
        <w:t xml:space="preserve">Pour les règlements en francs CFA, soit </w:t>
      </w:r>
      <w:r w:rsidRPr="00AD700D">
        <w:rPr>
          <w:rFonts w:ascii="Arial Narrow" w:hAnsi="Arial Narrow"/>
          <w:i/>
          <w:iCs/>
          <w:sz w:val="24"/>
          <w:szCs w:val="24"/>
        </w:rPr>
        <w:t>(montant net à mandater en chiffres et en lettres)</w:t>
      </w:r>
      <w:r w:rsidRPr="00AD700D">
        <w:rPr>
          <w:rFonts w:ascii="Arial Narrow" w:hAnsi="Arial Narrow"/>
          <w:sz w:val="24"/>
          <w:szCs w:val="24"/>
        </w:rPr>
        <w:t>, par crédit au compte n° _________ ouvert au nom du co-contractant à la banque______________</w:t>
      </w:r>
    </w:p>
    <w:p w14:paraId="32924A73" w14:textId="0C37E098" w:rsidR="003F7F98" w:rsidRPr="00AD700D" w:rsidRDefault="003F7F98" w:rsidP="00D154B7">
      <w:pPr>
        <w:pStyle w:val="Paragraphedeliste"/>
        <w:widowControl w:val="0"/>
        <w:numPr>
          <w:ilvl w:val="0"/>
          <w:numId w:val="15"/>
        </w:numPr>
        <w:autoSpaceDE w:val="0"/>
        <w:spacing w:after="0" w:line="240" w:lineRule="auto"/>
        <w:jc w:val="both"/>
        <w:rPr>
          <w:rFonts w:ascii="Arial Narrow" w:hAnsi="Arial Narrow"/>
          <w:sz w:val="24"/>
          <w:szCs w:val="24"/>
        </w:rPr>
      </w:pPr>
      <w:r w:rsidRPr="00AD700D">
        <w:rPr>
          <w:rFonts w:ascii="Arial Narrow" w:hAnsi="Arial Narrow"/>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AD700D" w:rsidRDefault="003F7F98" w:rsidP="00D154B7">
      <w:pPr>
        <w:widowControl w:val="0"/>
        <w:autoSpaceDE w:val="0"/>
        <w:jc w:val="both"/>
        <w:rPr>
          <w:rFonts w:ascii="Arial Narrow" w:hAnsi="Arial Narrow"/>
          <w:sz w:val="10"/>
          <w:szCs w:val="10"/>
        </w:rPr>
      </w:pPr>
    </w:p>
    <w:p w14:paraId="313EE8EF" w14:textId="71EBE39A" w:rsidR="003F7F98" w:rsidRPr="00AD700D" w:rsidRDefault="00927EF6" w:rsidP="0029357D">
      <w:pPr>
        <w:pStyle w:val="CCAParticle"/>
        <w:rPr>
          <w:rFonts w:ascii="Arial Narrow" w:hAnsi="Arial Narrow"/>
        </w:rPr>
      </w:pPr>
      <w:bookmarkStart w:id="329" w:name="_Hlk159274155"/>
      <w:bookmarkStart w:id="330" w:name="_Toc157306090"/>
      <w:bookmarkStart w:id="331" w:name="_Toc530307818"/>
      <w:bookmarkStart w:id="332" w:name="_Toc97557102"/>
      <w:r w:rsidRPr="00AD700D">
        <w:rPr>
          <w:rFonts w:ascii="Arial Narrow" w:hAnsi="Arial Narrow"/>
        </w:rPr>
        <w:t>Article 3</w:t>
      </w:r>
      <w:r w:rsidR="00333C6B" w:rsidRPr="00AD700D">
        <w:rPr>
          <w:rFonts w:ascii="Arial Narrow" w:hAnsi="Arial Narrow"/>
        </w:rPr>
        <w:t>1</w:t>
      </w:r>
      <w:r w:rsidRPr="00AD700D">
        <w:rPr>
          <w:rFonts w:ascii="Arial Narrow" w:hAnsi="Arial Narrow"/>
        </w:rPr>
        <w:t xml:space="preserve"> </w:t>
      </w:r>
      <w:bookmarkEnd w:id="329"/>
      <w:r w:rsidR="003F7F98" w:rsidRPr="00AD700D">
        <w:rPr>
          <w:rFonts w:ascii="Arial Narrow" w:hAnsi="Arial Narrow"/>
        </w:rPr>
        <w:t>Garanties et cautions</w:t>
      </w:r>
      <w:bookmarkEnd w:id="330"/>
      <w:r w:rsidR="003F7F98" w:rsidRPr="00AD700D">
        <w:rPr>
          <w:rFonts w:ascii="Arial Narrow" w:hAnsi="Arial Narrow"/>
        </w:rPr>
        <w:t xml:space="preserve"> </w:t>
      </w:r>
      <w:bookmarkEnd w:id="331"/>
      <w:bookmarkEnd w:id="332"/>
    </w:p>
    <w:p w14:paraId="557AD36B" w14:textId="6E8080D2" w:rsidR="003F7F98" w:rsidRPr="00AD700D" w:rsidRDefault="003F7F98" w:rsidP="00D154B7">
      <w:pPr>
        <w:jc w:val="both"/>
        <w:rPr>
          <w:rFonts w:ascii="Arial Narrow" w:hAnsi="Arial Narrow"/>
        </w:rPr>
      </w:pPr>
      <w:r w:rsidRPr="00AD700D">
        <w:rPr>
          <w:rFonts w:ascii="Arial Narrow" w:hAnsi="Arial Narrow"/>
        </w:rPr>
        <w:t xml:space="preserve">Le cocontractant devra fournir les garanties émanant </w:t>
      </w:r>
      <w:r w:rsidR="003D5460" w:rsidRPr="00AD700D">
        <w:rPr>
          <w:rFonts w:ascii="Arial Narrow" w:hAnsi="Arial Narrow"/>
        </w:rPr>
        <w:t xml:space="preserve">des banques ou </w:t>
      </w:r>
      <w:r w:rsidRPr="00AD700D">
        <w:rPr>
          <w:rFonts w:ascii="Arial Narrow" w:hAnsi="Arial Narrow"/>
        </w:rPr>
        <w:t xml:space="preserve">organismes financiers agréés par le Ministre chargé des finances ou ayant un correspondant local agréé. </w:t>
      </w:r>
    </w:p>
    <w:p w14:paraId="76A819F1" w14:textId="7B3F364D" w:rsidR="003F7F98" w:rsidRPr="00AD700D" w:rsidRDefault="003F7F98" w:rsidP="00D154B7">
      <w:pPr>
        <w:jc w:val="both"/>
        <w:rPr>
          <w:rFonts w:ascii="Arial Narrow" w:hAnsi="Arial Narrow"/>
        </w:rPr>
      </w:pPr>
      <w:r w:rsidRPr="00AD700D">
        <w:rPr>
          <w:rFonts w:ascii="Arial Narrow" w:hAnsi="Arial Narrow"/>
        </w:rPr>
        <w:t xml:space="preserve">Les garanties décrites ci-après en faveur du Maître d’Ouvrage </w:t>
      </w:r>
      <w:r w:rsidRPr="00AD700D">
        <w:rPr>
          <w:rFonts w:ascii="Arial Narrow" w:hAnsi="Arial Narrow"/>
          <w:iCs/>
        </w:rPr>
        <w:t xml:space="preserve">sont exigées </w:t>
      </w:r>
      <w:r w:rsidRPr="00AD700D">
        <w:rPr>
          <w:rFonts w:ascii="Arial Narrow" w:hAnsi="Arial Narrow"/>
        </w:rPr>
        <w:t>dans les délais, pour le montant, selon la manière et sous la forme indiquée ci-après :</w:t>
      </w:r>
    </w:p>
    <w:p w14:paraId="07D03759" w14:textId="77777777" w:rsidR="0088770D" w:rsidRPr="00AD700D" w:rsidRDefault="0088770D" w:rsidP="00D154B7">
      <w:pPr>
        <w:jc w:val="both"/>
        <w:rPr>
          <w:rFonts w:ascii="Arial Narrow" w:hAnsi="Arial Narrow"/>
          <w:sz w:val="10"/>
          <w:szCs w:val="10"/>
        </w:rPr>
      </w:pPr>
    </w:p>
    <w:p w14:paraId="29F8245E" w14:textId="6BD08412" w:rsidR="003F7F98" w:rsidRPr="009057B9" w:rsidRDefault="00CA1FB6" w:rsidP="00D154B7">
      <w:pPr>
        <w:widowControl w:val="0"/>
        <w:autoSpaceDE w:val="0"/>
        <w:jc w:val="both"/>
        <w:rPr>
          <w:rFonts w:ascii="Arial Narrow" w:hAnsi="Arial Narrow"/>
          <w:b/>
          <w:iCs/>
        </w:rPr>
      </w:pPr>
      <w:r w:rsidRPr="009057B9">
        <w:rPr>
          <w:rFonts w:ascii="Arial Narrow" w:hAnsi="Arial Narrow"/>
          <w:b/>
          <w:iCs/>
        </w:rPr>
        <w:t>3</w:t>
      </w:r>
      <w:r w:rsidR="00333C6B" w:rsidRPr="009057B9">
        <w:rPr>
          <w:rFonts w:ascii="Arial Narrow" w:hAnsi="Arial Narrow"/>
          <w:b/>
          <w:iCs/>
        </w:rPr>
        <w:t>1</w:t>
      </w:r>
      <w:r w:rsidR="003F7F98" w:rsidRPr="009057B9">
        <w:rPr>
          <w:rFonts w:ascii="Arial Narrow" w:hAnsi="Arial Narrow"/>
          <w:b/>
          <w:iCs/>
        </w:rPr>
        <w:t>.1. Cautionnement définitif</w:t>
      </w:r>
    </w:p>
    <w:p w14:paraId="2F9800B1" w14:textId="2C1DFCAF" w:rsidR="003F7F98" w:rsidRPr="00AD700D" w:rsidRDefault="003F7F98"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AD700D">
        <w:rPr>
          <w:rFonts w:ascii="Arial Narrow" w:hAnsi="Arial Narrow"/>
          <w:sz w:val="24"/>
          <w:szCs w:val="24"/>
        </w:rPr>
        <w:t xml:space="preserve">Il est constitué </w:t>
      </w:r>
      <w:r w:rsidR="00C14DCF" w:rsidRPr="00AD700D">
        <w:rPr>
          <w:rFonts w:ascii="Arial Narrow" w:hAnsi="Arial Narrow"/>
          <w:sz w:val="24"/>
          <w:szCs w:val="24"/>
          <w:lang w:val="fr-CM"/>
        </w:rPr>
        <w:t xml:space="preserve">par le titulaire du Marché </w:t>
      </w:r>
      <w:r w:rsidRPr="00AD700D">
        <w:rPr>
          <w:rFonts w:ascii="Arial Narrow" w:hAnsi="Arial Narrow"/>
          <w:sz w:val="24"/>
          <w:szCs w:val="24"/>
        </w:rPr>
        <w:t xml:space="preserve">et transmis au Chef Service du marché dans un délai maximum de vingt (20) jours </w:t>
      </w:r>
      <w:r w:rsidRPr="009057B9">
        <w:rPr>
          <w:rFonts w:ascii="Arial Narrow" w:hAnsi="Arial Narrow"/>
          <w:color w:val="000000" w:themeColor="text1"/>
          <w:sz w:val="24"/>
          <w:szCs w:val="24"/>
        </w:rPr>
        <w:t xml:space="preserve">calendaires à compter de la date de notification </w:t>
      </w:r>
      <w:r w:rsidRPr="00AD700D">
        <w:rPr>
          <w:rFonts w:ascii="Arial Narrow" w:hAnsi="Arial Narrow"/>
          <w:sz w:val="24"/>
          <w:szCs w:val="24"/>
        </w:rPr>
        <w:t>du marché et en tout cas avant le premier paiement.</w:t>
      </w:r>
    </w:p>
    <w:p w14:paraId="6A054C5A" w14:textId="77777777" w:rsidR="0088770D" w:rsidRPr="00AD700D" w:rsidRDefault="0088770D" w:rsidP="009057B9">
      <w:pPr>
        <w:pStyle w:val="Paragraphedeliste"/>
        <w:widowControl w:val="0"/>
        <w:autoSpaceDE w:val="0"/>
        <w:spacing w:after="0" w:line="240" w:lineRule="auto"/>
        <w:ind w:left="567"/>
        <w:jc w:val="both"/>
        <w:rPr>
          <w:rFonts w:ascii="Arial Narrow" w:hAnsi="Arial Narrow"/>
          <w:sz w:val="10"/>
          <w:szCs w:val="10"/>
        </w:rPr>
      </w:pPr>
    </w:p>
    <w:p w14:paraId="755F5845" w14:textId="44FF4727" w:rsidR="003F7F98" w:rsidRPr="00AD700D" w:rsidRDefault="009057B9"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9057B9">
        <w:rPr>
          <w:rFonts w:ascii="Arial Narrow" w:hAnsi="Arial Narrow"/>
          <w:sz w:val="24"/>
          <w:szCs w:val="24"/>
        </w:rPr>
        <w:t>Son montant est fixé à:</w:t>
      </w:r>
      <w:r w:rsidR="003F7F98" w:rsidRPr="009057B9">
        <w:rPr>
          <w:rFonts w:ascii="Arial Narrow" w:hAnsi="Arial Narrow"/>
          <w:iCs/>
          <w:sz w:val="24"/>
          <w:szCs w:val="24"/>
        </w:rPr>
        <w:t xml:space="preserve"> 5</w:t>
      </w:r>
      <w:r w:rsidRPr="009057B9">
        <w:rPr>
          <w:rFonts w:ascii="Arial Narrow" w:hAnsi="Arial Narrow"/>
          <w:iCs/>
          <w:sz w:val="24"/>
          <w:szCs w:val="24"/>
        </w:rPr>
        <w:t xml:space="preserve"> </w:t>
      </w:r>
      <w:r w:rsidR="003F7F98" w:rsidRPr="009057B9">
        <w:rPr>
          <w:rFonts w:ascii="Arial Narrow" w:hAnsi="Arial Narrow"/>
          <w:iCs/>
          <w:sz w:val="24"/>
          <w:szCs w:val="24"/>
        </w:rPr>
        <w:t>%</w:t>
      </w:r>
      <w:r w:rsidR="00B676AB" w:rsidRPr="009057B9">
        <w:rPr>
          <w:rFonts w:ascii="Arial Narrow" w:hAnsi="Arial Narrow"/>
          <w:iCs/>
          <w:sz w:val="24"/>
          <w:szCs w:val="24"/>
        </w:rPr>
        <w:t xml:space="preserve"> du montant TTC du marché augmenté le cas échéant du montant des</w:t>
      </w:r>
      <w:r w:rsidR="00B676AB" w:rsidRPr="00AD700D">
        <w:rPr>
          <w:rFonts w:ascii="Arial Narrow" w:hAnsi="Arial Narrow"/>
          <w:i/>
          <w:iCs/>
          <w:sz w:val="24"/>
          <w:szCs w:val="24"/>
        </w:rPr>
        <w:t xml:space="preserve"> avenants</w:t>
      </w:r>
      <w:r w:rsidR="003F7F98" w:rsidRPr="00AD700D">
        <w:rPr>
          <w:rFonts w:ascii="Arial Narrow" w:hAnsi="Arial Narrow"/>
          <w:i/>
          <w:iCs/>
          <w:sz w:val="24"/>
          <w:szCs w:val="24"/>
        </w:rPr>
        <w:t>]</w:t>
      </w:r>
    </w:p>
    <w:p w14:paraId="3A47C616" w14:textId="77777777" w:rsidR="0088770D" w:rsidRPr="00AD700D" w:rsidRDefault="0088770D" w:rsidP="009057B9">
      <w:pPr>
        <w:widowControl w:val="0"/>
        <w:autoSpaceDE w:val="0"/>
        <w:ind w:left="567"/>
        <w:jc w:val="both"/>
        <w:rPr>
          <w:rFonts w:ascii="Arial Narrow" w:hAnsi="Arial Narrow"/>
          <w:sz w:val="10"/>
          <w:szCs w:val="10"/>
        </w:rPr>
      </w:pPr>
    </w:p>
    <w:p w14:paraId="65CA4454" w14:textId="617BEE49" w:rsidR="003F7F98" w:rsidRPr="00AD700D" w:rsidRDefault="003F7F98" w:rsidP="009057B9">
      <w:pPr>
        <w:pStyle w:val="Paragraphedeliste"/>
        <w:numPr>
          <w:ilvl w:val="0"/>
          <w:numId w:val="11"/>
        </w:numPr>
        <w:spacing w:after="0" w:line="240" w:lineRule="auto"/>
        <w:ind w:left="567"/>
        <w:jc w:val="both"/>
        <w:rPr>
          <w:rFonts w:ascii="Arial Narrow" w:hAnsi="Arial Narrow"/>
          <w:sz w:val="24"/>
          <w:szCs w:val="24"/>
        </w:rPr>
      </w:pPr>
      <w:r w:rsidRPr="00AD700D">
        <w:rPr>
          <w:rFonts w:ascii="Arial Narrow" w:hAnsi="Arial Narrow"/>
          <w:sz w:val="24"/>
          <w:szCs w:val="24"/>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14:paraId="7DFC79C6" w14:textId="77777777" w:rsidR="0088770D" w:rsidRPr="00AD700D" w:rsidRDefault="0088770D" w:rsidP="009057B9">
      <w:pPr>
        <w:pStyle w:val="Paragraphedeliste"/>
        <w:spacing w:after="0" w:line="240" w:lineRule="auto"/>
        <w:ind w:left="567"/>
        <w:jc w:val="both"/>
        <w:rPr>
          <w:rFonts w:ascii="Arial Narrow" w:hAnsi="Arial Narrow"/>
          <w:sz w:val="10"/>
          <w:szCs w:val="10"/>
        </w:rPr>
      </w:pPr>
    </w:p>
    <w:p w14:paraId="1BAC2EB3" w14:textId="77777777" w:rsidR="003F7F98" w:rsidRPr="00AD700D" w:rsidRDefault="003F7F98" w:rsidP="009057B9">
      <w:pPr>
        <w:pStyle w:val="Paragraphedeliste"/>
        <w:widowControl w:val="0"/>
        <w:numPr>
          <w:ilvl w:val="0"/>
          <w:numId w:val="11"/>
        </w:numPr>
        <w:autoSpaceDE w:val="0"/>
        <w:spacing w:after="0" w:line="240" w:lineRule="auto"/>
        <w:ind w:left="567"/>
        <w:jc w:val="both"/>
        <w:rPr>
          <w:rFonts w:ascii="Arial Narrow" w:hAnsi="Arial Narrow"/>
          <w:sz w:val="24"/>
          <w:szCs w:val="24"/>
        </w:rPr>
      </w:pPr>
      <w:r w:rsidRPr="00AD700D">
        <w:rPr>
          <w:rFonts w:ascii="Arial Narrow" w:hAnsi="Arial Narrow"/>
          <w:sz w:val="24"/>
          <w:szCs w:val="24"/>
        </w:rPr>
        <w:t>Les modes de substitution du cautionnement sont prévus à l’article 140 du code des marchés publics.</w:t>
      </w:r>
    </w:p>
    <w:p w14:paraId="6D2CEEBD" w14:textId="77777777" w:rsidR="0088770D" w:rsidRPr="00AD700D" w:rsidRDefault="0088770D" w:rsidP="009057B9">
      <w:pPr>
        <w:widowControl w:val="0"/>
        <w:autoSpaceDE w:val="0"/>
        <w:ind w:left="567"/>
        <w:jc w:val="both"/>
        <w:rPr>
          <w:rFonts w:ascii="Arial Narrow" w:hAnsi="Arial Narrow"/>
          <w:sz w:val="10"/>
          <w:szCs w:val="10"/>
        </w:rPr>
      </w:pPr>
    </w:p>
    <w:p w14:paraId="378836E2" w14:textId="1688120B" w:rsidR="003F7F98" w:rsidRPr="009057B9" w:rsidRDefault="003F7F98" w:rsidP="009057B9">
      <w:pPr>
        <w:pStyle w:val="Paragraphedeliste"/>
        <w:widowControl w:val="0"/>
        <w:numPr>
          <w:ilvl w:val="0"/>
          <w:numId w:val="11"/>
        </w:numPr>
        <w:autoSpaceDE w:val="0"/>
        <w:spacing w:after="0" w:line="240" w:lineRule="auto"/>
        <w:ind w:left="567"/>
        <w:jc w:val="both"/>
        <w:rPr>
          <w:rFonts w:ascii="Arial Narrow" w:hAnsi="Arial Narrow"/>
          <w:color w:val="000000" w:themeColor="text1"/>
          <w:sz w:val="24"/>
          <w:szCs w:val="24"/>
        </w:rPr>
      </w:pPr>
      <w:bookmarkStart w:id="333" w:name="_Hlk163137509"/>
      <w:r w:rsidRPr="009057B9">
        <w:rPr>
          <w:rFonts w:ascii="Arial Narrow" w:hAnsi="Arial Narrow"/>
          <w:color w:val="000000" w:themeColor="text1"/>
          <w:sz w:val="24"/>
          <w:szCs w:val="24"/>
        </w:rPr>
        <w:t xml:space="preserve">Le cautionnement définitif sera restitué consécutivement par le Maître d’Ouvrage dans un délai d’un mois suivant la date de réception provisoire des </w:t>
      </w:r>
      <w:r w:rsidR="00B66376" w:rsidRPr="009057B9">
        <w:rPr>
          <w:rFonts w:ascii="Arial Narrow" w:hAnsi="Arial Narrow"/>
          <w:color w:val="000000" w:themeColor="text1"/>
          <w:sz w:val="24"/>
          <w:szCs w:val="24"/>
        </w:rPr>
        <w:t>travaux</w:t>
      </w:r>
      <w:r w:rsidRPr="009057B9">
        <w:rPr>
          <w:rFonts w:ascii="Arial Narrow" w:hAnsi="Arial Narrow"/>
          <w:color w:val="000000" w:themeColor="text1"/>
          <w:sz w:val="24"/>
          <w:szCs w:val="24"/>
        </w:rPr>
        <w:t xml:space="preserve">, à la suite d’une mainlevée délivrée par le Maître d’Ouvrage après demande du </w:t>
      </w:r>
      <w:r w:rsidR="00B66376" w:rsidRPr="009057B9">
        <w:rPr>
          <w:rFonts w:ascii="Arial Narrow" w:hAnsi="Arial Narrow"/>
          <w:color w:val="000000" w:themeColor="text1"/>
          <w:sz w:val="24"/>
          <w:szCs w:val="24"/>
        </w:rPr>
        <w:t>cocontractant</w:t>
      </w:r>
      <w:r w:rsidRPr="009057B9">
        <w:rPr>
          <w:rFonts w:ascii="Arial Narrow" w:hAnsi="Arial Narrow"/>
          <w:color w:val="000000" w:themeColor="text1"/>
          <w:sz w:val="24"/>
          <w:szCs w:val="24"/>
        </w:rPr>
        <w:t xml:space="preserve">. </w:t>
      </w:r>
    </w:p>
    <w:p w14:paraId="4098F0F3" w14:textId="77777777" w:rsidR="0088770D" w:rsidRPr="009057B9" w:rsidRDefault="0088770D" w:rsidP="009057B9">
      <w:pPr>
        <w:widowControl w:val="0"/>
        <w:autoSpaceDE w:val="0"/>
        <w:ind w:left="567"/>
        <w:jc w:val="both"/>
        <w:rPr>
          <w:rFonts w:ascii="Arial Narrow" w:hAnsi="Arial Narrow"/>
          <w:color w:val="000000" w:themeColor="text1"/>
          <w:sz w:val="10"/>
          <w:szCs w:val="10"/>
        </w:rPr>
      </w:pPr>
    </w:p>
    <w:p w14:paraId="7E70F3B7" w14:textId="61EA5124" w:rsidR="00B66376" w:rsidRPr="009057B9" w:rsidRDefault="00B66376" w:rsidP="009057B9">
      <w:pPr>
        <w:pStyle w:val="Paragraphedeliste"/>
        <w:widowControl w:val="0"/>
        <w:numPr>
          <w:ilvl w:val="0"/>
          <w:numId w:val="11"/>
        </w:numPr>
        <w:autoSpaceDE w:val="0"/>
        <w:spacing w:after="0" w:line="240" w:lineRule="auto"/>
        <w:ind w:left="567"/>
        <w:jc w:val="both"/>
        <w:rPr>
          <w:rFonts w:ascii="Arial Narrow" w:hAnsi="Arial Narrow"/>
          <w:color w:val="000000" w:themeColor="text1"/>
          <w:sz w:val="24"/>
          <w:szCs w:val="24"/>
        </w:rPr>
      </w:pPr>
      <w:r w:rsidRPr="009057B9">
        <w:rPr>
          <w:rFonts w:ascii="Arial Narrow" w:hAnsi="Arial Narrow"/>
          <w:color w:val="000000" w:themeColor="text1"/>
          <w:sz w:val="24"/>
          <w:szCs w:val="24"/>
        </w:rPr>
        <w:t xml:space="preserve">Les petites et moyennes entreprises à capitaux et dirigeants nationaux ainsi que les organisations de la société civile peuvent produire, à la place du cautionnement, soit un chèque certifié, soit un </w:t>
      </w:r>
      <w:r w:rsidRPr="009057B9">
        <w:rPr>
          <w:rFonts w:ascii="Arial Narrow" w:hAnsi="Arial Narrow"/>
          <w:color w:val="000000" w:themeColor="text1"/>
          <w:sz w:val="24"/>
          <w:szCs w:val="24"/>
        </w:rPr>
        <w:lastRenderedPageBreak/>
        <w:t>chèque banque, soit une hypothèque légale, soit une caution d’un établissement bancaire ou d’un organisme financier agréé conformément aux textes en vigueur.</w:t>
      </w:r>
    </w:p>
    <w:bookmarkEnd w:id="333"/>
    <w:p w14:paraId="31A5D01F" w14:textId="77777777" w:rsidR="00CA1FB6" w:rsidRPr="009057B9" w:rsidRDefault="00CA1FB6" w:rsidP="009057B9">
      <w:pPr>
        <w:widowControl w:val="0"/>
        <w:autoSpaceDE w:val="0"/>
        <w:ind w:left="567"/>
        <w:jc w:val="both"/>
        <w:rPr>
          <w:rFonts w:ascii="Arial Narrow" w:hAnsi="Arial Narrow"/>
          <w:color w:val="000000" w:themeColor="text1"/>
          <w:sz w:val="10"/>
          <w:szCs w:val="10"/>
        </w:rPr>
      </w:pPr>
    </w:p>
    <w:p w14:paraId="7FAE5C3B" w14:textId="4C1E6A08" w:rsidR="003F7F98" w:rsidRPr="00AD700D" w:rsidRDefault="00CA1FB6" w:rsidP="00D154B7">
      <w:pPr>
        <w:widowControl w:val="0"/>
        <w:autoSpaceDE w:val="0"/>
        <w:jc w:val="both"/>
        <w:rPr>
          <w:rFonts w:ascii="Arial Narrow" w:hAnsi="Arial Narrow"/>
          <w:b/>
          <w:i/>
          <w:iCs/>
        </w:rPr>
      </w:pPr>
      <w:r w:rsidRPr="00AD700D">
        <w:rPr>
          <w:rFonts w:ascii="Arial Narrow" w:hAnsi="Arial Narrow"/>
          <w:b/>
          <w:i/>
          <w:iCs/>
        </w:rPr>
        <w:t>3</w:t>
      </w:r>
      <w:r w:rsidR="00333C6B" w:rsidRPr="00AD700D">
        <w:rPr>
          <w:rFonts w:ascii="Arial Narrow" w:hAnsi="Arial Narrow"/>
          <w:b/>
          <w:i/>
          <w:iCs/>
        </w:rPr>
        <w:t>1</w:t>
      </w:r>
      <w:r w:rsidRPr="00AD700D">
        <w:rPr>
          <w:rFonts w:ascii="Arial Narrow" w:hAnsi="Arial Narrow"/>
          <w:b/>
          <w:i/>
          <w:iCs/>
        </w:rPr>
        <w:t>.</w:t>
      </w:r>
      <w:r w:rsidR="003F7F98" w:rsidRPr="00AD700D">
        <w:rPr>
          <w:rFonts w:ascii="Arial Narrow" w:hAnsi="Arial Narrow"/>
          <w:b/>
          <w:i/>
          <w:iCs/>
        </w:rPr>
        <w:t>2. Cautionnement d’avance de démarrage</w:t>
      </w:r>
    </w:p>
    <w:p w14:paraId="5F15455C" w14:textId="7FC137DC" w:rsidR="003F7F98" w:rsidRPr="0018420B" w:rsidRDefault="0018420B" w:rsidP="00D154B7">
      <w:pPr>
        <w:widowControl w:val="0"/>
        <w:autoSpaceDE w:val="0"/>
        <w:jc w:val="both"/>
        <w:rPr>
          <w:rFonts w:ascii="Arial Narrow" w:hAnsi="Arial Narrow"/>
        </w:rPr>
      </w:pPr>
      <w:r w:rsidRPr="0018420B">
        <w:rPr>
          <w:rFonts w:ascii="Arial Narrow" w:hAnsi="Arial Narrow"/>
          <w:iCs/>
        </w:rPr>
        <w:t>L’entrepreneur pourrait sur simple demande adressée au Maître d’Ouvrage, obtenir une avance de démarrage dont le montant ne peut excéder vingt pour cent (20 %) du montant TTC du marché. Cette avance de démarrage devra être cautionnée à cent pour cent (100%) par une banque de premier ordre ou une compagnie d’assurance agréée par le Ministère en charge des Finances</w:t>
      </w:r>
      <w:r>
        <w:rPr>
          <w:rFonts w:ascii="Arial Narrow" w:hAnsi="Arial Narrow"/>
          <w:iCs/>
        </w:rPr>
        <w:t>.</w:t>
      </w:r>
    </w:p>
    <w:p w14:paraId="3B4E309A" w14:textId="77777777" w:rsidR="0088770D" w:rsidRPr="00AD700D" w:rsidRDefault="0088770D" w:rsidP="00D154B7">
      <w:pPr>
        <w:widowControl w:val="0"/>
        <w:autoSpaceDE w:val="0"/>
        <w:jc w:val="both"/>
        <w:rPr>
          <w:rFonts w:ascii="Arial Narrow" w:hAnsi="Arial Narrow"/>
          <w:sz w:val="10"/>
          <w:szCs w:val="10"/>
        </w:rPr>
      </w:pPr>
    </w:p>
    <w:p w14:paraId="4E12B310" w14:textId="3617ED8E" w:rsidR="003F7F98" w:rsidRPr="00AD700D" w:rsidRDefault="00CA1FB6" w:rsidP="00D154B7">
      <w:pPr>
        <w:widowControl w:val="0"/>
        <w:autoSpaceDE w:val="0"/>
        <w:jc w:val="both"/>
        <w:rPr>
          <w:rFonts w:ascii="Arial Narrow" w:hAnsi="Arial Narrow"/>
          <w:i/>
          <w:iCs/>
        </w:rPr>
      </w:pPr>
      <w:r w:rsidRPr="00AD700D">
        <w:rPr>
          <w:rFonts w:ascii="Arial Narrow" w:hAnsi="Arial Narrow"/>
          <w:b/>
          <w:i/>
          <w:iCs/>
        </w:rPr>
        <w:t>3</w:t>
      </w:r>
      <w:r w:rsidR="00333C6B" w:rsidRPr="00AD700D">
        <w:rPr>
          <w:rFonts w:ascii="Arial Narrow" w:hAnsi="Arial Narrow"/>
          <w:b/>
          <w:i/>
          <w:iCs/>
        </w:rPr>
        <w:t>1</w:t>
      </w:r>
      <w:r w:rsidR="003F7F98" w:rsidRPr="00AD700D">
        <w:rPr>
          <w:rFonts w:ascii="Arial Narrow" w:hAnsi="Arial Narrow"/>
          <w:b/>
          <w:i/>
          <w:iCs/>
        </w:rPr>
        <w:t>.3. Cautionnement de bonne exécution</w:t>
      </w:r>
      <w:r w:rsidR="003F7F98" w:rsidRPr="00AD700D">
        <w:rPr>
          <w:rFonts w:ascii="Arial Narrow" w:hAnsi="Arial Narrow"/>
          <w:i/>
          <w:iCs/>
        </w:rPr>
        <w:t xml:space="preserve"> (en remplacement de la retenue de garantie)</w:t>
      </w:r>
    </w:p>
    <w:p w14:paraId="3E6C4215" w14:textId="3BEA613C" w:rsidR="003F7F98" w:rsidRPr="0018420B" w:rsidRDefault="003F7F98" w:rsidP="00D154B7">
      <w:pPr>
        <w:widowControl w:val="0"/>
        <w:tabs>
          <w:tab w:val="left" w:pos="5180"/>
        </w:tabs>
        <w:autoSpaceDE w:val="0"/>
        <w:jc w:val="both"/>
        <w:rPr>
          <w:rFonts w:ascii="Arial Narrow" w:hAnsi="Arial Narrow"/>
        </w:rPr>
      </w:pPr>
      <w:r w:rsidRPr="0018420B">
        <w:rPr>
          <w:rFonts w:ascii="Arial Narrow" w:hAnsi="Arial Narrow"/>
        </w:rPr>
        <w:t xml:space="preserve">Lorsque le marché est assorti d’une période de garantie ou d’entretien, la retenue de garantie est fixée à </w:t>
      </w:r>
      <w:r w:rsidRPr="0018420B">
        <w:rPr>
          <w:rFonts w:ascii="Arial Narrow" w:hAnsi="Arial Narrow"/>
          <w:iCs/>
        </w:rPr>
        <w:t>10</w:t>
      </w:r>
      <w:r w:rsidR="0018420B" w:rsidRPr="0018420B">
        <w:rPr>
          <w:rFonts w:ascii="Arial Narrow" w:hAnsi="Arial Narrow"/>
          <w:iCs/>
        </w:rPr>
        <w:t xml:space="preserve"> </w:t>
      </w:r>
      <w:r w:rsidRPr="0018420B">
        <w:rPr>
          <w:rFonts w:ascii="Arial Narrow" w:hAnsi="Arial Narrow"/>
          <w:iCs/>
        </w:rPr>
        <w:t>%</w:t>
      </w:r>
      <w:r w:rsidR="0018420B" w:rsidRPr="0018420B">
        <w:rPr>
          <w:rFonts w:ascii="Arial Narrow" w:hAnsi="Arial Narrow"/>
          <w:iCs/>
        </w:rPr>
        <w:t xml:space="preserve"> </w:t>
      </w:r>
      <w:r w:rsidRPr="0018420B">
        <w:rPr>
          <w:rFonts w:ascii="Arial Narrow" w:hAnsi="Arial Narrow"/>
          <w:iCs/>
        </w:rPr>
        <w:t xml:space="preserve">maximum </w:t>
      </w:r>
      <w:r w:rsidRPr="0018420B">
        <w:rPr>
          <w:rFonts w:ascii="Arial Narrow" w:hAnsi="Arial Narrow"/>
        </w:rPr>
        <w:t>du montant TTC du marché augmenté le cas échéant du montant des avenants.</w:t>
      </w:r>
    </w:p>
    <w:p w14:paraId="64F2086F" w14:textId="77777777" w:rsidR="0088770D" w:rsidRPr="00AD700D" w:rsidRDefault="0088770D" w:rsidP="00D154B7">
      <w:pPr>
        <w:widowControl w:val="0"/>
        <w:tabs>
          <w:tab w:val="left" w:pos="5180"/>
        </w:tabs>
        <w:autoSpaceDE w:val="0"/>
        <w:jc w:val="both"/>
        <w:rPr>
          <w:rFonts w:ascii="Arial Narrow" w:hAnsi="Arial Narrow"/>
          <w:sz w:val="10"/>
          <w:szCs w:val="10"/>
        </w:rPr>
      </w:pPr>
    </w:p>
    <w:p w14:paraId="5A2FEE3A" w14:textId="7D28F574" w:rsidR="003F7F98" w:rsidRPr="00AD700D" w:rsidRDefault="003F7F98" w:rsidP="00D154B7">
      <w:pPr>
        <w:widowControl w:val="0"/>
        <w:autoSpaceDE w:val="0"/>
        <w:jc w:val="both"/>
        <w:rPr>
          <w:rFonts w:ascii="Arial Narrow" w:hAnsi="Arial Narrow"/>
        </w:rPr>
      </w:pPr>
      <w:r w:rsidRPr="00AD700D">
        <w:rPr>
          <w:rFonts w:ascii="Arial Narrow" w:hAnsi="Arial Narrow"/>
        </w:rPr>
        <w:t>La restitution de la retenue de garantie ou du cautionnement de bonne exécution sera effectuée à compter de la réception définitive des travaux sur mainlevée délivrée par le Maître d’Ouvrage après expiration du délai de garantie.</w:t>
      </w:r>
    </w:p>
    <w:p w14:paraId="407A6169" w14:textId="77777777" w:rsidR="0088770D" w:rsidRPr="00AD700D" w:rsidRDefault="0088770D" w:rsidP="00D154B7">
      <w:pPr>
        <w:widowControl w:val="0"/>
        <w:autoSpaceDE w:val="0"/>
        <w:jc w:val="both"/>
        <w:rPr>
          <w:rFonts w:ascii="Arial Narrow" w:hAnsi="Arial Narrow"/>
          <w:sz w:val="10"/>
          <w:szCs w:val="10"/>
        </w:rPr>
      </w:pPr>
    </w:p>
    <w:p w14:paraId="7BD315A9" w14:textId="0572E511" w:rsidR="003F7F98" w:rsidRPr="00AD700D" w:rsidRDefault="003F7F98" w:rsidP="00D154B7">
      <w:pPr>
        <w:widowControl w:val="0"/>
        <w:autoSpaceDE w:val="0"/>
        <w:jc w:val="both"/>
        <w:rPr>
          <w:rFonts w:ascii="Arial Narrow" w:hAnsi="Arial Narrow"/>
        </w:rPr>
      </w:pPr>
      <w:r w:rsidRPr="00AD700D">
        <w:rPr>
          <w:rFonts w:ascii="Arial Narrow" w:hAnsi="Arial Narrow"/>
        </w:rPr>
        <w:t>A l’expiration d’un délai de 30 jours calendaires, les cautionnements cessent d’avoir effet ; l’organisme compétent est tenu de restituer ces cautionnements ou de libérer la retenue de garantie ou le cautionnement de bonne exécution sur simple demande du cocontractant</w:t>
      </w:r>
      <w:r w:rsidR="00A27D07" w:rsidRPr="00AD700D">
        <w:rPr>
          <w:rFonts w:ascii="Arial Narrow" w:hAnsi="Arial Narrow"/>
        </w:rPr>
        <w:t xml:space="preserve"> ; sauf si le Maître d’Ouvrage </w:t>
      </w:r>
      <w:r w:rsidRPr="00AD700D">
        <w:rPr>
          <w:rFonts w:ascii="Arial Narrow" w:hAnsi="Arial Narrow"/>
        </w:rPr>
        <w:t>a dûment signifié à la caution du cocontractant qu’il n’a pas honoré toutes ses obligations.</w:t>
      </w:r>
    </w:p>
    <w:p w14:paraId="6BF2F87E" w14:textId="7EF8C20C" w:rsidR="003F7F98" w:rsidRPr="00AD700D" w:rsidRDefault="003F7F98" w:rsidP="00D154B7">
      <w:pPr>
        <w:widowControl w:val="0"/>
        <w:autoSpaceDE w:val="0"/>
        <w:jc w:val="both"/>
        <w:rPr>
          <w:rFonts w:ascii="Arial Narrow" w:hAnsi="Arial Narrow"/>
        </w:rPr>
      </w:pPr>
      <w:r w:rsidRPr="00AD700D">
        <w:rPr>
          <w:rFonts w:ascii="Arial Narrow" w:hAnsi="Arial Narrow"/>
        </w:rPr>
        <w:t>Dans ce cas, il ne peut être mis fin à l’engagement de la caution que par main levée délivrée par le Maître d’Ouvrage.</w:t>
      </w:r>
    </w:p>
    <w:p w14:paraId="50DC0C6C" w14:textId="77777777" w:rsidR="00E156CB" w:rsidRPr="001B3FC2" w:rsidRDefault="00E156CB" w:rsidP="00D154B7">
      <w:pPr>
        <w:widowControl w:val="0"/>
        <w:autoSpaceDE w:val="0"/>
        <w:jc w:val="both"/>
        <w:rPr>
          <w:rFonts w:ascii="Arial Narrow" w:hAnsi="Arial Narrow"/>
          <w:sz w:val="12"/>
        </w:rPr>
      </w:pPr>
    </w:p>
    <w:p w14:paraId="6333DC9A" w14:textId="58268254" w:rsidR="003F7F98" w:rsidRPr="00AD700D" w:rsidRDefault="00927EF6" w:rsidP="0029357D">
      <w:pPr>
        <w:pStyle w:val="CCAParticle"/>
        <w:rPr>
          <w:rFonts w:ascii="Arial Narrow" w:hAnsi="Arial Narrow"/>
        </w:rPr>
      </w:pPr>
      <w:bookmarkStart w:id="334" w:name="_Toc157306091"/>
      <w:bookmarkStart w:id="335" w:name="_Toc530307819"/>
      <w:bookmarkStart w:id="336" w:name="_Toc97557103"/>
      <w:r w:rsidRPr="00AD700D">
        <w:rPr>
          <w:rFonts w:ascii="Arial Narrow" w:hAnsi="Arial Narrow"/>
        </w:rPr>
        <w:t>Article 3</w:t>
      </w:r>
      <w:r w:rsidR="00333C6B" w:rsidRPr="00AD700D">
        <w:rPr>
          <w:rFonts w:ascii="Arial Narrow" w:hAnsi="Arial Narrow"/>
        </w:rPr>
        <w:t>2</w:t>
      </w:r>
      <w:r w:rsidRPr="00AD700D">
        <w:rPr>
          <w:rFonts w:ascii="Arial Narrow" w:hAnsi="Arial Narrow"/>
        </w:rPr>
        <w:t xml:space="preserve"> </w:t>
      </w:r>
      <w:r w:rsidR="003F7F98" w:rsidRPr="00AD700D">
        <w:rPr>
          <w:rFonts w:ascii="Arial Narrow" w:hAnsi="Arial Narrow"/>
        </w:rPr>
        <w:t>Variation des prix</w:t>
      </w:r>
      <w:bookmarkEnd w:id="334"/>
      <w:r w:rsidR="003F7F98" w:rsidRPr="00AD700D">
        <w:rPr>
          <w:rFonts w:ascii="Arial Narrow" w:hAnsi="Arial Narrow"/>
        </w:rPr>
        <w:t xml:space="preserve"> </w:t>
      </w:r>
      <w:bookmarkEnd w:id="335"/>
      <w:bookmarkEnd w:id="336"/>
    </w:p>
    <w:p w14:paraId="57A2F043" w14:textId="452387F1" w:rsidR="003F7F98" w:rsidRPr="00AD700D" w:rsidRDefault="00927EF6"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2</w:t>
      </w:r>
      <w:r w:rsidR="003F7F98" w:rsidRPr="00AD700D">
        <w:rPr>
          <w:rFonts w:ascii="Arial Narrow" w:hAnsi="Arial Narrow"/>
        </w:rPr>
        <w:t xml:space="preserve">.1. Les prix sont fermes </w:t>
      </w:r>
      <w:r w:rsidR="0018420B">
        <w:rPr>
          <w:rFonts w:ascii="Arial Narrow" w:hAnsi="Arial Narrow"/>
        </w:rPr>
        <w:t xml:space="preserve">et ne sont pas </w:t>
      </w:r>
      <w:r w:rsidR="003F7F98" w:rsidRPr="00AD700D">
        <w:rPr>
          <w:rFonts w:ascii="Arial Narrow" w:hAnsi="Arial Narrow"/>
        </w:rPr>
        <w:t>révisables</w:t>
      </w:r>
      <w:r w:rsidR="003F7F98" w:rsidRPr="00AD700D">
        <w:rPr>
          <w:rFonts w:ascii="Arial Narrow" w:hAnsi="Arial Narrow"/>
          <w:i/>
          <w:iCs/>
        </w:rPr>
        <w:t>.</w:t>
      </w:r>
    </w:p>
    <w:p w14:paraId="20E81EE5"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Les acomptes payés au cocontractant au titre des avances ne sont pas révisables.</w:t>
      </w:r>
    </w:p>
    <w:p w14:paraId="0BF598C2" w14:textId="77777777" w:rsidR="0088770D" w:rsidRPr="00AD700D" w:rsidRDefault="0088770D" w:rsidP="00D154B7">
      <w:pPr>
        <w:widowControl w:val="0"/>
        <w:autoSpaceDE w:val="0"/>
        <w:jc w:val="both"/>
        <w:rPr>
          <w:rFonts w:ascii="Arial Narrow" w:hAnsi="Arial Narrow"/>
          <w:sz w:val="10"/>
          <w:szCs w:val="10"/>
        </w:rPr>
      </w:pPr>
    </w:p>
    <w:p w14:paraId="03F607E5" w14:textId="6A24BB77" w:rsidR="003F7F98" w:rsidRPr="00AD700D" w:rsidRDefault="00927EF6"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2</w:t>
      </w:r>
      <w:r w:rsidR="003F7F98" w:rsidRPr="00AD700D">
        <w:rPr>
          <w:rFonts w:ascii="Arial Narrow" w:hAnsi="Arial Narrow"/>
        </w:rPr>
        <w:t xml:space="preserve">.2. </w:t>
      </w:r>
      <w:r w:rsidR="003F7F98" w:rsidRPr="00AD700D">
        <w:rPr>
          <w:rFonts w:ascii="Arial Narrow" w:hAnsi="Arial Narrow"/>
          <w:spacing w:val="3"/>
        </w:rPr>
        <w:t>Modalité</w:t>
      </w:r>
      <w:r w:rsidR="003F7F98" w:rsidRPr="00AD700D">
        <w:rPr>
          <w:rFonts w:ascii="Arial Narrow" w:hAnsi="Arial Narrow"/>
        </w:rPr>
        <w:t xml:space="preserve">s </w:t>
      </w:r>
      <w:r w:rsidR="003F7F98" w:rsidRPr="00AD700D">
        <w:rPr>
          <w:rFonts w:ascii="Arial Narrow" w:hAnsi="Arial Narrow"/>
          <w:spacing w:val="3"/>
        </w:rPr>
        <w:t>d’actualisatio</w:t>
      </w:r>
      <w:r w:rsidR="003F7F98" w:rsidRPr="00AD700D">
        <w:rPr>
          <w:rFonts w:ascii="Arial Narrow" w:hAnsi="Arial Narrow"/>
        </w:rPr>
        <w:t xml:space="preserve">n </w:t>
      </w:r>
      <w:r w:rsidR="003F7F98" w:rsidRPr="00AD700D">
        <w:rPr>
          <w:rFonts w:ascii="Arial Narrow" w:hAnsi="Arial Narrow"/>
          <w:spacing w:val="3"/>
        </w:rPr>
        <w:t>de</w:t>
      </w:r>
      <w:r w:rsidR="003F7F98" w:rsidRPr="00AD700D">
        <w:rPr>
          <w:rFonts w:ascii="Arial Narrow" w:hAnsi="Arial Narrow"/>
        </w:rPr>
        <w:t xml:space="preserve">s </w:t>
      </w:r>
      <w:r w:rsidR="003F7F98" w:rsidRPr="00AD700D">
        <w:rPr>
          <w:rFonts w:ascii="Arial Narrow" w:hAnsi="Arial Narrow"/>
          <w:spacing w:val="3"/>
        </w:rPr>
        <w:t>pri</w:t>
      </w:r>
      <w:r w:rsidR="003F7F98" w:rsidRPr="00AD700D">
        <w:rPr>
          <w:rFonts w:ascii="Arial Narrow" w:hAnsi="Arial Narrow"/>
        </w:rPr>
        <w:t xml:space="preserve">x </w:t>
      </w:r>
      <w:r w:rsidR="003F7F98" w:rsidRPr="00AD700D">
        <w:rPr>
          <w:rFonts w:ascii="Arial Narrow" w:hAnsi="Arial Narrow"/>
          <w:spacing w:val="3"/>
        </w:rPr>
        <w:t>(l</w:t>
      </w:r>
      <w:r w:rsidR="003F7F98" w:rsidRPr="00AD700D">
        <w:rPr>
          <w:rFonts w:ascii="Arial Narrow" w:hAnsi="Arial Narrow"/>
        </w:rPr>
        <w:t xml:space="preserve">e </w:t>
      </w:r>
      <w:r w:rsidR="003F7F98" w:rsidRPr="00AD700D">
        <w:rPr>
          <w:rFonts w:ascii="Arial Narrow" w:hAnsi="Arial Narrow"/>
          <w:spacing w:val="3"/>
        </w:rPr>
        <w:t xml:space="preserve">cas </w:t>
      </w:r>
      <w:r w:rsidR="003F7F98" w:rsidRPr="00AD700D">
        <w:rPr>
          <w:rFonts w:ascii="Arial Narrow" w:hAnsi="Arial Narrow"/>
        </w:rPr>
        <w:t xml:space="preserve">échéant). </w:t>
      </w:r>
    </w:p>
    <w:p w14:paraId="1099815C"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Les modalités d’actualisation ou de révision des prix sont celles prévues dans le Code des Marchés Publics.</w:t>
      </w:r>
    </w:p>
    <w:p w14:paraId="6C045D7E" w14:textId="2E3BE6AB" w:rsidR="003F7F98" w:rsidRPr="0018420B" w:rsidRDefault="003F7F98" w:rsidP="00D154B7">
      <w:pPr>
        <w:widowControl w:val="0"/>
        <w:autoSpaceDE w:val="0"/>
        <w:jc w:val="both"/>
        <w:rPr>
          <w:rFonts w:ascii="Arial Narrow" w:hAnsi="Arial Narrow"/>
          <w:iCs/>
        </w:rPr>
      </w:pPr>
      <w:r w:rsidRPr="0018420B">
        <w:rPr>
          <w:rFonts w:ascii="Arial Narrow" w:hAnsi="Arial Narrow"/>
          <w:iCs/>
        </w:rPr>
        <w:t xml:space="preserve">La révision de prix ou leur actualisation en application des clauses contractuelles ne donne pas lieu à </w:t>
      </w:r>
      <w:r w:rsidR="0018420B" w:rsidRPr="0018420B">
        <w:rPr>
          <w:rFonts w:ascii="Arial Narrow" w:hAnsi="Arial Narrow"/>
          <w:iCs/>
        </w:rPr>
        <w:t>la conclusion d’un avenant</w:t>
      </w:r>
      <w:r w:rsidRPr="0018420B">
        <w:rPr>
          <w:rFonts w:ascii="Arial Narrow" w:hAnsi="Arial Narrow"/>
          <w:iCs/>
        </w:rPr>
        <w:t>.</w:t>
      </w:r>
    </w:p>
    <w:p w14:paraId="3E8C6E6A" w14:textId="77777777" w:rsidR="00E156CB" w:rsidRPr="00AD700D" w:rsidRDefault="00E156CB" w:rsidP="00D154B7">
      <w:pPr>
        <w:widowControl w:val="0"/>
        <w:autoSpaceDE w:val="0"/>
        <w:jc w:val="both"/>
        <w:rPr>
          <w:rFonts w:ascii="Arial Narrow" w:hAnsi="Arial Narrow"/>
          <w:i/>
          <w:iCs/>
          <w:sz w:val="10"/>
          <w:szCs w:val="10"/>
        </w:rPr>
      </w:pPr>
    </w:p>
    <w:p w14:paraId="7E839804" w14:textId="4A96474E" w:rsidR="003F7F98" w:rsidRPr="00AD700D" w:rsidRDefault="00927EF6" w:rsidP="0029357D">
      <w:pPr>
        <w:pStyle w:val="CCAParticle"/>
        <w:rPr>
          <w:rFonts w:ascii="Arial Narrow" w:hAnsi="Arial Narrow"/>
        </w:rPr>
      </w:pPr>
      <w:bookmarkStart w:id="337" w:name="_Toc530307820"/>
      <w:bookmarkStart w:id="338" w:name="_Toc97557104"/>
      <w:bookmarkStart w:id="339" w:name="_Toc157306092"/>
      <w:bookmarkStart w:id="340" w:name="_Hlk163137604"/>
      <w:r w:rsidRPr="00AD700D">
        <w:rPr>
          <w:rFonts w:ascii="Arial Narrow" w:hAnsi="Arial Narrow"/>
        </w:rPr>
        <w:t>Article 3</w:t>
      </w:r>
      <w:r w:rsidR="00333C6B" w:rsidRPr="00AD700D">
        <w:rPr>
          <w:rFonts w:ascii="Arial Narrow" w:hAnsi="Arial Narrow"/>
        </w:rPr>
        <w:t>3</w:t>
      </w:r>
      <w:r w:rsidRPr="00AD700D">
        <w:rPr>
          <w:rFonts w:ascii="Arial Narrow" w:hAnsi="Arial Narrow"/>
        </w:rPr>
        <w:t xml:space="preserve"> </w:t>
      </w:r>
      <w:r w:rsidR="003F7F98" w:rsidRPr="00AD700D">
        <w:rPr>
          <w:rFonts w:ascii="Arial Narrow" w:hAnsi="Arial Narrow"/>
        </w:rPr>
        <w:t>Formules de révision des prix</w:t>
      </w:r>
      <w:bookmarkEnd w:id="337"/>
      <w:bookmarkEnd w:id="338"/>
      <w:bookmarkEnd w:id="339"/>
    </w:p>
    <w:p w14:paraId="6A8552D5" w14:textId="7E805920" w:rsidR="003F7F98" w:rsidRPr="0018420B" w:rsidRDefault="0018420B" w:rsidP="00D154B7">
      <w:pPr>
        <w:widowControl w:val="0"/>
        <w:autoSpaceDE w:val="0"/>
        <w:jc w:val="both"/>
        <w:rPr>
          <w:rFonts w:ascii="Arial Narrow" w:hAnsi="Arial Narrow"/>
          <w:i/>
        </w:rPr>
      </w:pPr>
      <w:r w:rsidRPr="0018420B">
        <w:rPr>
          <w:rFonts w:ascii="Arial Narrow" w:hAnsi="Arial Narrow"/>
          <w:i/>
        </w:rPr>
        <w:t xml:space="preserve">Sans Objet </w:t>
      </w:r>
    </w:p>
    <w:p w14:paraId="2C2FED33" w14:textId="77777777" w:rsidR="00E156CB" w:rsidRPr="00AD700D" w:rsidRDefault="00E156CB" w:rsidP="00D154B7">
      <w:pPr>
        <w:widowControl w:val="0"/>
        <w:autoSpaceDE w:val="0"/>
        <w:jc w:val="both"/>
        <w:rPr>
          <w:rFonts w:ascii="Arial Narrow" w:hAnsi="Arial Narrow"/>
          <w:i/>
          <w:iCs/>
          <w:sz w:val="10"/>
          <w:szCs w:val="10"/>
        </w:rPr>
      </w:pPr>
    </w:p>
    <w:p w14:paraId="17C7ACBE" w14:textId="7159EB7F" w:rsidR="003F7F98" w:rsidRPr="00AD700D" w:rsidRDefault="00927EF6" w:rsidP="0029357D">
      <w:pPr>
        <w:pStyle w:val="CCAParticle"/>
        <w:rPr>
          <w:rFonts w:ascii="Arial Narrow" w:hAnsi="Arial Narrow"/>
        </w:rPr>
      </w:pPr>
      <w:bookmarkStart w:id="341" w:name="_Toc530307821"/>
      <w:bookmarkStart w:id="342" w:name="_Toc97557105"/>
      <w:bookmarkStart w:id="343" w:name="_Toc157306093"/>
      <w:r w:rsidRPr="00AD700D">
        <w:rPr>
          <w:rFonts w:ascii="Arial Narrow" w:hAnsi="Arial Narrow"/>
        </w:rPr>
        <w:t>Article 3</w:t>
      </w:r>
      <w:r w:rsidR="00333C6B" w:rsidRPr="00AD700D">
        <w:rPr>
          <w:rFonts w:ascii="Arial Narrow" w:hAnsi="Arial Narrow"/>
        </w:rPr>
        <w:t>4</w:t>
      </w:r>
      <w:r w:rsidRPr="00AD700D">
        <w:rPr>
          <w:rFonts w:ascii="Arial Narrow" w:hAnsi="Arial Narrow"/>
        </w:rPr>
        <w:t xml:space="preserve"> </w:t>
      </w:r>
      <w:r w:rsidR="003F7F98" w:rsidRPr="00AD700D">
        <w:rPr>
          <w:rFonts w:ascii="Arial Narrow" w:hAnsi="Arial Narrow"/>
        </w:rPr>
        <w:t>Formules d’actualisation des prix</w:t>
      </w:r>
      <w:bookmarkEnd w:id="341"/>
      <w:bookmarkEnd w:id="342"/>
      <w:bookmarkEnd w:id="343"/>
    </w:p>
    <w:p w14:paraId="016750C5" w14:textId="0E5A83A0" w:rsidR="003F7F98" w:rsidRPr="0018420B" w:rsidRDefault="0018420B" w:rsidP="00D154B7">
      <w:pPr>
        <w:widowControl w:val="0"/>
        <w:autoSpaceDE w:val="0"/>
        <w:jc w:val="both"/>
        <w:rPr>
          <w:rFonts w:ascii="Arial Narrow" w:hAnsi="Arial Narrow"/>
          <w:i/>
        </w:rPr>
      </w:pPr>
      <w:r w:rsidRPr="0018420B">
        <w:rPr>
          <w:rFonts w:ascii="Arial Narrow" w:hAnsi="Arial Narrow"/>
          <w:i/>
        </w:rPr>
        <w:t xml:space="preserve">Sans Objet </w:t>
      </w:r>
    </w:p>
    <w:p w14:paraId="797D94FC" w14:textId="77777777" w:rsidR="00E156CB" w:rsidRPr="00AD700D" w:rsidRDefault="00E156CB" w:rsidP="00D154B7">
      <w:pPr>
        <w:widowControl w:val="0"/>
        <w:autoSpaceDE w:val="0"/>
        <w:jc w:val="both"/>
        <w:rPr>
          <w:rFonts w:ascii="Arial Narrow" w:hAnsi="Arial Narrow"/>
          <w:sz w:val="10"/>
          <w:szCs w:val="10"/>
        </w:rPr>
      </w:pPr>
    </w:p>
    <w:p w14:paraId="73923795" w14:textId="29687E9C" w:rsidR="003F7F98" w:rsidRPr="00AD700D" w:rsidRDefault="00063E8C" w:rsidP="0029357D">
      <w:pPr>
        <w:pStyle w:val="CCAParticle"/>
        <w:rPr>
          <w:rFonts w:ascii="Arial Narrow" w:hAnsi="Arial Narrow"/>
        </w:rPr>
      </w:pPr>
      <w:bookmarkStart w:id="344" w:name="_Toc530307822"/>
      <w:bookmarkStart w:id="345" w:name="_Toc97557106"/>
      <w:bookmarkStart w:id="346" w:name="_Toc157306094"/>
      <w:r w:rsidRPr="00AD700D">
        <w:rPr>
          <w:rFonts w:ascii="Arial Narrow" w:hAnsi="Arial Narrow"/>
        </w:rPr>
        <w:t>Article 3</w:t>
      </w:r>
      <w:r w:rsidR="00333C6B" w:rsidRPr="00AD700D">
        <w:rPr>
          <w:rFonts w:ascii="Arial Narrow" w:hAnsi="Arial Narrow"/>
        </w:rPr>
        <w:t>5</w:t>
      </w:r>
      <w:r w:rsidRPr="00AD700D">
        <w:rPr>
          <w:rFonts w:ascii="Arial Narrow" w:hAnsi="Arial Narrow"/>
        </w:rPr>
        <w:t xml:space="preserve"> </w:t>
      </w:r>
      <w:r w:rsidR="003F7F98" w:rsidRPr="00AD700D">
        <w:rPr>
          <w:rFonts w:ascii="Arial Narrow" w:hAnsi="Arial Narrow"/>
        </w:rPr>
        <w:t>Travaux en régie</w:t>
      </w:r>
      <w:bookmarkEnd w:id="344"/>
      <w:bookmarkEnd w:id="345"/>
      <w:bookmarkEnd w:id="346"/>
    </w:p>
    <w:p w14:paraId="4B6B3ACD" w14:textId="283942BE"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5</w:t>
      </w:r>
      <w:r w:rsidRPr="00AD700D">
        <w:rPr>
          <w:rFonts w:ascii="Arial Narrow" w:hAnsi="Arial Narrow"/>
        </w:rPr>
        <w:t xml:space="preserve">.1.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30F3E539" w:rsidR="003F7F98" w:rsidRPr="00AD700D" w:rsidRDefault="003F7F98" w:rsidP="00D154B7">
      <w:pPr>
        <w:widowControl w:val="0"/>
        <w:autoSpaceDE w:val="0"/>
        <w:jc w:val="both"/>
        <w:rPr>
          <w:rFonts w:ascii="Arial Narrow" w:hAnsi="Arial Narrow"/>
        </w:rPr>
      </w:pPr>
      <w:r w:rsidRPr="00AD700D">
        <w:rPr>
          <w:rFonts w:ascii="Arial Narrow" w:hAnsi="Arial Narrow"/>
        </w:rPr>
        <w:t>Le montant des travaux en régie visés à l’alinéa 1 ci-dessus ne peut être supérieur à deux pour cent (2</w:t>
      </w:r>
      <w:r w:rsidR="001511F7">
        <w:rPr>
          <w:rFonts w:ascii="Arial Narrow" w:hAnsi="Arial Narrow"/>
        </w:rPr>
        <w:t xml:space="preserve"> </w:t>
      </w:r>
      <w:r w:rsidRPr="00AD700D">
        <w:rPr>
          <w:rFonts w:ascii="Arial Narrow" w:hAnsi="Arial Narrow"/>
        </w:rPr>
        <w:t>%) du montant toutes taxes comprises (TTC) du marché.</w:t>
      </w:r>
    </w:p>
    <w:p w14:paraId="25FC69A0" w14:textId="77777777" w:rsidR="0088770D" w:rsidRPr="00AD700D" w:rsidRDefault="0088770D" w:rsidP="00D154B7">
      <w:pPr>
        <w:widowControl w:val="0"/>
        <w:autoSpaceDE w:val="0"/>
        <w:jc w:val="both"/>
        <w:rPr>
          <w:rFonts w:ascii="Arial Narrow" w:hAnsi="Arial Narrow"/>
          <w:sz w:val="10"/>
          <w:szCs w:val="10"/>
        </w:rPr>
      </w:pPr>
    </w:p>
    <w:p w14:paraId="1A72CD87" w14:textId="5D0F1204" w:rsidR="003F7F98" w:rsidRPr="00AD700D" w:rsidRDefault="003F7F98" w:rsidP="00D154B7">
      <w:pPr>
        <w:widowControl w:val="0"/>
        <w:autoSpaceDE w:val="0"/>
        <w:jc w:val="both"/>
        <w:rPr>
          <w:rFonts w:ascii="Arial Narrow" w:hAnsi="Arial Narrow"/>
          <w:i/>
          <w:iCs/>
        </w:rPr>
      </w:pPr>
      <w:r w:rsidRPr="00AD700D">
        <w:rPr>
          <w:rFonts w:ascii="Arial Narrow" w:hAnsi="Arial Narrow"/>
        </w:rPr>
        <w:t>3</w:t>
      </w:r>
      <w:r w:rsidR="00333C6B" w:rsidRPr="00AD700D">
        <w:rPr>
          <w:rFonts w:ascii="Arial Narrow" w:hAnsi="Arial Narrow"/>
        </w:rPr>
        <w:t>5</w:t>
      </w:r>
      <w:r w:rsidR="001511F7">
        <w:rPr>
          <w:rFonts w:ascii="Arial Narrow" w:hAnsi="Arial Narrow"/>
        </w:rPr>
        <w:t xml:space="preserve">.2. </w:t>
      </w:r>
      <w:r w:rsidRPr="00AD700D">
        <w:rPr>
          <w:rFonts w:ascii="Arial Narrow" w:hAnsi="Arial Narrow"/>
        </w:rPr>
        <w:t>En cas de défaillance dûment constatée du co</w:t>
      </w:r>
      <w:r w:rsidR="00C8533F">
        <w:rPr>
          <w:rFonts w:ascii="Arial Narrow" w:hAnsi="Arial Narrow"/>
        </w:rPr>
        <w:t>contractant</w:t>
      </w:r>
      <w:r w:rsidRPr="00AD700D">
        <w:rPr>
          <w:rFonts w:ascii="Arial Narrow" w:hAnsi="Arial Narrow"/>
        </w:rPr>
        <w:t>, le Maître d’Ouvrage peut, à défaut de prononcer la résiliation du marché, et après l’autorisation expresse de l’Autorité chargée des marchés publics, prescrire une régie totale ou partielle aux frais e</w:t>
      </w:r>
      <w:r w:rsidR="001511F7">
        <w:rPr>
          <w:rFonts w:ascii="Arial Narrow" w:hAnsi="Arial Narrow"/>
        </w:rPr>
        <w:t>t risques dudit co-contractant.</w:t>
      </w:r>
    </w:p>
    <w:p w14:paraId="2A384A60" w14:textId="77777777" w:rsidR="0088770D" w:rsidRPr="00AD700D" w:rsidRDefault="0088770D" w:rsidP="00D154B7">
      <w:pPr>
        <w:widowControl w:val="0"/>
        <w:autoSpaceDE w:val="0"/>
        <w:jc w:val="both"/>
        <w:rPr>
          <w:rFonts w:ascii="Arial Narrow" w:hAnsi="Arial Narrow"/>
          <w:i/>
          <w:iCs/>
          <w:sz w:val="10"/>
          <w:szCs w:val="10"/>
        </w:rPr>
      </w:pPr>
    </w:p>
    <w:p w14:paraId="50CE2489" w14:textId="3B08CA10" w:rsidR="00E156CB" w:rsidRPr="00AD700D" w:rsidRDefault="00942E95" w:rsidP="00D154B7">
      <w:pPr>
        <w:widowControl w:val="0"/>
        <w:autoSpaceDE w:val="0"/>
        <w:jc w:val="both"/>
        <w:rPr>
          <w:rFonts w:ascii="Arial Narrow" w:hAnsi="Arial Narrow"/>
          <w:i/>
          <w:iCs/>
        </w:rPr>
      </w:pPr>
      <w:r w:rsidRPr="00AD700D">
        <w:rPr>
          <w:rFonts w:ascii="Arial Narrow" w:hAnsi="Arial Narrow"/>
          <w:i/>
          <w:iCs/>
        </w:rPr>
        <w:t>3</w:t>
      </w:r>
      <w:r w:rsidR="00333C6B" w:rsidRPr="00AD700D">
        <w:rPr>
          <w:rFonts w:ascii="Arial Narrow" w:hAnsi="Arial Narrow"/>
          <w:i/>
          <w:iCs/>
        </w:rPr>
        <w:t>5</w:t>
      </w:r>
      <w:r w:rsidRPr="00AD700D">
        <w:rPr>
          <w:rFonts w:ascii="Arial Narrow" w:hAnsi="Arial Narrow"/>
          <w:i/>
          <w:iCs/>
        </w:rPr>
        <w:t xml:space="preserve">.3 </w:t>
      </w:r>
      <w:r w:rsidRPr="001511F7">
        <w:rPr>
          <w:rFonts w:ascii="Arial Narrow" w:hAnsi="Arial Narrow"/>
          <w:iCs/>
          <w:color w:val="000000" w:themeColor="text1"/>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w:t>
      </w:r>
      <w:r w:rsidRPr="001511F7">
        <w:rPr>
          <w:rFonts w:ascii="Arial Narrow" w:hAnsi="Arial Narrow"/>
          <w:iCs/>
          <w:color w:val="000000" w:themeColor="text1"/>
        </w:rPr>
        <w:lastRenderedPageBreak/>
        <w:t>marchés publics définissant les conditions d’exercice des travaux en régie pour couvrir les frais généraux, impôts, taxes et bénéfices.</w:t>
      </w:r>
      <w:r w:rsidRPr="001511F7">
        <w:rPr>
          <w:rFonts w:ascii="Arial Narrow" w:hAnsi="Arial Narrow"/>
          <w:i/>
          <w:iCs/>
          <w:color w:val="000000" w:themeColor="text1"/>
        </w:rPr>
        <w:t xml:space="preserve"> </w:t>
      </w:r>
    </w:p>
    <w:p w14:paraId="67CF3AE9" w14:textId="77777777" w:rsidR="0088770D" w:rsidRPr="00AD700D" w:rsidRDefault="0088770D" w:rsidP="00D154B7">
      <w:pPr>
        <w:widowControl w:val="0"/>
        <w:autoSpaceDE w:val="0"/>
        <w:jc w:val="both"/>
        <w:rPr>
          <w:rFonts w:ascii="Arial Narrow" w:hAnsi="Arial Narrow"/>
          <w:i/>
          <w:iCs/>
          <w:sz w:val="10"/>
          <w:szCs w:val="10"/>
        </w:rPr>
      </w:pPr>
    </w:p>
    <w:p w14:paraId="414375E8" w14:textId="0A7CAFD8" w:rsidR="003F7F98" w:rsidRPr="00AD700D" w:rsidRDefault="00063E8C" w:rsidP="0029357D">
      <w:pPr>
        <w:pStyle w:val="CCAParticle"/>
        <w:rPr>
          <w:rFonts w:ascii="Arial Narrow" w:hAnsi="Arial Narrow"/>
        </w:rPr>
      </w:pPr>
      <w:bookmarkStart w:id="347" w:name="_Toc530307823"/>
      <w:bookmarkStart w:id="348" w:name="_Toc97557107"/>
      <w:bookmarkStart w:id="349" w:name="_Toc157306095"/>
      <w:r w:rsidRPr="00AD700D">
        <w:rPr>
          <w:rFonts w:ascii="Arial Narrow" w:hAnsi="Arial Narrow"/>
        </w:rPr>
        <w:t>Article 3</w:t>
      </w:r>
      <w:r w:rsidR="00333C6B" w:rsidRPr="00AD700D">
        <w:rPr>
          <w:rFonts w:ascii="Arial Narrow" w:hAnsi="Arial Narrow"/>
        </w:rPr>
        <w:t>6</w:t>
      </w:r>
      <w:r w:rsidRPr="00AD700D">
        <w:rPr>
          <w:rFonts w:ascii="Arial Narrow" w:hAnsi="Arial Narrow"/>
        </w:rPr>
        <w:t xml:space="preserve"> </w:t>
      </w:r>
      <w:r w:rsidR="003F7F98" w:rsidRPr="00AD700D">
        <w:rPr>
          <w:rFonts w:ascii="Arial Narrow" w:hAnsi="Arial Narrow"/>
        </w:rPr>
        <w:t>Valorisation des approvisionnements</w:t>
      </w:r>
      <w:bookmarkEnd w:id="347"/>
      <w:bookmarkEnd w:id="348"/>
      <w:bookmarkEnd w:id="349"/>
    </w:p>
    <w:p w14:paraId="540F1228" w14:textId="637DE099" w:rsidR="003F7F98" w:rsidRPr="001511F7"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6</w:t>
      </w:r>
      <w:r w:rsidRPr="00AD700D">
        <w:rPr>
          <w:rFonts w:ascii="Arial Narrow" w:hAnsi="Arial Narrow"/>
        </w:rPr>
        <w:t xml:space="preserve">.1. Des </w:t>
      </w:r>
      <w:r w:rsidR="00E10381" w:rsidRPr="00AD700D">
        <w:rPr>
          <w:rFonts w:ascii="Arial Narrow" w:hAnsi="Arial Narrow"/>
        </w:rPr>
        <w:t>acomptes</w:t>
      </w:r>
      <w:r w:rsidRPr="00AD700D">
        <w:rPr>
          <w:rFonts w:ascii="Arial Narrow" w:hAnsi="Arial Narrow"/>
        </w:rPr>
        <w:t xml:space="preserve"> pour approvisionnement peuvent être accordés en raison des dépenses engagées en vue </w:t>
      </w:r>
      <w:r w:rsidRPr="001511F7">
        <w:rPr>
          <w:rFonts w:ascii="Arial Narrow" w:hAnsi="Arial Narrow"/>
        </w:rPr>
        <w:t>de l’exécution des travaux, fournitures ou services qui font l’objet d’un marché</w:t>
      </w:r>
      <w:r w:rsidRPr="001511F7">
        <w:rPr>
          <w:rFonts w:ascii="Arial Narrow" w:hAnsi="Arial Narrow"/>
          <w:iCs/>
        </w:rPr>
        <w:t>. Les modalités de paiement desdites avances sont fixées dans le code des marchés publics.</w:t>
      </w:r>
    </w:p>
    <w:p w14:paraId="6138704E" w14:textId="261ACB48" w:rsidR="003F7F98" w:rsidRPr="001511F7" w:rsidRDefault="003F7F98" w:rsidP="00D154B7">
      <w:pPr>
        <w:widowControl w:val="0"/>
        <w:autoSpaceDE w:val="0"/>
        <w:jc w:val="both"/>
        <w:rPr>
          <w:rFonts w:ascii="Arial Narrow" w:hAnsi="Arial Narrow"/>
        </w:rPr>
      </w:pPr>
      <w:r w:rsidRPr="001511F7">
        <w:rPr>
          <w:rFonts w:ascii="Arial Narrow" w:hAnsi="Arial Narrow"/>
        </w:rPr>
        <w:t>3</w:t>
      </w:r>
      <w:r w:rsidR="00333C6B" w:rsidRPr="001511F7">
        <w:rPr>
          <w:rFonts w:ascii="Arial Narrow" w:hAnsi="Arial Narrow"/>
        </w:rPr>
        <w:t>6</w:t>
      </w:r>
      <w:r w:rsidRPr="001511F7">
        <w:rPr>
          <w:rFonts w:ascii="Arial Narrow" w:hAnsi="Arial Narrow"/>
        </w:rPr>
        <w:t>.2. Il n’est pas demandé de caution pour les acomptes sur approvisionnements.</w:t>
      </w:r>
    </w:p>
    <w:p w14:paraId="4D395021" w14:textId="7EBA51D6"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6</w:t>
      </w:r>
      <w:r w:rsidRPr="00AD700D">
        <w:rPr>
          <w:rFonts w:ascii="Arial Narrow" w:hAnsi="Arial Narrow"/>
        </w:rPr>
        <w:t>.3 Dans tous les cas, le cocontractant</w:t>
      </w:r>
      <w:r w:rsidR="00C8533F">
        <w:rPr>
          <w:rFonts w:ascii="Arial Narrow" w:hAnsi="Arial Narrow"/>
        </w:rPr>
        <w:t xml:space="preserve"> </w:t>
      </w:r>
      <w:r w:rsidRPr="00AD700D">
        <w:rPr>
          <w:rFonts w:ascii="Arial Narrow" w:hAnsi="Arial Narrow"/>
        </w:rPr>
        <w:t>est responsable du gardiennage des matériaux ayant donnés lieu à une avance pour approvisionnement jusqu’à la réception des travaux.</w:t>
      </w:r>
    </w:p>
    <w:p w14:paraId="01714B05" w14:textId="77777777" w:rsidR="00E156CB" w:rsidRPr="00AD700D" w:rsidRDefault="00E156CB" w:rsidP="00D154B7">
      <w:pPr>
        <w:widowControl w:val="0"/>
        <w:autoSpaceDE w:val="0"/>
        <w:jc w:val="both"/>
        <w:rPr>
          <w:rFonts w:ascii="Arial Narrow" w:hAnsi="Arial Narrow"/>
          <w:sz w:val="10"/>
          <w:szCs w:val="10"/>
        </w:rPr>
      </w:pPr>
    </w:p>
    <w:p w14:paraId="2AC3DC21" w14:textId="6108C0EC" w:rsidR="003F7F98" w:rsidRPr="00AD700D" w:rsidRDefault="00063E8C" w:rsidP="0029357D">
      <w:pPr>
        <w:pStyle w:val="CCAParticle"/>
        <w:rPr>
          <w:rFonts w:ascii="Arial Narrow" w:hAnsi="Arial Narrow"/>
        </w:rPr>
      </w:pPr>
      <w:bookmarkStart w:id="350" w:name="_Toc157306096"/>
      <w:bookmarkStart w:id="351" w:name="_Toc530307824"/>
      <w:bookmarkStart w:id="352" w:name="_Toc97557108"/>
      <w:r w:rsidRPr="00AD700D">
        <w:rPr>
          <w:rFonts w:ascii="Arial Narrow" w:hAnsi="Arial Narrow"/>
        </w:rPr>
        <w:t>Article 3</w:t>
      </w:r>
      <w:r w:rsidR="00333C6B" w:rsidRPr="00AD700D">
        <w:rPr>
          <w:rFonts w:ascii="Arial Narrow" w:hAnsi="Arial Narrow"/>
        </w:rPr>
        <w:t>7</w:t>
      </w:r>
      <w:r w:rsidRPr="00AD700D">
        <w:rPr>
          <w:rFonts w:ascii="Arial Narrow" w:hAnsi="Arial Narrow"/>
        </w:rPr>
        <w:t xml:space="preserve"> </w:t>
      </w:r>
      <w:r w:rsidR="003F7F98" w:rsidRPr="00AD700D">
        <w:rPr>
          <w:rFonts w:ascii="Arial Narrow" w:hAnsi="Arial Narrow"/>
        </w:rPr>
        <w:t>Avances</w:t>
      </w:r>
      <w:bookmarkEnd w:id="350"/>
      <w:r w:rsidR="003F7F98" w:rsidRPr="00AD700D">
        <w:rPr>
          <w:rFonts w:ascii="Arial Narrow" w:hAnsi="Arial Narrow"/>
        </w:rPr>
        <w:t xml:space="preserve"> </w:t>
      </w:r>
      <w:bookmarkEnd w:id="351"/>
      <w:bookmarkEnd w:id="352"/>
    </w:p>
    <w:p w14:paraId="36E0A52C" w14:textId="0AABABAE" w:rsidR="003F7F98" w:rsidRPr="001511F7" w:rsidRDefault="003F7F98" w:rsidP="00D154B7">
      <w:pPr>
        <w:widowControl w:val="0"/>
        <w:autoSpaceDE w:val="0"/>
        <w:jc w:val="both"/>
        <w:rPr>
          <w:rFonts w:ascii="Arial Narrow" w:hAnsi="Arial Narrow"/>
        </w:rPr>
      </w:pPr>
      <w:r w:rsidRPr="001511F7">
        <w:rPr>
          <w:rFonts w:ascii="Arial Narrow" w:hAnsi="Arial Narrow"/>
        </w:rPr>
        <w:t>3</w:t>
      </w:r>
      <w:r w:rsidR="00333C6B" w:rsidRPr="001511F7">
        <w:rPr>
          <w:rFonts w:ascii="Arial Narrow" w:hAnsi="Arial Narrow"/>
        </w:rPr>
        <w:t>7</w:t>
      </w:r>
      <w:r w:rsidRPr="001511F7">
        <w:rPr>
          <w:rFonts w:ascii="Arial Narrow" w:hAnsi="Arial Narrow"/>
        </w:rPr>
        <w:t xml:space="preserve">.1. Le Maître d’Ouvrage </w:t>
      </w:r>
      <w:r w:rsidR="001511F7" w:rsidRPr="001511F7">
        <w:rPr>
          <w:rFonts w:ascii="Arial Narrow" w:hAnsi="Arial Narrow"/>
        </w:rPr>
        <w:t xml:space="preserve">pourrait accorder </w:t>
      </w:r>
      <w:r w:rsidRPr="001511F7">
        <w:rPr>
          <w:rFonts w:ascii="Arial Narrow" w:hAnsi="Arial Narrow"/>
        </w:rPr>
        <w:t xml:space="preserve">une avance de démarrage </w:t>
      </w:r>
      <w:r w:rsidR="001511F7" w:rsidRPr="001511F7">
        <w:rPr>
          <w:rFonts w:ascii="Arial Narrow" w:hAnsi="Arial Narrow"/>
        </w:rPr>
        <w:t xml:space="preserve">n’excédant 20 % </w:t>
      </w:r>
      <w:r w:rsidR="001511F7" w:rsidRPr="001511F7">
        <w:rPr>
          <w:rFonts w:ascii="Arial Narrow" w:hAnsi="Arial Narrow"/>
          <w:iCs/>
        </w:rPr>
        <w:t>du montant TTC du marché</w:t>
      </w:r>
    </w:p>
    <w:p w14:paraId="632D51E3" w14:textId="230912C9" w:rsidR="003F7F98" w:rsidRPr="001511F7" w:rsidRDefault="003F7F98" w:rsidP="00D154B7">
      <w:pPr>
        <w:widowControl w:val="0"/>
        <w:autoSpaceDE w:val="0"/>
        <w:jc w:val="both"/>
        <w:rPr>
          <w:rFonts w:ascii="Arial Narrow" w:hAnsi="Arial Narrow"/>
          <w:iCs/>
        </w:rPr>
      </w:pPr>
      <w:r w:rsidRPr="00AD700D">
        <w:rPr>
          <w:rFonts w:ascii="Arial Narrow" w:hAnsi="Arial Narrow"/>
        </w:rPr>
        <w:t>3</w:t>
      </w:r>
      <w:r w:rsidR="00333C6B" w:rsidRPr="00AD700D">
        <w:rPr>
          <w:rFonts w:ascii="Arial Narrow" w:hAnsi="Arial Narrow"/>
        </w:rPr>
        <w:t>7</w:t>
      </w:r>
      <w:r w:rsidRPr="00AD700D">
        <w:rPr>
          <w:rFonts w:ascii="Arial Narrow" w:hAnsi="Arial Narrow"/>
        </w:rPr>
        <w:t xml:space="preserve">.2 L’avance de démarrage peut être obtenue par le co-contractant sur simple demande adressée au Maître d’ouvrage </w:t>
      </w:r>
      <w:r w:rsidRPr="00AD700D">
        <w:rPr>
          <w:rFonts w:ascii="Arial Narrow" w:hAnsi="Arial Narrow"/>
          <w:iCs/>
        </w:rPr>
        <w:t>sans justificatif. Cette</w:t>
      </w:r>
      <w:r w:rsidRPr="00AD700D">
        <w:rPr>
          <w:rFonts w:ascii="Arial Narrow" w:hAnsi="Arial Narrow"/>
        </w:rPr>
        <w:t xml:space="preserve"> avance commence à être remboursée p</w:t>
      </w:r>
      <w:r w:rsidR="001511F7">
        <w:rPr>
          <w:rFonts w:ascii="Arial Narrow" w:hAnsi="Arial Narrow"/>
        </w:rPr>
        <w:t xml:space="preserve">ar déduction d’un </w:t>
      </w:r>
      <w:r w:rsidR="001511F7" w:rsidRPr="001511F7">
        <w:rPr>
          <w:rFonts w:ascii="Arial Narrow" w:hAnsi="Arial Narrow"/>
        </w:rPr>
        <w:t>pourcentage</w:t>
      </w:r>
      <w:r w:rsidRPr="001511F7">
        <w:rPr>
          <w:rFonts w:ascii="Arial Narrow" w:hAnsi="Arial Narrow"/>
          <w:iCs/>
        </w:rPr>
        <w:t xml:space="preserve"> sur chaque décompte dès lors que le cumul des travaux atteint 40</w:t>
      </w:r>
      <w:r w:rsidR="001511F7" w:rsidRPr="001511F7">
        <w:rPr>
          <w:rFonts w:ascii="Arial Narrow" w:hAnsi="Arial Narrow"/>
          <w:iCs/>
        </w:rPr>
        <w:t xml:space="preserve"> </w:t>
      </w:r>
      <w:r w:rsidRPr="001511F7">
        <w:rPr>
          <w:rFonts w:ascii="Arial Narrow" w:hAnsi="Arial Narrow"/>
          <w:iCs/>
        </w:rPr>
        <w:t xml:space="preserve">% du montant du marché. </w:t>
      </w:r>
      <w:r w:rsidR="00942E95" w:rsidRPr="001511F7">
        <w:rPr>
          <w:rFonts w:ascii="Arial Narrow" w:hAnsi="Arial Narrow"/>
          <w:iCs/>
        </w:rPr>
        <w:t xml:space="preserve">Le versement de l'avance de démarrage intervient postérieurement à la mise en place des cautions exigibles, conformément aux dispositions du code des• marchés publics. </w:t>
      </w:r>
    </w:p>
    <w:p w14:paraId="5D3CA97C" w14:textId="77777777" w:rsidR="0088770D" w:rsidRPr="00AD700D" w:rsidRDefault="0088770D" w:rsidP="00D154B7">
      <w:pPr>
        <w:widowControl w:val="0"/>
        <w:autoSpaceDE w:val="0"/>
        <w:jc w:val="both"/>
        <w:rPr>
          <w:rFonts w:ascii="Arial Narrow" w:hAnsi="Arial Narrow"/>
          <w:i/>
          <w:iCs/>
          <w:sz w:val="10"/>
          <w:szCs w:val="10"/>
        </w:rPr>
      </w:pPr>
    </w:p>
    <w:p w14:paraId="5CAB678D" w14:textId="6F920E29" w:rsidR="003F7F98" w:rsidRPr="00AD700D" w:rsidRDefault="003F7F98" w:rsidP="00D154B7">
      <w:pPr>
        <w:widowControl w:val="0"/>
        <w:autoSpaceDE w:val="0"/>
        <w:jc w:val="both"/>
        <w:rPr>
          <w:rFonts w:ascii="Arial Narrow" w:hAnsi="Arial Narrow"/>
        </w:rPr>
      </w:pPr>
      <w:r w:rsidRPr="00AD700D">
        <w:rPr>
          <w:rFonts w:ascii="Arial Narrow" w:hAnsi="Arial Narrow"/>
          <w:bCs/>
        </w:rPr>
        <w:t>3</w:t>
      </w:r>
      <w:r w:rsidR="00333C6B" w:rsidRPr="00AD700D">
        <w:rPr>
          <w:rFonts w:ascii="Arial Narrow" w:hAnsi="Arial Narrow"/>
          <w:bCs/>
        </w:rPr>
        <w:t>7</w:t>
      </w:r>
      <w:r w:rsidRPr="00AD700D">
        <w:rPr>
          <w:rFonts w:ascii="Arial Narrow" w:hAnsi="Arial Narrow"/>
          <w:bCs/>
        </w:rPr>
        <w:t>.3</w:t>
      </w:r>
      <w:r w:rsidRPr="00AD700D">
        <w:rPr>
          <w:rFonts w:ascii="Arial Narrow" w:hAnsi="Arial Narrow"/>
          <w:bCs/>
        </w:rPr>
        <w:tab/>
      </w:r>
      <w:r w:rsidRPr="00AD700D">
        <w:rPr>
          <w:rFonts w:ascii="Arial Narrow" w:hAnsi="Arial Narrow"/>
        </w:rPr>
        <w:t>La totalité de l’avance doit être remboursée au plus tard dès le moment où la valeur en prix de base des prestations réalisées atteint quatre-vingt pour cent (80</w:t>
      </w:r>
      <w:r w:rsidR="001511F7">
        <w:rPr>
          <w:rFonts w:ascii="Arial Narrow" w:hAnsi="Arial Narrow"/>
        </w:rPr>
        <w:t xml:space="preserve"> </w:t>
      </w:r>
      <w:r w:rsidRPr="00AD700D">
        <w:rPr>
          <w:rFonts w:ascii="Arial Narrow" w:hAnsi="Arial Narrow"/>
        </w:rPr>
        <w:t>%) du montant du marché.</w:t>
      </w:r>
    </w:p>
    <w:p w14:paraId="0E2054E2" w14:textId="77777777" w:rsidR="0088770D" w:rsidRPr="00AD700D" w:rsidRDefault="0088770D" w:rsidP="00D154B7">
      <w:pPr>
        <w:widowControl w:val="0"/>
        <w:autoSpaceDE w:val="0"/>
        <w:jc w:val="both"/>
        <w:rPr>
          <w:rFonts w:ascii="Arial Narrow" w:hAnsi="Arial Narrow"/>
          <w:sz w:val="10"/>
          <w:szCs w:val="10"/>
        </w:rPr>
      </w:pPr>
    </w:p>
    <w:p w14:paraId="36B07041" w14:textId="69DA7370"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7</w:t>
      </w:r>
      <w:r w:rsidRPr="00AD700D">
        <w:rPr>
          <w:rFonts w:ascii="Arial Narrow" w:hAnsi="Arial Narrow"/>
        </w:rPr>
        <w:t>.4</w:t>
      </w:r>
      <w:r w:rsidRPr="00AD700D">
        <w:rPr>
          <w:rFonts w:ascii="Arial Narrow" w:hAnsi="Arial Narrow"/>
        </w:rPr>
        <w:tab/>
        <w:t>Au fur et à mesure du remboursement des avances, le Maître d’Ouvrage donnera la mainlevée de la partie de la caution correspondante, sur demande expresse du cocontractant.</w:t>
      </w:r>
    </w:p>
    <w:p w14:paraId="040E168E" w14:textId="77777777" w:rsidR="0088770D" w:rsidRPr="00AD700D" w:rsidRDefault="0088770D" w:rsidP="00D154B7">
      <w:pPr>
        <w:widowControl w:val="0"/>
        <w:autoSpaceDE w:val="0"/>
        <w:jc w:val="both"/>
        <w:rPr>
          <w:rFonts w:ascii="Arial Narrow" w:hAnsi="Arial Narrow"/>
          <w:sz w:val="10"/>
          <w:szCs w:val="10"/>
        </w:rPr>
      </w:pPr>
    </w:p>
    <w:p w14:paraId="29CF33E6" w14:textId="2B1334CE" w:rsidR="003F7F98" w:rsidRPr="00AD700D" w:rsidRDefault="003F7F98" w:rsidP="00D154B7">
      <w:pPr>
        <w:widowControl w:val="0"/>
        <w:autoSpaceDE w:val="0"/>
        <w:jc w:val="both"/>
        <w:rPr>
          <w:rFonts w:ascii="Arial Narrow" w:hAnsi="Arial Narrow"/>
        </w:rPr>
      </w:pPr>
      <w:r w:rsidRPr="00AD700D">
        <w:rPr>
          <w:rFonts w:ascii="Arial Narrow" w:hAnsi="Arial Narrow"/>
        </w:rPr>
        <w:t>3</w:t>
      </w:r>
      <w:r w:rsidR="00333C6B" w:rsidRPr="00AD700D">
        <w:rPr>
          <w:rFonts w:ascii="Arial Narrow" w:hAnsi="Arial Narrow"/>
        </w:rPr>
        <w:t>7</w:t>
      </w:r>
      <w:r w:rsidRPr="00AD700D">
        <w:rPr>
          <w:rFonts w:ascii="Arial Narrow" w:hAnsi="Arial Narrow"/>
        </w:rPr>
        <w:t>.5. Le cocontractant utilisera exclusivement l’avance de démarrage pour les acquisitions de Matériels, d’équipements, de matériaux et les dépenses de mobilisation spécialement nécessaires pour les besoins de l’exécution du Marché</w:t>
      </w:r>
      <w:r w:rsidR="00A527A6" w:rsidRPr="00AD700D">
        <w:rPr>
          <w:rFonts w:ascii="Arial Narrow" w:hAnsi="Arial Narrow"/>
        </w:rPr>
        <w:t xml:space="preserve"> spécifiés dans sa demande</w:t>
      </w:r>
      <w:r w:rsidRPr="00AD700D">
        <w:rPr>
          <w:rFonts w:ascii="Arial Narrow" w:hAnsi="Arial Narrow"/>
        </w:rPr>
        <w:t>.</w:t>
      </w:r>
    </w:p>
    <w:p w14:paraId="369C4863" w14:textId="77777777" w:rsidR="00E156CB" w:rsidRPr="00AD700D" w:rsidRDefault="00E156CB" w:rsidP="00D154B7">
      <w:pPr>
        <w:widowControl w:val="0"/>
        <w:autoSpaceDE w:val="0"/>
        <w:jc w:val="both"/>
        <w:rPr>
          <w:rFonts w:ascii="Arial Narrow" w:hAnsi="Arial Narrow"/>
          <w:sz w:val="10"/>
          <w:szCs w:val="10"/>
        </w:rPr>
      </w:pPr>
    </w:p>
    <w:p w14:paraId="0D06C092" w14:textId="022D7FCF" w:rsidR="003F7F98" w:rsidRPr="00AD700D" w:rsidRDefault="00063E8C" w:rsidP="0029357D">
      <w:pPr>
        <w:pStyle w:val="CCAParticle"/>
        <w:rPr>
          <w:rFonts w:ascii="Arial Narrow" w:hAnsi="Arial Narrow"/>
        </w:rPr>
      </w:pPr>
      <w:bookmarkStart w:id="353" w:name="_Toc530307825"/>
      <w:bookmarkStart w:id="354" w:name="_Toc97557109"/>
      <w:bookmarkStart w:id="355" w:name="_Toc157306097"/>
      <w:r w:rsidRPr="00AD700D">
        <w:rPr>
          <w:rFonts w:ascii="Arial Narrow" w:hAnsi="Arial Narrow"/>
        </w:rPr>
        <w:t>Article 3</w:t>
      </w:r>
      <w:r w:rsidR="00333C6B" w:rsidRPr="00AD700D">
        <w:rPr>
          <w:rFonts w:ascii="Arial Narrow" w:hAnsi="Arial Narrow"/>
        </w:rPr>
        <w:t>8</w:t>
      </w:r>
      <w:r w:rsidR="00F02F4E" w:rsidRPr="00AD700D">
        <w:rPr>
          <w:rFonts w:ascii="Arial Narrow" w:hAnsi="Arial Narrow"/>
        </w:rPr>
        <w:t xml:space="preserve"> </w:t>
      </w:r>
      <w:r w:rsidR="003F7F98" w:rsidRPr="00AD700D">
        <w:rPr>
          <w:rFonts w:ascii="Arial Narrow" w:hAnsi="Arial Narrow"/>
        </w:rPr>
        <w:t>Règlement des travaux</w:t>
      </w:r>
      <w:bookmarkEnd w:id="353"/>
      <w:bookmarkEnd w:id="354"/>
      <w:bookmarkEnd w:id="355"/>
    </w:p>
    <w:p w14:paraId="5716557D" w14:textId="76BCE8A7" w:rsidR="003F7F98" w:rsidRPr="00AD700D" w:rsidRDefault="003F7F98" w:rsidP="00D154B7">
      <w:pPr>
        <w:widowControl w:val="0"/>
        <w:autoSpaceDE w:val="0"/>
        <w:jc w:val="both"/>
        <w:rPr>
          <w:rFonts w:ascii="Arial Narrow" w:hAnsi="Arial Narrow"/>
          <w:b/>
          <w:bCs/>
        </w:rPr>
      </w:pPr>
      <w:r w:rsidRPr="00AD700D">
        <w:rPr>
          <w:rFonts w:ascii="Arial Narrow" w:hAnsi="Arial Narrow"/>
          <w:b/>
          <w:bCs/>
        </w:rPr>
        <w:t>3</w:t>
      </w:r>
      <w:r w:rsidR="00333C6B" w:rsidRPr="00AD700D">
        <w:rPr>
          <w:rFonts w:ascii="Arial Narrow" w:hAnsi="Arial Narrow"/>
          <w:b/>
          <w:bCs/>
        </w:rPr>
        <w:t>8</w:t>
      </w:r>
      <w:r w:rsidRPr="00AD700D">
        <w:rPr>
          <w:rFonts w:ascii="Arial Narrow" w:hAnsi="Arial Narrow"/>
          <w:b/>
          <w:bCs/>
        </w:rPr>
        <w:t>.1. Constatation des travaux exécutés</w:t>
      </w:r>
    </w:p>
    <w:p w14:paraId="0EDA7BF2" w14:textId="76080074" w:rsidR="003F7F98" w:rsidRPr="001511F7" w:rsidRDefault="003F7F98" w:rsidP="00D154B7">
      <w:pPr>
        <w:widowControl w:val="0"/>
        <w:autoSpaceDE w:val="0"/>
        <w:jc w:val="both"/>
        <w:rPr>
          <w:rFonts w:ascii="Arial Narrow" w:hAnsi="Arial Narrow"/>
          <w:iCs/>
        </w:rPr>
      </w:pPr>
      <w:r w:rsidRPr="001511F7">
        <w:rPr>
          <w:rFonts w:ascii="Arial Narrow" w:hAnsi="Arial Narrow"/>
          <w:iCs/>
        </w:rPr>
        <w:t xml:space="preserve">Avant la fin de chaque mois, </w:t>
      </w:r>
      <w:r w:rsidRPr="001511F7">
        <w:rPr>
          <w:rFonts w:ascii="Arial Narrow" w:hAnsi="Arial Narrow"/>
        </w:rPr>
        <w:t xml:space="preserve">le cocontractant </w:t>
      </w:r>
      <w:r w:rsidR="001511F7">
        <w:rPr>
          <w:rFonts w:ascii="Arial Narrow" w:hAnsi="Arial Narrow"/>
          <w:iCs/>
        </w:rPr>
        <w:t>et l’Ingénieur</w:t>
      </w:r>
      <w:r w:rsidRPr="001511F7">
        <w:rPr>
          <w:rFonts w:ascii="Arial Narrow" w:hAnsi="Arial Narrow"/>
          <w:iCs/>
        </w:rPr>
        <w:t>, établissent un attachement contradictoire qui récapitule et fixe les quantités réalisées et constatées pour chaque poste du bordereau au cours du mois et pouvant donner droit au paiement.</w:t>
      </w:r>
    </w:p>
    <w:p w14:paraId="0304B4D2" w14:textId="77777777" w:rsidR="0088770D" w:rsidRPr="00AD700D" w:rsidRDefault="0088770D" w:rsidP="00D154B7">
      <w:pPr>
        <w:widowControl w:val="0"/>
        <w:autoSpaceDE w:val="0"/>
        <w:jc w:val="both"/>
        <w:rPr>
          <w:rFonts w:ascii="Arial Narrow" w:hAnsi="Arial Narrow"/>
          <w:sz w:val="10"/>
          <w:szCs w:val="10"/>
        </w:rPr>
      </w:pPr>
    </w:p>
    <w:p w14:paraId="6ED1BD17" w14:textId="682A464E" w:rsidR="003F7F98" w:rsidRPr="00AD700D" w:rsidRDefault="003F7F98" w:rsidP="00D154B7">
      <w:pPr>
        <w:widowControl w:val="0"/>
        <w:autoSpaceDE w:val="0"/>
        <w:jc w:val="both"/>
        <w:rPr>
          <w:rFonts w:ascii="Arial Narrow" w:hAnsi="Arial Narrow"/>
          <w:b/>
          <w:bCs/>
        </w:rPr>
      </w:pPr>
      <w:r w:rsidRPr="00AD700D">
        <w:rPr>
          <w:rFonts w:ascii="Arial Narrow" w:hAnsi="Arial Narrow"/>
          <w:b/>
          <w:bCs/>
          <w:iCs/>
        </w:rPr>
        <w:t>3</w:t>
      </w:r>
      <w:r w:rsidR="00333C6B" w:rsidRPr="00AD700D">
        <w:rPr>
          <w:rFonts w:ascii="Arial Narrow" w:hAnsi="Arial Narrow"/>
          <w:b/>
          <w:bCs/>
          <w:iCs/>
        </w:rPr>
        <w:t>8</w:t>
      </w:r>
      <w:r w:rsidRPr="00AD700D">
        <w:rPr>
          <w:rFonts w:ascii="Arial Narrow" w:hAnsi="Arial Narrow"/>
          <w:b/>
          <w:bCs/>
          <w:iCs/>
        </w:rPr>
        <w:t>.2. Décomptes provisoires</w:t>
      </w:r>
      <w:r w:rsidRPr="00AD700D">
        <w:rPr>
          <w:rFonts w:ascii="Arial Narrow" w:hAnsi="Arial Narrow"/>
          <w:b/>
          <w:bCs/>
          <w:i/>
          <w:iCs/>
        </w:rPr>
        <w:t xml:space="preserve"> </w:t>
      </w:r>
    </w:p>
    <w:p w14:paraId="7F5014D0" w14:textId="08398AAA" w:rsidR="003F7F98" w:rsidRPr="001511F7" w:rsidRDefault="003F7F98" w:rsidP="00D154B7">
      <w:pPr>
        <w:widowControl w:val="0"/>
        <w:autoSpaceDE w:val="0"/>
        <w:jc w:val="both"/>
        <w:rPr>
          <w:rFonts w:ascii="Arial Narrow" w:hAnsi="Arial Narrow"/>
          <w:iCs/>
        </w:rPr>
      </w:pPr>
      <w:r w:rsidRPr="001511F7">
        <w:rPr>
          <w:rFonts w:ascii="Arial Narrow" w:hAnsi="Arial Narrow"/>
          <w:iCs/>
        </w:rPr>
        <w:t xml:space="preserve">Les décomptes provisoires doivent être établis en sept </w:t>
      </w:r>
      <w:r w:rsidR="006A0A84">
        <w:rPr>
          <w:rFonts w:ascii="Arial Narrow" w:hAnsi="Arial Narrow"/>
          <w:iCs/>
        </w:rPr>
        <w:t xml:space="preserve">exemplaires à une fréquence de d’un </w:t>
      </w:r>
      <w:r w:rsidRPr="001511F7">
        <w:rPr>
          <w:rFonts w:ascii="Arial Narrow" w:hAnsi="Arial Narrow"/>
          <w:iCs/>
        </w:rPr>
        <w:t xml:space="preserve">(01) mois. </w:t>
      </w:r>
    </w:p>
    <w:p w14:paraId="3E3B5A56" w14:textId="3206CC47" w:rsidR="003F7F98" w:rsidRPr="001511F7" w:rsidRDefault="003F7F98" w:rsidP="00D154B7">
      <w:pPr>
        <w:widowControl w:val="0"/>
        <w:autoSpaceDE w:val="0"/>
        <w:jc w:val="both"/>
        <w:rPr>
          <w:rFonts w:ascii="Arial Narrow" w:hAnsi="Arial Narrow"/>
          <w:iCs/>
          <w:color w:val="000000" w:themeColor="text1"/>
        </w:rPr>
      </w:pPr>
      <w:r w:rsidRPr="001511F7">
        <w:rPr>
          <w:rFonts w:ascii="Arial Narrow" w:hAnsi="Arial Narrow"/>
          <w:iCs/>
          <w:color w:val="000000" w:themeColor="text1"/>
        </w:rPr>
        <w:t>Le Maître d’œuvre ou l’Ingénieur dispose d’un délai de sept (7) jours</w:t>
      </w:r>
      <w:r w:rsidR="00B63EE4" w:rsidRPr="001511F7">
        <w:rPr>
          <w:rFonts w:ascii="Arial Narrow" w:hAnsi="Arial Narrow"/>
          <w:iCs/>
          <w:color w:val="000000" w:themeColor="text1"/>
        </w:rPr>
        <w:t xml:space="preserve"> </w:t>
      </w:r>
      <w:r w:rsidR="008B768A" w:rsidRPr="001511F7">
        <w:rPr>
          <w:rFonts w:ascii="Arial Narrow" w:hAnsi="Arial Narrow"/>
          <w:iCs/>
          <w:color w:val="000000" w:themeColor="text1"/>
        </w:rPr>
        <w:t>ouvrables maxi</w:t>
      </w:r>
      <w:r w:rsidRPr="001511F7">
        <w:rPr>
          <w:rFonts w:ascii="Arial Narrow" w:hAnsi="Arial Narrow"/>
          <w:iCs/>
          <w:color w:val="000000" w:themeColor="text1"/>
        </w:rPr>
        <w:t xml:space="preserve"> pour transmettre au Chef de service du marché, le projet de décompte qu’il a approuvé. </w:t>
      </w:r>
    </w:p>
    <w:p w14:paraId="05A9B383" w14:textId="77777777" w:rsidR="0088770D" w:rsidRPr="001511F7" w:rsidRDefault="0088770D" w:rsidP="00D154B7">
      <w:pPr>
        <w:widowControl w:val="0"/>
        <w:autoSpaceDE w:val="0"/>
        <w:jc w:val="both"/>
        <w:rPr>
          <w:rFonts w:ascii="Arial Narrow" w:hAnsi="Arial Narrow"/>
          <w:color w:val="000000" w:themeColor="text1"/>
          <w:sz w:val="10"/>
          <w:szCs w:val="10"/>
        </w:rPr>
      </w:pPr>
    </w:p>
    <w:p w14:paraId="060568F1" w14:textId="0DAD98BF" w:rsidR="003F7F98" w:rsidRPr="001511F7" w:rsidRDefault="003F7F98" w:rsidP="00D154B7">
      <w:pPr>
        <w:widowControl w:val="0"/>
        <w:autoSpaceDE w:val="0"/>
        <w:jc w:val="both"/>
        <w:rPr>
          <w:rFonts w:ascii="Arial Narrow" w:hAnsi="Arial Narrow"/>
          <w:iCs/>
          <w:color w:val="000000" w:themeColor="text1"/>
        </w:rPr>
      </w:pPr>
      <w:r w:rsidRPr="001511F7">
        <w:rPr>
          <w:rFonts w:ascii="Arial Narrow" w:hAnsi="Arial Narrow"/>
          <w:iCs/>
          <w:color w:val="000000" w:themeColor="text1"/>
        </w:rPr>
        <w:t>Le chef de service qu</w:t>
      </w:r>
      <w:r w:rsidR="006A0A84">
        <w:rPr>
          <w:rFonts w:ascii="Arial Narrow" w:hAnsi="Arial Narrow"/>
          <w:iCs/>
          <w:color w:val="000000" w:themeColor="text1"/>
        </w:rPr>
        <w:t xml:space="preserve">ant à lui dispose d’un délai de </w:t>
      </w:r>
      <w:r w:rsidRPr="001511F7">
        <w:rPr>
          <w:rFonts w:ascii="Arial Narrow" w:hAnsi="Arial Narrow"/>
          <w:iCs/>
          <w:color w:val="000000" w:themeColor="text1"/>
        </w:rPr>
        <w:t>vingt-un (21) jours</w:t>
      </w:r>
      <w:r w:rsidR="008B768A" w:rsidRPr="001511F7">
        <w:rPr>
          <w:rFonts w:ascii="Arial Narrow" w:hAnsi="Arial Narrow"/>
          <w:iCs/>
          <w:color w:val="000000" w:themeColor="text1"/>
        </w:rPr>
        <w:t xml:space="preserve"> ouvrables maxi</w:t>
      </w:r>
      <w:r w:rsidRPr="001511F7">
        <w:rPr>
          <w:rFonts w:ascii="Arial Narrow" w:hAnsi="Arial Narrow"/>
          <w:iCs/>
          <w:color w:val="000000" w:themeColor="text1"/>
        </w:rPr>
        <w:t xml:space="preserve"> pour procéder à la liquidation et sa transmission au comptable chargé du paiement avec copie à l’organisme chargé du contrôle externe.</w:t>
      </w:r>
    </w:p>
    <w:p w14:paraId="189794E8" w14:textId="77777777" w:rsidR="003F7F98" w:rsidRPr="001511F7" w:rsidRDefault="003F7F98" w:rsidP="00D154B7">
      <w:pPr>
        <w:widowControl w:val="0"/>
        <w:autoSpaceDE w:val="0"/>
        <w:jc w:val="both"/>
        <w:rPr>
          <w:rFonts w:ascii="Arial Narrow" w:hAnsi="Arial Narrow"/>
          <w:iCs/>
        </w:rPr>
      </w:pPr>
      <w:r w:rsidRPr="001511F7">
        <w:rPr>
          <w:rFonts w:ascii="Arial Narrow" w:hAnsi="Arial Narrow"/>
          <w:iCs/>
        </w:rPr>
        <w:t>Les copies des décomptes provisoires doivent être transmises au Ministère en charge des marchés publics et à l’organisme chargé de la régulation des marchés publics.</w:t>
      </w:r>
    </w:p>
    <w:p w14:paraId="0A0A72C6" w14:textId="77777777" w:rsidR="0088770D" w:rsidRPr="001511F7" w:rsidRDefault="0088770D" w:rsidP="00D154B7">
      <w:pPr>
        <w:widowControl w:val="0"/>
        <w:autoSpaceDE w:val="0"/>
        <w:jc w:val="both"/>
        <w:rPr>
          <w:rFonts w:ascii="Arial Narrow" w:hAnsi="Arial Narrow"/>
          <w:iCs/>
          <w:sz w:val="10"/>
          <w:szCs w:val="10"/>
        </w:rPr>
      </w:pPr>
    </w:p>
    <w:p w14:paraId="0A385A55"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Le délai maximum accordé au comptable assignataire pour le règlement des acomptes est fixé à quatre-vingt-dix (90) jours à compter de la date de réception des décomptes transmis par le chef de service du marché.</w:t>
      </w:r>
    </w:p>
    <w:p w14:paraId="2EEE1E63" w14:textId="6B848AA2" w:rsidR="003F7F98" w:rsidRPr="006A0A84" w:rsidRDefault="003F7F98" w:rsidP="00D154B7">
      <w:pPr>
        <w:widowControl w:val="0"/>
        <w:autoSpaceDE w:val="0"/>
        <w:jc w:val="both"/>
        <w:rPr>
          <w:rFonts w:ascii="Arial Narrow" w:hAnsi="Arial Narrow"/>
        </w:rPr>
      </w:pPr>
      <w:r w:rsidRPr="006A0A84">
        <w:rPr>
          <w:rFonts w:ascii="Arial Narrow" w:hAnsi="Arial Narrow"/>
          <w:iCs/>
        </w:rPr>
        <w:t xml:space="preserve">Le montant HTVA de l’acompte à payer </w:t>
      </w:r>
      <w:r w:rsidRPr="006A0A84">
        <w:rPr>
          <w:rFonts w:ascii="Arial Narrow" w:hAnsi="Arial Narrow"/>
        </w:rPr>
        <w:t xml:space="preserve">au cocontractant </w:t>
      </w:r>
      <w:r w:rsidRPr="006A0A84">
        <w:rPr>
          <w:rFonts w:ascii="Arial Narrow" w:hAnsi="Arial Narrow"/>
          <w:iCs/>
        </w:rPr>
        <w:t>sera mandaté comme suit :</w:t>
      </w:r>
    </w:p>
    <w:p w14:paraId="00107597" w14:textId="2973DA31" w:rsidR="003F7F98" w:rsidRPr="00AD700D" w:rsidRDefault="003F7F98" w:rsidP="006A0A84">
      <w:pPr>
        <w:widowControl w:val="0"/>
        <w:numPr>
          <w:ilvl w:val="0"/>
          <w:numId w:val="8"/>
        </w:numPr>
        <w:autoSpaceDE w:val="0"/>
        <w:spacing w:before="120"/>
        <w:ind w:left="567" w:hanging="283"/>
        <w:jc w:val="both"/>
        <w:rPr>
          <w:rFonts w:ascii="Arial Narrow" w:hAnsi="Arial Narrow"/>
        </w:rPr>
      </w:pPr>
      <w:r w:rsidRPr="00AD700D">
        <w:rPr>
          <w:rFonts w:ascii="Arial Narrow" w:hAnsi="Arial Narrow"/>
          <w:i/>
          <w:iCs/>
        </w:rPr>
        <w:t xml:space="preserve">HTVA - AIR ou </w:t>
      </w:r>
      <w:r w:rsidR="00137667" w:rsidRPr="00AD700D">
        <w:rPr>
          <w:rFonts w:ascii="Arial Narrow" w:hAnsi="Arial Narrow"/>
          <w:i/>
          <w:iCs/>
        </w:rPr>
        <w:t>TSR] versé</w:t>
      </w:r>
      <w:r w:rsidRPr="00AD700D">
        <w:rPr>
          <w:rFonts w:ascii="Arial Narrow" w:hAnsi="Arial Narrow"/>
          <w:i/>
          <w:iCs/>
        </w:rPr>
        <w:t xml:space="preserve"> directement au compte </w:t>
      </w:r>
      <w:r w:rsidR="00137667" w:rsidRPr="00AD700D">
        <w:rPr>
          <w:rFonts w:ascii="Arial Narrow" w:hAnsi="Arial Narrow"/>
          <w:i/>
          <w:iCs/>
        </w:rPr>
        <w:t xml:space="preserve">du </w:t>
      </w:r>
      <w:r w:rsidR="00137667" w:rsidRPr="00AD700D">
        <w:rPr>
          <w:rFonts w:ascii="Arial Narrow" w:hAnsi="Arial Narrow"/>
        </w:rPr>
        <w:t>cocontractant</w:t>
      </w:r>
      <w:r w:rsidR="007C0300" w:rsidRPr="00AD700D">
        <w:rPr>
          <w:rFonts w:ascii="Arial Narrow" w:hAnsi="Arial Narrow"/>
        </w:rPr>
        <w:t xml:space="preserve"> </w:t>
      </w:r>
      <w:r w:rsidRPr="00AD700D">
        <w:rPr>
          <w:rFonts w:ascii="Arial Narrow" w:hAnsi="Arial Narrow"/>
          <w:i/>
          <w:iCs/>
        </w:rPr>
        <w:t>;</w:t>
      </w:r>
    </w:p>
    <w:p w14:paraId="127BC91F"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TVA au taux en vigueur ;</w:t>
      </w:r>
    </w:p>
    <w:p w14:paraId="31DF64A2" w14:textId="77777777" w:rsidR="003F7F98" w:rsidRPr="00AD700D" w:rsidRDefault="003F7F98"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lastRenderedPageBreak/>
        <w:t>[AIR ou TSR] versé au Trésor public au titre de l’AIR ou de la TSR dû par le cocontractant ;</w:t>
      </w:r>
    </w:p>
    <w:p w14:paraId="6C45B1F0" w14:textId="77777777" w:rsidR="0088770D" w:rsidRPr="00AD700D" w:rsidRDefault="0088770D" w:rsidP="0088770D">
      <w:pPr>
        <w:widowControl w:val="0"/>
        <w:autoSpaceDE w:val="0"/>
        <w:ind w:left="567"/>
        <w:jc w:val="both"/>
        <w:rPr>
          <w:rFonts w:ascii="Arial Narrow" w:hAnsi="Arial Narrow"/>
          <w:sz w:val="10"/>
          <w:szCs w:val="10"/>
        </w:rPr>
      </w:pPr>
    </w:p>
    <w:p w14:paraId="2AC69D9F" w14:textId="1CE6E7DF" w:rsidR="003F7F98" w:rsidRPr="00AD700D" w:rsidRDefault="003F7F98" w:rsidP="00D154B7">
      <w:pPr>
        <w:widowControl w:val="0"/>
        <w:autoSpaceDE w:val="0"/>
        <w:jc w:val="both"/>
        <w:rPr>
          <w:rFonts w:ascii="Arial Narrow" w:hAnsi="Arial Narrow"/>
          <w:b/>
          <w:bCs/>
          <w:iCs/>
        </w:rPr>
      </w:pPr>
      <w:r w:rsidRPr="00AD700D">
        <w:rPr>
          <w:rFonts w:ascii="Arial Narrow" w:hAnsi="Arial Narrow"/>
          <w:b/>
          <w:bCs/>
          <w:iCs/>
        </w:rPr>
        <w:t>3</w:t>
      </w:r>
      <w:r w:rsidR="00333C6B" w:rsidRPr="00AD700D">
        <w:rPr>
          <w:rFonts w:ascii="Arial Narrow" w:hAnsi="Arial Narrow"/>
          <w:b/>
          <w:bCs/>
          <w:iCs/>
        </w:rPr>
        <w:t>8</w:t>
      </w:r>
      <w:r w:rsidRPr="00AD700D">
        <w:rPr>
          <w:rFonts w:ascii="Arial Narrow" w:hAnsi="Arial Narrow"/>
          <w:b/>
          <w:bCs/>
          <w:iCs/>
        </w:rPr>
        <w:t xml:space="preserve">.3. Décompte final </w:t>
      </w:r>
    </w:p>
    <w:p w14:paraId="43D6C56E" w14:textId="66512F5A" w:rsidR="003F7F98" w:rsidRPr="00AD700D" w:rsidRDefault="003F7F98" w:rsidP="00D154B7">
      <w:pPr>
        <w:widowControl w:val="0"/>
        <w:autoSpaceDE w:val="0"/>
        <w:jc w:val="both"/>
        <w:rPr>
          <w:rFonts w:ascii="Arial Narrow" w:hAnsi="Arial Narrow"/>
          <w:iCs/>
        </w:rPr>
      </w:pPr>
      <w:r w:rsidRPr="00AD700D">
        <w:rPr>
          <w:rFonts w:ascii="Arial Narrow" w:hAnsi="Arial Narrow"/>
        </w:rPr>
        <w:t>Après achèvement des travaux et da</w:t>
      </w:r>
      <w:r w:rsidR="006A0A84">
        <w:rPr>
          <w:rFonts w:ascii="Arial Narrow" w:hAnsi="Arial Narrow"/>
        </w:rPr>
        <w:t>ns un délai maximum d’un (01) mois</w:t>
      </w:r>
      <w:r w:rsidRPr="00AD700D">
        <w:rPr>
          <w:rFonts w:ascii="Arial Narrow" w:hAnsi="Arial Narrow"/>
          <w:i/>
          <w:iCs/>
        </w:rPr>
        <w:t xml:space="preserve"> </w:t>
      </w:r>
      <w:r w:rsidRPr="00AD700D">
        <w:rPr>
          <w:rFonts w:ascii="Arial Narrow" w:hAnsi="Arial Narrow"/>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45C3A459" w14:textId="77777777" w:rsidR="0088770D" w:rsidRPr="00AD700D" w:rsidRDefault="0088770D" w:rsidP="00D154B7">
      <w:pPr>
        <w:widowControl w:val="0"/>
        <w:autoSpaceDE w:val="0"/>
        <w:jc w:val="both"/>
        <w:rPr>
          <w:rFonts w:ascii="Arial Narrow" w:hAnsi="Arial Narrow"/>
          <w:iCs/>
          <w:sz w:val="10"/>
          <w:szCs w:val="10"/>
        </w:rPr>
      </w:pPr>
    </w:p>
    <w:p w14:paraId="2160D352" w14:textId="570DDF07" w:rsidR="003F7F98" w:rsidRPr="00AD700D" w:rsidRDefault="003F7F98" w:rsidP="00D154B7">
      <w:pPr>
        <w:widowControl w:val="0"/>
        <w:autoSpaceDE w:val="0"/>
        <w:jc w:val="both"/>
        <w:rPr>
          <w:rFonts w:ascii="Arial Narrow" w:hAnsi="Arial Narrow"/>
          <w:iCs/>
        </w:rPr>
      </w:pPr>
      <w:r w:rsidRPr="00AD700D">
        <w:rPr>
          <w:rFonts w:ascii="Arial Narrow" w:hAnsi="Arial Narrow"/>
          <w:iCs/>
        </w:rPr>
        <w:t xml:space="preserve">Ce projet de décompte final, </w:t>
      </w:r>
      <w:r w:rsidR="00063E8C" w:rsidRPr="00AD700D">
        <w:rPr>
          <w:rFonts w:ascii="Arial Narrow" w:hAnsi="Arial Narrow"/>
          <w:iCs/>
        </w:rPr>
        <w:t xml:space="preserve">une fois rectifié par le Maître d’œuvre ou l’ingénieur et accepté par </w:t>
      </w:r>
      <w:r w:rsidR="00063E8C" w:rsidRPr="00AD700D">
        <w:rPr>
          <w:rFonts w:ascii="Arial Narrow" w:hAnsi="Arial Narrow"/>
          <w:i/>
          <w:iCs/>
        </w:rPr>
        <w:t>le Chef de service</w:t>
      </w:r>
      <w:r w:rsidR="00063E8C" w:rsidRPr="00AD700D">
        <w:rPr>
          <w:rFonts w:ascii="Arial Narrow" w:hAnsi="Arial Narrow"/>
          <w:iCs/>
        </w:rPr>
        <w:t xml:space="preserve"> du marché devient final</w:t>
      </w:r>
      <w:r w:rsidRPr="00AD700D">
        <w:rPr>
          <w:rFonts w:ascii="Arial Narrow" w:hAnsi="Arial Narrow"/>
          <w:iCs/>
        </w:rPr>
        <w:t>. Il sert à l’établissement de l’acompte pour solde du marché, établi dans les mêmes conditions que celles définies pour l’établissement des décomptes mensuels.</w:t>
      </w:r>
    </w:p>
    <w:p w14:paraId="1A97B9C6" w14:textId="08A39E5F" w:rsidR="003F7F98" w:rsidRPr="006A0A84" w:rsidRDefault="003F7F98" w:rsidP="00D154B7">
      <w:pPr>
        <w:widowControl w:val="0"/>
        <w:autoSpaceDE w:val="0"/>
        <w:jc w:val="both"/>
        <w:rPr>
          <w:rFonts w:ascii="Arial Narrow" w:hAnsi="Arial Narrow"/>
          <w:iCs/>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.3.2</w:t>
      </w:r>
      <w:r w:rsidRPr="00AD700D">
        <w:rPr>
          <w:rFonts w:ascii="Arial Narrow" w:hAnsi="Arial Narrow"/>
        </w:rPr>
        <w:t xml:space="preserve">. </w:t>
      </w:r>
      <w:r w:rsidR="006A0A84" w:rsidRPr="006A0A84">
        <w:rPr>
          <w:rFonts w:ascii="Arial Narrow" w:hAnsi="Arial Narrow"/>
        </w:rPr>
        <w:t>L</w:t>
      </w:r>
      <w:r w:rsidRPr="006A0A84">
        <w:rPr>
          <w:rFonts w:ascii="Arial Narrow" w:hAnsi="Arial Narrow"/>
          <w:iCs/>
        </w:rPr>
        <w:t xml:space="preserve">e Chef de service </w:t>
      </w:r>
      <w:r w:rsidR="006A0A84" w:rsidRPr="006A0A84">
        <w:rPr>
          <w:rFonts w:ascii="Arial Narrow" w:hAnsi="Arial Narrow"/>
          <w:iCs/>
        </w:rPr>
        <w:t xml:space="preserve">dispose d’un délai d’un (01) mois maximum </w:t>
      </w:r>
      <w:r w:rsidRPr="006A0A84">
        <w:rPr>
          <w:rFonts w:ascii="Arial Narrow" w:hAnsi="Arial Narrow"/>
          <w:iCs/>
        </w:rPr>
        <w:t>pour notifier le projet rectifié et acce</w:t>
      </w:r>
      <w:r w:rsidR="006A0A84" w:rsidRPr="006A0A84">
        <w:rPr>
          <w:rFonts w:ascii="Arial Narrow" w:hAnsi="Arial Narrow"/>
          <w:iCs/>
        </w:rPr>
        <w:t>pté à l’ingénieur ou au Maître d’Œuvre le cas échéant</w:t>
      </w:r>
      <w:r w:rsidR="006A0A84">
        <w:rPr>
          <w:rFonts w:ascii="Arial Narrow" w:hAnsi="Arial Narrow"/>
          <w:iCs/>
        </w:rPr>
        <w:t>.</w:t>
      </w:r>
    </w:p>
    <w:p w14:paraId="6A6C31E3" w14:textId="77777777" w:rsidR="0088770D" w:rsidRPr="00AD700D" w:rsidRDefault="0088770D" w:rsidP="00D154B7">
      <w:pPr>
        <w:widowControl w:val="0"/>
        <w:autoSpaceDE w:val="0"/>
        <w:jc w:val="both"/>
        <w:rPr>
          <w:rFonts w:ascii="Arial Narrow" w:hAnsi="Arial Narrow"/>
          <w:sz w:val="10"/>
          <w:szCs w:val="10"/>
        </w:rPr>
      </w:pPr>
    </w:p>
    <w:p w14:paraId="49BE9142" w14:textId="15EE2365" w:rsidR="003F7F98" w:rsidRPr="006A0A84" w:rsidRDefault="003F7F98" w:rsidP="00D154B7">
      <w:pPr>
        <w:widowControl w:val="0"/>
        <w:autoSpaceDE w:val="0"/>
        <w:jc w:val="both"/>
        <w:rPr>
          <w:rFonts w:ascii="Arial Narrow" w:hAnsi="Arial Narrow"/>
          <w:iCs/>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.3.4.</w:t>
      </w:r>
      <w:r w:rsidRPr="00AD700D">
        <w:rPr>
          <w:rFonts w:ascii="Arial Narrow" w:hAnsi="Arial Narrow"/>
        </w:rPr>
        <w:t xml:space="preserve"> </w:t>
      </w:r>
      <w:r w:rsidRPr="006A0A84">
        <w:rPr>
          <w:rFonts w:ascii="Arial Narrow" w:hAnsi="Arial Narrow"/>
        </w:rPr>
        <w:t>Le</w:t>
      </w:r>
      <w:r w:rsidRPr="006A0A84">
        <w:rPr>
          <w:rFonts w:ascii="Arial Narrow" w:hAnsi="Arial Narrow"/>
          <w:iCs/>
        </w:rPr>
        <w:t xml:space="preserve"> cocontractant doit dans un délai maximal d’un mois suivant la date de cette notification, renvoyer le décompte final revêtu de sa signature sans ou avec réserves, ou faire connaître les raisons pour lesquelles il refuse de signer.</w:t>
      </w:r>
    </w:p>
    <w:p w14:paraId="6F6ED2C8" w14:textId="77777777" w:rsidR="0088770D" w:rsidRPr="006A0A84" w:rsidRDefault="0088770D" w:rsidP="00D154B7">
      <w:pPr>
        <w:widowControl w:val="0"/>
        <w:autoSpaceDE w:val="0"/>
        <w:jc w:val="both"/>
        <w:rPr>
          <w:rFonts w:ascii="Arial Narrow" w:hAnsi="Arial Narrow"/>
          <w:iCs/>
          <w:sz w:val="10"/>
          <w:szCs w:val="10"/>
        </w:rPr>
      </w:pPr>
    </w:p>
    <w:p w14:paraId="2ED770E3"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6A0A84" w:rsidRDefault="003F7F98" w:rsidP="00D154B7">
      <w:pPr>
        <w:widowControl w:val="0"/>
        <w:autoSpaceDE w:val="0"/>
        <w:jc w:val="both"/>
        <w:rPr>
          <w:rFonts w:ascii="Arial Narrow" w:hAnsi="Arial Narrow"/>
          <w:iCs/>
        </w:rPr>
      </w:pPr>
      <w:r w:rsidRPr="006A0A84">
        <w:rPr>
          <w:rFonts w:ascii="Arial Narrow" w:hAnsi="Arial Narrow"/>
          <w:iCs/>
        </w:rPr>
        <w:t xml:space="preserve">Le règlement du différend intervient alors selon les dispositions du code des marchés publics </w:t>
      </w:r>
      <w:r w:rsidR="00063E8C" w:rsidRPr="006A0A84">
        <w:rPr>
          <w:rFonts w:ascii="Arial Narrow" w:hAnsi="Arial Narrow"/>
          <w:iCs/>
        </w:rPr>
        <w:t>en vigueur et du CCAG applicable</w:t>
      </w:r>
      <w:r w:rsidRPr="006A0A84">
        <w:rPr>
          <w:rFonts w:ascii="Arial Narrow" w:hAnsi="Arial Narrow"/>
          <w:iCs/>
        </w:rPr>
        <w:t>.</w:t>
      </w:r>
    </w:p>
    <w:p w14:paraId="52E3FA81" w14:textId="77777777" w:rsidR="0088770D" w:rsidRPr="00AD700D" w:rsidRDefault="0088770D" w:rsidP="00D154B7">
      <w:pPr>
        <w:widowControl w:val="0"/>
        <w:autoSpaceDE w:val="0"/>
        <w:jc w:val="both"/>
        <w:rPr>
          <w:rFonts w:ascii="Arial Narrow" w:hAnsi="Arial Narrow"/>
          <w:i/>
          <w:iCs/>
          <w:sz w:val="10"/>
          <w:szCs w:val="10"/>
        </w:rPr>
      </w:pPr>
    </w:p>
    <w:p w14:paraId="520A391D" w14:textId="54DA542C" w:rsidR="003F7F98" w:rsidRPr="00AD700D" w:rsidRDefault="003F7F98" w:rsidP="00D154B7">
      <w:pPr>
        <w:widowControl w:val="0"/>
        <w:autoSpaceDE w:val="0"/>
        <w:jc w:val="both"/>
        <w:rPr>
          <w:rFonts w:ascii="Arial Narrow" w:hAnsi="Arial Narrow"/>
          <w:b/>
        </w:rPr>
      </w:pPr>
      <w:r w:rsidRPr="00AD700D">
        <w:rPr>
          <w:rFonts w:ascii="Arial Narrow" w:hAnsi="Arial Narrow"/>
          <w:b/>
        </w:rPr>
        <w:t>3</w:t>
      </w:r>
      <w:r w:rsidR="00333C6B" w:rsidRPr="00AD700D">
        <w:rPr>
          <w:rFonts w:ascii="Arial Narrow" w:hAnsi="Arial Narrow"/>
          <w:b/>
        </w:rPr>
        <w:t>8</w:t>
      </w:r>
      <w:r w:rsidRPr="00AD700D">
        <w:rPr>
          <w:rFonts w:ascii="Arial Narrow" w:hAnsi="Arial Narrow"/>
          <w:b/>
        </w:rPr>
        <w:t xml:space="preserve">.4. Décompte général et définitif </w:t>
      </w:r>
    </w:p>
    <w:p w14:paraId="6D3DFA1B" w14:textId="73563F58" w:rsidR="003F7F98" w:rsidRPr="006A0A84" w:rsidRDefault="003F7F98" w:rsidP="00D154B7">
      <w:pPr>
        <w:widowControl w:val="0"/>
        <w:autoSpaceDE w:val="0"/>
        <w:jc w:val="both"/>
        <w:rPr>
          <w:rFonts w:ascii="Arial Narrow" w:hAnsi="Arial Narrow"/>
          <w:iCs/>
        </w:rPr>
      </w:pPr>
      <w:r w:rsidRPr="006A0A84">
        <w:rPr>
          <w:rFonts w:ascii="Arial Narrow" w:hAnsi="Arial Narrow"/>
          <w:b/>
        </w:rPr>
        <w:t>3</w:t>
      </w:r>
      <w:r w:rsidR="00333C6B" w:rsidRPr="006A0A84">
        <w:rPr>
          <w:rFonts w:ascii="Arial Narrow" w:hAnsi="Arial Narrow"/>
          <w:b/>
        </w:rPr>
        <w:t>8</w:t>
      </w:r>
      <w:r w:rsidRPr="006A0A84">
        <w:rPr>
          <w:rFonts w:ascii="Arial Narrow" w:hAnsi="Arial Narrow"/>
          <w:b/>
        </w:rPr>
        <w:t>.4.1</w:t>
      </w:r>
      <w:r w:rsidRPr="006A0A84">
        <w:rPr>
          <w:rFonts w:ascii="Arial Narrow" w:hAnsi="Arial Narrow"/>
        </w:rPr>
        <w:t xml:space="preserve">. </w:t>
      </w:r>
      <w:r w:rsidR="006A0A84" w:rsidRPr="006A0A84">
        <w:rPr>
          <w:rFonts w:ascii="Arial Narrow" w:hAnsi="Arial Narrow"/>
          <w:iCs/>
        </w:rPr>
        <w:t>L</w:t>
      </w:r>
      <w:r w:rsidRPr="006A0A84">
        <w:rPr>
          <w:rFonts w:ascii="Arial Narrow" w:hAnsi="Arial Narrow"/>
          <w:iCs/>
        </w:rPr>
        <w:t xml:space="preserve">e Chef de service ou le Maître d’Œuvre </w:t>
      </w:r>
      <w:r w:rsidR="006A0A84" w:rsidRPr="006A0A84">
        <w:rPr>
          <w:rFonts w:ascii="Arial Narrow" w:hAnsi="Arial Narrow"/>
          <w:iCs/>
        </w:rPr>
        <w:t xml:space="preserve">dispose d’un délai d’un (01) mois maximum </w:t>
      </w:r>
      <w:r w:rsidRPr="006A0A84">
        <w:rPr>
          <w:rFonts w:ascii="Arial Narrow" w:hAnsi="Arial Narrow"/>
          <w:iCs/>
        </w:rPr>
        <w:t>pour établir le décompte général et définitif au cocontractant après la réception définitiv</w:t>
      </w:r>
      <w:r w:rsidR="006A0A84" w:rsidRPr="006A0A84">
        <w:rPr>
          <w:rFonts w:ascii="Arial Narrow" w:hAnsi="Arial Narrow"/>
          <w:iCs/>
        </w:rPr>
        <w:t>e.</w:t>
      </w:r>
    </w:p>
    <w:p w14:paraId="259CFDD1" w14:textId="77777777" w:rsidR="0088770D" w:rsidRPr="00AD700D" w:rsidRDefault="0088770D" w:rsidP="00D154B7">
      <w:pPr>
        <w:widowControl w:val="0"/>
        <w:autoSpaceDE w:val="0"/>
        <w:jc w:val="both"/>
        <w:rPr>
          <w:rFonts w:ascii="Arial Narrow" w:hAnsi="Arial Narrow"/>
          <w:sz w:val="10"/>
          <w:szCs w:val="10"/>
        </w:rPr>
      </w:pPr>
    </w:p>
    <w:p w14:paraId="7DB0BF36" w14:textId="28E15AD7" w:rsidR="003F7F98" w:rsidRPr="00AD700D" w:rsidRDefault="003F7F98" w:rsidP="00D154B7">
      <w:pPr>
        <w:widowControl w:val="0"/>
        <w:autoSpaceDE w:val="0"/>
        <w:jc w:val="both"/>
        <w:rPr>
          <w:rFonts w:ascii="Arial Narrow" w:hAnsi="Arial Narrow"/>
        </w:rPr>
      </w:pPr>
      <w:r w:rsidRPr="00AD700D">
        <w:rPr>
          <w:rFonts w:ascii="Arial Narrow" w:hAnsi="Arial Narrow"/>
        </w:rPr>
        <w:t>A la fin de la période de garantie qui donne lieu à la réception définitive des travaux, le Chef de service dresse le décompte général et définitif du marché qu’il fait signer contradictoirement par le cocon</w:t>
      </w:r>
      <w:r w:rsidR="00A27D07" w:rsidRPr="00AD700D">
        <w:rPr>
          <w:rFonts w:ascii="Arial Narrow" w:hAnsi="Arial Narrow"/>
        </w:rPr>
        <w:t>tractant et le Maître d’Ouvrage</w:t>
      </w:r>
      <w:r w:rsidRPr="00AD700D">
        <w:rPr>
          <w:rFonts w:ascii="Arial Narrow" w:hAnsi="Arial Narrow"/>
        </w:rPr>
        <w:t>. Ce décompte comprend :</w:t>
      </w:r>
    </w:p>
    <w:p w14:paraId="00A47FEB" w14:textId="5CAA9552" w:rsidR="003F7F98" w:rsidRPr="00AD700D" w:rsidRDefault="00137667"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Le</w:t>
      </w:r>
      <w:r w:rsidR="003F7F98" w:rsidRPr="00AD700D">
        <w:rPr>
          <w:rFonts w:ascii="Arial Narrow" w:hAnsi="Arial Narrow"/>
          <w:iCs/>
        </w:rPr>
        <w:t xml:space="preserve"> décompte final,</w:t>
      </w:r>
    </w:p>
    <w:p w14:paraId="41CC133E" w14:textId="256E5F39" w:rsidR="003F7F98" w:rsidRPr="00AD700D" w:rsidRDefault="00137667"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Le</w:t>
      </w:r>
      <w:r w:rsidR="003F7F98" w:rsidRPr="00AD700D">
        <w:rPr>
          <w:rFonts w:ascii="Arial Narrow" w:hAnsi="Arial Narrow"/>
          <w:iCs/>
        </w:rPr>
        <w:t xml:space="preserve"> solde,</w:t>
      </w:r>
    </w:p>
    <w:p w14:paraId="4D0B0631" w14:textId="76DC1715"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Cs/>
        </w:rPr>
        <w:t>La</w:t>
      </w:r>
      <w:r w:rsidR="003F7F98" w:rsidRPr="00AD700D">
        <w:rPr>
          <w:rFonts w:ascii="Arial Narrow" w:hAnsi="Arial Narrow"/>
          <w:iCs/>
        </w:rPr>
        <w:t xml:space="preserve"> récapitulation des acomptes mensuels</w:t>
      </w:r>
      <w:r w:rsidR="003F7F98" w:rsidRPr="00AD700D">
        <w:rPr>
          <w:rFonts w:ascii="Arial Narrow" w:hAnsi="Arial Narrow"/>
        </w:rPr>
        <w:t>.</w:t>
      </w:r>
    </w:p>
    <w:p w14:paraId="1CD95105" w14:textId="77777777" w:rsidR="00BD35FF" w:rsidRPr="00AD700D" w:rsidRDefault="00BD35FF" w:rsidP="00BD35FF">
      <w:pPr>
        <w:widowControl w:val="0"/>
        <w:autoSpaceDE w:val="0"/>
        <w:ind w:left="567"/>
        <w:jc w:val="both"/>
        <w:rPr>
          <w:rFonts w:ascii="Arial Narrow" w:hAnsi="Arial Narrow"/>
          <w:sz w:val="10"/>
          <w:szCs w:val="10"/>
        </w:rPr>
      </w:pPr>
    </w:p>
    <w:p w14:paraId="3AF974D8" w14:textId="6866AD64" w:rsidR="003F7F98" w:rsidRPr="006A0A84" w:rsidRDefault="003F7F98" w:rsidP="00D154B7">
      <w:pPr>
        <w:widowControl w:val="0"/>
        <w:autoSpaceDE w:val="0"/>
        <w:jc w:val="both"/>
        <w:rPr>
          <w:rFonts w:ascii="Arial Narrow" w:hAnsi="Arial Narrow"/>
          <w:b/>
          <w:color w:val="000000" w:themeColor="text1"/>
        </w:rPr>
      </w:pPr>
      <w:r w:rsidRPr="006A0A84">
        <w:rPr>
          <w:rFonts w:ascii="Arial Narrow" w:hAnsi="Arial Narrow"/>
          <w:b/>
          <w:color w:val="000000" w:themeColor="text1"/>
        </w:rPr>
        <w:t xml:space="preserve">La signature du décompte général et définitif sans réserve par le cocontractant, lie définitivement les </w:t>
      </w:r>
      <w:r w:rsidRPr="006A0A84">
        <w:rPr>
          <w:rFonts w:ascii="Arial Narrow" w:hAnsi="Arial Narrow"/>
          <w:b/>
          <w:color w:val="000000" w:themeColor="text1"/>
          <w:spacing w:val="1"/>
        </w:rPr>
        <w:t>partie</w:t>
      </w:r>
      <w:r w:rsidRPr="006A0A84">
        <w:rPr>
          <w:rFonts w:ascii="Arial Narrow" w:hAnsi="Arial Narrow"/>
          <w:b/>
          <w:color w:val="000000" w:themeColor="text1"/>
        </w:rPr>
        <w:t xml:space="preserve">s </w:t>
      </w:r>
      <w:r w:rsidRPr="006A0A84">
        <w:rPr>
          <w:rFonts w:ascii="Arial Narrow" w:hAnsi="Arial Narrow"/>
          <w:b/>
          <w:color w:val="000000" w:themeColor="text1"/>
          <w:spacing w:val="1"/>
        </w:rPr>
        <w:t>e</w:t>
      </w:r>
      <w:r w:rsidRPr="006A0A84">
        <w:rPr>
          <w:rFonts w:ascii="Arial Narrow" w:hAnsi="Arial Narrow"/>
          <w:b/>
          <w:color w:val="000000" w:themeColor="text1"/>
        </w:rPr>
        <w:t xml:space="preserve">t </w:t>
      </w:r>
      <w:r w:rsidRPr="006A0A84">
        <w:rPr>
          <w:rFonts w:ascii="Arial Narrow" w:hAnsi="Arial Narrow"/>
          <w:b/>
          <w:color w:val="000000" w:themeColor="text1"/>
          <w:spacing w:val="1"/>
        </w:rPr>
        <w:t>me</w:t>
      </w:r>
      <w:r w:rsidRPr="006A0A84">
        <w:rPr>
          <w:rFonts w:ascii="Arial Narrow" w:hAnsi="Arial Narrow"/>
          <w:b/>
          <w:color w:val="000000" w:themeColor="text1"/>
        </w:rPr>
        <w:t xml:space="preserve">t </w:t>
      </w:r>
      <w:r w:rsidRPr="006A0A84">
        <w:rPr>
          <w:rFonts w:ascii="Arial Narrow" w:hAnsi="Arial Narrow"/>
          <w:b/>
          <w:color w:val="000000" w:themeColor="text1"/>
          <w:spacing w:val="1"/>
        </w:rPr>
        <w:t>fi</w:t>
      </w:r>
      <w:r w:rsidRPr="006A0A84">
        <w:rPr>
          <w:rFonts w:ascii="Arial Narrow" w:hAnsi="Arial Narrow"/>
          <w:b/>
          <w:color w:val="000000" w:themeColor="text1"/>
        </w:rPr>
        <w:t xml:space="preserve">n </w:t>
      </w:r>
      <w:r w:rsidRPr="006A0A84">
        <w:rPr>
          <w:rFonts w:ascii="Arial Narrow" w:hAnsi="Arial Narrow"/>
          <w:b/>
          <w:color w:val="000000" w:themeColor="text1"/>
          <w:spacing w:val="1"/>
        </w:rPr>
        <w:t>a</w:t>
      </w:r>
      <w:r w:rsidRPr="006A0A84">
        <w:rPr>
          <w:rFonts w:ascii="Arial Narrow" w:hAnsi="Arial Narrow"/>
          <w:b/>
          <w:color w:val="000000" w:themeColor="text1"/>
        </w:rPr>
        <w:t xml:space="preserve">u </w:t>
      </w:r>
      <w:r w:rsidRPr="006A0A84">
        <w:rPr>
          <w:rFonts w:ascii="Arial Narrow" w:hAnsi="Arial Narrow"/>
          <w:b/>
          <w:color w:val="000000" w:themeColor="text1"/>
          <w:spacing w:val="1"/>
        </w:rPr>
        <w:t>marché</w:t>
      </w:r>
      <w:r w:rsidRPr="006A0A84">
        <w:rPr>
          <w:rFonts w:ascii="Arial Narrow" w:hAnsi="Arial Narrow"/>
          <w:b/>
          <w:color w:val="000000" w:themeColor="text1"/>
        </w:rPr>
        <w:t xml:space="preserve">, </w:t>
      </w:r>
      <w:r w:rsidR="00063E8C" w:rsidRPr="006A0A84">
        <w:rPr>
          <w:rFonts w:ascii="Arial Narrow" w:hAnsi="Arial Narrow"/>
          <w:b/>
          <w:color w:val="000000" w:themeColor="text1"/>
          <w:spacing w:val="1"/>
        </w:rPr>
        <w:t>et libère le cocontractant et le maitre d’ouvrage de toutes leurs obligations</w:t>
      </w:r>
      <w:r w:rsidR="00063E8C" w:rsidRPr="006A0A84">
        <w:rPr>
          <w:rFonts w:ascii="Arial Narrow" w:hAnsi="Arial Narrow"/>
          <w:b/>
          <w:color w:val="000000" w:themeColor="text1"/>
        </w:rPr>
        <w:t xml:space="preserve">, </w:t>
      </w:r>
      <w:r w:rsidRPr="006A0A84">
        <w:rPr>
          <w:rFonts w:ascii="Arial Narrow" w:hAnsi="Arial Narrow"/>
          <w:b/>
          <w:color w:val="000000" w:themeColor="text1"/>
          <w:spacing w:val="1"/>
        </w:rPr>
        <w:t>sau</w:t>
      </w:r>
      <w:r w:rsidRPr="006A0A84">
        <w:rPr>
          <w:rFonts w:ascii="Arial Narrow" w:hAnsi="Arial Narrow"/>
          <w:b/>
          <w:color w:val="000000" w:themeColor="text1"/>
        </w:rPr>
        <w:t xml:space="preserve">f </w:t>
      </w:r>
      <w:r w:rsidRPr="006A0A84">
        <w:rPr>
          <w:rFonts w:ascii="Arial Narrow" w:hAnsi="Arial Narrow"/>
          <w:b/>
          <w:color w:val="000000" w:themeColor="text1"/>
          <w:spacing w:val="1"/>
        </w:rPr>
        <w:t>e</w:t>
      </w:r>
      <w:r w:rsidRPr="006A0A84">
        <w:rPr>
          <w:rFonts w:ascii="Arial Narrow" w:hAnsi="Arial Narrow"/>
          <w:b/>
          <w:color w:val="000000" w:themeColor="text1"/>
        </w:rPr>
        <w:t xml:space="preserve">n </w:t>
      </w:r>
      <w:r w:rsidRPr="006A0A84">
        <w:rPr>
          <w:rFonts w:ascii="Arial Narrow" w:hAnsi="Arial Narrow"/>
          <w:b/>
          <w:color w:val="000000" w:themeColor="text1"/>
          <w:spacing w:val="1"/>
        </w:rPr>
        <w:t>c</w:t>
      </w:r>
      <w:r w:rsidRPr="006A0A84">
        <w:rPr>
          <w:rFonts w:ascii="Arial Narrow" w:hAnsi="Arial Narrow"/>
          <w:b/>
          <w:color w:val="000000" w:themeColor="text1"/>
        </w:rPr>
        <w:t xml:space="preserve">e </w:t>
      </w:r>
      <w:r w:rsidRPr="006A0A84">
        <w:rPr>
          <w:rFonts w:ascii="Arial Narrow" w:hAnsi="Arial Narrow"/>
          <w:b/>
          <w:color w:val="000000" w:themeColor="text1"/>
          <w:spacing w:val="1"/>
        </w:rPr>
        <w:t xml:space="preserve">qui </w:t>
      </w:r>
      <w:r w:rsidRPr="006A0A84">
        <w:rPr>
          <w:rFonts w:ascii="Arial Narrow" w:hAnsi="Arial Narrow"/>
          <w:b/>
          <w:color w:val="000000" w:themeColor="text1"/>
        </w:rPr>
        <w:t>concerne les intérêts moratoires</w:t>
      </w:r>
    </w:p>
    <w:p w14:paraId="76E752FB" w14:textId="77777777" w:rsidR="00BD35FF" w:rsidRPr="006A0A84" w:rsidRDefault="00BD35FF" w:rsidP="00D154B7">
      <w:pPr>
        <w:widowControl w:val="0"/>
        <w:autoSpaceDE w:val="0"/>
        <w:jc w:val="both"/>
        <w:rPr>
          <w:rFonts w:ascii="Arial Narrow" w:hAnsi="Arial Narrow"/>
          <w:b/>
          <w:color w:val="000000" w:themeColor="text1"/>
          <w:sz w:val="10"/>
          <w:szCs w:val="10"/>
        </w:rPr>
      </w:pPr>
    </w:p>
    <w:p w14:paraId="0F0463A7" w14:textId="65614146" w:rsidR="003F7F98" w:rsidRPr="006A0A84" w:rsidRDefault="003F7F98" w:rsidP="00D154B7">
      <w:pPr>
        <w:widowControl w:val="0"/>
        <w:autoSpaceDE w:val="0"/>
        <w:jc w:val="both"/>
        <w:rPr>
          <w:rFonts w:ascii="Arial Narrow" w:hAnsi="Arial Narrow"/>
          <w:iCs/>
        </w:rPr>
      </w:pPr>
      <w:r w:rsidRPr="006A0A84">
        <w:rPr>
          <w:rFonts w:ascii="Arial Narrow" w:hAnsi="Arial Narrow"/>
          <w:b/>
        </w:rPr>
        <w:t>3</w:t>
      </w:r>
      <w:r w:rsidR="00333C6B" w:rsidRPr="006A0A84">
        <w:rPr>
          <w:rFonts w:ascii="Arial Narrow" w:hAnsi="Arial Narrow"/>
          <w:b/>
        </w:rPr>
        <w:t>8</w:t>
      </w:r>
      <w:r w:rsidRPr="006A0A84">
        <w:rPr>
          <w:rFonts w:ascii="Arial Narrow" w:hAnsi="Arial Narrow"/>
          <w:b/>
        </w:rPr>
        <w:t>.4.2</w:t>
      </w:r>
      <w:r w:rsidRPr="006A0A84">
        <w:rPr>
          <w:rFonts w:ascii="Arial Narrow" w:hAnsi="Arial Narrow"/>
        </w:rPr>
        <w:t xml:space="preserve">. </w:t>
      </w:r>
      <w:r w:rsidR="006A0A84" w:rsidRPr="006A0A84">
        <w:rPr>
          <w:rFonts w:ascii="Arial Narrow" w:hAnsi="Arial Narrow"/>
          <w:iCs/>
          <w:spacing w:val="1"/>
        </w:rPr>
        <w:t>L</w:t>
      </w:r>
      <w:r w:rsidRPr="006A0A84">
        <w:rPr>
          <w:rFonts w:ascii="Arial Narrow" w:hAnsi="Arial Narrow"/>
          <w:iCs/>
          <w:spacing w:val="1"/>
        </w:rPr>
        <w:t>e cocontractant</w:t>
      </w:r>
      <w:r w:rsidRPr="006A0A84">
        <w:rPr>
          <w:rFonts w:ascii="Arial Narrow" w:hAnsi="Arial Narrow"/>
          <w:iCs/>
        </w:rPr>
        <w:t xml:space="preserve"> </w:t>
      </w:r>
      <w:r w:rsidR="006A0A84" w:rsidRPr="006A0A84">
        <w:rPr>
          <w:rFonts w:ascii="Arial Narrow" w:hAnsi="Arial Narrow"/>
          <w:iCs/>
        </w:rPr>
        <w:t xml:space="preserve">dispose d’un délai d’un (01) mois </w:t>
      </w:r>
      <w:r w:rsidRPr="006A0A84">
        <w:rPr>
          <w:rFonts w:ascii="Arial Narrow" w:hAnsi="Arial Narrow"/>
          <w:iCs/>
          <w:spacing w:val="1"/>
        </w:rPr>
        <w:t xml:space="preserve">pour </w:t>
      </w:r>
      <w:r w:rsidRPr="006A0A84">
        <w:rPr>
          <w:rFonts w:ascii="Arial Narrow" w:hAnsi="Arial Narrow"/>
          <w:iCs/>
        </w:rPr>
        <w:t>renvoyer le décompte général et définitif revêtu d</w:t>
      </w:r>
      <w:r w:rsidR="006A0A84" w:rsidRPr="006A0A84">
        <w:rPr>
          <w:rFonts w:ascii="Arial Narrow" w:hAnsi="Arial Narrow"/>
          <w:iCs/>
        </w:rPr>
        <w:t>e sa signature.</w:t>
      </w:r>
    </w:p>
    <w:p w14:paraId="366FC7B3" w14:textId="77777777" w:rsidR="003F7F98" w:rsidRPr="006A0A84" w:rsidRDefault="003F7F98" w:rsidP="00D154B7">
      <w:pPr>
        <w:widowControl w:val="0"/>
        <w:autoSpaceDE w:val="0"/>
        <w:jc w:val="both"/>
        <w:rPr>
          <w:rFonts w:ascii="Arial Narrow" w:hAnsi="Arial Narrow"/>
          <w:iCs/>
        </w:rPr>
      </w:pPr>
      <w:r w:rsidRPr="006A0A84">
        <w:rPr>
          <w:rFonts w:ascii="Arial Narrow" w:hAnsi="Arial Narrow"/>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6A0A84" w:rsidRDefault="003F7F98" w:rsidP="00D154B7">
      <w:pPr>
        <w:widowControl w:val="0"/>
        <w:autoSpaceDE w:val="0"/>
        <w:jc w:val="both"/>
        <w:rPr>
          <w:rFonts w:ascii="Arial Narrow" w:hAnsi="Arial Narrow"/>
        </w:rPr>
      </w:pPr>
      <w:r w:rsidRPr="006A0A84">
        <w:rPr>
          <w:rFonts w:ascii="Arial Narrow" w:hAnsi="Arial Narrow"/>
        </w:rPr>
        <w:t>Les délais et les modalités de signature ainsi que de gestion des désaccords sont les mêmes que ceux du décompte final.</w:t>
      </w:r>
    </w:p>
    <w:p w14:paraId="07DC739A" w14:textId="77777777" w:rsidR="00E156CB" w:rsidRPr="00AD700D" w:rsidRDefault="00E156CB" w:rsidP="00D154B7">
      <w:pPr>
        <w:widowControl w:val="0"/>
        <w:autoSpaceDE w:val="0"/>
        <w:jc w:val="both"/>
        <w:rPr>
          <w:rFonts w:ascii="Arial Narrow" w:hAnsi="Arial Narrow"/>
          <w:sz w:val="10"/>
          <w:szCs w:val="10"/>
        </w:rPr>
      </w:pPr>
    </w:p>
    <w:p w14:paraId="15B47504" w14:textId="0979A13D" w:rsidR="003F7F98" w:rsidRPr="00AD700D" w:rsidRDefault="00063E8C" w:rsidP="0029357D">
      <w:pPr>
        <w:pStyle w:val="CCAParticle"/>
        <w:rPr>
          <w:rFonts w:ascii="Arial Narrow" w:hAnsi="Arial Narrow"/>
        </w:rPr>
      </w:pPr>
      <w:bookmarkStart w:id="356" w:name="_Toc157306098"/>
      <w:bookmarkStart w:id="357" w:name="_Toc530307826"/>
      <w:bookmarkStart w:id="358" w:name="_Toc97557110"/>
      <w:r w:rsidRPr="00AD700D">
        <w:rPr>
          <w:rFonts w:ascii="Arial Narrow" w:hAnsi="Arial Narrow"/>
        </w:rPr>
        <w:t xml:space="preserve">Article 39 </w:t>
      </w:r>
      <w:r w:rsidR="003F7F98" w:rsidRPr="00AD700D">
        <w:rPr>
          <w:rFonts w:ascii="Arial Narrow" w:hAnsi="Arial Narrow"/>
        </w:rPr>
        <w:t>Intérêts moratoires</w:t>
      </w:r>
      <w:bookmarkEnd w:id="356"/>
      <w:r w:rsidR="003F7F98" w:rsidRPr="00AD700D">
        <w:rPr>
          <w:rFonts w:ascii="Arial Narrow" w:hAnsi="Arial Narrow"/>
        </w:rPr>
        <w:t xml:space="preserve"> </w:t>
      </w:r>
      <w:bookmarkEnd w:id="357"/>
      <w:bookmarkEnd w:id="358"/>
    </w:p>
    <w:p w14:paraId="46F9E681" w14:textId="1811CC53" w:rsidR="003F7F98" w:rsidRPr="00AD700D" w:rsidRDefault="003F7F98" w:rsidP="00D154B7">
      <w:pPr>
        <w:widowControl w:val="0"/>
        <w:autoSpaceDE w:val="0"/>
        <w:jc w:val="both"/>
        <w:rPr>
          <w:rFonts w:ascii="Arial Narrow" w:hAnsi="Arial Narrow"/>
        </w:rPr>
      </w:pPr>
      <w:r w:rsidRPr="00AD700D">
        <w:rPr>
          <w:rFonts w:ascii="Arial Narrow" w:hAnsi="Arial Narrow"/>
        </w:rPr>
        <w:t>Les intérêts moratoires éventuels sont payés par état des sommes dues et calculé</w:t>
      </w:r>
      <w:r w:rsidR="002D6F25" w:rsidRPr="00AD700D">
        <w:rPr>
          <w:rFonts w:ascii="Arial Narrow" w:hAnsi="Arial Narrow"/>
        </w:rPr>
        <w:t>s</w:t>
      </w:r>
      <w:r w:rsidR="003A6880" w:rsidRPr="00AD700D">
        <w:rPr>
          <w:rFonts w:ascii="Arial Narrow" w:hAnsi="Arial Narrow"/>
        </w:rPr>
        <w:t xml:space="preserve"> conformément aux dispositions </w:t>
      </w:r>
      <w:r w:rsidR="003A6880" w:rsidRPr="00AD700D">
        <w:rPr>
          <w:rFonts w:ascii="Arial Narrow" w:hAnsi="Arial Narrow"/>
          <w:color w:val="000000" w:themeColor="text1"/>
        </w:rPr>
        <w:t>des articles 166 et 167 du décret n° 2018/366 du 20Juin 2018 portant Code des Marchés Publics</w:t>
      </w:r>
      <w:r w:rsidR="00795EEC" w:rsidRPr="00AD700D">
        <w:rPr>
          <w:rFonts w:ascii="Arial Narrow" w:hAnsi="Arial Narrow"/>
          <w:color w:val="000000" w:themeColor="text1"/>
        </w:rPr>
        <w:t xml:space="preserve"> </w:t>
      </w:r>
      <w:r w:rsidR="00795EEC" w:rsidRPr="00AD700D">
        <w:rPr>
          <w:rFonts w:ascii="Arial Narrow" w:hAnsi="Arial Narrow"/>
        </w:rPr>
        <w:t xml:space="preserve">et </w:t>
      </w:r>
      <w:r w:rsidR="002D6F25" w:rsidRPr="00AD700D">
        <w:rPr>
          <w:rFonts w:ascii="Arial Narrow" w:hAnsi="Arial Narrow"/>
        </w:rPr>
        <w:t xml:space="preserve"> par application de la </w:t>
      </w:r>
      <w:r w:rsidR="009502C4" w:rsidRPr="00AD700D">
        <w:rPr>
          <w:rFonts w:ascii="Arial Narrow" w:hAnsi="Arial Narrow"/>
        </w:rPr>
        <w:t xml:space="preserve">formule </w:t>
      </w:r>
    </w:p>
    <w:p w14:paraId="7C0CCAB6"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L = M x (n/360) x (i) dans laquelle :</w:t>
      </w:r>
    </w:p>
    <w:p w14:paraId="11C99EE2"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lastRenderedPageBreak/>
        <w:t>M = Montant TTC des sommes dues au titulaire ; N = Nombre de jours calendaires de retard ;</w:t>
      </w:r>
    </w:p>
    <w:p w14:paraId="7EE0F3D4" w14:textId="11967494" w:rsidR="003F7F98" w:rsidRPr="00AD700D" w:rsidRDefault="003F7F98" w:rsidP="00D154B7">
      <w:pPr>
        <w:widowControl w:val="0"/>
        <w:autoSpaceDE w:val="0"/>
        <w:jc w:val="both"/>
        <w:rPr>
          <w:rFonts w:ascii="Arial Narrow" w:hAnsi="Arial Narrow"/>
        </w:rPr>
      </w:pPr>
      <w:r w:rsidRPr="00AD700D">
        <w:rPr>
          <w:rFonts w:ascii="Arial Narrow" w:hAnsi="Arial Narrow"/>
        </w:rPr>
        <w:t>i = Taux débiteurs des entreprises à la BEAC majoré d’un (01) point ou taux d’escompte pratiqué par la Banque d’émission de la monnaie considérée majoré au plus d’un (01) point, selon le cas.</w:t>
      </w:r>
    </w:p>
    <w:p w14:paraId="540315BA" w14:textId="77777777" w:rsidR="00E156CB" w:rsidRPr="00AD700D" w:rsidRDefault="00E156CB" w:rsidP="00D154B7">
      <w:pPr>
        <w:widowControl w:val="0"/>
        <w:autoSpaceDE w:val="0"/>
        <w:jc w:val="both"/>
        <w:rPr>
          <w:rFonts w:ascii="Arial Narrow" w:hAnsi="Arial Narrow"/>
          <w:sz w:val="10"/>
          <w:szCs w:val="10"/>
        </w:rPr>
      </w:pPr>
    </w:p>
    <w:p w14:paraId="16F700E8" w14:textId="2E52B466" w:rsidR="003F7F98" w:rsidRPr="00AD700D" w:rsidRDefault="00063E8C" w:rsidP="0029357D">
      <w:pPr>
        <w:pStyle w:val="CCAParticle"/>
        <w:rPr>
          <w:rFonts w:ascii="Arial Narrow" w:hAnsi="Arial Narrow"/>
        </w:rPr>
      </w:pPr>
      <w:bookmarkStart w:id="359" w:name="_Toc530307827"/>
      <w:bookmarkStart w:id="360" w:name="_Toc97557111"/>
      <w:bookmarkStart w:id="361" w:name="_Toc157306099"/>
      <w:r w:rsidRPr="00AD700D">
        <w:rPr>
          <w:rFonts w:ascii="Arial Narrow" w:hAnsi="Arial Narrow"/>
        </w:rPr>
        <w:t xml:space="preserve">Article </w:t>
      </w:r>
      <w:bookmarkEnd w:id="359"/>
      <w:bookmarkEnd w:id="360"/>
      <w:bookmarkEnd w:id="361"/>
      <w:r w:rsidR="00F02F4E" w:rsidRPr="00AD700D">
        <w:rPr>
          <w:rFonts w:ascii="Arial Narrow" w:hAnsi="Arial Narrow"/>
        </w:rPr>
        <w:t>40 Pénalités</w:t>
      </w:r>
    </w:p>
    <w:p w14:paraId="1CEA858C" w14:textId="77777777" w:rsidR="003F7F98" w:rsidRPr="00AD700D" w:rsidRDefault="003F7F98" w:rsidP="00D154B7">
      <w:pPr>
        <w:widowControl w:val="0"/>
        <w:numPr>
          <w:ilvl w:val="0"/>
          <w:numId w:val="6"/>
        </w:numPr>
        <w:autoSpaceDE w:val="0"/>
        <w:ind w:left="0" w:firstLine="0"/>
        <w:jc w:val="both"/>
        <w:rPr>
          <w:rFonts w:ascii="Arial Narrow" w:hAnsi="Arial Narrow"/>
          <w:bCs/>
          <w:u w:val="single"/>
        </w:rPr>
      </w:pPr>
      <w:r w:rsidRPr="00AD700D">
        <w:rPr>
          <w:rFonts w:ascii="Arial Narrow" w:hAnsi="Arial Narrow"/>
          <w:bCs/>
          <w:u w:val="single"/>
        </w:rPr>
        <w:t>Pénalités de retard</w:t>
      </w:r>
    </w:p>
    <w:p w14:paraId="6C12075A" w14:textId="425E46E3" w:rsidR="003F7F98" w:rsidRPr="00AD700D" w:rsidRDefault="003F7F98" w:rsidP="00D154B7">
      <w:pPr>
        <w:widowControl w:val="0"/>
        <w:autoSpaceDE w:val="0"/>
        <w:jc w:val="both"/>
        <w:rPr>
          <w:rFonts w:ascii="Arial Narrow" w:hAnsi="Arial Narrow"/>
        </w:rPr>
      </w:pPr>
      <w:r w:rsidRPr="00AD700D">
        <w:rPr>
          <w:rFonts w:ascii="Arial Narrow" w:hAnsi="Arial Narrow"/>
        </w:rPr>
        <w:t xml:space="preserve"> </w:t>
      </w:r>
      <w:r w:rsidR="00063E8C" w:rsidRPr="00AD700D">
        <w:rPr>
          <w:rFonts w:ascii="Arial Narrow" w:hAnsi="Arial Narrow"/>
        </w:rPr>
        <w:t>40</w:t>
      </w:r>
      <w:r w:rsidRPr="00AD700D">
        <w:rPr>
          <w:rFonts w:ascii="Arial Narrow" w:hAnsi="Arial Narrow"/>
        </w:rPr>
        <w:t>.1 En cas de dépassement du délai contractuel imputable au titulaire du marché, il lui est appliqué après mise en demeure préalable, une pénalité de retard, dont le montant est fixé comme suit :</w:t>
      </w:r>
    </w:p>
    <w:p w14:paraId="4FB9E0F0" w14:textId="77777777" w:rsidR="00BD35FF" w:rsidRPr="00AD700D" w:rsidRDefault="00BD35FF" w:rsidP="00D154B7">
      <w:pPr>
        <w:widowControl w:val="0"/>
        <w:autoSpaceDE w:val="0"/>
        <w:jc w:val="both"/>
        <w:rPr>
          <w:rFonts w:ascii="Arial Narrow" w:hAnsi="Arial Narrow"/>
          <w:sz w:val="10"/>
          <w:szCs w:val="10"/>
        </w:rPr>
      </w:pPr>
    </w:p>
    <w:p w14:paraId="0AB0EA14" w14:textId="77777777" w:rsidR="003F7F98" w:rsidRPr="00AD700D" w:rsidRDefault="003F7F98" w:rsidP="00D154B7">
      <w:pPr>
        <w:widowControl w:val="0"/>
        <w:numPr>
          <w:ilvl w:val="0"/>
          <w:numId w:val="5"/>
        </w:numPr>
        <w:autoSpaceDE w:val="0"/>
        <w:ind w:left="0" w:firstLine="0"/>
        <w:jc w:val="both"/>
        <w:rPr>
          <w:rFonts w:ascii="Arial Narrow" w:hAnsi="Arial Narrow"/>
          <w:spacing w:val="3"/>
        </w:rPr>
      </w:pPr>
      <w:r w:rsidRPr="00AD700D">
        <w:rPr>
          <w:rFonts w:ascii="Arial Narrow" w:hAnsi="Arial Narrow"/>
          <w:spacing w:val="3"/>
        </w:rPr>
        <w:t>Un deux millième (1/2000ème) du montant TTC du marché de base par jour calendaire de retard du premier au trentième jour au-delà du délai contractuel fixé par le marché ;</w:t>
      </w:r>
    </w:p>
    <w:p w14:paraId="5EE93D25" w14:textId="77777777" w:rsidR="00BD35FF" w:rsidRPr="00AD700D" w:rsidRDefault="00BD35FF" w:rsidP="00BD35FF">
      <w:pPr>
        <w:widowControl w:val="0"/>
        <w:autoSpaceDE w:val="0"/>
        <w:jc w:val="both"/>
        <w:rPr>
          <w:rFonts w:ascii="Arial Narrow" w:hAnsi="Arial Narrow"/>
          <w:spacing w:val="3"/>
          <w:sz w:val="10"/>
          <w:szCs w:val="10"/>
        </w:rPr>
      </w:pPr>
    </w:p>
    <w:p w14:paraId="4010C7C6" w14:textId="77777777" w:rsidR="003F7F98" w:rsidRPr="00AD700D" w:rsidRDefault="003F7F98" w:rsidP="00D154B7">
      <w:pPr>
        <w:widowControl w:val="0"/>
        <w:numPr>
          <w:ilvl w:val="0"/>
          <w:numId w:val="5"/>
        </w:numPr>
        <w:autoSpaceDE w:val="0"/>
        <w:ind w:left="0" w:firstLine="0"/>
        <w:jc w:val="both"/>
        <w:rPr>
          <w:rFonts w:ascii="Arial Narrow" w:hAnsi="Arial Narrow"/>
        </w:rPr>
      </w:pPr>
      <w:r w:rsidRPr="00AD700D">
        <w:rPr>
          <w:rFonts w:ascii="Arial Narrow" w:hAnsi="Arial Narrow"/>
          <w:spacing w:val="3"/>
        </w:rPr>
        <w:t>U</w:t>
      </w:r>
      <w:r w:rsidRPr="00AD700D">
        <w:rPr>
          <w:rFonts w:ascii="Arial Narrow" w:hAnsi="Arial Narrow"/>
        </w:rPr>
        <w:t xml:space="preserve">n </w:t>
      </w:r>
      <w:r w:rsidRPr="00AD700D">
        <w:rPr>
          <w:rFonts w:ascii="Arial Narrow" w:hAnsi="Arial Narrow"/>
          <w:spacing w:val="3"/>
        </w:rPr>
        <w:t>millièm</w:t>
      </w:r>
      <w:r w:rsidRPr="00AD700D">
        <w:rPr>
          <w:rFonts w:ascii="Arial Narrow" w:hAnsi="Arial Narrow"/>
        </w:rPr>
        <w:t xml:space="preserve">e </w:t>
      </w:r>
      <w:r w:rsidRPr="00AD700D">
        <w:rPr>
          <w:rFonts w:ascii="Arial Narrow" w:hAnsi="Arial Narrow"/>
          <w:spacing w:val="3"/>
        </w:rPr>
        <w:t>(1/1000</w:t>
      </w:r>
      <w:r w:rsidRPr="00AD700D">
        <w:rPr>
          <w:rFonts w:ascii="Arial Narrow" w:hAnsi="Arial Narrow"/>
          <w:spacing w:val="3"/>
          <w:vertAlign w:val="superscript"/>
        </w:rPr>
        <w:t>ème</w:t>
      </w:r>
      <w:r w:rsidRPr="00AD700D">
        <w:rPr>
          <w:rFonts w:ascii="Arial Narrow" w:hAnsi="Arial Narrow"/>
        </w:rPr>
        <w:t xml:space="preserve">) </w:t>
      </w:r>
      <w:r w:rsidRPr="00AD700D">
        <w:rPr>
          <w:rFonts w:ascii="Arial Narrow" w:hAnsi="Arial Narrow"/>
          <w:spacing w:val="3"/>
        </w:rPr>
        <w:t>d</w:t>
      </w:r>
      <w:r w:rsidRPr="00AD700D">
        <w:rPr>
          <w:rFonts w:ascii="Arial Narrow" w:hAnsi="Arial Narrow"/>
        </w:rPr>
        <w:t xml:space="preserve">u </w:t>
      </w:r>
      <w:r w:rsidRPr="00AD700D">
        <w:rPr>
          <w:rFonts w:ascii="Arial Narrow" w:hAnsi="Arial Narrow"/>
          <w:spacing w:val="3"/>
        </w:rPr>
        <w:t>montan</w:t>
      </w:r>
      <w:r w:rsidRPr="00AD700D">
        <w:rPr>
          <w:rFonts w:ascii="Arial Narrow" w:hAnsi="Arial Narrow"/>
        </w:rPr>
        <w:t xml:space="preserve">t </w:t>
      </w:r>
      <w:r w:rsidRPr="00AD700D">
        <w:rPr>
          <w:rFonts w:ascii="Arial Narrow" w:hAnsi="Arial Narrow"/>
          <w:spacing w:val="3"/>
        </w:rPr>
        <w:t>TT</w:t>
      </w:r>
      <w:r w:rsidRPr="00AD700D">
        <w:rPr>
          <w:rFonts w:ascii="Arial Narrow" w:hAnsi="Arial Narrow"/>
        </w:rPr>
        <w:t xml:space="preserve">C </w:t>
      </w:r>
      <w:r w:rsidRPr="00AD700D">
        <w:rPr>
          <w:rFonts w:ascii="Arial Narrow" w:hAnsi="Arial Narrow"/>
          <w:spacing w:val="3"/>
        </w:rPr>
        <w:t xml:space="preserve">du </w:t>
      </w:r>
      <w:r w:rsidRPr="00AD700D">
        <w:rPr>
          <w:rFonts w:ascii="Arial Narrow" w:hAnsi="Arial Narrow"/>
        </w:rPr>
        <w:t>marché de base par jour calendaire de retard au-delà du trentième jour.</w:t>
      </w:r>
    </w:p>
    <w:p w14:paraId="66C00863" w14:textId="77777777" w:rsidR="00BD35FF" w:rsidRPr="00AD700D" w:rsidRDefault="00BD35FF" w:rsidP="00BD35FF">
      <w:pPr>
        <w:widowControl w:val="0"/>
        <w:autoSpaceDE w:val="0"/>
        <w:jc w:val="both"/>
        <w:rPr>
          <w:rFonts w:ascii="Arial Narrow" w:hAnsi="Arial Narrow"/>
          <w:sz w:val="10"/>
          <w:szCs w:val="10"/>
        </w:rPr>
      </w:pPr>
    </w:p>
    <w:p w14:paraId="5ECCCDD8" w14:textId="69EF27C5" w:rsidR="003F7F98" w:rsidRPr="00AD700D" w:rsidRDefault="003F7F98" w:rsidP="00843731">
      <w:pPr>
        <w:pStyle w:val="Paragraphedeliste"/>
        <w:widowControl w:val="0"/>
        <w:numPr>
          <w:ilvl w:val="1"/>
          <w:numId w:val="36"/>
        </w:numPr>
        <w:autoSpaceDE w:val="0"/>
        <w:spacing w:after="0" w:line="240" w:lineRule="auto"/>
        <w:jc w:val="both"/>
        <w:rPr>
          <w:rFonts w:ascii="Arial Narrow" w:hAnsi="Arial Narrow"/>
          <w:sz w:val="24"/>
        </w:rPr>
      </w:pPr>
      <w:r w:rsidRPr="00AD700D">
        <w:rPr>
          <w:rFonts w:ascii="Arial Narrow" w:hAnsi="Arial Narrow"/>
          <w:sz w:val="24"/>
        </w:rPr>
        <w:t>Pour les marchés à tranche conditionnelle, les délais et montants à prendre en compte sont ceux de la tranche considérée</w:t>
      </w:r>
      <w:r w:rsidR="00F02F4E" w:rsidRPr="00AD700D">
        <w:rPr>
          <w:rFonts w:ascii="Arial Narrow" w:hAnsi="Arial Narrow"/>
          <w:sz w:val="24"/>
        </w:rPr>
        <w:t>.</w:t>
      </w:r>
    </w:p>
    <w:p w14:paraId="0B7A8251" w14:textId="77777777" w:rsidR="00BD35FF" w:rsidRPr="00AD700D" w:rsidRDefault="00BD35FF" w:rsidP="00BD35FF">
      <w:pPr>
        <w:pStyle w:val="Paragraphedeliste"/>
        <w:widowControl w:val="0"/>
        <w:autoSpaceDE w:val="0"/>
        <w:spacing w:after="0" w:line="240" w:lineRule="auto"/>
        <w:ind w:left="435"/>
        <w:jc w:val="both"/>
        <w:rPr>
          <w:rFonts w:ascii="Arial Narrow" w:hAnsi="Arial Narrow"/>
          <w:sz w:val="10"/>
          <w:szCs w:val="10"/>
        </w:rPr>
      </w:pPr>
    </w:p>
    <w:p w14:paraId="7201CC47" w14:textId="25292545" w:rsidR="003F7F98" w:rsidRPr="00AD700D" w:rsidRDefault="006A0A84" w:rsidP="00D154B7">
      <w:pPr>
        <w:widowControl w:val="0"/>
        <w:numPr>
          <w:ilvl w:val="0"/>
          <w:numId w:val="6"/>
        </w:numPr>
        <w:autoSpaceDE w:val="0"/>
        <w:ind w:left="0" w:firstLine="0"/>
        <w:jc w:val="both"/>
        <w:rPr>
          <w:rFonts w:ascii="Arial Narrow" w:hAnsi="Arial Narrow"/>
          <w:bCs/>
          <w:u w:val="single"/>
        </w:rPr>
      </w:pPr>
      <w:r>
        <w:rPr>
          <w:rFonts w:ascii="Arial Narrow" w:hAnsi="Arial Narrow"/>
          <w:bCs/>
          <w:u w:val="single"/>
        </w:rPr>
        <w:t>Pénalités particulières</w:t>
      </w:r>
    </w:p>
    <w:p w14:paraId="4A06C6D0" w14:textId="157EF54C"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.3 Indépendamment des pénalités pour dépassement du délai contractuel, le cocontractant est passible des pénalités particulières suivantes pour inobservation des dispositions du contrat, notamment :</w:t>
      </w:r>
    </w:p>
    <w:p w14:paraId="0105FFB2" w14:textId="5B229941"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Remise tardive du cautionnement définitif</w:t>
      </w:r>
      <w:r w:rsidR="001D4F8D" w:rsidRPr="00AD700D">
        <w:rPr>
          <w:rFonts w:ascii="Arial Narrow" w:hAnsi="Arial Narrow"/>
          <w:iCs/>
        </w:rPr>
        <w:t xml:space="preserve"> </w:t>
      </w:r>
      <w:bookmarkStart w:id="362" w:name="_Hlk159266346"/>
      <w:r w:rsidR="001D4F8D" w:rsidRPr="00AD700D">
        <w:rPr>
          <w:rFonts w:ascii="Arial Narrow" w:hAnsi="Arial Narrow"/>
          <w:iCs/>
        </w:rPr>
        <w:t>(montant ou modalités à définir)</w:t>
      </w:r>
      <w:r w:rsidRPr="00AD700D">
        <w:rPr>
          <w:rFonts w:ascii="Arial Narrow" w:hAnsi="Arial Narrow"/>
          <w:iCs/>
        </w:rPr>
        <w:t> ;</w:t>
      </w:r>
    </w:p>
    <w:bookmarkEnd w:id="362"/>
    <w:p w14:paraId="5E2EF2E1" w14:textId="669F90EC"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iCs/>
        </w:rPr>
        <w:t>Remise</w:t>
      </w:r>
      <w:r w:rsidRPr="00AD700D">
        <w:rPr>
          <w:rFonts w:ascii="Arial Narrow" w:hAnsi="Arial Narrow"/>
        </w:rPr>
        <w:t xml:space="preserve"> tardive des assurances </w:t>
      </w:r>
      <w:r w:rsidR="001D4F8D" w:rsidRPr="00AD700D">
        <w:rPr>
          <w:rFonts w:ascii="Arial Narrow" w:hAnsi="Arial Narrow"/>
          <w:iCs/>
        </w:rPr>
        <w:t>(montant ou modalités à définir) ;</w:t>
      </w:r>
    </w:p>
    <w:p w14:paraId="4A2889D1" w14:textId="3DE67A92"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rPr>
        <w:t xml:space="preserve">Remise tardive du projet d’exécution pour autant que le retard soit du fait du cocontractant </w:t>
      </w:r>
      <w:r w:rsidR="001D4F8D" w:rsidRPr="00AD700D">
        <w:rPr>
          <w:rFonts w:ascii="Arial Narrow" w:hAnsi="Arial Narrow"/>
          <w:iCs/>
        </w:rPr>
        <w:t>(montant ou modalités à définir) </w:t>
      </w:r>
      <w:r w:rsidRPr="00AD700D">
        <w:rPr>
          <w:rFonts w:ascii="Arial Narrow" w:hAnsi="Arial Narrow"/>
        </w:rPr>
        <w:t>;</w:t>
      </w:r>
    </w:p>
    <w:p w14:paraId="103BE155" w14:textId="7CA2E4D1" w:rsidR="003F7F98" w:rsidRPr="00AD700D" w:rsidRDefault="003F7F98" w:rsidP="00D154B7">
      <w:pPr>
        <w:widowControl w:val="0"/>
        <w:numPr>
          <w:ilvl w:val="0"/>
          <w:numId w:val="8"/>
        </w:numPr>
        <w:autoSpaceDE w:val="0"/>
        <w:ind w:left="567" w:hanging="283"/>
        <w:jc w:val="both"/>
        <w:rPr>
          <w:rFonts w:ascii="Arial Narrow" w:hAnsi="Arial Narrow"/>
          <w:iCs/>
        </w:rPr>
      </w:pPr>
      <w:r w:rsidRPr="00AD700D">
        <w:rPr>
          <w:rFonts w:ascii="Arial Narrow" w:hAnsi="Arial Narrow"/>
        </w:rPr>
        <w:t>Autres à préciser par le Maître d’ouvrage</w:t>
      </w:r>
      <w:r w:rsidR="001D4F8D" w:rsidRPr="00AD700D">
        <w:rPr>
          <w:rFonts w:ascii="Arial Narrow" w:hAnsi="Arial Narrow"/>
        </w:rPr>
        <w:t xml:space="preserve"> </w:t>
      </w:r>
      <w:r w:rsidR="001D4F8D" w:rsidRPr="00AD700D">
        <w:rPr>
          <w:rFonts w:ascii="Arial Narrow" w:hAnsi="Arial Narrow"/>
          <w:iCs/>
        </w:rPr>
        <w:t>(montant ou modalités à définir) ;</w:t>
      </w:r>
    </w:p>
    <w:p w14:paraId="179EAE86" w14:textId="77777777" w:rsidR="00BD35FF" w:rsidRPr="00AD700D" w:rsidRDefault="00BD35FF" w:rsidP="00BD35FF">
      <w:pPr>
        <w:widowControl w:val="0"/>
        <w:autoSpaceDE w:val="0"/>
        <w:ind w:left="567"/>
        <w:jc w:val="both"/>
        <w:rPr>
          <w:rFonts w:ascii="Arial Narrow" w:hAnsi="Arial Narrow"/>
          <w:iCs/>
          <w:sz w:val="10"/>
          <w:szCs w:val="10"/>
        </w:rPr>
      </w:pPr>
    </w:p>
    <w:p w14:paraId="64403B84" w14:textId="20E85C05" w:rsidR="003F7F98" w:rsidRPr="00AD700D" w:rsidRDefault="00063E8C" w:rsidP="00D154B7">
      <w:pPr>
        <w:widowControl w:val="0"/>
        <w:autoSpaceDE w:val="0"/>
        <w:jc w:val="both"/>
        <w:rPr>
          <w:rFonts w:ascii="Arial Narrow" w:hAnsi="Arial Narrow"/>
        </w:rPr>
      </w:pPr>
      <w:r w:rsidRPr="00AD700D">
        <w:rPr>
          <w:rFonts w:ascii="Arial Narrow" w:hAnsi="Arial Narrow"/>
        </w:rPr>
        <w:t>40</w:t>
      </w:r>
      <w:r w:rsidR="003F7F98" w:rsidRPr="00AD700D">
        <w:rPr>
          <w:rFonts w:ascii="Arial Narrow" w:hAnsi="Arial Narrow"/>
        </w:rPr>
        <w:t>.4. En tout état de cause, le montant cumulé des pénalités ne saurait excéder dix pour cent (10</w:t>
      </w:r>
      <w:r w:rsidR="007805AB">
        <w:rPr>
          <w:rFonts w:ascii="Arial Narrow" w:hAnsi="Arial Narrow"/>
        </w:rPr>
        <w:t xml:space="preserve"> </w:t>
      </w:r>
      <w:r w:rsidR="003F7F98" w:rsidRPr="00AD700D">
        <w:rPr>
          <w:rFonts w:ascii="Arial Narrow" w:hAnsi="Arial Narrow"/>
        </w:rPr>
        <w:t>%) du montant TTC du marché de base et de ses avenants le cas échéant, sous peine de résiliation.</w:t>
      </w:r>
    </w:p>
    <w:p w14:paraId="3CE61CE0" w14:textId="11336B47" w:rsidR="00E156CB" w:rsidRPr="00AD700D" w:rsidRDefault="003F7F98" w:rsidP="00D154B7">
      <w:pPr>
        <w:widowControl w:val="0"/>
        <w:autoSpaceDE w:val="0"/>
        <w:jc w:val="both"/>
        <w:rPr>
          <w:rFonts w:ascii="Arial Narrow" w:hAnsi="Arial Narrow"/>
          <w:sz w:val="10"/>
          <w:szCs w:val="10"/>
        </w:rPr>
      </w:pPr>
      <w:r w:rsidRPr="00AD700D">
        <w:rPr>
          <w:rFonts w:ascii="Arial Narrow" w:hAnsi="Arial Narrow"/>
        </w:rPr>
        <w:t>Toute remise de pénalités ne peut intervenir qu’après avis de l’organisme chargé de la régulation des marchés publics</w:t>
      </w:r>
      <w:r w:rsidR="00A27D07" w:rsidRPr="00AD700D">
        <w:rPr>
          <w:rFonts w:ascii="Arial Narrow" w:hAnsi="Arial Narrow"/>
        </w:rPr>
        <w:t xml:space="preserve"> requis par le Maître d’Ouvrage.</w:t>
      </w:r>
    </w:p>
    <w:p w14:paraId="04356CB4" w14:textId="07FBFAA3" w:rsidR="003F7F98" w:rsidRPr="00AD700D" w:rsidRDefault="00063E8C" w:rsidP="007805AB">
      <w:pPr>
        <w:pStyle w:val="CCAParticle"/>
        <w:spacing w:before="120"/>
        <w:rPr>
          <w:rFonts w:ascii="Arial Narrow" w:hAnsi="Arial Narrow"/>
        </w:rPr>
      </w:pPr>
      <w:bookmarkStart w:id="363" w:name="_Toc157306100"/>
      <w:bookmarkStart w:id="364" w:name="_Toc530307828"/>
      <w:bookmarkStart w:id="365" w:name="_Toc97557112"/>
      <w:r w:rsidRPr="00AD700D">
        <w:rPr>
          <w:rFonts w:ascii="Arial Narrow" w:hAnsi="Arial Narrow"/>
        </w:rPr>
        <w:t xml:space="preserve">Article 41 </w:t>
      </w:r>
      <w:r w:rsidR="003F7F98" w:rsidRPr="00AD700D">
        <w:rPr>
          <w:rFonts w:ascii="Arial Narrow" w:hAnsi="Arial Narrow"/>
        </w:rPr>
        <w:t>Règlement en cas de groupement d’entreprises et de sous-traitance</w:t>
      </w:r>
      <w:bookmarkEnd w:id="363"/>
      <w:r w:rsidR="003F7F98" w:rsidRPr="00AD700D">
        <w:rPr>
          <w:rFonts w:ascii="Arial Narrow" w:hAnsi="Arial Narrow"/>
        </w:rPr>
        <w:t xml:space="preserve"> </w:t>
      </w:r>
      <w:bookmarkEnd w:id="364"/>
      <w:bookmarkEnd w:id="365"/>
    </w:p>
    <w:p w14:paraId="1097F3CF" w14:textId="3CCEAD3F" w:rsidR="003F7F98" w:rsidRPr="00AD700D" w:rsidRDefault="00063E8C" w:rsidP="00D154B7">
      <w:pPr>
        <w:widowControl w:val="0"/>
        <w:autoSpaceDE w:val="0"/>
        <w:jc w:val="both"/>
        <w:rPr>
          <w:rFonts w:ascii="Arial Narrow" w:hAnsi="Arial Narrow"/>
        </w:rPr>
      </w:pPr>
      <w:r w:rsidRPr="00AD700D">
        <w:rPr>
          <w:rFonts w:ascii="Arial Narrow" w:hAnsi="Arial Narrow"/>
        </w:rPr>
        <w:t>41</w:t>
      </w:r>
      <w:r w:rsidR="003F7F98" w:rsidRPr="00AD700D">
        <w:rPr>
          <w:rFonts w:ascii="Arial Narrow" w:hAnsi="Arial Narrow"/>
        </w:rPr>
        <w:t>.1. En cas de groupement solidaire d’entreprises les paiements sont effectués dans le compte indiqué dans la soumission soit au nom du groupem</w:t>
      </w:r>
      <w:r w:rsidR="007805AB">
        <w:rPr>
          <w:rFonts w:ascii="Arial Narrow" w:hAnsi="Arial Narrow"/>
        </w:rPr>
        <w:t xml:space="preserve">ent, soit au nom du </w:t>
      </w:r>
      <w:r w:rsidR="007805AB" w:rsidRPr="007805AB">
        <w:rPr>
          <w:rFonts w:ascii="Arial Narrow" w:hAnsi="Arial Narrow"/>
        </w:rPr>
        <w:t>mandataire le cas échéant</w:t>
      </w:r>
      <w:r w:rsidR="003F7F98" w:rsidRPr="007805AB">
        <w:rPr>
          <w:rFonts w:ascii="Arial Narrow" w:hAnsi="Arial Narrow"/>
        </w:rPr>
        <w:t>.</w:t>
      </w:r>
    </w:p>
    <w:p w14:paraId="30710B71" w14:textId="417E9B09"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En cas de groupement conjoint, les paiements seront effectués dans les différents comptes des cotrai</w:t>
      </w:r>
      <w:r w:rsidR="007805AB">
        <w:rPr>
          <w:rFonts w:ascii="Arial Narrow" w:hAnsi="Arial Narrow"/>
          <w:color w:val="000000" w:themeColor="text1"/>
        </w:rPr>
        <w:t xml:space="preserve">tants de la manière </w:t>
      </w:r>
      <w:r w:rsidR="007805AB" w:rsidRPr="007805AB">
        <w:rPr>
          <w:rFonts w:ascii="Arial Narrow" w:hAnsi="Arial Narrow"/>
          <w:color w:val="000000" w:themeColor="text1"/>
        </w:rPr>
        <w:t>suivante</w:t>
      </w:r>
      <w:r w:rsidRPr="007805AB">
        <w:rPr>
          <w:rFonts w:ascii="Arial Narrow" w:hAnsi="Arial Narrow"/>
          <w:color w:val="000000" w:themeColor="text1"/>
        </w:rPr>
        <w:t xml:space="preserve"> le cas échéant.</w:t>
      </w:r>
    </w:p>
    <w:p w14:paraId="56A4229E" w14:textId="77777777" w:rsidR="00BD35FF" w:rsidRPr="00AD700D" w:rsidRDefault="00BD35FF" w:rsidP="00D154B7">
      <w:pPr>
        <w:widowControl w:val="0"/>
        <w:autoSpaceDE w:val="0"/>
        <w:jc w:val="both"/>
        <w:rPr>
          <w:rFonts w:ascii="Arial Narrow" w:hAnsi="Arial Narrow"/>
          <w:color w:val="ED7D31" w:themeColor="accent2"/>
          <w:sz w:val="10"/>
          <w:szCs w:val="10"/>
        </w:rPr>
      </w:pPr>
    </w:p>
    <w:p w14:paraId="7BD0AD36" w14:textId="62F88BD1" w:rsidR="003F7F98" w:rsidRPr="00AD700D" w:rsidRDefault="00063E8C" w:rsidP="00D154B7">
      <w:pPr>
        <w:jc w:val="both"/>
        <w:rPr>
          <w:rFonts w:ascii="Arial Narrow" w:hAnsi="Arial Narrow"/>
        </w:rPr>
      </w:pPr>
      <w:r w:rsidRPr="00AD700D">
        <w:rPr>
          <w:rFonts w:ascii="Arial Narrow" w:hAnsi="Arial Narrow"/>
        </w:rPr>
        <w:t>41</w:t>
      </w:r>
      <w:r w:rsidR="003F7F98" w:rsidRPr="00AD700D">
        <w:rPr>
          <w:rFonts w:ascii="Arial Narrow" w:hAnsi="Arial Narrow"/>
        </w:rPr>
        <w:t>.2. Tout paiement d’acompte pour des prestations réalisées par des sous-traitants, est subordonné à l’exécution des prestations prévues dans le marché, et réceptionnés sous réserve de la preuve de leur paiement par le cocontractant aux sous-traitants.</w:t>
      </w:r>
    </w:p>
    <w:p w14:paraId="11602B46" w14:textId="77777777" w:rsidR="00BD35FF" w:rsidRPr="00AD700D" w:rsidRDefault="00BD35FF" w:rsidP="00D154B7">
      <w:pPr>
        <w:jc w:val="both"/>
        <w:rPr>
          <w:rFonts w:ascii="Arial Narrow" w:hAnsi="Arial Narrow"/>
          <w:sz w:val="10"/>
          <w:szCs w:val="10"/>
        </w:rPr>
      </w:pPr>
    </w:p>
    <w:p w14:paraId="02C8E1F5" w14:textId="6B044327" w:rsidR="00063E8C" w:rsidRPr="007805AB" w:rsidRDefault="00063E8C" w:rsidP="00D154B7">
      <w:pPr>
        <w:jc w:val="both"/>
        <w:rPr>
          <w:rFonts w:ascii="Arial Narrow" w:hAnsi="Arial Narrow"/>
          <w:color w:val="000000" w:themeColor="text1"/>
        </w:rPr>
      </w:pPr>
      <w:r w:rsidRPr="007805AB">
        <w:rPr>
          <w:rFonts w:ascii="Arial Narrow" w:hAnsi="Arial Narrow"/>
          <w:color w:val="000000" w:themeColor="text1"/>
        </w:rPr>
        <w:t xml:space="preserve">L’Entreprise principale dispose d’un délai maximal de trente (30) jours ouvrables à compter de la date de rémunération de la facture des prestations exécutées et réceptionnées pour effectuer le paiement du sous-traitant. </w:t>
      </w:r>
    </w:p>
    <w:p w14:paraId="1CF9E916" w14:textId="77777777" w:rsidR="00BD35FF" w:rsidRPr="007805AB" w:rsidRDefault="00BD35FF" w:rsidP="00D154B7">
      <w:pPr>
        <w:jc w:val="both"/>
        <w:rPr>
          <w:rFonts w:ascii="Arial Narrow" w:hAnsi="Arial Narrow"/>
          <w:color w:val="000000" w:themeColor="text1"/>
          <w:sz w:val="10"/>
          <w:szCs w:val="10"/>
        </w:rPr>
      </w:pPr>
    </w:p>
    <w:p w14:paraId="0F91F58B" w14:textId="7CA74913"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En cas de non-paiement d’un sous-traitant pour des prestations déjà rémunérées par le Maître d’Ouvrage, ce dernier peut prendre à l’encontre du titulaire du marché des mesures coercitives, notamment le paiement direct du sous-traitant.</w:t>
      </w:r>
    </w:p>
    <w:p w14:paraId="688DB8D4" w14:textId="77777777" w:rsidR="00E156CB" w:rsidRPr="00AD700D" w:rsidRDefault="00E156CB" w:rsidP="00D154B7">
      <w:pPr>
        <w:widowControl w:val="0"/>
        <w:autoSpaceDE w:val="0"/>
        <w:jc w:val="both"/>
        <w:rPr>
          <w:rFonts w:ascii="Arial Narrow" w:hAnsi="Arial Narrow"/>
          <w:sz w:val="10"/>
          <w:szCs w:val="10"/>
        </w:rPr>
      </w:pPr>
    </w:p>
    <w:p w14:paraId="6D8591F6" w14:textId="588DE43A" w:rsidR="003F7F98" w:rsidRPr="00AD700D" w:rsidRDefault="00063E8C" w:rsidP="0029357D">
      <w:pPr>
        <w:pStyle w:val="CCAParticle"/>
        <w:rPr>
          <w:rFonts w:ascii="Arial Narrow" w:hAnsi="Arial Narrow"/>
        </w:rPr>
      </w:pPr>
      <w:bookmarkStart w:id="366" w:name="_Toc157306101"/>
      <w:bookmarkStart w:id="367" w:name="_Toc530307829"/>
      <w:bookmarkStart w:id="368" w:name="_Toc97557113"/>
      <w:r w:rsidRPr="00AD700D">
        <w:rPr>
          <w:rFonts w:ascii="Arial Narrow" w:hAnsi="Arial Narrow"/>
        </w:rPr>
        <w:t>Article 42 Régime</w:t>
      </w:r>
      <w:r w:rsidR="003F7F98" w:rsidRPr="00AD700D">
        <w:rPr>
          <w:rFonts w:ascii="Arial Narrow" w:hAnsi="Arial Narrow"/>
        </w:rPr>
        <w:t xml:space="preserve"> fiscal et douanier</w:t>
      </w:r>
      <w:bookmarkEnd w:id="366"/>
      <w:r w:rsidR="003F7F98" w:rsidRPr="00AD700D">
        <w:rPr>
          <w:rFonts w:ascii="Arial Narrow" w:hAnsi="Arial Narrow"/>
        </w:rPr>
        <w:t xml:space="preserve"> </w:t>
      </w:r>
      <w:bookmarkEnd w:id="367"/>
      <w:bookmarkEnd w:id="368"/>
    </w:p>
    <w:p w14:paraId="08AB28C9" w14:textId="5B791BA6" w:rsidR="00063E8C" w:rsidRPr="00AD700D" w:rsidRDefault="003F7F98"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Le marché est soumis au régime fiscal et douanier en vigueur en République du Cameroun.</w:t>
      </w:r>
      <w:r w:rsidR="00063E8C" w:rsidRPr="00AD700D">
        <w:rPr>
          <w:rFonts w:ascii="Arial Narrow" w:hAnsi="Arial Narrow"/>
          <w:color w:val="000000" w:themeColor="text1"/>
        </w:rPr>
        <w:t xml:space="preserve"> Le marché est </w:t>
      </w:r>
      <w:r w:rsidR="00063E8C" w:rsidRPr="001317F1">
        <w:rPr>
          <w:rFonts w:ascii="Arial Narrow" w:hAnsi="Arial Narrow"/>
          <w:color w:val="000000" w:themeColor="text1"/>
        </w:rPr>
        <w:t>conclu tout taxes comprises, conformément à la loi</w:t>
      </w:r>
      <w:r w:rsidR="009356C5" w:rsidRPr="001317F1">
        <w:rPr>
          <w:rFonts w:ascii="Arial Narrow" w:hAnsi="Arial Narrow"/>
          <w:color w:val="000000" w:themeColor="text1"/>
        </w:rPr>
        <w:t xml:space="preserve">  n</w:t>
      </w:r>
      <w:r w:rsidR="001317F1" w:rsidRPr="001317F1">
        <w:rPr>
          <w:rFonts w:ascii="Arial Narrow" w:hAnsi="Arial Narrow"/>
          <w:color w:val="000000" w:themeColor="text1"/>
        </w:rPr>
        <w:t xml:space="preserve">° </w:t>
      </w:r>
      <w:r w:rsidR="001317F1" w:rsidRPr="001317F1">
        <w:rPr>
          <w:rFonts w:ascii="Arial Narrow" w:hAnsi="Arial Narrow"/>
          <w:iCs/>
          <w:color w:val="000000" w:themeColor="text1"/>
        </w:rPr>
        <w:t xml:space="preserve">2024/013 du 23 décembre 2024 </w:t>
      </w:r>
      <w:r w:rsidR="00A34462" w:rsidRPr="001317F1">
        <w:rPr>
          <w:rFonts w:ascii="Arial Narrow" w:hAnsi="Arial Narrow"/>
          <w:color w:val="000000" w:themeColor="text1"/>
        </w:rPr>
        <w:t xml:space="preserve">Portant loi de finances de la République du Cameroun pour l’exercice </w:t>
      </w:r>
      <w:r w:rsidR="001317F1" w:rsidRPr="001317F1">
        <w:rPr>
          <w:rFonts w:ascii="Arial Narrow" w:hAnsi="Arial Narrow"/>
          <w:color w:val="000000" w:themeColor="text1"/>
        </w:rPr>
        <w:t>2025 e</w:t>
      </w:r>
      <w:r w:rsidR="00A34462" w:rsidRPr="001317F1">
        <w:rPr>
          <w:rFonts w:ascii="Arial Narrow" w:hAnsi="Arial Narrow"/>
          <w:color w:val="000000" w:themeColor="text1"/>
        </w:rPr>
        <w:t>t au Code Général des Impôts qui</w:t>
      </w:r>
      <w:r w:rsidR="00063E8C" w:rsidRPr="001317F1">
        <w:rPr>
          <w:rFonts w:ascii="Arial Narrow" w:hAnsi="Arial Narrow"/>
          <w:color w:val="000000" w:themeColor="text1"/>
        </w:rPr>
        <w:t xml:space="preserve"> défini</w:t>
      </w:r>
      <w:r w:rsidR="00A34462" w:rsidRPr="001317F1">
        <w:rPr>
          <w:rFonts w:ascii="Arial Narrow" w:hAnsi="Arial Narrow"/>
          <w:color w:val="000000" w:themeColor="text1"/>
        </w:rPr>
        <w:t>ssen</w:t>
      </w:r>
      <w:r w:rsidR="00063E8C" w:rsidRPr="001317F1">
        <w:rPr>
          <w:rFonts w:ascii="Arial Narrow" w:hAnsi="Arial Narrow"/>
          <w:color w:val="000000" w:themeColor="text1"/>
        </w:rPr>
        <w:t>t les modalités de mise en œuvre du régime fiscal des Marchés Publics</w:t>
      </w:r>
      <w:r w:rsidR="00BD35FF" w:rsidRPr="001317F1">
        <w:rPr>
          <w:rFonts w:ascii="Arial Narrow" w:hAnsi="Arial Narrow"/>
          <w:color w:val="000000" w:themeColor="text1"/>
        </w:rPr>
        <w:t>.</w:t>
      </w:r>
    </w:p>
    <w:p w14:paraId="4CEB8BBC" w14:textId="77777777" w:rsidR="00BD35FF" w:rsidRPr="00AD700D" w:rsidRDefault="00BD35FF" w:rsidP="00D154B7">
      <w:pPr>
        <w:widowControl w:val="0"/>
        <w:autoSpaceDE w:val="0"/>
        <w:jc w:val="both"/>
        <w:rPr>
          <w:rFonts w:ascii="Arial Narrow" w:hAnsi="Arial Narrow"/>
          <w:i/>
          <w:color w:val="000000" w:themeColor="text1"/>
          <w:sz w:val="10"/>
          <w:szCs w:val="10"/>
        </w:rPr>
      </w:pPr>
    </w:p>
    <w:p w14:paraId="2603231F"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La fiscalité applicable au présent marché comporte notamment :</w:t>
      </w:r>
    </w:p>
    <w:p w14:paraId="61671654" w14:textId="77777777" w:rsidR="00803F4B" w:rsidRPr="00AD700D" w:rsidRDefault="00803F4B" w:rsidP="00843731">
      <w:pPr>
        <w:widowControl w:val="0"/>
        <w:numPr>
          <w:ilvl w:val="0"/>
          <w:numId w:val="40"/>
        </w:numPr>
        <w:autoSpaceDE w:val="0"/>
        <w:jc w:val="both"/>
        <w:rPr>
          <w:rFonts w:ascii="Arial Narrow" w:hAnsi="Arial Narrow"/>
          <w:color w:val="000000" w:themeColor="text1"/>
        </w:rPr>
      </w:pPr>
      <w:r w:rsidRPr="00AD700D">
        <w:rPr>
          <w:rFonts w:ascii="Arial Narrow" w:hAnsi="Arial Narrow"/>
          <w:color w:val="000000" w:themeColor="text1"/>
        </w:rPr>
        <w:t>Des impôts et taxes relatifs aux bénéfices industriels et commerciaux, y compris l’AIR qui constitue un précompte sur l’impôt des sociétés;</w:t>
      </w:r>
    </w:p>
    <w:p w14:paraId="4AD08BF3" w14:textId="77777777" w:rsidR="00803F4B" w:rsidRPr="00AD700D" w:rsidRDefault="00803F4B" w:rsidP="00843731">
      <w:pPr>
        <w:widowControl w:val="0"/>
        <w:numPr>
          <w:ilvl w:val="0"/>
          <w:numId w:val="40"/>
        </w:numPr>
        <w:autoSpaceDE w:val="0"/>
        <w:jc w:val="both"/>
        <w:rPr>
          <w:rFonts w:ascii="Arial Narrow" w:hAnsi="Arial Narrow"/>
          <w:color w:val="000000" w:themeColor="text1"/>
        </w:rPr>
      </w:pPr>
      <w:r w:rsidRPr="00AD700D">
        <w:rPr>
          <w:rFonts w:ascii="Arial Narrow" w:hAnsi="Arial Narrow"/>
          <w:color w:val="000000" w:themeColor="text1"/>
        </w:rPr>
        <w:t>Des droits d’enregistrement calculés conformément aux stipulations du code des impôts;</w:t>
      </w:r>
    </w:p>
    <w:p w14:paraId="3D95D7A6" w14:textId="77777777" w:rsidR="00803F4B" w:rsidRPr="00AD700D" w:rsidRDefault="00803F4B" w:rsidP="00843731">
      <w:pPr>
        <w:widowControl w:val="0"/>
        <w:numPr>
          <w:ilvl w:val="0"/>
          <w:numId w:val="40"/>
        </w:numPr>
        <w:autoSpaceDE w:val="0"/>
        <w:jc w:val="both"/>
        <w:rPr>
          <w:rFonts w:ascii="Arial Narrow" w:hAnsi="Arial Narrow"/>
          <w:color w:val="000000" w:themeColor="text1"/>
        </w:rPr>
      </w:pPr>
      <w:r w:rsidRPr="00AD700D">
        <w:rPr>
          <w:rFonts w:ascii="Arial Narrow" w:hAnsi="Arial Narrow"/>
          <w:color w:val="000000" w:themeColor="text1"/>
        </w:rPr>
        <w:t>Des droits et taxes attachés à la réalisation des prestations prévues par le marché:</w:t>
      </w:r>
    </w:p>
    <w:p w14:paraId="387EC423" w14:textId="77777777" w:rsidR="00803F4B" w:rsidRPr="00AD700D" w:rsidRDefault="00803F4B" w:rsidP="007805AB">
      <w:pPr>
        <w:widowControl w:val="0"/>
        <w:numPr>
          <w:ilvl w:val="3"/>
          <w:numId w:val="41"/>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d’entrée sur le territoire camerounais (droits de douanes, TVA, taxe informatique);</w:t>
      </w:r>
    </w:p>
    <w:p w14:paraId="72373B78" w14:textId="77777777" w:rsidR="00803F4B" w:rsidRPr="00AD700D" w:rsidRDefault="00803F4B" w:rsidP="007805AB">
      <w:pPr>
        <w:widowControl w:val="0"/>
        <w:numPr>
          <w:ilvl w:val="3"/>
          <w:numId w:val="41"/>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communaux,</w:t>
      </w:r>
    </w:p>
    <w:p w14:paraId="4BF152BE" w14:textId="77777777" w:rsidR="00803F4B" w:rsidRPr="00AD700D" w:rsidRDefault="00803F4B" w:rsidP="007805AB">
      <w:pPr>
        <w:widowControl w:val="0"/>
        <w:numPr>
          <w:ilvl w:val="3"/>
          <w:numId w:val="41"/>
        </w:numPr>
        <w:autoSpaceDE w:val="0"/>
        <w:ind w:left="1134" w:hanging="283"/>
        <w:jc w:val="both"/>
        <w:rPr>
          <w:rFonts w:ascii="Arial Narrow" w:hAnsi="Arial Narrow"/>
          <w:color w:val="000000" w:themeColor="text1"/>
        </w:rPr>
      </w:pPr>
      <w:r w:rsidRPr="00AD700D">
        <w:rPr>
          <w:rFonts w:ascii="Arial Narrow" w:hAnsi="Arial Narrow"/>
          <w:color w:val="000000" w:themeColor="text1"/>
        </w:rPr>
        <w:t>Des droits et taxes relatifs aux prélèvements des matériaux et d’eau.</w:t>
      </w:r>
    </w:p>
    <w:p w14:paraId="3EC2338C" w14:textId="77777777" w:rsidR="00BD35FF" w:rsidRPr="00AD700D" w:rsidRDefault="00BD35FF" w:rsidP="007805AB">
      <w:pPr>
        <w:widowControl w:val="0"/>
        <w:autoSpaceDE w:val="0"/>
        <w:ind w:left="1134" w:hanging="283"/>
        <w:jc w:val="both"/>
        <w:rPr>
          <w:rFonts w:ascii="Arial Narrow" w:hAnsi="Arial Narrow"/>
          <w:color w:val="000000" w:themeColor="text1"/>
          <w:sz w:val="10"/>
          <w:szCs w:val="10"/>
        </w:rPr>
      </w:pPr>
    </w:p>
    <w:p w14:paraId="04002F73"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Le prix TTC s’entend TVA incluse.</w:t>
      </w:r>
    </w:p>
    <w:p w14:paraId="3D53F447" w14:textId="77777777" w:rsidR="00803F4B" w:rsidRPr="00AD700D" w:rsidRDefault="00803F4B" w:rsidP="00D154B7">
      <w:pPr>
        <w:widowControl w:val="0"/>
        <w:autoSpaceDE w:val="0"/>
        <w:jc w:val="both"/>
        <w:rPr>
          <w:rFonts w:ascii="Arial Narrow" w:hAnsi="Arial Narrow"/>
          <w:color w:val="000000" w:themeColor="text1"/>
        </w:rPr>
      </w:pPr>
      <w:r w:rsidRPr="00AD700D">
        <w:rPr>
          <w:rFonts w:ascii="Arial Narrow" w:hAnsi="Arial Narrow"/>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AD700D" w:rsidRDefault="00E156CB" w:rsidP="00D154B7">
      <w:pPr>
        <w:widowControl w:val="0"/>
        <w:autoSpaceDE w:val="0"/>
        <w:jc w:val="both"/>
        <w:rPr>
          <w:rFonts w:ascii="Arial Narrow" w:hAnsi="Arial Narrow"/>
          <w:sz w:val="10"/>
          <w:szCs w:val="10"/>
        </w:rPr>
      </w:pPr>
    </w:p>
    <w:p w14:paraId="29959069" w14:textId="08AFF09B" w:rsidR="003F7F98" w:rsidRPr="00AD700D" w:rsidRDefault="00063E8C" w:rsidP="0029357D">
      <w:pPr>
        <w:pStyle w:val="CCAParticle"/>
        <w:rPr>
          <w:rFonts w:ascii="Arial Narrow" w:hAnsi="Arial Narrow"/>
        </w:rPr>
      </w:pPr>
      <w:bookmarkStart w:id="369" w:name="_Toc157306102"/>
      <w:bookmarkStart w:id="370" w:name="_Toc530307830"/>
      <w:bookmarkStart w:id="371" w:name="_Toc97557114"/>
      <w:r w:rsidRPr="00AD700D">
        <w:rPr>
          <w:rFonts w:ascii="Arial Narrow" w:hAnsi="Arial Narrow"/>
        </w:rPr>
        <w:t xml:space="preserve">Article 43 </w:t>
      </w:r>
      <w:r w:rsidR="003F7F98" w:rsidRPr="00AD700D">
        <w:rPr>
          <w:rFonts w:ascii="Arial Narrow" w:hAnsi="Arial Narrow"/>
        </w:rPr>
        <w:t>Timbres et enregistrement des marchés</w:t>
      </w:r>
      <w:bookmarkEnd w:id="369"/>
      <w:r w:rsidR="003F7F98" w:rsidRPr="00AD700D">
        <w:rPr>
          <w:rFonts w:ascii="Arial Narrow" w:hAnsi="Arial Narrow"/>
        </w:rPr>
        <w:t xml:space="preserve"> </w:t>
      </w:r>
      <w:bookmarkEnd w:id="370"/>
      <w:bookmarkEnd w:id="371"/>
    </w:p>
    <w:p w14:paraId="69D1C889" w14:textId="583CB5AA" w:rsidR="003F7F98" w:rsidRPr="00AD700D" w:rsidRDefault="003F7F98" w:rsidP="00D154B7">
      <w:pPr>
        <w:widowControl w:val="0"/>
        <w:autoSpaceDE w:val="0"/>
        <w:jc w:val="both"/>
        <w:rPr>
          <w:rFonts w:ascii="Arial Narrow" w:hAnsi="Arial Narrow"/>
        </w:rPr>
      </w:pPr>
      <w:r w:rsidRPr="00AD700D">
        <w:rPr>
          <w:rFonts w:ascii="Arial Narrow" w:hAnsi="Arial Narrow"/>
        </w:rPr>
        <w:t>Sept (07) exemplaires originaux du marché seront timbrés et enregistrés p</w:t>
      </w:r>
      <w:r w:rsidR="00C8533F">
        <w:rPr>
          <w:rFonts w:ascii="Arial Narrow" w:hAnsi="Arial Narrow"/>
        </w:rPr>
        <w:t>ar les soins et aux frais du cocontractant</w:t>
      </w:r>
      <w:r w:rsidRPr="00AD700D">
        <w:rPr>
          <w:rFonts w:ascii="Arial Narrow" w:hAnsi="Arial Narrow"/>
        </w:rPr>
        <w:t>, conformément à la règlementation en vigueur.</w:t>
      </w:r>
    </w:p>
    <w:bookmarkEnd w:id="340"/>
    <w:p w14:paraId="171E9C1D" w14:textId="012235A4" w:rsidR="00BD35FF" w:rsidRPr="00AD700D" w:rsidRDefault="00BD35FF" w:rsidP="00D154B7">
      <w:pPr>
        <w:widowControl w:val="0"/>
        <w:autoSpaceDE w:val="0"/>
        <w:jc w:val="both"/>
        <w:rPr>
          <w:rFonts w:ascii="Arial Narrow" w:hAnsi="Arial Narrow"/>
          <w:b/>
          <w:bCs/>
          <w:sz w:val="10"/>
          <w:szCs w:val="10"/>
        </w:rPr>
      </w:pPr>
    </w:p>
    <w:p w14:paraId="1B589CB5" w14:textId="03034229" w:rsidR="003F7F98" w:rsidRPr="00AD700D" w:rsidRDefault="007C0300" w:rsidP="001B3FC2">
      <w:pPr>
        <w:pStyle w:val="CCAPchapitre"/>
      </w:pPr>
      <w:bookmarkStart w:id="372" w:name="_Toc530307831"/>
      <w:bookmarkStart w:id="373" w:name="_Toc97557115"/>
      <w:bookmarkStart w:id="374" w:name="_Toc157306103"/>
      <w:r w:rsidRPr="00AD700D">
        <w:t xml:space="preserve"> </w:t>
      </w:r>
      <w:r w:rsidR="003F7F98" w:rsidRPr="00AD700D">
        <w:t>Dispositions diverses</w:t>
      </w:r>
      <w:bookmarkEnd w:id="372"/>
      <w:bookmarkEnd w:id="373"/>
      <w:bookmarkEnd w:id="374"/>
    </w:p>
    <w:p w14:paraId="318079D6" w14:textId="1E7ABE98" w:rsidR="003F7F98" w:rsidRPr="00AD700D" w:rsidRDefault="00063E8C" w:rsidP="0029357D">
      <w:pPr>
        <w:pStyle w:val="CCAParticle"/>
        <w:rPr>
          <w:rFonts w:ascii="Arial Narrow" w:hAnsi="Arial Narrow"/>
        </w:rPr>
      </w:pPr>
      <w:bookmarkStart w:id="375" w:name="_Toc157306104"/>
      <w:bookmarkStart w:id="376" w:name="_Toc530307832"/>
      <w:bookmarkStart w:id="377" w:name="_Toc97557116"/>
      <w:bookmarkStart w:id="378" w:name="_Hlk163137673"/>
      <w:r w:rsidRPr="00AD700D">
        <w:rPr>
          <w:rFonts w:ascii="Arial Narrow" w:hAnsi="Arial Narrow"/>
        </w:rPr>
        <w:t>Article 4</w:t>
      </w:r>
      <w:r w:rsidR="00F90795" w:rsidRPr="00AD700D">
        <w:rPr>
          <w:rFonts w:ascii="Arial Narrow" w:hAnsi="Arial Narrow"/>
        </w:rPr>
        <w:t>4</w:t>
      </w:r>
      <w:r w:rsidRPr="00AD700D">
        <w:rPr>
          <w:rFonts w:ascii="Arial Narrow" w:hAnsi="Arial Narrow"/>
        </w:rPr>
        <w:t>-</w:t>
      </w:r>
      <w:r w:rsidR="003F7F98" w:rsidRPr="00AD700D">
        <w:rPr>
          <w:rFonts w:ascii="Arial Narrow" w:hAnsi="Arial Narrow"/>
        </w:rPr>
        <w:t>Résiliation du marché</w:t>
      </w:r>
      <w:bookmarkEnd w:id="375"/>
      <w:r w:rsidR="003F7F98" w:rsidRPr="00AD700D">
        <w:rPr>
          <w:rFonts w:ascii="Arial Narrow" w:hAnsi="Arial Narrow"/>
        </w:rPr>
        <w:t xml:space="preserve"> </w:t>
      </w:r>
      <w:bookmarkEnd w:id="376"/>
      <w:bookmarkEnd w:id="377"/>
    </w:p>
    <w:p w14:paraId="28CED56B" w14:textId="4C1721AA" w:rsidR="003F7F98" w:rsidRPr="00AD700D" w:rsidRDefault="003F7F98" w:rsidP="00D154B7">
      <w:pPr>
        <w:widowControl w:val="0"/>
        <w:autoSpaceDE w:val="0"/>
        <w:jc w:val="both"/>
        <w:rPr>
          <w:rFonts w:ascii="Arial Narrow" w:hAnsi="Arial Narrow"/>
        </w:rPr>
      </w:pPr>
      <w:bookmarkStart w:id="379" w:name="_Hlk163153001"/>
      <w:r w:rsidRPr="00AD700D">
        <w:rPr>
          <w:rFonts w:ascii="Arial Narrow" w:hAnsi="Arial Narrow"/>
        </w:rPr>
        <w:t>4</w:t>
      </w:r>
      <w:r w:rsidR="00EC008A" w:rsidRPr="00AD700D">
        <w:rPr>
          <w:rFonts w:ascii="Arial Narrow" w:hAnsi="Arial Narrow"/>
        </w:rPr>
        <w:t>4</w:t>
      </w:r>
      <w:r w:rsidRPr="00AD700D">
        <w:rPr>
          <w:rFonts w:ascii="Arial Narrow" w:hAnsi="Arial Narrow"/>
        </w:rPr>
        <w:t>.1 Le marché est résilié de plein droit dans l’un des cas suivants :</w:t>
      </w:r>
    </w:p>
    <w:p w14:paraId="21DE3913" w14:textId="38AB4647"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Décès</w:t>
      </w:r>
      <w:r w:rsidR="003F7F98" w:rsidRPr="00AD700D">
        <w:rPr>
          <w:rFonts w:ascii="Arial Narrow" w:hAnsi="Arial Narrow"/>
          <w:sz w:val="24"/>
          <w:szCs w:val="24"/>
        </w:rPr>
        <w:t xml:space="preserve"> du titulaire du marché. Dans ce cas, le Maître d’Ouvrage peut, s’il y a lieu, autoriser que soient acceptées les propositions présentées par les ayant droits pour la continuation des prestations ;</w:t>
      </w:r>
    </w:p>
    <w:p w14:paraId="2E7CA5A4" w14:textId="77777777" w:rsidR="00BD35FF" w:rsidRPr="00AD700D" w:rsidRDefault="00BD35FF" w:rsidP="00BD35FF">
      <w:pPr>
        <w:pStyle w:val="Paragraphedeliste"/>
        <w:widowControl w:val="0"/>
        <w:autoSpaceDE w:val="0"/>
        <w:spacing w:after="0" w:line="240" w:lineRule="auto"/>
        <w:ind w:left="786"/>
        <w:jc w:val="both"/>
        <w:rPr>
          <w:rFonts w:ascii="Arial Narrow" w:hAnsi="Arial Narrow"/>
          <w:sz w:val="10"/>
          <w:szCs w:val="10"/>
        </w:rPr>
      </w:pPr>
    </w:p>
    <w:p w14:paraId="65404127" w14:textId="4B090C7D"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Faillite</w:t>
      </w:r>
      <w:r w:rsidR="003F7F98" w:rsidRPr="00AD700D">
        <w:rPr>
          <w:rFonts w:ascii="Arial Narrow" w:hAnsi="Arial Narrow"/>
          <w:sz w:val="24"/>
          <w:szCs w:val="24"/>
        </w:rPr>
        <w:t xml:space="preserve"> du titulaire du marché. Dans ce cas, le Maître d’Ouvrage peut accepter s’il y a lieu, des propositions qui peuvent être présentées par les créanciers pour la continuation des prestations</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53607326" w14:textId="77777777" w:rsidR="00BD35FF" w:rsidRPr="00AD700D" w:rsidRDefault="00BD35FF" w:rsidP="00BD35FF">
      <w:pPr>
        <w:widowControl w:val="0"/>
        <w:autoSpaceDE w:val="0"/>
        <w:jc w:val="both"/>
        <w:rPr>
          <w:rFonts w:ascii="Arial Narrow" w:hAnsi="Arial Narrow"/>
          <w:sz w:val="10"/>
          <w:szCs w:val="10"/>
        </w:rPr>
      </w:pPr>
    </w:p>
    <w:p w14:paraId="6D10584C" w14:textId="644978C1"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Liquidation</w:t>
      </w:r>
      <w:r w:rsidR="00C8533F">
        <w:rPr>
          <w:rFonts w:ascii="Arial Narrow" w:hAnsi="Arial Narrow"/>
          <w:sz w:val="24"/>
          <w:szCs w:val="24"/>
        </w:rPr>
        <w:t xml:space="preserve"> judiciaire, si le co</w:t>
      </w:r>
      <w:r w:rsidR="003F7F98" w:rsidRPr="00AD700D">
        <w:rPr>
          <w:rFonts w:ascii="Arial Narrow" w:hAnsi="Arial Narrow"/>
          <w:sz w:val="24"/>
          <w:szCs w:val="24"/>
        </w:rPr>
        <w:t>contractant n’est pas autorisé par le tribunal à continuer l’exploitation de son entreprise</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03DEE6A9" w14:textId="77777777" w:rsidR="00BD35FF" w:rsidRPr="00AD700D" w:rsidRDefault="00BD35FF" w:rsidP="00BD35FF">
      <w:pPr>
        <w:widowControl w:val="0"/>
        <w:autoSpaceDE w:val="0"/>
        <w:jc w:val="both"/>
        <w:rPr>
          <w:rFonts w:ascii="Arial Narrow" w:hAnsi="Arial Narrow"/>
          <w:sz w:val="10"/>
          <w:szCs w:val="10"/>
        </w:rPr>
      </w:pPr>
    </w:p>
    <w:p w14:paraId="2718415D" w14:textId="7CC6F389"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En</w:t>
      </w:r>
      <w:r w:rsidR="00A27D07" w:rsidRPr="00AD700D">
        <w:rPr>
          <w:rFonts w:ascii="Arial Narrow" w:hAnsi="Arial Narrow"/>
          <w:sz w:val="24"/>
          <w:szCs w:val="24"/>
        </w:rPr>
        <w:t xml:space="preserve"> cas de sous-traitance, de co</w:t>
      </w:r>
      <w:r w:rsidR="003F7F98" w:rsidRPr="00AD700D">
        <w:rPr>
          <w:rFonts w:ascii="Arial Narrow" w:hAnsi="Arial Narrow"/>
          <w:sz w:val="24"/>
          <w:szCs w:val="24"/>
        </w:rPr>
        <w:t>traitance ou de sous-commande sans autorisation préalable du Maître d’Ouvrage;</w:t>
      </w:r>
    </w:p>
    <w:p w14:paraId="132F61F6" w14:textId="77777777" w:rsidR="00BD35FF" w:rsidRPr="00AD700D" w:rsidRDefault="00BD35FF" w:rsidP="00BD35FF">
      <w:pPr>
        <w:widowControl w:val="0"/>
        <w:autoSpaceDE w:val="0"/>
        <w:jc w:val="both"/>
        <w:rPr>
          <w:rFonts w:ascii="Arial Narrow" w:hAnsi="Arial Narrow"/>
          <w:sz w:val="10"/>
          <w:szCs w:val="10"/>
        </w:rPr>
      </w:pPr>
    </w:p>
    <w:p w14:paraId="0D9ECE37" w14:textId="05E7ABCB" w:rsidR="00063E8C" w:rsidRPr="00AD700D" w:rsidRDefault="00063E8C"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Défaillance du cocontractant dûment notifiée à ce dernier par le Maître d’Ouvrage par ordre de service valant mise en demeure et</w:t>
      </w:r>
      <w:r w:rsidR="00F90795" w:rsidRPr="00AD700D">
        <w:rPr>
          <w:rFonts w:ascii="Arial Narrow" w:hAnsi="Arial Narrow"/>
          <w:sz w:val="24"/>
          <w:szCs w:val="24"/>
        </w:rPr>
        <w:t xml:space="preserve"> après évaluation et constat de la carence : </w:t>
      </w:r>
    </w:p>
    <w:p w14:paraId="057590D5" w14:textId="77777777" w:rsidR="00BD35FF" w:rsidRPr="00AD700D" w:rsidRDefault="00BD35FF" w:rsidP="00BD35FF">
      <w:pPr>
        <w:widowControl w:val="0"/>
        <w:autoSpaceDE w:val="0"/>
        <w:jc w:val="both"/>
        <w:rPr>
          <w:rFonts w:ascii="Arial Narrow" w:hAnsi="Arial Narrow"/>
          <w:sz w:val="10"/>
          <w:szCs w:val="10"/>
        </w:rPr>
      </w:pPr>
    </w:p>
    <w:p w14:paraId="68905A09" w14:textId="467281F6"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Non</w:t>
      </w:r>
      <w:r w:rsidR="003F7F98" w:rsidRPr="00AD700D">
        <w:rPr>
          <w:rFonts w:ascii="Arial Narrow" w:hAnsi="Arial Narrow"/>
          <w:sz w:val="24"/>
          <w:szCs w:val="24"/>
        </w:rPr>
        <w:t>-respect de la législation ou de la réglementation du travail</w:t>
      </w:r>
      <w:r w:rsidR="00BD35FF" w:rsidRPr="00AD700D">
        <w:rPr>
          <w:rFonts w:ascii="Arial Narrow" w:hAnsi="Arial Narrow"/>
          <w:sz w:val="24"/>
          <w:szCs w:val="24"/>
        </w:rPr>
        <w:t xml:space="preserve"> </w:t>
      </w:r>
      <w:r w:rsidR="003F7F98" w:rsidRPr="00AD700D">
        <w:rPr>
          <w:rFonts w:ascii="Arial Narrow" w:hAnsi="Arial Narrow"/>
          <w:sz w:val="24"/>
          <w:szCs w:val="24"/>
        </w:rPr>
        <w:t>;</w:t>
      </w:r>
    </w:p>
    <w:p w14:paraId="758985E3" w14:textId="77777777" w:rsidR="00BD35FF" w:rsidRPr="00AD700D" w:rsidRDefault="00BD35FF" w:rsidP="00BD35FF">
      <w:pPr>
        <w:widowControl w:val="0"/>
        <w:autoSpaceDE w:val="0"/>
        <w:jc w:val="both"/>
        <w:rPr>
          <w:rFonts w:ascii="Arial Narrow" w:hAnsi="Arial Narrow"/>
          <w:sz w:val="10"/>
          <w:szCs w:val="10"/>
        </w:rPr>
      </w:pPr>
    </w:p>
    <w:p w14:paraId="04DAEF87" w14:textId="0445F2B7"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Variation</w:t>
      </w:r>
      <w:r w:rsidR="003F7F98" w:rsidRPr="00AD700D">
        <w:rPr>
          <w:rFonts w:ascii="Arial Narrow" w:hAnsi="Arial Narrow"/>
          <w:sz w:val="24"/>
          <w:szCs w:val="24"/>
        </w:rPr>
        <w:t xml:space="preserve"> importante des prix dans les conditions définies par le cahier des clauses administratives générales, suite à la modification des conditions économiques ou des quantités initiales du marché;</w:t>
      </w:r>
    </w:p>
    <w:p w14:paraId="368D3897" w14:textId="77777777" w:rsidR="00BD35FF" w:rsidRPr="00AD700D" w:rsidRDefault="00BD35FF" w:rsidP="00BD35FF">
      <w:pPr>
        <w:widowControl w:val="0"/>
        <w:autoSpaceDE w:val="0"/>
        <w:jc w:val="both"/>
        <w:rPr>
          <w:rFonts w:ascii="Arial Narrow" w:hAnsi="Arial Narrow"/>
          <w:sz w:val="10"/>
          <w:szCs w:val="10"/>
        </w:rPr>
      </w:pPr>
    </w:p>
    <w:p w14:paraId="5E23C2DE" w14:textId="7853BE80" w:rsidR="003F7F98" w:rsidRPr="00AD700D" w:rsidRDefault="00137667" w:rsidP="00D154B7">
      <w:pPr>
        <w:pStyle w:val="Paragraphedeliste"/>
        <w:widowControl w:val="0"/>
        <w:numPr>
          <w:ilvl w:val="0"/>
          <w:numId w:val="14"/>
        </w:numPr>
        <w:autoSpaceDE w:val="0"/>
        <w:spacing w:after="0" w:line="240" w:lineRule="auto"/>
        <w:jc w:val="both"/>
        <w:rPr>
          <w:rFonts w:ascii="Arial Narrow" w:hAnsi="Arial Narrow"/>
          <w:sz w:val="24"/>
          <w:szCs w:val="24"/>
        </w:rPr>
      </w:pPr>
      <w:r w:rsidRPr="00AD700D">
        <w:rPr>
          <w:rFonts w:ascii="Arial Narrow" w:hAnsi="Arial Narrow"/>
          <w:sz w:val="24"/>
          <w:szCs w:val="24"/>
        </w:rPr>
        <w:t>Manœuvres</w:t>
      </w:r>
      <w:r w:rsidR="003F7F98" w:rsidRPr="00AD700D">
        <w:rPr>
          <w:rFonts w:ascii="Arial Narrow" w:hAnsi="Arial Narrow"/>
          <w:sz w:val="24"/>
          <w:szCs w:val="24"/>
        </w:rPr>
        <w:t xml:space="preserve"> frauduleuses et corruption dûment constatées. </w:t>
      </w:r>
    </w:p>
    <w:p w14:paraId="757097E0" w14:textId="77777777" w:rsidR="00BD35FF" w:rsidRPr="00AD700D" w:rsidRDefault="00BD35FF" w:rsidP="00BD35FF">
      <w:pPr>
        <w:widowControl w:val="0"/>
        <w:autoSpaceDE w:val="0"/>
        <w:jc w:val="both"/>
        <w:rPr>
          <w:rFonts w:ascii="Arial Narrow" w:hAnsi="Arial Narrow"/>
          <w:sz w:val="10"/>
          <w:szCs w:val="10"/>
        </w:rPr>
      </w:pPr>
    </w:p>
    <w:p w14:paraId="1CF79AAA" w14:textId="413E7834" w:rsidR="003F7F98" w:rsidRPr="007805AB" w:rsidRDefault="003F7F98"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4</w:t>
      </w:r>
      <w:r w:rsidR="00EC008A" w:rsidRPr="007805AB">
        <w:rPr>
          <w:rFonts w:ascii="Arial Narrow" w:hAnsi="Arial Narrow"/>
          <w:color w:val="000000" w:themeColor="text1"/>
        </w:rPr>
        <w:t>4</w:t>
      </w:r>
      <w:r w:rsidRPr="007805AB">
        <w:rPr>
          <w:rFonts w:ascii="Arial Narrow" w:hAnsi="Arial Narrow"/>
          <w:color w:val="000000" w:themeColor="text1"/>
        </w:rPr>
        <w:t xml:space="preserve">.2 Le marché peut également être résilié dans les conditions stipulées </w:t>
      </w:r>
      <w:r w:rsidR="00D0656F" w:rsidRPr="007805AB">
        <w:rPr>
          <w:rFonts w:ascii="Arial Narrow" w:hAnsi="Arial Narrow"/>
          <w:color w:val="000000" w:themeColor="text1"/>
        </w:rPr>
        <w:t>dans le CCAG</w:t>
      </w:r>
      <w:r w:rsidRPr="007805AB">
        <w:rPr>
          <w:rFonts w:ascii="Arial Narrow" w:hAnsi="Arial Narrow"/>
          <w:color w:val="000000" w:themeColor="text1"/>
        </w:rPr>
        <w:t xml:space="preserve">, notamment dans l’un </w:t>
      </w:r>
      <w:r w:rsidR="00BD35FF" w:rsidRPr="007805AB">
        <w:rPr>
          <w:rFonts w:ascii="Arial Narrow" w:hAnsi="Arial Narrow"/>
          <w:color w:val="000000" w:themeColor="text1"/>
        </w:rPr>
        <w:t>des cas suivants</w:t>
      </w:r>
      <w:r w:rsidRPr="007805AB">
        <w:rPr>
          <w:rFonts w:ascii="Arial Narrow" w:hAnsi="Arial Narrow"/>
          <w:color w:val="000000" w:themeColor="text1"/>
        </w:rPr>
        <w:t> :</w:t>
      </w:r>
    </w:p>
    <w:p w14:paraId="140C8EDA" w14:textId="0A7CFEDF" w:rsidR="003F7F98" w:rsidRPr="007805AB" w:rsidRDefault="003F7F98"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Retard dans les travaux entraînant des pénalités au-delà de 10</w:t>
      </w:r>
      <w:r w:rsidR="001B3FC2">
        <w:rPr>
          <w:rFonts w:ascii="Arial Narrow" w:hAnsi="Arial Narrow"/>
          <w:iCs/>
          <w:color w:val="000000" w:themeColor="text1"/>
        </w:rPr>
        <w:t xml:space="preserve"> </w:t>
      </w:r>
      <w:r w:rsidRPr="007805AB">
        <w:rPr>
          <w:rFonts w:ascii="Arial Narrow" w:hAnsi="Arial Narrow"/>
          <w:iCs/>
          <w:color w:val="000000" w:themeColor="text1"/>
        </w:rPr>
        <w:t xml:space="preserve">% du montant </w:t>
      </w:r>
      <w:r w:rsidR="009D73F3" w:rsidRPr="007805AB">
        <w:rPr>
          <w:rFonts w:ascii="Arial Narrow" w:hAnsi="Arial Narrow"/>
          <w:iCs/>
          <w:color w:val="000000" w:themeColor="text1"/>
        </w:rPr>
        <w:t>du marché TTC</w:t>
      </w:r>
      <w:r w:rsidRPr="007805AB">
        <w:rPr>
          <w:rFonts w:ascii="Arial Narrow" w:hAnsi="Arial Narrow"/>
          <w:iCs/>
          <w:color w:val="000000" w:themeColor="text1"/>
        </w:rPr>
        <w:t xml:space="preserve"> ;</w:t>
      </w:r>
    </w:p>
    <w:p w14:paraId="4A2AE67F" w14:textId="1611A346" w:rsidR="00E1033F" w:rsidRPr="007805AB" w:rsidRDefault="00E1033F"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 xml:space="preserve">Ajournement ou interruption prolongée décidée par le Maitre d’Ouvrage; </w:t>
      </w:r>
    </w:p>
    <w:p w14:paraId="33B3CAE0" w14:textId="1C706347" w:rsidR="00250CE7" w:rsidRPr="007805AB" w:rsidRDefault="003F7F98"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Non-paiement persistant des prestations</w:t>
      </w:r>
      <w:r w:rsidR="007C0300" w:rsidRPr="007805AB">
        <w:rPr>
          <w:rFonts w:ascii="Arial Narrow" w:hAnsi="Arial Narrow"/>
          <w:iCs/>
          <w:color w:val="000000" w:themeColor="text1"/>
        </w:rPr>
        <w:t> </w:t>
      </w:r>
      <w:r w:rsidR="007C0300" w:rsidRPr="007805AB">
        <w:rPr>
          <w:rFonts w:ascii="Arial Narrow" w:hAnsi="Arial Narrow"/>
          <w:color w:val="000000" w:themeColor="text1"/>
        </w:rPr>
        <w:t>;</w:t>
      </w:r>
    </w:p>
    <w:p w14:paraId="181AFA1B" w14:textId="62273A34" w:rsidR="00250CE7" w:rsidRPr="007805AB" w:rsidRDefault="00250CE7"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lastRenderedPageBreak/>
        <w:t>Refus de la reprise des travaux mal exécutés</w:t>
      </w:r>
      <w:r w:rsidR="007C0300" w:rsidRPr="007805AB">
        <w:rPr>
          <w:rFonts w:ascii="Arial Narrow" w:hAnsi="Arial Narrow"/>
          <w:iCs/>
          <w:color w:val="000000" w:themeColor="text1"/>
        </w:rPr>
        <w:t>.</w:t>
      </w:r>
    </w:p>
    <w:p w14:paraId="603A9F69" w14:textId="77777777" w:rsidR="00BD35FF" w:rsidRPr="007805AB" w:rsidRDefault="00BD35FF" w:rsidP="00BD35FF">
      <w:pPr>
        <w:widowControl w:val="0"/>
        <w:autoSpaceDE w:val="0"/>
        <w:ind w:left="567"/>
        <w:jc w:val="both"/>
        <w:rPr>
          <w:rFonts w:ascii="Arial Narrow" w:hAnsi="Arial Narrow"/>
          <w:iCs/>
          <w:color w:val="000000" w:themeColor="text1"/>
          <w:sz w:val="10"/>
          <w:szCs w:val="10"/>
        </w:rPr>
      </w:pPr>
    </w:p>
    <w:p w14:paraId="4D6501CC" w14:textId="33302871" w:rsidR="00250CE7" w:rsidRPr="007805AB" w:rsidRDefault="00250CE7" w:rsidP="00D154B7">
      <w:pPr>
        <w:widowControl w:val="0"/>
        <w:autoSpaceDE w:val="0"/>
        <w:jc w:val="both"/>
        <w:rPr>
          <w:rFonts w:ascii="Arial Narrow" w:hAnsi="Arial Narrow"/>
          <w:color w:val="000000" w:themeColor="text1"/>
        </w:rPr>
      </w:pPr>
      <w:r w:rsidRPr="007805AB">
        <w:rPr>
          <w:rFonts w:ascii="Arial Narrow" w:hAnsi="Arial Narrow"/>
          <w:color w:val="000000" w:themeColor="text1"/>
        </w:rPr>
        <w:t>4</w:t>
      </w:r>
      <w:r w:rsidR="00EC008A" w:rsidRPr="007805AB">
        <w:rPr>
          <w:rFonts w:ascii="Arial Narrow" w:hAnsi="Arial Narrow"/>
          <w:color w:val="000000" w:themeColor="text1"/>
        </w:rPr>
        <w:t>4</w:t>
      </w:r>
      <w:r w:rsidRPr="007805AB">
        <w:rPr>
          <w:rFonts w:ascii="Arial Narrow" w:hAnsi="Arial Narrow"/>
          <w:color w:val="000000" w:themeColor="text1"/>
        </w:rPr>
        <w:t xml:space="preserve">.3 Le marché peut également être résilié </w:t>
      </w:r>
      <w:r w:rsidRPr="007805AB">
        <w:rPr>
          <w:rFonts w:ascii="Arial Narrow" w:hAnsi="Arial Narrow"/>
          <w:bCs/>
          <w:color w:val="000000" w:themeColor="text1"/>
          <w:lang w:val="fr-CM"/>
        </w:rPr>
        <w:t>sans tort des titulaires</w:t>
      </w:r>
      <w:r w:rsidRPr="007805AB">
        <w:rPr>
          <w:rFonts w:ascii="Arial Narrow" w:hAnsi="Arial Narrow"/>
          <w:color w:val="000000" w:themeColor="text1"/>
        </w:rPr>
        <w:t xml:space="preserve">, notamment dans l’un </w:t>
      </w:r>
      <w:r w:rsidR="007C0300" w:rsidRPr="007805AB">
        <w:rPr>
          <w:rFonts w:ascii="Arial Narrow" w:hAnsi="Arial Narrow"/>
          <w:color w:val="000000" w:themeColor="text1"/>
        </w:rPr>
        <w:t>des cas suivants</w:t>
      </w:r>
      <w:r w:rsidRPr="007805AB">
        <w:rPr>
          <w:rFonts w:ascii="Arial Narrow" w:hAnsi="Arial Narrow"/>
          <w:color w:val="000000" w:themeColor="text1"/>
        </w:rPr>
        <w:t> :</w:t>
      </w:r>
    </w:p>
    <w:p w14:paraId="3702BEFC" w14:textId="5CD4EDB4" w:rsidR="00250CE7" w:rsidRPr="007805AB" w:rsidRDefault="00250CE7" w:rsidP="00D154B7">
      <w:pPr>
        <w:widowControl w:val="0"/>
        <w:numPr>
          <w:ilvl w:val="0"/>
          <w:numId w:val="8"/>
        </w:numPr>
        <w:autoSpaceDE w:val="0"/>
        <w:ind w:left="567" w:hanging="283"/>
        <w:jc w:val="both"/>
        <w:rPr>
          <w:rFonts w:ascii="Arial Narrow" w:hAnsi="Arial Narrow"/>
          <w:iCs/>
          <w:color w:val="000000" w:themeColor="text1"/>
        </w:rPr>
      </w:pPr>
      <w:r w:rsidRPr="007805AB">
        <w:rPr>
          <w:rFonts w:ascii="Arial Narrow" w:hAnsi="Arial Narrow"/>
          <w:iCs/>
          <w:color w:val="000000" w:themeColor="text1"/>
        </w:rPr>
        <w:t>Force majeure et après avis de l’Autorité chargée des marchés publics en l’absence de toute responsabilité du cocontractant sans préjudice des indemnités auxquels ce dernier peut prétendre ;</w:t>
      </w:r>
    </w:p>
    <w:p w14:paraId="018E8F4A" w14:textId="77777777" w:rsidR="00250CE7" w:rsidRPr="007805AB" w:rsidRDefault="00250CE7" w:rsidP="00D154B7">
      <w:pPr>
        <w:widowControl w:val="0"/>
        <w:numPr>
          <w:ilvl w:val="0"/>
          <w:numId w:val="8"/>
        </w:numPr>
        <w:autoSpaceDE w:val="0"/>
        <w:ind w:left="567" w:hanging="283"/>
        <w:jc w:val="both"/>
        <w:rPr>
          <w:rFonts w:ascii="Arial Narrow" w:hAnsi="Arial Narrow"/>
          <w:color w:val="000000" w:themeColor="text1"/>
        </w:rPr>
      </w:pPr>
      <w:r w:rsidRPr="007805AB">
        <w:rPr>
          <w:rFonts w:ascii="Arial Narrow" w:hAnsi="Arial Narrow"/>
          <w:iCs/>
          <w:color w:val="000000" w:themeColor="text1"/>
        </w:rPr>
        <w:t>Non-paiement persistant des prestations</w:t>
      </w:r>
      <w:r w:rsidRPr="007805AB">
        <w:rPr>
          <w:rFonts w:ascii="Arial Narrow" w:hAnsi="Arial Narrow"/>
          <w:color w:val="000000" w:themeColor="text1"/>
        </w:rPr>
        <w:t>.</w:t>
      </w:r>
    </w:p>
    <w:p w14:paraId="551BAD53" w14:textId="77777777" w:rsidR="00250CE7" w:rsidRPr="00AD700D" w:rsidRDefault="00250CE7" w:rsidP="00D154B7">
      <w:pPr>
        <w:widowControl w:val="0"/>
        <w:numPr>
          <w:ilvl w:val="0"/>
          <w:numId w:val="8"/>
        </w:numPr>
        <w:autoSpaceDE w:val="0"/>
        <w:ind w:left="567" w:hanging="283"/>
        <w:jc w:val="both"/>
        <w:rPr>
          <w:rFonts w:ascii="Arial Narrow" w:hAnsi="Arial Narrow"/>
          <w:color w:val="000000" w:themeColor="text1"/>
        </w:rPr>
      </w:pPr>
      <w:r w:rsidRPr="00AD700D">
        <w:rPr>
          <w:rFonts w:ascii="Arial Narrow" w:hAnsi="Arial Narrow"/>
          <w:color w:val="000000" w:themeColor="text1"/>
        </w:rPr>
        <w:t>Motif d’intérêt général.</w:t>
      </w:r>
    </w:p>
    <w:bookmarkEnd w:id="378"/>
    <w:p w14:paraId="12CB574C" w14:textId="097F9E88" w:rsidR="00E156CB" w:rsidRPr="00AD700D" w:rsidRDefault="00E156CB" w:rsidP="00D154B7">
      <w:pPr>
        <w:widowControl w:val="0"/>
        <w:autoSpaceDE w:val="0"/>
        <w:ind w:left="567"/>
        <w:jc w:val="both"/>
        <w:rPr>
          <w:rFonts w:ascii="Arial Narrow" w:hAnsi="Arial Narrow"/>
          <w:sz w:val="10"/>
          <w:szCs w:val="10"/>
        </w:rPr>
      </w:pPr>
    </w:p>
    <w:p w14:paraId="723140EE" w14:textId="489F3BF0" w:rsidR="003F7F98" w:rsidRPr="00AD700D" w:rsidRDefault="00E1033F" w:rsidP="0029357D">
      <w:pPr>
        <w:pStyle w:val="CCAParticle"/>
        <w:rPr>
          <w:rFonts w:ascii="Arial Narrow" w:hAnsi="Arial Narrow"/>
        </w:rPr>
      </w:pPr>
      <w:bookmarkStart w:id="380" w:name="_Toc530307833"/>
      <w:bookmarkStart w:id="381" w:name="_Toc97557117"/>
      <w:bookmarkStart w:id="382" w:name="_Toc157306105"/>
      <w:r w:rsidRPr="00AD700D">
        <w:rPr>
          <w:rFonts w:ascii="Arial Narrow" w:hAnsi="Arial Narrow"/>
        </w:rPr>
        <w:t>Article 4</w:t>
      </w:r>
      <w:r w:rsidR="009424F4" w:rsidRPr="00AD700D">
        <w:rPr>
          <w:rFonts w:ascii="Arial Narrow" w:hAnsi="Arial Narrow"/>
        </w:rPr>
        <w:t>5</w:t>
      </w:r>
      <w:r w:rsidRPr="00AD700D">
        <w:rPr>
          <w:rFonts w:ascii="Arial Narrow" w:hAnsi="Arial Narrow"/>
        </w:rPr>
        <w:t xml:space="preserve"> </w:t>
      </w:r>
      <w:r w:rsidR="003F7F98" w:rsidRPr="00AD700D">
        <w:rPr>
          <w:rFonts w:ascii="Arial Narrow" w:hAnsi="Arial Narrow"/>
        </w:rPr>
        <w:t>Cas de force majeure</w:t>
      </w:r>
      <w:bookmarkEnd w:id="380"/>
      <w:bookmarkEnd w:id="381"/>
      <w:bookmarkEnd w:id="382"/>
    </w:p>
    <w:p w14:paraId="15219C76" w14:textId="5B915FFA" w:rsidR="000F0041" w:rsidRPr="007805AB" w:rsidRDefault="000F0041" w:rsidP="00D154B7">
      <w:pPr>
        <w:widowControl w:val="0"/>
        <w:autoSpaceDE w:val="0"/>
        <w:jc w:val="both"/>
        <w:rPr>
          <w:rFonts w:ascii="Arial Narrow" w:hAnsi="Arial Narrow"/>
          <w:iCs/>
          <w:color w:val="000000" w:themeColor="text1"/>
        </w:rPr>
      </w:pPr>
      <w:bookmarkStart w:id="383" w:name="_Hlk163221945"/>
      <w:bookmarkStart w:id="384" w:name="_Hlk163137692"/>
      <w:r w:rsidRPr="007805AB">
        <w:rPr>
          <w:rFonts w:ascii="Arial Narrow" w:hAnsi="Arial Narrow"/>
          <w:iCs/>
          <w:color w:val="000000" w:themeColor="text1"/>
        </w:rPr>
        <w:t>Le titulaire du marché ne sera pas tenu responsable des retards imputables à un cas de force majeure. Dans un tel cas, le titulaire du marché avertira le Maître d’ouvrage par écrit, et il donnera une estimation des retards en résultant. Chaque fois qu’un cas de force majeure provoquera un retard, le titulaire du marché aura droit, si le Maître d’ouvrage le juge réel, à une prorogation des délais</w:t>
      </w:r>
    </w:p>
    <w:bookmarkEnd w:id="383"/>
    <w:p w14:paraId="299827A9" w14:textId="77777777" w:rsidR="00BD35FF" w:rsidRPr="00AD700D" w:rsidRDefault="00E1033F" w:rsidP="00D154B7">
      <w:pPr>
        <w:widowControl w:val="0"/>
        <w:autoSpaceDE w:val="0"/>
        <w:jc w:val="both"/>
        <w:rPr>
          <w:rFonts w:ascii="Arial Narrow" w:hAnsi="Arial Narrow"/>
        </w:rPr>
      </w:pPr>
      <w:r w:rsidRPr="00AD700D">
        <w:rPr>
          <w:rFonts w:ascii="Arial Narrow" w:hAnsi="Arial Narrow"/>
        </w:rPr>
        <w:t>Aux fins du présent marché, la « force majeure » désigne [Préciser les dispositions du CCAG et certaines situations particulières le cas échéant]</w:t>
      </w:r>
      <w:r w:rsidR="009424F4" w:rsidRPr="00AD700D">
        <w:rPr>
          <w:rFonts w:ascii="Arial Narrow" w:hAnsi="Arial Narrow"/>
        </w:rPr>
        <w:t>.</w:t>
      </w:r>
    </w:p>
    <w:p w14:paraId="6AACA369" w14:textId="44025C35" w:rsidR="00E1033F" w:rsidRPr="00AD700D" w:rsidRDefault="009424F4" w:rsidP="00BD35FF">
      <w:pPr>
        <w:widowControl w:val="0"/>
        <w:autoSpaceDE w:val="0"/>
        <w:jc w:val="both"/>
        <w:rPr>
          <w:rFonts w:ascii="Arial Narrow" w:hAnsi="Arial Narrow"/>
          <w:sz w:val="10"/>
          <w:szCs w:val="10"/>
        </w:rPr>
      </w:pPr>
      <w:r w:rsidRPr="00AD700D">
        <w:rPr>
          <w:rFonts w:ascii="Arial Narrow" w:hAnsi="Arial Narrow"/>
        </w:rPr>
        <w:t xml:space="preserve"> </w:t>
      </w:r>
    </w:p>
    <w:bookmarkEnd w:id="384"/>
    <w:p w14:paraId="6694D96D" w14:textId="1FF08583" w:rsidR="003F7F98" w:rsidRPr="00AD700D" w:rsidRDefault="003F7F98" w:rsidP="00D154B7">
      <w:pPr>
        <w:widowControl w:val="0"/>
        <w:autoSpaceDE w:val="0"/>
        <w:jc w:val="both"/>
        <w:rPr>
          <w:rFonts w:ascii="Arial Narrow" w:hAnsi="Arial Narrow"/>
        </w:rPr>
      </w:pPr>
      <w:r w:rsidRPr="00AD700D">
        <w:rPr>
          <w:rFonts w:ascii="Arial Narrow" w:hAnsi="Arial Narrow"/>
        </w:rPr>
        <w:t>Les cas de force majeure seront constatés conformément aux dispositions du CCAG. Il appartient au Maître d’Ouvrage d’apprécier le caractère de force majeure et les justificatifs fournis.</w:t>
      </w:r>
    </w:p>
    <w:p w14:paraId="77662B3F" w14:textId="77777777" w:rsidR="003F7F98" w:rsidRPr="00AD700D" w:rsidRDefault="003F7F98" w:rsidP="00D154B7">
      <w:pPr>
        <w:widowControl w:val="0"/>
        <w:autoSpaceDE w:val="0"/>
        <w:jc w:val="both"/>
        <w:rPr>
          <w:rFonts w:ascii="Arial Narrow" w:hAnsi="Arial Narrow"/>
        </w:rPr>
      </w:pPr>
      <w:r w:rsidRPr="00AD700D">
        <w:rPr>
          <w:rFonts w:ascii="Arial Narrow" w:hAnsi="Arial Narrow"/>
        </w:rPr>
        <w:t>Dans le cas où le cocontractant invoquerait le cas de force majeure relevant des conditions météorologiques, les seuils en deçà desquels aucune réclamation ne sera admise sont :</w:t>
      </w:r>
    </w:p>
    <w:p w14:paraId="25960B5F" w14:textId="598C371D"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Pluie</w:t>
      </w:r>
      <w:r w:rsidR="003F7F98" w:rsidRPr="00AD700D">
        <w:rPr>
          <w:rFonts w:ascii="Arial Narrow" w:hAnsi="Arial Narrow"/>
          <w:i/>
          <w:iCs/>
        </w:rPr>
        <w:t xml:space="preserve"> : 200 millimètres en 24 heures</w:t>
      </w:r>
      <w:r w:rsidR="007C0300" w:rsidRPr="00AD700D">
        <w:rPr>
          <w:rFonts w:ascii="Arial Narrow" w:hAnsi="Arial Narrow"/>
          <w:i/>
          <w:iCs/>
        </w:rPr>
        <w:t xml:space="preserve"> </w:t>
      </w:r>
      <w:r w:rsidR="003F7F98" w:rsidRPr="00AD700D">
        <w:rPr>
          <w:rFonts w:ascii="Arial Narrow" w:hAnsi="Arial Narrow"/>
          <w:i/>
          <w:iCs/>
        </w:rPr>
        <w:t>;</w:t>
      </w:r>
    </w:p>
    <w:p w14:paraId="083EFC2E" w14:textId="732B38FC"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Vent</w:t>
      </w:r>
      <w:r w:rsidR="003F7F98" w:rsidRPr="00AD700D">
        <w:rPr>
          <w:rFonts w:ascii="Arial Narrow" w:hAnsi="Arial Narrow"/>
          <w:i/>
          <w:iCs/>
        </w:rPr>
        <w:t xml:space="preserve"> : 40 mètres par seconde</w:t>
      </w:r>
      <w:r w:rsidR="007C0300" w:rsidRPr="00AD700D">
        <w:rPr>
          <w:rFonts w:ascii="Arial Narrow" w:hAnsi="Arial Narrow"/>
          <w:i/>
          <w:iCs/>
        </w:rPr>
        <w:t xml:space="preserve"> </w:t>
      </w:r>
      <w:r w:rsidR="003F7F98" w:rsidRPr="00AD700D">
        <w:rPr>
          <w:rFonts w:ascii="Arial Narrow" w:hAnsi="Arial Narrow"/>
          <w:i/>
          <w:iCs/>
        </w:rPr>
        <w:t>;</w:t>
      </w:r>
    </w:p>
    <w:p w14:paraId="735D1AD1" w14:textId="4093C33A" w:rsidR="003F7F98" w:rsidRPr="00AD700D" w:rsidRDefault="00137667" w:rsidP="00D154B7">
      <w:pPr>
        <w:widowControl w:val="0"/>
        <w:numPr>
          <w:ilvl w:val="0"/>
          <w:numId w:val="8"/>
        </w:numPr>
        <w:autoSpaceDE w:val="0"/>
        <w:ind w:left="567" w:hanging="283"/>
        <w:jc w:val="both"/>
        <w:rPr>
          <w:rFonts w:ascii="Arial Narrow" w:hAnsi="Arial Narrow"/>
        </w:rPr>
      </w:pPr>
      <w:r w:rsidRPr="00AD700D">
        <w:rPr>
          <w:rFonts w:ascii="Arial Narrow" w:hAnsi="Arial Narrow"/>
          <w:i/>
          <w:iCs/>
        </w:rPr>
        <w:t>Crue</w:t>
      </w:r>
      <w:r w:rsidR="003F7F98" w:rsidRPr="00AD700D">
        <w:rPr>
          <w:rFonts w:ascii="Arial Narrow" w:hAnsi="Arial Narrow"/>
          <w:i/>
          <w:iCs/>
        </w:rPr>
        <w:t xml:space="preserve"> : la crue de fréquence décennale.</w:t>
      </w:r>
    </w:p>
    <w:bookmarkEnd w:id="379"/>
    <w:p w14:paraId="55DAC746" w14:textId="77777777" w:rsidR="003F7F98" w:rsidRPr="00AD700D" w:rsidRDefault="003F7F98" w:rsidP="00D154B7">
      <w:pPr>
        <w:widowControl w:val="0"/>
        <w:autoSpaceDE w:val="0"/>
        <w:jc w:val="both"/>
        <w:rPr>
          <w:rFonts w:ascii="Arial Narrow" w:hAnsi="Arial Narrow"/>
          <w:sz w:val="10"/>
          <w:szCs w:val="10"/>
        </w:rPr>
      </w:pPr>
    </w:p>
    <w:p w14:paraId="451BB24E" w14:textId="7123CEF0" w:rsidR="003F7F98" w:rsidRPr="00AD700D" w:rsidRDefault="009B5368" w:rsidP="0029357D">
      <w:pPr>
        <w:pStyle w:val="CCAParticle"/>
        <w:rPr>
          <w:rFonts w:ascii="Arial Narrow" w:hAnsi="Arial Narrow"/>
        </w:rPr>
      </w:pPr>
      <w:bookmarkStart w:id="385" w:name="_Toc157306106"/>
      <w:bookmarkStart w:id="386" w:name="_Toc530307834"/>
      <w:bookmarkStart w:id="387" w:name="_Toc97557118"/>
      <w:r w:rsidRPr="00AD700D">
        <w:rPr>
          <w:rFonts w:ascii="Arial Narrow" w:hAnsi="Arial Narrow"/>
        </w:rPr>
        <w:t>Article 4</w:t>
      </w:r>
      <w:r w:rsidR="00D77369" w:rsidRPr="00AD700D">
        <w:rPr>
          <w:rFonts w:ascii="Arial Narrow" w:hAnsi="Arial Narrow"/>
        </w:rPr>
        <w:t>6</w:t>
      </w:r>
      <w:r w:rsidRPr="00AD700D">
        <w:rPr>
          <w:rFonts w:ascii="Arial Narrow" w:hAnsi="Arial Narrow"/>
        </w:rPr>
        <w:t xml:space="preserve">- </w:t>
      </w:r>
      <w:r w:rsidR="003F7F98" w:rsidRPr="00AD700D">
        <w:rPr>
          <w:rFonts w:ascii="Arial Narrow" w:hAnsi="Arial Narrow"/>
        </w:rPr>
        <w:t>Différends et litiges</w:t>
      </w:r>
      <w:bookmarkEnd w:id="385"/>
      <w:r w:rsidR="003F7F98" w:rsidRPr="00AD700D">
        <w:rPr>
          <w:rFonts w:ascii="Arial Narrow" w:hAnsi="Arial Narrow"/>
        </w:rPr>
        <w:t xml:space="preserve"> </w:t>
      </w:r>
      <w:bookmarkEnd w:id="386"/>
      <w:bookmarkEnd w:id="387"/>
    </w:p>
    <w:p w14:paraId="52942710" w14:textId="77777777" w:rsidR="003F7F98" w:rsidRPr="00AD700D" w:rsidRDefault="003F7F98" w:rsidP="00D154B7">
      <w:pPr>
        <w:widowControl w:val="0"/>
        <w:autoSpaceDE w:val="0"/>
        <w:jc w:val="both"/>
        <w:rPr>
          <w:rFonts w:ascii="Arial Narrow" w:hAnsi="Arial Narrow"/>
          <w:spacing w:val="5"/>
        </w:rPr>
      </w:pPr>
      <w:r w:rsidRPr="00AD700D">
        <w:rPr>
          <w:rFonts w:ascii="Arial Narrow" w:hAnsi="Arial Narrow"/>
          <w:spacing w:val="5"/>
        </w:rPr>
        <w:t>Les différends ou litiges nés de l’exécution du présent marché peuvent faire l’objet d’un règlement à l’amiable.</w:t>
      </w:r>
    </w:p>
    <w:p w14:paraId="18AB6AA7" w14:textId="7CA41F82" w:rsidR="003F7F98" w:rsidRPr="00AD700D" w:rsidRDefault="003F7F98" w:rsidP="00D154B7">
      <w:pPr>
        <w:widowControl w:val="0"/>
        <w:autoSpaceDE w:val="0"/>
        <w:jc w:val="both"/>
        <w:rPr>
          <w:rFonts w:ascii="Arial Narrow" w:hAnsi="Arial Narrow"/>
          <w:i/>
          <w:iCs/>
        </w:rPr>
      </w:pPr>
      <w:r w:rsidRPr="00AD700D">
        <w:rPr>
          <w:rFonts w:ascii="Arial Narrow" w:hAnsi="Arial Narrow"/>
          <w:spacing w:val="5"/>
        </w:rPr>
        <w:t>Lorsqu’aucun</w:t>
      </w:r>
      <w:r w:rsidRPr="00AD700D">
        <w:rPr>
          <w:rFonts w:ascii="Arial Narrow" w:hAnsi="Arial Narrow"/>
        </w:rPr>
        <w:t xml:space="preserve">e </w:t>
      </w:r>
      <w:r w:rsidRPr="00AD700D">
        <w:rPr>
          <w:rFonts w:ascii="Arial Narrow" w:hAnsi="Arial Narrow"/>
          <w:spacing w:val="5"/>
        </w:rPr>
        <w:t>solutio</w:t>
      </w:r>
      <w:r w:rsidRPr="00AD700D">
        <w:rPr>
          <w:rFonts w:ascii="Arial Narrow" w:hAnsi="Arial Narrow"/>
        </w:rPr>
        <w:t xml:space="preserve">n </w:t>
      </w:r>
      <w:r w:rsidRPr="00AD700D">
        <w:rPr>
          <w:rFonts w:ascii="Arial Narrow" w:hAnsi="Arial Narrow"/>
          <w:spacing w:val="5"/>
        </w:rPr>
        <w:t>amiabl</w:t>
      </w:r>
      <w:r w:rsidRPr="00AD700D">
        <w:rPr>
          <w:rFonts w:ascii="Arial Narrow" w:hAnsi="Arial Narrow"/>
        </w:rPr>
        <w:t xml:space="preserve">e </w:t>
      </w:r>
      <w:r w:rsidRPr="00AD700D">
        <w:rPr>
          <w:rFonts w:ascii="Arial Narrow" w:hAnsi="Arial Narrow"/>
          <w:spacing w:val="5"/>
        </w:rPr>
        <w:t>n</w:t>
      </w:r>
      <w:r w:rsidRPr="00AD700D">
        <w:rPr>
          <w:rFonts w:ascii="Arial Narrow" w:hAnsi="Arial Narrow"/>
        </w:rPr>
        <w:t xml:space="preserve">e </w:t>
      </w:r>
      <w:r w:rsidRPr="00AD700D">
        <w:rPr>
          <w:rFonts w:ascii="Arial Narrow" w:hAnsi="Arial Narrow"/>
          <w:spacing w:val="5"/>
        </w:rPr>
        <w:t>peu</w:t>
      </w:r>
      <w:r w:rsidRPr="00AD700D">
        <w:rPr>
          <w:rFonts w:ascii="Arial Narrow" w:hAnsi="Arial Narrow"/>
        </w:rPr>
        <w:t xml:space="preserve">t </w:t>
      </w:r>
      <w:r w:rsidRPr="00AD700D">
        <w:rPr>
          <w:rFonts w:ascii="Arial Narrow" w:hAnsi="Arial Narrow"/>
          <w:spacing w:val="5"/>
        </w:rPr>
        <w:t xml:space="preserve">être </w:t>
      </w:r>
      <w:r w:rsidRPr="00AD700D">
        <w:rPr>
          <w:rFonts w:ascii="Arial Narrow" w:hAnsi="Arial Narrow"/>
        </w:rPr>
        <w:t>apportée au différend, celui-ci est porté devant la juri</w:t>
      </w:r>
      <w:r w:rsidR="007805AB">
        <w:rPr>
          <w:rFonts w:ascii="Arial Narrow" w:hAnsi="Arial Narrow"/>
        </w:rPr>
        <w:t>diction camerounaise compétente.</w:t>
      </w:r>
    </w:p>
    <w:p w14:paraId="609EA737" w14:textId="77777777" w:rsidR="00E156CB" w:rsidRPr="00AD700D" w:rsidRDefault="00E156CB" w:rsidP="00D154B7">
      <w:pPr>
        <w:widowControl w:val="0"/>
        <w:autoSpaceDE w:val="0"/>
        <w:jc w:val="both"/>
        <w:rPr>
          <w:rFonts w:ascii="Arial Narrow" w:hAnsi="Arial Narrow"/>
          <w:sz w:val="10"/>
          <w:szCs w:val="10"/>
        </w:rPr>
      </w:pPr>
    </w:p>
    <w:p w14:paraId="03275A58" w14:textId="150196CE" w:rsidR="003F7F98" w:rsidRPr="00AD700D" w:rsidRDefault="009B5368" w:rsidP="0029357D">
      <w:pPr>
        <w:pStyle w:val="CCAParticle"/>
        <w:rPr>
          <w:rFonts w:ascii="Arial Narrow" w:hAnsi="Arial Narrow"/>
        </w:rPr>
      </w:pPr>
      <w:bookmarkStart w:id="388" w:name="_Toc530307835"/>
      <w:bookmarkStart w:id="389" w:name="_Toc97557119"/>
      <w:bookmarkStart w:id="390" w:name="_Toc157306107"/>
      <w:r w:rsidRPr="00AD700D">
        <w:rPr>
          <w:rFonts w:ascii="Arial Narrow" w:hAnsi="Arial Narrow"/>
        </w:rPr>
        <w:t>Article 4</w:t>
      </w:r>
      <w:r w:rsidR="00D77369" w:rsidRPr="00AD700D">
        <w:rPr>
          <w:rFonts w:ascii="Arial Narrow" w:hAnsi="Arial Narrow"/>
        </w:rPr>
        <w:t>7</w:t>
      </w:r>
      <w:r w:rsidRPr="00AD700D">
        <w:rPr>
          <w:rFonts w:ascii="Arial Narrow" w:hAnsi="Arial Narrow"/>
        </w:rPr>
        <w:t xml:space="preserve">- </w:t>
      </w:r>
      <w:r w:rsidR="003F7F98" w:rsidRPr="00AD700D">
        <w:rPr>
          <w:rFonts w:ascii="Arial Narrow" w:hAnsi="Arial Narrow"/>
        </w:rPr>
        <w:t>Edition et diffusion du présent marché</w:t>
      </w:r>
      <w:bookmarkEnd w:id="388"/>
      <w:bookmarkEnd w:id="389"/>
      <w:bookmarkEnd w:id="390"/>
    </w:p>
    <w:p w14:paraId="11DAACE9" w14:textId="0E7380A3" w:rsidR="00E156CB" w:rsidRPr="00AD700D" w:rsidRDefault="003F7F98" w:rsidP="00D154B7">
      <w:pPr>
        <w:widowControl w:val="0"/>
        <w:autoSpaceDE w:val="0"/>
        <w:jc w:val="both"/>
        <w:rPr>
          <w:rFonts w:ascii="Arial Narrow" w:hAnsi="Arial Narrow"/>
          <w:sz w:val="10"/>
          <w:szCs w:val="10"/>
        </w:rPr>
      </w:pPr>
      <w:r w:rsidRPr="00AD700D">
        <w:rPr>
          <w:rFonts w:ascii="Arial Narrow" w:hAnsi="Arial Narrow"/>
        </w:rPr>
        <w:t xml:space="preserve">La rédaction ou la mise en forme des documents constitutifs du marché sont </w:t>
      </w:r>
      <w:r w:rsidR="009B5368" w:rsidRPr="00AD700D">
        <w:rPr>
          <w:rFonts w:ascii="Arial Narrow" w:hAnsi="Arial Narrow"/>
        </w:rPr>
        <w:t>assurées</w:t>
      </w:r>
      <w:r w:rsidRPr="00AD700D">
        <w:rPr>
          <w:rFonts w:ascii="Arial Narrow" w:hAnsi="Arial Narrow"/>
        </w:rPr>
        <w:t xml:space="preserve"> par le Maître d’Ouvrage. La reproduction de </w:t>
      </w:r>
      <w:r w:rsidR="00D94EE1" w:rsidRPr="00D94EE1">
        <w:rPr>
          <w:rFonts w:ascii="Arial Narrow" w:hAnsi="Arial Narrow"/>
        </w:rPr>
        <w:t>dix (</w:t>
      </w:r>
      <w:r w:rsidR="00D94EE1" w:rsidRPr="00D94EE1">
        <w:rPr>
          <w:rFonts w:ascii="Arial Narrow" w:hAnsi="Arial Narrow"/>
          <w:iCs/>
        </w:rPr>
        <w:t>10)</w:t>
      </w:r>
      <w:r w:rsidRPr="00C8533F">
        <w:rPr>
          <w:rFonts w:ascii="Arial Narrow" w:hAnsi="Arial Narrow"/>
        </w:rPr>
        <w:t xml:space="preserve"> </w:t>
      </w:r>
      <w:r w:rsidRPr="00AD700D">
        <w:rPr>
          <w:rFonts w:ascii="Arial Narrow" w:hAnsi="Arial Narrow"/>
        </w:rPr>
        <w:t>exemplaires du présent marché à faire souscri</w:t>
      </w:r>
      <w:r w:rsidR="00C8533F">
        <w:rPr>
          <w:rFonts w:ascii="Arial Narrow" w:hAnsi="Arial Narrow"/>
        </w:rPr>
        <w:t>re par le cocontractant est à du Cocontractant</w:t>
      </w:r>
      <w:r w:rsidR="00A27D07" w:rsidRPr="00AD700D">
        <w:rPr>
          <w:rFonts w:ascii="Arial Narrow" w:hAnsi="Arial Narrow"/>
        </w:rPr>
        <w:t>.</w:t>
      </w:r>
    </w:p>
    <w:p w14:paraId="787DC8DC" w14:textId="3AB6D993" w:rsidR="003F7F98" w:rsidRPr="00AD700D" w:rsidRDefault="009B5368" w:rsidP="00C8533F">
      <w:pPr>
        <w:pStyle w:val="CCAParticle"/>
        <w:spacing w:before="120"/>
        <w:rPr>
          <w:rFonts w:ascii="Arial Narrow" w:hAnsi="Arial Narrow"/>
        </w:rPr>
      </w:pPr>
      <w:bookmarkStart w:id="391" w:name="_Toc530307836"/>
      <w:bookmarkStart w:id="392" w:name="_Toc97557120"/>
      <w:bookmarkStart w:id="393" w:name="_Toc157306108"/>
      <w:r w:rsidRPr="00AD700D">
        <w:rPr>
          <w:rFonts w:ascii="Arial Narrow" w:hAnsi="Arial Narrow"/>
        </w:rPr>
        <w:t>Article 4</w:t>
      </w:r>
      <w:r w:rsidR="00D77369" w:rsidRPr="00AD700D">
        <w:rPr>
          <w:rFonts w:ascii="Arial Narrow" w:hAnsi="Arial Narrow"/>
        </w:rPr>
        <w:t>8</w:t>
      </w:r>
      <w:r w:rsidRPr="00AD700D">
        <w:rPr>
          <w:rFonts w:ascii="Arial Narrow" w:hAnsi="Arial Narrow"/>
        </w:rPr>
        <w:t xml:space="preserve">- </w:t>
      </w:r>
      <w:r w:rsidR="003F7F98" w:rsidRPr="00AD700D">
        <w:rPr>
          <w:rFonts w:ascii="Arial Narrow" w:hAnsi="Arial Narrow"/>
        </w:rPr>
        <w:t>et dernier : Validité et entrée en vigueur du marché</w:t>
      </w:r>
      <w:bookmarkEnd w:id="391"/>
      <w:bookmarkEnd w:id="392"/>
      <w:bookmarkEnd w:id="393"/>
    </w:p>
    <w:p w14:paraId="010D79E2" w14:textId="647ECD51" w:rsidR="00B074F5" w:rsidRDefault="003F7F98" w:rsidP="00121C4B">
      <w:pPr>
        <w:widowControl w:val="0"/>
        <w:autoSpaceDE w:val="0"/>
        <w:jc w:val="both"/>
        <w:rPr>
          <w:rFonts w:ascii="Arial Narrow" w:hAnsi="Arial Narrow"/>
        </w:rPr>
      </w:pPr>
      <w:r w:rsidRPr="00AD700D">
        <w:rPr>
          <w:rFonts w:ascii="Arial Narrow" w:hAnsi="Arial Narrow"/>
        </w:rPr>
        <w:t>Le présent marché ne deviendra définitif qu’après sa signature par le Maître d’Ouvrage. Il entrera en vigueur dès sa notification au c</w:t>
      </w:r>
      <w:r w:rsidR="00C8533F">
        <w:rPr>
          <w:rFonts w:ascii="Arial Narrow" w:hAnsi="Arial Narrow"/>
        </w:rPr>
        <w:t>ocontractant</w:t>
      </w:r>
      <w:r w:rsidRPr="00AD700D">
        <w:rPr>
          <w:rFonts w:ascii="Arial Narrow" w:hAnsi="Arial Narrow"/>
        </w:rPr>
        <w:t>.</w:t>
      </w:r>
      <w:r w:rsidR="00121C4B">
        <w:rPr>
          <w:rFonts w:ascii="Arial Narrow" w:hAnsi="Arial Narrow"/>
        </w:rPr>
        <w:t xml:space="preserve"> </w:t>
      </w:r>
      <w:r w:rsidR="00B074F5">
        <w:rPr>
          <w:rFonts w:ascii="Arial Narrow" w:hAnsi="Arial Narrow"/>
        </w:rPr>
        <w:br w:type="page"/>
      </w:r>
    </w:p>
    <w:p w14:paraId="78A24693" w14:textId="77777777" w:rsidR="00BD35FF" w:rsidRDefault="00BD35FF" w:rsidP="00230C15">
      <w:pPr>
        <w:widowControl w:val="0"/>
        <w:autoSpaceDE w:val="0"/>
        <w:spacing w:line="360" w:lineRule="auto"/>
        <w:jc w:val="both"/>
        <w:rPr>
          <w:rFonts w:ascii="Arial Narrow" w:hAnsi="Arial Narrow"/>
        </w:rPr>
      </w:pPr>
    </w:p>
    <w:p w14:paraId="47BF7FC0" w14:textId="77777777" w:rsidR="00B074F5" w:rsidRDefault="00B074F5" w:rsidP="00230C15">
      <w:pPr>
        <w:widowControl w:val="0"/>
        <w:autoSpaceDE w:val="0"/>
        <w:spacing w:line="360" w:lineRule="auto"/>
        <w:jc w:val="both"/>
        <w:rPr>
          <w:rFonts w:ascii="Arial Narrow" w:hAnsi="Arial Narrow"/>
        </w:rPr>
      </w:pPr>
    </w:p>
    <w:p w14:paraId="4EB9B339" w14:textId="77777777" w:rsidR="00C8533F" w:rsidRDefault="00C8533F" w:rsidP="00230C15">
      <w:pPr>
        <w:widowControl w:val="0"/>
        <w:autoSpaceDE w:val="0"/>
        <w:spacing w:line="360" w:lineRule="auto"/>
        <w:jc w:val="both"/>
        <w:rPr>
          <w:rFonts w:ascii="Arial Narrow" w:hAnsi="Arial Narrow"/>
        </w:rPr>
      </w:pPr>
    </w:p>
    <w:p w14:paraId="451D603B" w14:textId="77777777" w:rsidR="00C8533F" w:rsidRDefault="00C8533F" w:rsidP="00230C15">
      <w:pPr>
        <w:widowControl w:val="0"/>
        <w:autoSpaceDE w:val="0"/>
        <w:spacing w:line="360" w:lineRule="auto"/>
        <w:jc w:val="both"/>
        <w:rPr>
          <w:rFonts w:ascii="Arial Narrow" w:hAnsi="Arial Narrow"/>
        </w:rPr>
      </w:pPr>
    </w:p>
    <w:p w14:paraId="13019F10" w14:textId="77777777" w:rsidR="00C8533F" w:rsidRDefault="00C8533F" w:rsidP="00230C15">
      <w:pPr>
        <w:widowControl w:val="0"/>
        <w:autoSpaceDE w:val="0"/>
        <w:spacing w:line="360" w:lineRule="auto"/>
        <w:jc w:val="both"/>
        <w:rPr>
          <w:rFonts w:ascii="Arial Narrow" w:hAnsi="Arial Narrow"/>
        </w:rPr>
      </w:pPr>
    </w:p>
    <w:p w14:paraId="403FE44E" w14:textId="77777777" w:rsidR="00C8533F" w:rsidRDefault="00C8533F" w:rsidP="00230C15">
      <w:pPr>
        <w:widowControl w:val="0"/>
        <w:autoSpaceDE w:val="0"/>
        <w:spacing w:line="360" w:lineRule="auto"/>
        <w:jc w:val="both"/>
        <w:rPr>
          <w:rFonts w:ascii="Arial Narrow" w:hAnsi="Arial Narrow"/>
        </w:rPr>
      </w:pPr>
    </w:p>
    <w:p w14:paraId="6E2666B7" w14:textId="77777777" w:rsidR="00C8533F" w:rsidRDefault="00C8533F" w:rsidP="00230C15">
      <w:pPr>
        <w:widowControl w:val="0"/>
        <w:autoSpaceDE w:val="0"/>
        <w:spacing w:line="360" w:lineRule="auto"/>
        <w:jc w:val="both"/>
        <w:rPr>
          <w:rFonts w:ascii="Arial Narrow" w:hAnsi="Arial Narrow"/>
        </w:rPr>
      </w:pPr>
    </w:p>
    <w:p w14:paraId="29DB53F5" w14:textId="77777777" w:rsidR="00BD35FF" w:rsidRPr="00C8533F" w:rsidRDefault="00BD35FF" w:rsidP="00C8533F">
      <w:bookmarkStart w:id="394" w:name="_Toc390335366"/>
      <w:bookmarkStart w:id="395" w:name="_Toc390418125"/>
      <w:bookmarkStart w:id="396" w:name="_Toc97543361"/>
      <w:bookmarkStart w:id="397" w:name="_Toc97557121"/>
      <w:bookmarkStart w:id="398" w:name="_Toc157306466"/>
    </w:p>
    <w:p w14:paraId="0A3E16DB" w14:textId="77777777" w:rsidR="00BD35FF" w:rsidRPr="00C8533F" w:rsidRDefault="00BD35FF" w:rsidP="00C8533F"/>
    <w:p w14:paraId="0907AE4A" w14:textId="77777777" w:rsidR="00BD35FF" w:rsidRPr="00C8533F" w:rsidRDefault="00BD35FF" w:rsidP="00C8533F"/>
    <w:p w14:paraId="0D44719A" w14:textId="77777777" w:rsidR="00BD35FF" w:rsidRPr="00C8533F" w:rsidRDefault="00BD35FF" w:rsidP="00C8533F"/>
    <w:p w14:paraId="05F89A1F" w14:textId="77777777" w:rsidR="00BD35FF" w:rsidRPr="00C8533F" w:rsidRDefault="00BD35FF" w:rsidP="00C8533F"/>
    <w:p w14:paraId="21246075" w14:textId="77777777" w:rsidR="00BD35FF" w:rsidRPr="00C8533F" w:rsidRDefault="00BD35FF" w:rsidP="00C8533F"/>
    <w:p w14:paraId="76531054" w14:textId="77777777" w:rsidR="00BD35FF" w:rsidRPr="00C8533F" w:rsidRDefault="00BD35FF" w:rsidP="00C8533F"/>
    <w:p w14:paraId="6AC226F3" w14:textId="77777777" w:rsidR="00BD35FF" w:rsidRPr="00C8533F" w:rsidRDefault="00BD35FF" w:rsidP="00C8533F"/>
    <w:p w14:paraId="2EC799C2" w14:textId="798B76D2" w:rsidR="00182D5E" w:rsidRDefault="00D77369" w:rsidP="009F6C60">
      <w:pPr>
        <w:pStyle w:val="DTAOpices"/>
        <w:rPr>
          <w:rFonts w:ascii="Arial Narrow" w:hAnsi="Arial Narrow"/>
        </w:rPr>
      </w:pPr>
      <w:r w:rsidRPr="00AD700D">
        <w:rPr>
          <w:rFonts w:ascii="Arial Narrow" w:hAnsi="Arial Narrow"/>
        </w:rPr>
        <w:t xml:space="preserve">PIECE </w:t>
      </w:r>
      <w:r w:rsidR="009B0254">
        <w:rPr>
          <w:rFonts w:ascii="Arial Narrow" w:hAnsi="Arial Narrow"/>
        </w:rPr>
        <w:t xml:space="preserve">N° </w:t>
      </w:r>
      <w:r w:rsidR="00642267" w:rsidRPr="00AD700D">
        <w:rPr>
          <w:rFonts w:ascii="Arial Narrow" w:hAnsi="Arial Narrow"/>
        </w:rPr>
        <w:t>5</w:t>
      </w:r>
      <w:r w:rsidRPr="00AD700D">
        <w:rPr>
          <w:rFonts w:ascii="Arial Narrow" w:hAnsi="Arial Narrow"/>
        </w:rPr>
        <w:t xml:space="preserve"> : </w:t>
      </w:r>
    </w:p>
    <w:p w14:paraId="60951E3F" w14:textId="3A627B2C" w:rsidR="00273DD0" w:rsidRPr="00AD700D" w:rsidRDefault="00353DCC" w:rsidP="009F6C60">
      <w:pPr>
        <w:pStyle w:val="DTAOpices"/>
        <w:rPr>
          <w:rFonts w:ascii="Arial Narrow" w:hAnsi="Arial Narrow"/>
        </w:rPr>
      </w:pPr>
      <w:r w:rsidRPr="00AD700D">
        <w:rPr>
          <w:rFonts w:ascii="Arial Narrow" w:hAnsi="Arial Narrow"/>
        </w:rPr>
        <w:t>Cahier des Clauses Techniques Particulières (CCTP)</w:t>
      </w:r>
      <w:bookmarkEnd w:id="394"/>
      <w:bookmarkEnd w:id="395"/>
      <w:bookmarkEnd w:id="396"/>
      <w:bookmarkEnd w:id="397"/>
      <w:bookmarkEnd w:id="398"/>
    </w:p>
    <w:p w14:paraId="53B63AFD" w14:textId="3D2DCD26" w:rsidR="00F727EC" w:rsidRPr="00AD700D" w:rsidRDefault="00F727EC" w:rsidP="00230C15">
      <w:pPr>
        <w:suppressAutoHyphens w:val="0"/>
        <w:autoSpaceDN/>
        <w:textAlignment w:val="auto"/>
        <w:rPr>
          <w:rFonts w:ascii="Arial Narrow" w:hAnsi="Arial Narrow"/>
        </w:rPr>
      </w:pPr>
      <w:r w:rsidRPr="00AD700D">
        <w:rPr>
          <w:rFonts w:ascii="Arial Narrow" w:hAnsi="Arial Narrow"/>
        </w:rPr>
        <w:br w:type="page"/>
      </w:r>
    </w:p>
    <w:p w14:paraId="7837E602" w14:textId="77777777" w:rsidR="002D6657" w:rsidRPr="002D6657" w:rsidRDefault="002D6657" w:rsidP="002D6657">
      <w:pPr>
        <w:suppressAutoHyphens w:val="0"/>
        <w:autoSpaceDN/>
        <w:spacing w:after="160" w:line="259" w:lineRule="auto"/>
        <w:jc w:val="center"/>
        <w:textAlignment w:val="auto"/>
        <w:rPr>
          <w:rFonts w:ascii="Arial Narrow" w:eastAsia="Calibri" w:hAnsi="Arial Narrow"/>
          <w:b/>
          <w:sz w:val="32"/>
          <w:lang w:eastAsia="en-US"/>
        </w:rPr>
      </w:pPr>
      <w:r w:rsidRPr="002D6657">
        <w:rPr>
          <w:rFonts w:ascii="Arial Narrow" w:eastAsia="Calibri" w:hAnsi="Arial Narrow"/>
          <w:b/>
          <w:sz w:val="32"/>
          <w:lang w:eastAsia="en-US"/>
        </w:rPr>
        <w:t>CAHIER DES CLAUSES TECHNIQUES PARTICULIÈRES</w:t>
      </w:r>
    </w:p>
    <w:p w14:paraId="137FD9E2" w14:textId="2C061E68" w:rsidR="002D6657" w:rsidRPr="002D6657" w:rsidRDefault="00B14FB8" w:rsidP="002D6657">
      <w:pPr>
        <w:suppressAutoHyphens w:val="0"/>
        <w:kinsoku w:val="0"/>
        <w:overflowPunct w:val="0"/>
        <w:autoSpaceDN/>
        <w:spacing w:line="276" w:lineRule="auto"/>
        <w:jc w:val="both"/>
        <w:rPr>
          <w:rFonts w:ascii="Arial Narrow" w:eastAsia="Calibri" w:hAnsi="Arial Narrow"/>
          <w:b/>
          <w:bCs/>
          <w:lang w:eastAsia="en-US"/>
        </w:rPr>
      </w:pPr>
      <w:r>
        <w:rPr>
          <w:rFonts w:ascii="Arial Narrow" w:eastAsia="Calibri" w:hAnsi="Arial Narrow"/>
          <w:b/>
          <w:bCs/>
          <w:lang w:eastAsia="en-US"/>
        </w:rPr>
        <w:t xml:space="preserve">CHAPITRE 1 : </w:t>
      </w:r>
      <w:r w:rsidR="002D6657" w:rsidRPr="002D6657">
        <w:rPr>
          <w:rFonts w:ascii="Arial Narrow" w:eastAsia="Calibri" w:hAnsi="Arial Narrow"/>
          <w:b/>
          <w:bCs/>
          <w:lang w:eastAsia="en-US"/>
        </w:rPr>
        <w:t>GÉNÉRALITÉS</w:t>
      </w:r>
    </w:p>
    <w:p w14:paraId="27F00F26" w14:textId="77777777" w:rsidR="00B14FB8" w:rsidRPr="00B14FB8" w:rsidRDefault="00B14FB8" w:rsidP="00B14FB8">
      <w:pPr>
        <w:suppressAutoHyphens w:val="0"/>
        <w:kinsoku w:val="0"/>
        <w:overflowPunct w:val="0"/>
        <w:autoSpaceDN/>
        <w:spacing w:line="276" w:lineRule="auto"/>
        <w:jc w:val="both"/>
        <w:rPr>
          <w:rFonts w:ascii="Arial Narrow" w:eastAsia="Calibri" w:hAnsi="Arial Narrow"/>
          <w:b/>
          <w:lang w:eastAsia="en-US"/>
        </w:rPr>
      </w:pPr>
      <w:r w:rsidRPr="00B14FB8">
        <w:rPr>
          <w:rFonts w:ascii="Arial Narrow" w:eastAsia="Calibri" w:hAnsi="Arial Narrow"/>
          <w:b/>
          <w:lang w:eastAsia="en-US"/>
        </w:rPr>
        <w:t>I.1. OBJET DU PRESENT DESCRIPTIF</w:t>
      </w:r>
    </w:p>
    <w:p w14:paraId="3F81DCED" w14:textId="625B857F" w:rsidR="00B14FB8" w:rsidRPr="00B14FB8" w:rsidRDefault="00B14FB8" w:rsidP="00B14FB8">
      <w:pPr>
        <w:suppressAutoHyphens w:val="0"/>
        <w:kinsoku w:val="0"/>
        <w:overflowPunct w:val="0"/>
        <w:autoSpaceDN/>
        <w:spacing w:line="276" w:lineRule="auto"/>
        <w:ind w:firstLine="567"/>
        <w:jc w:val="both"/>
        <w:rPr>
          <w:rFonts w:ascii="Arial Narrow" w:eastAsia="Calibri" w:hAnsi="Arial Narrow"/>
          <w:lang w:eastAsia="en-US"/>
        </w:rPr>
      </w:pPr>
      <w:r w:rsidRPr="00B14FB8">
        <w:rPr>
          <w:rFonts w:ascii="Arial Narrow" w:eastAsia="Calibri" w:hAnsi="Arial Narrow"/>
          <w:bCs/>
          <w:lang w:eastAsia="en-US"/>
        </w:rPr>
        <w:t xml:space="preserve">Le présent cahier de charges a pour objet définir les règles et les normes techniques à respecter par l’entrepreneur dans le cadre des travaux de </w:t>
      </w:r>
      <w:r w:rsidR="0086581C" w:rsidRPr="0086581C">
        <w:rPr>
          <w:rFonts w:ascii="Arial Narrow" w:eastAsia="Calibri" w:hAnsi="Arial Narrow"/>
          <w:bCs/>
          <w:lang w:eastAsia="en-US"/>
        </w:rPr>
        <w:t xml:space="preserve">construction d’un logement d’astreinte à l’école publique de </w:t>
      </w:r>
      <w:proofErr w:type="spellStart"/>
      <w:r w:rsidR="0086581C" w:rsidRPr="0086581C">
        <w:rPr>
          <w:rFonts w:ascii="Arial Narrow" w:eastAsia="Calibri" w:hAnsi="Arial Narrow"/>
          <w:bCs/>
          <w:lang w:eastAsia="en-US"/>
        </w:rPr>
        <w:t>Ma’amezam</w:t>
      </w:r>
      <w:proofErr w:type="spellEnd"/>
      <w:r w:rsidRPr="00B14FB8">
        <w:rPr>
          <w:rFonts w:ascii="Arial Narrow" w:eastAsia="Calibri" w:hAnsi="Arial Narrow"/>
          <w:lang w:eastAsia="en-US"/>
        </w:rPr>
        <w:t>,</w:t>
      </w:r>
      <w:r>
        <w:rPr>
          <w:rFonts w:ascii="Arial Narrow" w:eastAsia="Calibri" w:hAnsi="Arial Narrow"/>
          <w:lang w:eastAsia="en-US"/>
        </w:rPr>
        <w:t xml:space="preserve"> dans la Commune d’Ebolowa II</w:t>
      </w:r>
      <w:r w:rsidRPr="00B14FB8">
        <w:rPr>
          <w:rFonts w:ascii="Arial Narrow" w:eastAsia="Calibri" w:hAnsi="Arial Narrow"/>
          <w:bCs/>
          <w:lang w:eastAsia="en-US"/>
        </w:rPr>
        <w:t xml:space="preserve">, Département de la </w:t>
      </w:r>
      <w:proofErr w:type="spellStart"/>
      <w:r w:rsidRPr="00B14FB8">
        <w:rPr>
          <w:rFonts w:ascii="Arial Narrow" w:eastAsia="Calibri" w:hAnsi="Arial Narrow"/>
          <w:bCs/>
          <w:lang w:eastAsia="en-US"/>
        </w:rPr>
        <w:t>Mvila</w:t>
      </w:r>
      <w:proofErr w:type="spellEnd"/>
      <w:r w:rsidRPr="00B14FB8">
        <w:rPr>
          <w:rFonts w:ascii="Arial Narrow" w:eastAsia="Calibri" w:hAnsi="Arial Narrow"/>
          <w:bCs/>
          <w:lang w:eastAsia="en-US"/>
        </w:rPr>
        <w:t>, Région du Sud</w:t>
      </w:r>
      <w:r w:rsidRPr="00B14FB8">
        <w:rPr>
          <w:rFonts w:ascii="Arial Narrow" w:eastAsia="Calibri" w:hAnsi="Arial Narrow"/>
          <w:bCs/>
          <w:i/>
          <w:lang w:eastAsia="en-US"/>
        </w:rPr>
        <w:t>.</w:t>
      </w:r>
    </w:p>
    <w:p w14:paraId="74054BCF" w14:textId="77777777" w:rsidR="00B14FB8" w:rsidRPr="00B14FB8" w:rsidRDefault="00B14FB8" w:rsidP="00B14FB8">
      <w:pPr>
        <w:suppressAutoHyphens w:val="0"/>
        <w:kinsoku w:val="0"/>
        <w:overflowPunct w:val="0"/>
        <w:autoSpaceDN/>
        <w:spacing w:before="120" w:line="276" w:lineRule="auto"/>
        <w:jc w:val="both"/>
        <w:rPr>
          <w:rFonts w:ascii="Arial Narrow" w:eastAsia="Calibri" w:hAnsi="Arial Narrow"/>
          <w:b/>
          <w:lang w:eastAsia="en-US"/>
        </w:rPr>
      </w:pPr>
      <w:r w:rsidRPr="00B14FB8">
        <w:rPr>
          <w:rFonts w:ascii="Arial Narrow" w:eastAsia="Calibri" w:hAnsi="Arial Narrow"/>
          <w:b/>
          <w:lang w:eastAsia="en-US"/>
        </w:rPr>
        <w:t>I.2. CONSISTANCE DU PROJET</w:t>
      </w:r>
    </w:p>
    <w:p w14:paraId="0A3A2AA1" w14:textId="77777777" w:rsidR="00B14FB8" w:rsidRPr="00121C4B" w:rsidRDefault="00B14FB8" w:rsidP="00B14FB8">
      <w:pPr>
        <w:suppressAutoHyphens w:val="0"/>
        <w:kinsoku w:val="0"/>
        <w:overflowPunct w:val="0"/>
        <w:autoSpaceDN/>
        <w:spacing w:line="276" w:lineRule="auto"/>
        <w:jc w:val="both"/>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Les travaux qui seront exécutés par l’entreprise comprennent les corps d’état suivants:</w:t>
      </w:r>
    </w:p>
    <w:p w14:paraId="2D631BE6" w14:textId="77777777" w:rsidR="00121C4B" w:rsidRPr="00121C4B" w:rsidRDefault="00121C4B" w:rsidP="00121C4B">
      <w:pPr>
        <w:widowControl w:val="0"/>
        <w:numPr>
          <w:ilvl w:val="0"/>
          <w:numId w:val="74"/>
        </w:numPr>
        <w:suppressAutoHyphens w:val="0"/>
        <w:kinsoku w:val="0"/>
        <w:overflowPunct w:val="0"/>
        <w:autoSpaceDN/>
        <w:spacing w:line="276" w:lineRule="auto"/>
        <w:ind w:left="567"/>
        <w:jc w:val="both"/>
        <w:textAlignment w:val="auto"/>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Travaux préparatoires-Etudes ;</w:t>
      </w:r>
    </w:p>
    <w:p w14:paraId="4E320A37" w14:textId="77777777" w:rsidR="00121C4B" w:rsidRPr="00121C4B" w:rsidRDefault="00121C4B" w:rsidP="00121C4B">
      <w:pPr>
        <w:widowControl w:val="0"/>
        <w:numPr>
          <w:ilvl w:val="0"/>
          <w:numId w:val="74"/>
        </w:numPr>
        <w:suppressAutoHyphens w:val="0"/>
        <w:kinsoku w:val="0"/>
        <w:overflowPunct w:val="0"/>
        <w:autoSpaceDN/>
        <w:spacing w:line="276" w:lineRule="auto"/>
        <w:ind w:left="567"/>
        <w:jc w:val="both"/>
        <w:textAlignment w:val="auto"/>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Terrassement ;</w:t>
      </w:r>
    </w:p>
    <w:p w14:paraId="70BEBAA4" w14:textId="77777777" w:rsidR="00121C4B" w:rsidRPr="00121C4B" w:rsidRDefault="00121C4B" w:rsidP="00121C4B">
      <w:pPr>
        <w:widowControl w:val="0"/>
        <w:numPr>
          <w:ilvl w:val="0"/>
          <w:numId w:val="74"/>
        </w:numPr>
        <w:suppressAutoHyphens w:val="0"/>
        <w:kinsoku w:val="0"/>
        <w:overflowPunct w:val="0"/>
        <w:autoSpaceDN/>
        <w:spacing w:line="276" w:lineRule="auto"/>
        <w:ind w:left="567"/>
        <w:jc w:val="both"/>
        <w:textAlignment w:val="auto"/>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Fondation ;</w:t>
      </w:r>
    </w:p>
    <w:p w14:paraId="600B1D89" w14:textId="77777777" w:rsidR="00121C4B" w:rsidRPr="00121C4B" w:rsidRDefault="00121C4B" w:rsidP="00121C4B">
      <w:pPr>
        <w:widowControl w:val="0"/>
        <w:numPr>
          <w:ilvl w:val="0"/>
          <w:numId w:val="74"/>
        </w:numPr>
        <w:suppressAutoHyphens w:val="0"/>
        <w:kinsoku w:val="0"/>
        <w:overflowPunct w:val="0"/>
        <w:autoSpaceDN/>
        <w:spacing w:line="276" w:lineRule="auto"/>
        <w:ind w:left="567"/>
        <w:jc w:val="both"/>
        <w:textAlignment w:val="auto"/>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Maçonnerie-élévation ;</w:t>
      </w:r>
    </w:p>
    <w:p w14:paraId="257909A1" w14:textId="77777777" w:rsidR="00121C4B" w:rsidRPr="00121C4B" w:rsidRDefault="00121C4B" w:rsidP="00121C4B">
      <w:pPr>
        <w:widowControl w:val="0"/>
        <w:numPr>
          <w:ilvl w:val="0"/>
          <w:numId w:val="74"/>
        </w:numPr>
        <w:suppressAutoHyphens w:val="0"/>
        <w:kinsoku w:val="0"/>
        <w:overflowPunct w:val="0"/>
        <w:autoSpaceDN/>
        <w:spacing w:line="276" w:lineRule="auto"/>
        <w:ind w:left="567"/>
        <w:jc w:val="both"/>
        <w:textAlignment w:val="auto"/>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Charpente - couverture ;</w:t>
      </w:r>
    </w:p>
    <w:p w14:paraId="2F733ECE" w14:textId="77777777" w:rsidR="00121C4B" w:rsidRPr="00121C4B" w:rsidRDefault="00121C4B" w:rsidP="00121C4B">
      <w:pPr>
        <w:widowControl w:val="0"/>
        <w:numPr>
          <w:ilvl w:val="0"/>
          <w:numId w:val="74"/>
        </w:numPr>
        <w:suppressAutoHyphens w:val="0"/>
        <w:kinsoku w:val="0"/>
        <w:overflowPunct w:val="0"/>
        <w:autoSpaceDN/>
        <w:spacing w:line="276" w:lineRule="auto"/>
        <w:ind w:left="567"/>
        <w:jc w:val="both"/>
        <w:textAlignment w:val="auto"/>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Menuiserie métallique ;</w:t>
      </w:r>
    </w:p>
    <w:p w14:paraId="733D2C17" w14:textId="77777777" w:rsidR="00121C4B" w:rsidRPr="00121C4B" w:rsidRDefault="00121C4B" w:rsidP="00121C4B">
      <w:pPr>
        <w:widowControl w:val="0"/>
        <w:numPr>
          <w:ilvl w:val="0"/>
          <w:numId w:val="74"/>
        </w:numPr>
        <w:suppressAutoHyphens w:val="0"/>
        <w:kinsoku w:val="0"/>
        <w:overflowPunct w:val="0"/>
        <w:autoSpaceDN/>
        <w:spacing w:line="276" w:lineRule="auto"/>
        <w:ind w:left="567"/>
        <w:jc w:val="both"/>
        <w:textAlignment w:val="auto"/>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Menuiserie bois ;</w:t>
      </w:r>
    </w:p>
    <w:p w14:paraId="0CD16499" w14:textId="77777777" w:rsidR="00121C4B" w:rsidRPr="00121C4B" w:rsidRDefault="00121C4B" w:rsidP="00121C4B">
      <w:pPr>
        <w:widowControl w:val="0"/>
        <w:numPr>
          <w:ilvl w:val="0"/>
          <w:numId w:val="74"/>
        </w:numPr>
        <w:suppressAutoHyphens w:val="0"/>
        <w:kinsoku w:val="0"/>
        <w:overflowPunct w:val="0"/>
        <w:autoSpaceDN/>
        <w:spacing w:line="276" w:lineRule="auto"/>
        <w:ind w:left="567"/>
        <w:jc w:val="both"/>
        <w:textAlignment w:val="auto"/>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Plomberie sanitaire ;</w:t>
      </w:r>
    </w:p>
    <w:p w14:paraId="580CE6F8" w14:textId="77777777" w:rsidR="00121C4B" w:rsidRPr="00121C4B" w:rsidRDefault="00121C4B" w:rsidP="00121C4B">
      <w:pPr>
        <w:widowControl w:val="0"/>
        <w:numPr>
          <w:ilvl w:val="0"/>
          <w:numId w:val="74"/>
        </w:numPr>
        <w:suppressAutoHyphens w:val="0"/>
        <w:kinsoku w:val="0"/>
        <w:overflowPunct w:val="0"/>
        <w:autoSpaceDN/>
        <w:spacing w:line="276" w:lineRule="auto"/>
        <w:ind w:left="567"/>
        <w:jc w:val="both"/>
        <w:textAlignment w:val="auto"/>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Electricité ;</w:t>
      </w:r>
    </w:p>
    <w:p w14:paraId="0205AA70" w14:textId="77777777" w:rsidR="00121C4B" w:rsidRPr="00121C4B" w:rsidRDefault="00121C4B" w:rsidP="00121C4B">
      <w:pPr>
        <w:widowControl w:val="0"/>
        <w:numPr>
          <w:ilvl w:val="0"/>
          <w:numId w:val="74"/>
        </w:numPr>
        <w:suppressAutoHyphens w:val="0"/>
        <w:kinsoku w:val="0"/>
        <w:overflowPunct w:val="0"/>
        <w:autoSpaceDN/>
        <w:spacing w:line="276" w:lineRule="auto"/>
        <w:ind w:left="567"/>
        <w:jc w:val="both"/>
        <w:textAlignment w:val="auto"/>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Peinture ;</w:t>
      </w:r>
    </w:p>
    <w:p w14:paraId="1C5079F8" w14:textId="2E684535" w:rsidR="002D6657" w:rsidRPr="00121C4B" w:rsidRDefault="00121C4B" w:rsidP="00121C4B">
      <w:pPr>
        <w:widowControl w:val="0"/>
        <w:numPr>
          <w:ilvl w:val="0"/>
          <w:numId w:val="74"/>
        </w:numPr>
        <w:suppressAutoHyphens w:val="0"/>
        <w:kinsoku w:val="0"/>
        <w:overflowPunct w:val="0"/>
        <w:autoSpaceDN/>
        <w:spacing w:line="276" w:lineRule="auto"/>
        <w:ind w:left="567"/>
        <w:jc w:val="both"/>
        <w:textAlignment w:val="auto"/>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V.R.D et rampe d’accès pour handicapés.</w:t>
      </w:r>
    </w:p>
    <w:p w14:paraId="5663D3FE" w14:textId="77777777" w:rsidR="002D6657" w:rsidRPr="00121C4B" w:rsidRDefault="002D6657" w:rsidP="002D6657">
      <w:pPr>
        <w:suppressAutoHyphens w:val="0"/>
        <w:kinsoku w:val="0"/>
        <w:overflowPunct w:val="0"/>
        <w:autoSpaceDN/>
        <w:spacing w:before="120" w:line="276" w:lineRule="auto"/>
        <w:ind w:firstLine="567"/>
        <w:jc w:val="both"/>
        <w:rPr>
          <w:rFonts w:ascii="Arial Narrow" w:eastAsia="Calibri" w:hAnsi="Arial Narrow"/>
          <w:color w:val="000000" w:themeColor="text1"/>
          <w:lang w:eastAsia="en-US"/>
        </w:rPr>
      </w:pPr>
      <w:r w:rsidRPr="00121C4B">
        <w:rPr>
          <w:rFonts w:ascii="Arial Narrow" w:eastAsia="Calibri" w:hAnsi="Arial Narrow"/>
          <w:color w:val="000000" w:themeColor="text1"/>
          <w:lang w:eastAsia="en-US"/>
        </w:rPr>
        <w:t>Il a été établi à titre indicatif pour préciser et compléter les indications du devis estimatif et des pièces graphiques nonobstant les clauses du contrat.</w:t>
      </w:r>
    </w:p>
    <w:p w14:paraId="76E6A7A0" w14:textId="77777777" w:rsidR="008A6FF3" w:rsidRPr="00B14FB8" w:rsidRDefault="008A6FF3" w:rsidP="00B14FB8">
      <w:pPr>
        <w:suppressAutoHyphens w:val="0"/>
        <w:autoSpaceDN/>
        <w:spacing w:before="120" w:after="120" w:line="259" w:lineRule="auto"/>
        <w:jc w:val="both"/>
        <w:textAlignment w:val="auto"/>
        <w:rPr>
          <w:rFonts w:ascii="Arial Narrow" w:eastAsia="Calibri" w:hAnsi="Arial Narrow" w:cs="Segoe UI Semibold"/>
          <w:b/>
          <w:lang w:eastAsia="en-US"/>
        </w:rPr>
      </w:pPr>
      <w:r w:rsidRPr="00B14FB8">
        <w:rPr>
          <w:rFonts w:ascii="Arial Narrow" w:eastAsia="Calibri" w:hAnsi="Arial Narrow" w:cs="Segoe UI Semibold"/>
          <w:b/>
          <w:lang w:eastAsia="en-US"/>
        </w:rPr>
        <w:t>I.3. CONTEXTE DE REALISATION DES TRAVAUX</w:t>
      </w:r>
    </w:p>
    <w:p w14:paraId="09B9A34F" w14:textId="77777777" w:rsidR="008A6FF3" w:rsidRPr="00B14FB8" w:rsidRDefault="008A6FF3" w:rsidP="00B14FB8">
      <w:pPr>
        <w:rPr>
          <w:rFonts w:ascii="Arial Narrow" w:eastAsia="Calibri" w:hAnsi="Arial Narrow"/>
        </w:rPr>
      </w:pPr>
      <w:r w:rsidRPr="00B14FB8">
        <w:rPr>
          <w:rFonts w:ascii="Arial Narrow" w:eastAsia="Calibri" w:hAnsi="Arial Narrow"/>
        </w:rPr>
        <w:t>La réalisation des travaux sus évoqués est astreinte au respect des textes législatifs, administratifs et techniques en vigueur en République du Cameroun, notamment :</w:t>
      </w:r>
    </w:p>
    <w:p w14:paraId="31BABCAE" w14:textId="77777777" w:rsidR="008A6FF3" w:rsidRPr="00B14FB8" w:rsidRDefault="008A6FF3" w:rsidP="002853EE">
      <w:pPr>
        <w:numPr>
          <w:ilvl w:val="0"/>
          <w:numId w:val="83"/>
        </w:numPr>
        <w:tabs>
          <w:tab w:val="left" w:pos="1180"/>
        </w:tabs>
        <w:suppressAutoHyphens w:val="0"/>
        <w:autoSpaceDN/>
        <w:spacing w:after="200" w:line="276" w:lineRule="auto"/>
        <w:contextualSpacing/>
        <w:jc w:val="both"/>
        <w:textAlignment w:val="auto"/>
        <w:rPr>
          <w:rFonts w:ascii="Arial Narrow" w:eastAsia="Calibri" w:hAnsi="Arial Narrow" w:cs="Arial"/>
          <w:lang w:eastAsia="en-US"/>
        </w:rPr>
      </w:pPr>
      <w:r w:rsidRPr="00B14FB8">
        <w:rPr>
          <w:rFonts w:ascii="Arial Narrow" w:eastAsia="Calibri" w:hAnsi="Arial Narrow" w:cs="Arial"/>
          <w:bCs/>
          <w:lang w:eastAsia="en-US"/>
        </w:rPr>
        <w:t xml:space="preserve">les spécifications techniques des </w:t>
      </w:r>
      <w:r w:rsidRPr="00B14FB8">
        <w:rPr>
          <w:rFonts w:ascii="Arial Narrow" w:eastAsia="Calibri" w:hAnsi="Arial Narrow" w:cs="Arial"/>
          <w:b/>
          <w:bCs/>
          <w:lang w:eastAsia="en-US"/>
        </w:rPr>
        <w:t>D.T.U</w:t>
      </w:r>
      <w:r w:rsidRPr="00B14FB8">
        <w:rPr>
          <w:rFonts w:ascii="Arial Narrow" w:eastAsia="Calibri" w:hAnsi="Arial Narrow" w:cs="Arial"/>
          <w:bCs/>
          <w:lang w:eastAsia="en-US"/>
        </w:rPr>
        <w:t xml:space="preserve"> et les prescriptions du </w:t>
      </w:r>
      <w:r w:rsidRPr="00B14FB8">
        <w:rPr>
          <w:rFonts w:ascii="Arial Narrow" w:eastAsia="Calibri" w:hAnsi="Arial Narrow" w:cs="Arial"/>
          <w:b/>
          <w:bCs/>
          <w:lang w:eastAsia="en-US"/>
        </w:rPr>
        <w:t>C.S.T.B.</w:t>
      </w:r>
      <w:r w:rsidRPr="00B14FB8">
        <w:rPr>
          <w:rFonts w:ascii="Arial Narrow" w:eastAsia="Calibri" w:hAnsi="Arial Narrow" w:cs="Arial"/>
          <w:lang w:eastAsia="en-US"/>
        </w:rPr>
        <w:t> ;</w:t>
      </w:r>
    </w:p>
    <w:p w14:paraId="63E534C7" w14:textId="77777777" w:rsidR="008A6FF3" w:rsidRDefault="008A6FF3" w:rsidP="002853EE">
      <w:pPr>
        <w:numPr>
          <w:ilvl w:val="0"/>
          <w:numId w:val="83"/>
        </w:numPr>
        <w:tabs>
          <w:tab w:val="left" w:pos="1180"/>
        </w:tabs>
        <w:suppressAutoHyphens w:val="0"/>
        <w:autoSpaceDN/>
        <w:spacing w:after="200" w:line="276" w:lineRule="auto"/>
        <w:contextualSpacing/>
        <w:jc w:val="both"/>
        <w:textAlignment w:val="auto"/>
        <w:rPr>
          <w:rFonts w:ascii="Arial Narrow" w:eastAsia="Calibri" w:hAnsi="Arial Narrow" w:cs="Arial"/>
          <w:lang w:eastAsia="en-US"/>
        </w:rPr>
      </w:pPr>
      <w:r w:rsidRPr="00B14FB8">
        <w:rPr>
          <w:rFonts w:ascii="Arial Narrow" w:eastAsia="Calibri" w:hAnsi="Arial Narrow" w:cs="Arial"/>
          <w:lang w:eastAsia="en-US"/>
        </w:rPr>
        <w:t>Les règles techniques de conception et de calcul des ouvrages en béton armé aux états limites.</w:t>
      </w:r>
    </w:p>
    <w:p w14:paraId="6B26A0C4" w14:textId="77777777" w:rsidR="008A6FF3" w:rsidRPr="00B14FB8" w:rsidRDefault="008A6FF3" w:rsidP="00121C4B">
      <w:pPr>
        <w:suppressAutoHyphens w:val="0"/>
        <w:autoSpaceDN/>
        <w:spacing w:before="360" w:line="259" w:lineRule="auto"/>
        <w:jc w:val="both"/>
        <w:textAlignment w:val="auto"/>
        <w:rPr>
          <w:rFonts w:ascii="Arial Narrow" w:eastAsia="Calibri" w:hAnsi="Arial Narrow" w:cs="Segoe UI Semibold"/>
          <w:b/>
          <w:lang w:eastAsia="en-US"/>
        </w:rPr>
      </w:pPr>
      <w:r w:rsidRPr="00B14FB8">
        <w:rPr>
          <w:rFonts w:ascii="Arial Narrow" w:eastAsia="Calibri" w:hAnsi="Arial Narrow" w:cs="Segoe UI Semibold"/>
          <w:b/>
          <w:lang w:eastAsia="en-US"/>
        </w:rPr>
        <w:t>I.4. RECONNAISSANCE DES LIEUX ET ACCES AU SITE</w:t>
      </w:r>
    </w:p>
    <w:p w14:paraId="43F25D50" w14:textId="77777777" w:rsidR="008A6FF3" w:rsidRPr="00B14FB8" w:rsidRDefault="008A6FF3" w:rsidP="008A6FF3">
      <w:pPr>
        <w:suppressAutoHyphens w:val="0"/>
        <w:autoSpaceDN/>
        <w:spacing w:after="120" w:line="276" w:lineRule="auto"/>
        <w:jc w:val="both"/>
        <w:textAlignment w:val="auto"/>
        <w:rPr>
          <w:rFonts w:ascii="Arial Narrow" w:eastAsia="Calibri" w:hAnsi="Arial Narrow" w:cs="Arial"/>
          <w:b/>
          <w:lang w:eastAsia="en-US"/>
        </w:rPr>
      </w:pPr>
      <w:r w:rsidRPr="00B14FB8">
        <w:rPr>
          <w:rFonts w:ascii="Arial Narrow" w:eastAsia="Calibri" w:hAnsi="Arial Narrow" w:cs="Arial"/>
          <w:bCs/>
          <w:lang w:eastAsia="en-US"/>
        </w:rPr>
        <w:t>L'Entrepreneur doit visiter obligatoirement  le site, pour lui permettre d’apprécier la consistance des  travaux qui lui incombent et la viabilité du site du projet. Par conséquent, une attestation de visite de lieu signée sur l’honneur devra lui être délivrée par le Maire de la Commune, assortie d’un PV de visite des lieux.</w:t>
      </w:r>
    </w:p>
    <w:p w14:paraId="43F2A54C" w14:textId="77777777" w:rsidR="008A6FF3" w:rsidRPr="00B14FB8" w:rsidRDefault="008A6FF3" w:rsidP="008A6FF3">
      <w:pPr>
        <w:tabs>
          <w:tab w:val="left" w:pos="1180"/>
        </w:tabs>
        <w:suppressAutoHyphens w:val="0"/>
        <w:autoSpaceDN/>
        <w:spacing w:after="160" w:line="276" w:lineRule="auto"/>
        <w:jc w:val="both"/>
        <w:textAlignment w:val="auto"/>
        <w:rPr>
          <w:rFonts w:ascii="Arial Narrow" w:eastAsia="Calibri" w:hAnsi="Arial Narrow" w:cs="Arial"/>
          <w:bCs/>
          <w:lang w:eastAsia="en-US"/>
        </w:rPr>
      </w:pPr>
      <w:r w:rsidRPr="00B14FB8">
        <w:rPr>
          <w:rFonts w:ascii="Arial Narrow" w:eastAsia="Calibri" w:hAnsi="Arial Narrow" w:cs="Arial"/>
          <w:bCs/>
          <w:lang w:eastAsia="en-US"/>
        </w:rPr>
        <w:t xml:space="preserve">Les entreprises soumissionnaires devront prendre en compte les contraintes liées à l’approvisionnement du chantier en matériaux de manière particulière dans l’élaboration de leur proposition financière, la planification des tâches, l’organisation du chantier et la maîtrise des dépenses afin d’éviter le ralentissement ou l’arrêt des travaux. </w:t>
      </w:r>
    </w:p>
    <w:p w14:paraId="2D5B5DDB" w14:textId="77777777" w:rsidR="008A6FF3" w:rsidRPr="00B14FB8" w:rsidRDefault="008A6FF3" w:rsidP="00121C4B">
      <w:pPr>
        <w:tabs>
          <w:tab w:val="left" w:pos="1180"/>
        </w:tabs>
        <w:suppressAutoHyphens w:val="0"/>
        <w:autoSpaceDN/>
        <w:spacing w:line="259" w:lineRule="auto"/>
        <w:textAlignment w:val="auto"/>
        <w:rPr>
          <w:rFonts w:ascii="Arial Narrow" w:eastAsia="Calibri" w:hAnsi="Arial Narrow" w:cs="Segoe UI Semibold"/>
          <w:b/>
          <w:lang w:eastAsia="en-US"/>
        </w:rPr>
      </w:pPr>
      <w:r w:rsidRPr="00B14FB8">
        <w:rPr>
          <w:rFonts w:ascii="Arial Narrow" w:eastAsia="Calibri" w:hAnsi="Arial Narrow" w:cs="Segoe UI Semibold"/>
          <w:b/>
          <w:lang w:eastAsia="en-US"/>
        </w:rPr>
        <w:t>CHAPITRE 2 : METHODOLOGIE D’EXECUTION DES TRAVAUX</w:t>
      </w:r>
    </w:p>
    <w:p w14:paraId="440A0899" w14:textId="77777777" w:rsidR="0086581C" w:rsidRPr="0086581C" w:rsidRDefault="0086581C" w:rsidP="00121C4B">
      <w:pPr>
        <w:tabs>
          <w:tab w:val="left" w:pos="1180"/>
        </w:tabs>
        <w:suppressAutoHyphens w:val="0"/>
        <w:autoSpaceDN/>
        <w:spacing w:before="120" w:after="120" w:line="259" w:lineRule="auto"/>
        <w:textAlignment w:val="auto"/>
        <w:rPr>
          <w:rFonts w:ascii="Arial Narrow" w:eastAsia="Calibri" w:hAnsi="Arial Narrow" w:cs="Segoe UI Semibold"/>
          <w:b/>
          <w:lang w:eastAsia="en-US"/>
        </w:rPr>
      </w:pPr>
      <w:r w:rsidRPr="0086581C">
        <w:rPr>
          <w:rFonts w:ascii="Arial Narrow" w:eastAsia="Calibri" w:hAnsi="Arial Narrow" w:cs="Segoe UI Semibold"/>
          <w:b/>
          <w:lang w:eastAsia="en-US"/>
        </w:rPr>
        <w:t xml:space="preserve">II.1. </w:t>
      </w:r>
      <w:r w:rsidRPr="0086581C">
        <w:rPr>
          <w:rFonts w:ascii="Arial Narrow" w:eastAsia="Calibri" w:hAnsi="Arial Narrow" w:cs="Segoe UI Semibold"/>
          <w:b/>
          <w:bCs/>
          <w:lang w:eastAsia="en-US"/>
        </w:rPr>
        <w:t>TRAVAUX PREPARATOIRES</w:t>
      </w:r>
    </w:p>
    <w:p w14:paraId="4FF89BCA" w14:textId="77777777" w:rsidR="0086581C" w:rsidRPr="0086581C" w:rsidRDefault="0086581C" w:rsidP="0086581C">
      <w:pPr>
        <w:tabs>
          <w:tab w:val="left" w:pos="1180"/>
        </w:tabs>
        <w:suppressAutoHyphens w:val="0"/>
        <w:autoSpaceDN/>
        <w:spacing w:line="276" w:lineRule="auto"/>
        <w:jc w:val="both"/>
        <w:textAlignment w:val="auto"/>
        <w:rPr>
          <w:rFonts w:ascii="Arial Narrow" w:eastAsia="Calibri" w:hAnsi="Arial Narrow" w:cs="Segoe UI Semibold"/>
          <w:lang w:eastAsia="en-US"/>
        </w:rPr>
      </w:pPr>
      <w:r w:rsidRPr="0086581C">
        <w:rPr>
          <w:rFonts w:ascii="Arial Narrow" w:eastAsia="Calibri" w:hAnsi="Arial Narrow" w:cs="Segoe UI Semibold"/>
          <w:bCs/>
          <w:lang w:eastAsia="en-US"/>
        </w:rPr>
        <w:t>La mobilisation de chantier sera à la charge de l’entreprise adjudicataire du marché.</w:t>
      </w:r>
      <w:r w:rsidRPr="0086581C">
        <w:rPr>
          <w:rFonts w:ascii="Arial Narrow" w:eastAsia="Calibri" w:hAnsi="Arial Narrow" w:cs="Segoe UI Semibold"/>
          <w:lang w:eastAsia="en-US"/>
        </w:rPr>
        <w:t xml:space="preserve"> </w:t>
      </w:r>
      <w:r w:rsidRPr="0086581C">
        <w:rPr>
          <w:rFonts w:ascii="Arial Narrow" w:eastAsia="Calibri" w:hAnsi="Arial Narrow" w:cs="Segoe UI Semibold"/>
          <w:bCs/>
          <w:lang w:eastAsia="en-US"/>
        </w:rPr>
        <w:t>Cette prestation du chantier comprend :</w:t>
      </w:r>
    </w:p>
    <w:p w14:paraId="0F7D75CB" w14:textId="77777777" w:rsidR="0086581C" w:rsidRPr="0086581C" w:rsidRDefault="0086581C" w:rsidP="0006118E">
      <w:pPr>
        <w:numPr>
          <w:ilvl w:val="0"/>
          <w:numId w:val="98"/>
        </w:numPr>
        <w:tabs>
          <w:tab w:val="left" w:pos="1180"/>
        </w:tabs>
        <w:suppressAutoHyphens w:val="0"/>
        <w:autoSpaceDN/>
        <w:spacing w:line="276"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L’installation de chantier et la préparation du site ;</w:t>
      </w:r>
    </w:p>
    <w:p w14:paraId="5B1CA551" w14:textId="77777777" w:rsidR="0086581C" w:rsidRPr="0086581C" w:rsidRDefault="0086581C" w:rsidP="0006118E">
      <w:pPr>
        <w:numPr>
          <w:ilvl w:val="0"/>
          <w:numId w:val="98"/>
        </w:numPr>
        <w:tabs>
          <w:tab w:val="left" w:pos="1180"/>
        </w:tabs>
        <w:suppressAutoHyphens w:val="0"/>
        <w:autoSpaceDN/>
        <w:spacing w:line="276"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Les études d’exécution ;</w:t>
      </w:r>
    </w:p>
    <w:p w14:paraId="74FEF395" w14:textId="77777777" w:rsidR="0086581C" w:rsidRPr="0086581C" w:rsidRDefault="0086581C" w:rsidP="0006118E">
      <w:pPr>
        <w:numPr>
          <w:ilvl w:val="0"/>
          <w:numId w:val="98"/>
        </w:numPr>
        <w:tabs>
          <w:tab w:val="left" w:pos="1180"/>
        </w:tabs>
        <w:suppressAutoHyphens w:val="0"/>
        <w:autoSpaceDN/>
        <w:spacing w:line="276"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lang w:eastAsia="en-US"/>
        </w:rPr>
        <w:t>L’élaboration et la production du Projet d’Exécution, d’un Plan d’Assurance Qualité et de Gestion Environnementale ;</w:t>
      </w:r>
    </w:p>
    <w:p w14:paraId="73D38F31" w14:textId="77777777" w:rsidR="0086581C" w:rsidRPr="0086581C" w:rsidRDefault="0086581C" w:rsidP="0006118E">
      <w:pPr>
        <w:numPr>
          <w:ilvl w:val="0"/>
          <w:numId w:val="98"/>
        </w:numPr>
        <w:tabs>
          <w:tab w:val="left" w:pos="1180"/>
        </w:tabs>
        <w:suppressAutoHyphens w:val="0"/>
        <w:autoSpaceDN/>
        <w:spacing w:line="276"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lang w:eastAsia="en-US"/>
        </w:rPr>
        <w:t>La production du dossier de recollement ;</w:t>
      </w:r>
    </w:p>
    <w:p w14:paraId="16293294" w14:textId="77777777" w:rsidR="0086581C" w:rsidRPr="0086581C" w:rsidRDefault="0086581C" w:rsidP="0006118E">
      <w:pPr>
        <w:numPr>
          <w:ilvl w:val="0"/>
          <w:numId w:val="98"/>
        </w:numPr>
        <w:tabs>
          <w:tab w:val="left" w:pos="1180"/>
        </w:tabs>
        <w:suppressAutoHyphens w:val="0"/>
        <w:autoSpaceDN/>
        <w:spacing w:line="276"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L’installation du panneau de chantier.</w:t>
      </w:r>
    </w:p>
    <w:p w14:paraId="45862145" w14:textId="77777777" w:rsidR="0086581C" w:rsidRPr="0086581C" w:rsidRDefault="0086581C" w:rsidP="0086581C">
      <w:pPr>
        <w:tabs>
          <w:tab w:val="left" w:pos="1180"/>
        </w:tabs>
        <w:suppressAutoHyphens w:val="0"/>
        <w:autoSpaceDN/>
        <w:spacing w:before="120" w:line="259" w:lineRule="auto"/>
        <w:textAlignment w:val="auto"/>
        <w:rPr>
          <w:rFonts w:ascii="Arial Narrow" w:eastAsia="Calibri" w:hAnsi="Arial Narrow" w:cs="Segoe UI Semibold"/>
          <w:b/>
          <w:bCs/>
          <w:lang w:eastAsia="en-US"/>
        </w:rPr>
      </w:pPr>
      <w:r w:rsidRPr="0086581C">
        <w:rPr>
          <w:rFonts w:ascii="Arial Narrow" w:eastAsia="Calibri" w:hAnsi="Arial Narrow" w:cs="Segoe UI Semibold"/>
          <w:b/>
          <w:bCs/>
          <w:lang w:eastAsia="en-US"/>
        </w:rPr>
        <w:t>II.1.1. Installation du chantier</w:t>
      </w:r>
    </w:p>
    <w:p w14:paraId="45B7352C" w14:textId="77777777" w:rsidR="0086581C" w:rsidRPr="0086581C" w:rsidRDefault="0086581C" w:rsidP="0086581C">
      <w:pPr>
        <w:tabs>
          <w:tab w:val="left" w:pos="1180"/>
        </w:tabs>
        <w:suppressAutoHyphens w:val="0"/>
        <w:autoSpaceDN/>
        <w:spacing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Les travaux d’installation de chantier seront à la charge de l’entrepreneur. Ils comprendront notamment :</w:t>
      </w:r>
    </w:p>
    <w:p w14:paraId="207FC269" w14:textId="77777777" w:rsidR="0086581C" w:rsidRPr="0086581C" w:rsidRDefault="0086581C" w:rsidP="0086581C">
      <w:pPr>
        <w:numPr>
          <w:ilvl w:val="0"/>
          <w:numId w:val="81"/>
        </w:numPr>
        <w:tabs>
          <w:tab w:val="left" w:pos="1180"/>
        </w:tabs>
        <w:suppressAutoHyphens w:val="0"/>
        <w:autoSpaceDN/>
        <w:spacing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L’aménagement et l’entretien d’un bureau de chantier ;</w:t>
      </w:r>
    </w:p>
    <w:p w14:paraId="6051FF6C" w14:textId="77777777" w:rsidR="0086581C" w:rsidRPr="0086581C" w:rsidRDefault="0086581C" w:rsidP="0086581C">
      <w:pPr>
        <w:numPr>
          <w:ilvl w:val="0"/>
          <w:numId w:val="81"/>
        </w:numPr>
        <w:tabs>
          <w:tab w:val="left" w:pos="1180"/>
        </w:tabs>
        <w:suppressAutoHyphens w:val="0"/>
        <w:autoSpaceDN/>
        <w:spacing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L’aménagement et l’entretien du magasin et des aires de stockage de matériaux ;</w:t>
      </w:r>
    </w:p>
    <w:p w14:paraId="44C0C4CD" w14:textId="77777777" w:rsidR="0086581C" w:rsidRPr="0086581C" w:rsidRDefault="0086581C" w:rsidP="0086581C">
      <w:pPr>
        <w:numPr>
          <w:ilvl w:val="0"/>
          <w:numId w:val="81"/>
        </w:numPr>
        <w:tabs>
          <w:tab w:val="left" w:pos="1180"/>
        </w:tabs>
        <w:suppressAutoHyphens w:val="0"/>
        <w:autoSpaceDN/>
        <w:spacing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 déploiement du personnel affecté au chantier sur le site ;</w:t>
      </w:r>
    </w:p>
    <w:p w14:paraId="324ABBE6" w14:textId="77777777" w:rsidR="0086581C" w:rsidRPr="0086581C" w:rsidRDefault="0086581C" w:rsidP="0086581C">
      <w:pPr>
        <w:numPr>
          <w:ilvl w:val="0"/>
          <w:numId w:val="81"/>
        </w:numPr>
        <w:tabs>
          <w:tab w:val="left" w:pos="1180"/>
        </w:tabs>
        <w:suppressAutoHyphens w:val="0"/>
        <w:autoSpaceDN/>
        <w:spacing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Les raccordements provisoires au réseau d’électricité et d’eau ;</w:t>
      </w:r>
    </w:p>
    <w:p w14:paraId="78172EB5" w14:textId="77777777" w:rsidR="0086581C" w:rsidRPr="0086581C" w:rsidRDefault="0086581C" w:rsidP="0086581C">
      <w:pPr>
        <w:numPr>
          <w:ilvl w:val="0"/>
          <w:numId w:val="81"/>
        </w:numPr>
        <w:tabs>
          <w:tab w:val="left" w:pos="1180"/>
        </w:tabs>
        <w:suppressAutoHyphens w:val="0"/>
        <w:autoSpaceDN/>
        <w:spacing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 nettoyage et le gardiennage du chantier ;</w:t>
      </w:r>
    </w:p>
    <w:p w14:paraId="2C67D2E3" w14:textId="77777777" w:rsidR="0086581C" w:rsidRPr="0086581C" w:rsidRDefault="0086581C" w:rsidP="0086581C">
      <w:pPr>
        <w:numPr>
          <w:ilvl w:val="0"/>
          <w:numId w:val="81"/>
        </w:numPr>
        <w:tabs>
          <w:tab w:val="left" w:pos="1180"/>
        </w:tabs>
        <w:suppressAutoHyphens w:val="0"/>
        <w:autoSpaceDN/>
        <w:spacing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Les mesures nécessaires au respect des dispositions légales et réglementaires relatives à l’hygiène et à la sécurité du personnel. (Mise en place d’une latrine, jarres d’eau traitée à l’eau de javel, caisse de pharmacie équipée des produits de premiers soins tels  que l’aspirine, le sparadrap, les compresses, l’alcool à 95°,…) ;</w:t>
      </w:r>
    </w:p>
    <w:p w14:paraId="26120F21" w14:textId="77777777" w:rsidR="0086581C" w:rsidRPr="0086581C" w:rsidRDefault="0086581C" w:rsidP="0086581C">
      <w:pPr>
        <w:numPr>
          <w:ilvl w:val="0"/>
          <w:numId w:val="82"/>
        </w:numPr>
        <w:tabs>
          <w:tab w:val="left" w:pos="1180"/>
        </w:tabs>
        <w:suppressAutoHyphens w:val="0"/>
        <w:autoSpaceDN/>
        <w:spacing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L’installation des réceptacles destinés à la collecte des déchets qui seront disposés à proximité de la zone de travaux. Ces réceptacles seront vidés périodiquement soit dans les bacs à ordures pour les déchets communs ou soit dans une fosse pour les déchets organiques biodégradables. La fosse doit être située à au moins 20m du chantier. A la fin des travaux, la fosse sera comblée avec de la terre jusqu’au niveau du sol naturel. Les déchets toxiques ou dangereux feront l’objet d’un traitement particulier.</w:t>
      </w:r>
    </w:p>
    <w:p w14:paraId="1DDB3577" w14:textId="77777777" w:rsidR="0086581C" w:rsidRPr="0086581C" w:rsidRDefault="0086581C" w:rsidP="0086581C">
      <w:pPr>
        <w:numPr>
          <w:ilvl w:val="0"/>
          <w:numId w:val="82"/>
        </w:numPr>
        <w:tabs>
          <w:tab w:val="left" w:pos="1180"/>
        </w:tabs>
        <w:suppressAutoHyphens w:val="0"/>
        <w:autoSpaceDN/>
        <w:spacing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 xml:space="preserve">L’élaboration des plans d’exécution et de détails aux échelles convenables (plans de masse, d’implantation, de fondation, de distribution, de coupes, de toitures, d’électricité) ; </w:t>
      </w:r>
    </w:p>
    <w:p w14:paraId="7D9ECCDA" w14:textId="77777777" w:rsidR="0086581C" w:rsidRPr="0086581C" w:rsidRDefault="0086581C" w:rsidP="0086581C">
      <w:pPr>
        <w:numPr>
          <w:ilvl w:val="0"/>
          <w:numId w:val="82"/>
        </w:numPr>
        <w:tabs>
          <w:tab w:val="left" w:pos="1180"/>
        </w:tabs>
        <w:suppressAutoHyphens w:val="0"/>
        <w:autoSpaceDN/>
        <w:spacing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L’établissement du planning des travaux.</w:t>
      </w:r>
    </w:p>
    <w:p w14:paraId="5025B0FE" w14:textId="77777777" w:rsidR="0086581C" w:rsidRPr="0086581C" w:rsidRDefault="0086581C" w:rsidP="0086581C">
      <w:pPr>
        <w:numPr>
          <w:ilvl w:val="0"/>
          <w:numId w:val="82"/>
        </w:numPr>
        <w:tabs>
          <w:tab w:val="left" w:pos="1180"/>
        </w:tabs>
        <w:suppressAutoHyphens w:val="0"/>
        <w:autoSpaceDN/>
        <w:spacing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L’amenée et le repli du matériel et du personnel de l’entreprise ;</w:t>
      </w:r>
    </w:p>
    <w:p w14:paraId="5103EC65" w14:textId="77777777" w:rsidR="0086581C" w:rsidRPr="0086581C" w:rsidRDefault="0086581C" w:rsidP="0086581C">
      <w:pPr>
        <w:numPr>
          <w:ilvl w:val="0"/>
          <w:numId w:val="82"/>
        </w:numPr>
        <w:tabs>
          <w:tab w:val="left" w:pos="1180"/>
        </w:tabs>
        <w:suppressAutoHyphens w:val="0"/>
        <w:autoSpaceDN/>
        <w:spacing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 nettoyage général du site et des environs après les travaux.</w:t>
      </w:r>
    </w:p>
    <w:p w14:paraId="1E90BCA7" w14:textId="77777777" w:rsidR="0086581C" w:rsidRPr="0086581C" w:rsidRDefault="0086581C" w:rsidP="0086581C">
      <w:pPr>
        <w:tabs>
          <w:tab w:val="left" w:pos="1180"/>
        </w:tabs>
        <w:suppressAutoHyphens w:val="0"/>
        <w:autoSpaceDN/>
        <w:spacing w:after="160"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u w:val="single"/>
          <w:lang w:eastAsia="en-US"/>
        </w:rPr>
        <w:t>Note importante</w:t>
      </w:r>
      <w:r w:rsidRPr="0086581C">
        <w:rPr>
          <w:rFonts w:ascii="Arial Narrow" w:eastAsia="Calibri" w:hAnsi="Arial Narrow" w:cs="Segoe UI Semibold"/>
          <w:bCs/>
          <w:lang w:eastAsia="en-US"/>
        </w:rPr>
        <w:t> : Avant l’installation du chantier, le chef de service du marché, l’ingénieur et le cocontractant feront un recensement du matériel et des équipements présents sur le site des travaux. Au terme des travaux, aucun matériel ou équipements recensés préalablement ne pourra être enlevé par l’entrepreneur, sauf autorisation expresse dument écrite et notifié par le chef de service du marché, avec copie à l’ingénieur du marché. Toute dégradation, destruction ou disparition d’un matériel ou équipement pendant la durée des travaux engage la responsabilité de l’entrepreneur, qui devra procéder à son remplacement par un matériel ou équipement d’égale valeur.</w:t>
      </w:r>
    </w:p>
    <w:p w14:paraId="31A223F7" w14:textId="77777777" w:rsidR="0086581C" w:rsidRPr="0086581C" w:rsidRDefault="0086581C" w:rsidP="0086581C">
      <w:pPr>
        <w:tabs>
          <w:tab w:val="left" w:pos="1180"/>
        </w:tabs>
        <w:suppressAutoHyphens w:val="0"/>
        <w:autoSpaceDN/>
        <w:spacing w:after="160"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L’entrepreneur fera tous les relevés qu’il jugera nécessaires et demeurera responsable des conséquences de toute erreur de mesure, quelle que soit dans ses calculs. L’ingénieur du marché ou son représentant se réserve le droit de procéder à des vérifications périodiques des du niveau d’avancement des travaux.</w:t>
      </w:r>
    </w:p>
    <w:p w14:paraId="344A97A5" w14:textId="77777777" w:rsidR="0086581C" w:rsidRPr="0086581C" w:rsidRDefault="0086581C" w:rsidP="0086581C">
      <w:pPr>
        <w:tabs>
          <w:tab w:val="left" w:pos="1180"/>
        </w:tabs>
        <w:suppressAutoHyphens w:val="0"/>
        <w:autoSpaceDN/>
        <w:spacing w:after="160" w:line="259" w:lineRule="auto"/>
        <w:textAlignment w:val="auto"/>
        <w:rPr>
          <w:rFonts w:ascii="Arial Narrow" w:eastAsia="Calibri" w:hAnsi="Arial Narrow" w:cs="Segoe UI Semibold"/>
          <w:b/>
          <w:bCs/>
          <w:lang w:eastAsia="en-US"/>
        </w:rPr>
      </w:pPr>
      <w:r w:rsidRPr="0086581C">
        <w:rPr>
          <w:rFonts w:ascii="Arial Narrow" w:eastAsia="Calibri" w:hAnsi="Arial Narrow" w:cs="Segoe UI Semibold"/>
          <w:b/>
          <w:bCs/>
          <w:lang w:eastAsia="en-US"/>
        </w:rPr>
        <w:t>II.1.2. Le projet d’exécution</w:t>
      </w:r>
    </w:p>
    <w:p w14:paraId="2CA85169" w14:textId="77777777" w:rsidR="0086581C" w:rsidRPr="0086581C" w:rsidRDefault="0086581C" w:rsidP="0086581C">
      <w:pPr>
        <w:tabs>
          <w:tab w:val="left" w:pos="1180"/>
        </w:tabs>
        <w:suppressAutoHyphens w:val="0"/>
        <w:autoSpaceDN/>
        <w:spacing w:after="160"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L’entreprise devra produire un projet d’exécution sur la base des études et essais réalisés et de son expérience, qu’elle devra soumettre à l’ingénieur du marché pour approbation avant l’exécution des travaux. L’entrepreneur fournira également un plan d’assurance qualité et un plan de gestion environnemental.</w:t>
      </w:r>
    </w:p>
    <w:p w14:paraId="5047F306" w14:textId="77777777" w:rsidR="0086581C" w:rsidRPr="0086581C" w:rsidRDefault="0086581C" w:rsidP="0086581C">
      <w:pPr>
        <w:tabs>
          <w:tab w:val="left" w:pos="1180"/>
        </w:tabs>
        <w:suppressAutoHyphens w:val="0"/>
        <w:autoSpaceDN/>
        <w:spacing w:after="160"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 délai d’approbation de ce projet d’exécution est de 15 jours après la notification de l’ordre de service de démarrage des travaux. Le Cocontractant devra prendre toutes les dispositions pour respecter les délais.</w:t>
      </w:r>
    </w:p>
    <w:p w14:paraId="73430AC3" w14:textId="77777777" w:rsidR="0086581C" w:rsidRPr="0086581C" w:rsidRDefault="0086581C" w:rsidP="0086581C">
      <w:pPr>
        <w:tabs>
          <w:tab w:val="left" w:pos="1180"/>
        </w:tabs>
        <w:suppressAutoHyphens w:val="0"/>
        <w:autoSpaceDN/>
        <w:spacing w:after="160" w:line="259" w:lineRule="auto"/>
        <w:textAlignment w:val="auto"/>
        <w:rPr>
          <w:rFonts w:ascii="Arial Narrow" w:eastAsia="Calibri" w:hAnsi="Arial Narrow" w:cs="Segoe UI Semibold"/>
          <w:b/>
          <w:bCs/>
          <w:lang w:eastAsia="en-US"/>
        </w:rPr>
      </w:pPr>
      <w:r w:rsidRPr="0086581C">
        <w:rPr>
          <w:rFonts w:ascii="Arial Narrow" w:eastAsia="Calibri" w:hAnsi="Arial Narrow" w:cs="Segoe UI Semibold"/>
          <w:b/>
          <w:bCs/>
          <w:lang w:eastAsia="en-US"/>
        </w:rPr>
        <w:t>II.1.3. Le dossier de recollement</w:t>
      </w:r>
    </w:p>
    <w:p w14:paraId="6E00D605" w14:textId="77777777" w:rsidR="0086581C" w:rsidRPr="0086581C" w:rsidRDefault="0086581C" w:rsidP="0086581C">
      <w:pPr>
        <w:tabs>
          <w:tab w:val="left" w:pos="1180"/>
        </w:tabs>
        <w:suppressAutoHyphens w:val="0"/>
        <w:autoSpaceDN/>
        <w:spacing w:after="160" w:line="259" w:lineRule="auto"/>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A la fin des travaux, l’entreprise produira un dossier de recollement (plans de masse et de distribution, plan en coupe des façades,...) en quatre exemplaires dont il remettra deux (02) copies au Chef de service du marché et deux (02) copies à l’ingénieur. Les plans seront élaborés et produits en version physique et en version numérique (sous le format DWG et/ou PDF).</w:t>
      </w:r>
    </w:p>
    <w:p w14:paraId="311F6F56" w14:textId="77777777" w:rsidR="0086581C" w:rsidRPr="0086581C" w:rsidRDefault="0086581C" w:rsidP="0086581C">
      <w:pPr>
        <w:tabs>
          <w:tab w:val="left" w:pos="1180"/>
        </w:tabs>
        <w:suppressAutoHyphens w:val="0"/>
        <w:autoSpaceDN/>
        <w:spacing w:after="160" w:line="259" w:lineRule="auto"/>
        <w:textAlignment w:val="auto"/>
        <w:rPr>
          <w:rFonts w:ascii="Arial Narrow" w:eastAsia="Calibri" w:hAnsi="Arial Narrow" w:cs="Segoe UI Semibold"/>
          <w:b/>
          <w:bCs/>
          <w:u w:val="single"/>
          <w:lang w:eastAsia="en-US"/>
        </w:rPr>
      </w:pPr>
      <w:r w:rsidRPr="0086581C">
        <w:rPr>
          <w:rFonts w:ascii="Arial Narrow" w:eastAsia="Calibri" w:hAnsi="Arial Narrow" w:cs="Segoe UI Semibold"/>
          <w:b/>
          <w:bCs/>
          <w:lang w:eastAsia="en-US"/>
        </w:rPr>
        <w:t>II.1.4. Le panneau de chantier</w:t>
      </w:r>
    </w:p>
    <w:p w14:paraId="1DFEF0EA" w14:textId="77777777" w:rsidR="0086581C" w:rsidRPr="0086581C" w:rsidRDefault="0086581C" w:rsidP="0086581C">
      <w:pPr>
        <w:tabs>
          <w:tab w:val="left" w:pos="1180"/>
        </w:tabs>
        <w:suppressAutoHyphens w:val="0"/>
        <w:autoSpaceDN/>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Un panneau de chantier en bois bien visible sera installé à l’entrée du site du chantier. Il portera les informations suivantes:</w:t>
      </w:r>
    </w:p>
    <w:p w14:paraId="586CFD19" w14:textId="77777777" w:rsidR="0086581C" w:rsidRPr="0086581C" w:rsidRDefault="0086581C" w:rsidP="0086581C">
      <w:pPr>
        <w:numPr>
          <w:ilvl w:val="0"/>
          <w:numId w:val="80"/>
        </w:numPr>
        <w:tabs>
          <w:tab w:val="left" w:pos="1180"/>
        </w:tabs>
        <w:suppressAutoHyphens w:val="0"/>
        <w:autoSpaceDN/>
        <w:jc w:val="both"/>
        <w:textAlignment w:val="auto"/>
        <w:rPr>
          <w:rFonts w:ascii="Arial Narrow" w:eastAsia="Calibri" w:hAnsi="Arial Narrow" w:cs="Segoe UI Semibold"/>
          <w:bCs/>
          <w:lang w:val="en-US" w:eastAsia="en-US"/>
        </w:rPr>
      </w:pPr>
      <w:r w:rsidRPr="0086581C">
        <w:rPr>
          <w:rFonts w:ascii="Arial Narrow" w:eastAsia="Calibri" w:hAnsi="Arial Narrow" w:cs="Segoe UI Semibold"/>
          <w:bCs/>
          <w:lang w:eastAsia="en-US"/>
        </w:rPr>
        <w:t>Les références du projet ;</w:t>
      </w:r>
    </w:p>
    <w:p w14:paraId="68369BD8" w14:textId="77777777" w:rsidR="0086581C" w:rsidRPr="0086581C" w:rsidRDefault="0086581C" w:rsidP="0086581C">
      <w:pPr>
        <w:numPr>
          <w:ilvl w:val="0"/>
          <w:numId w:val="80"/>
        </w:numPr>
        <w:tabs>
          <w:tab w:val="left" w:pos="1180"/>
        </w:tabs>
        <w:suppressAutoHyphens w:val="0"/>
        <w:autoSpaceDN/>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Les références du Maître d’Ouvrage;</w:t>
      </w:r>
    </w:p>
    <w:p w14:paraId="12059FAA" w14:textId="77777777" w:rsidR="0086581C" w:rsidRPr="0086581C" w:rsidRDefault="0086581C" w:rsidP="0086581C">
      <w:pPr>
        <w:numPr>
          <w:ilvl w:val="0"/>
          <w:numId w:val="80"/>
        </w:numPr>
        <w:tabs>
          <w:tab w:val="left" w:pos="1180"/>
        </w:tabs>
        <w:suppressAutoHyphens w:val="0"/>
        <w:autoSpaceDN/>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Les références de l’Autorité Contractante;</w:t>
      </w:r>
    </w:p>
    <w:p w14:paraId="7CCAE956" w14:textId="77777777" w:rsidR="0086581C" w:rsidRPr="0086581C" w:rsidRDefault="0086581C" w:rsidP="0086581C">
      <w:pPr>
        <w:numPr>
          <w:ilvl w:val="0"/>
          <w:numId w:val="80"/>
        </w:numPr>
        <w:tabs>
          <w:tab w:val="left" w:pos="1180"/>
        </w:tabs>
        <w:suppressAutoHyphens w:val="0"/>
        <w:autoSpaceDN/>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Les références du Chef Service du Marché;</w:t>
      </w:r>
    </w:p>
    <w:p w14:paraId="0F668B5F" w14:textId="77777777" w:rsidR="0086581C" w:rsidRPr="0086581C" w:rsidRDefault="0086581C" w:rsidP="0086581C">
      <w:pPr>
        <w:numPr>
          <w:ilvl w:val="0"/>
          <w:numId w:val="80"/>
        </w:numPr>
        <w:tabs>
          <w:tab w:val="left" w:pos="1180"/>
        </w:tabs>
        <w:suppressAutoHyphens w:val="0"/>
        <w:autoSpaceDN/>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Les références de l’Ingénieur du Marché ;</w:t>
      </w:r>
    </w:p>
    <w:p w14:paraId="6BFD6A31" w14:textId="77777777" w:rsidR="0086581C" w:rsidRPr="0086581C" w:rsidRDefault="0086581C" w:rsidP="0086581C">
      <w:pPr>
        <w:numPr>
          <w:ilvl w:val="0"/>
          <w:numId w:val="80"/>
        </w:numPr>
        <w:tabs>
          <w:tab w:val="left" w:pos="1180"/>
        </w:tabs>
        <w:suppressAutoHyphens w:val="0"/>
        <w:autoSpaceDN/>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La source de financement;</w:t>
      </w:r>
    </w:p>
    <w:p w14:paraId="73DFB9DB" w14:textId="77777777" w:rsidR="0086581C" w:rsidRPr="0086581C" w:rsidRDefault="0086581C" w:rsidP="0086581C">
      <w:pPr>
        <w:numPr>
          <w:ilvl w:val="0"/>
          <w:numId w:val="80"/>
        </w:numPr>
        <w:tabs>
          <w:tab w:val="left" w:pos="1180"/>
        </w:tabs>
        <w:suppressAutoHyphens w:val="0"/>
        <w:autoSpaceDN/>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 raison sociale de l’entreprise ou du groupement d’entreprises adjudicataire ;</w:t>
      </w:r>
    </w:p>
    <w:p w14:paraId="68EA01AA" w14:textId="77777777" w:rsidR="0086581C" w:rsidRPr="0086581C" w:rsidRDefault="0086581C" w:rsidP="0086581C">
      <w:pPr>
        <w:numPr>
          <w:ilvl w:val="0"/>
          <w:numId w:val="80"/>
        </w:numPr>
        <w:tabs>
          <w:tab w:val="left" w:pos="1180"/>
        </w:tabs>
        <w:suppressAutoHyphens w:val="0"/>
        <w:autoSpaceDN/>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La durée des travaux, la date d’ouverture et de fin de chantier.</w:t>
      </w:r>
    </w:p>
    <w:p w14:paraId="744EC161" w14:textId="77777777" w:rsidR="0086581C" w:rsidRPr="0086581C" w:rsidRDefault="0086581C" w:rsidP="0086581C">
      <w:pPr>
        <w:tabs>
          <w:tab w:val="left" w:pos="1180"/>
        </w:tabs>
        <w:suppressAutoHyphens w:val="0"/>
        <w:autoSpaceDN/>
        <w:jc w:val="both"/>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Aucun autre panneau ne sera autorisé sur le site des travaux, sauf autorisation écrite du Maître d’ouvrage délégué, exception faite des panneaux réglementaires interdisant l’accès au chantier et ceux relatifs à la sécurité.</w:t>
      </w:r>
    </w:p>
    <w:p w14:paraId="0C5D924A" w14:textId="0D077494" w:rsidR="0086581C" w:rsidRPr="0086581C" w:rsidRDefault="0086581C" w:rsidP="0086581C">
      <w:pPr>
        <w:tabs>
          <w:tab w:val="left" w:pos="1180"/>
        </w:tabs>
        <w:suppressAutoHyphens w:val="0"/>
        <w:autoSpaceDN/>
        <w:spacing w:before="120" w:after="120" w:line="259" w:lineRule="auto"/>
        <w:textAlignment w:val="auto"/>
        <w:rPr>
          <w:rFonts w:ascii="Arial Narrow" w:eastAsia="Calibri" w:hAnsi="Arial Narrow" w:cs="Segoe UI Semibold"/>
          <w:b/>
          <w:bCs/>
          <w:lang w:eastAsia="en-US"/>
        </w:rPr>
      </w:pPr>
      <w:r>
        <w:rPr>
          <w:rFonts w:ascii="Arial Narrow" w:eastAsia="Calibri" w:hAnsi="Arial Narrow" w:cs="Segoe UI Semibold"/>
          <w:b/>
          <w:bCs/>
          <w:lang w:eastAsia="en-US"/>
        </w:rPr>
        <w:t>II.2</w:t>
      </w:r>
      <w:r w:rsidRPr="0086581C">
        <w:rPr>
          <w:rFonts w:ascii="Arial Narrow" w:eastAsia="Calibri" w:hAnsi="Arial Narrow" w:cs="Segoe UI Semibold"/>
          <w:b/>
          <w:bCs/>
          <w:lang w:eastAsia="en-US"/>
        </w:rPr>
        <w:t>. TERRASSEMENT</w:t>
      </w:r>
    </w:p>
    <w:p w14:paraId="7CC1D1A8" w14:textId="77777777" w:rsidR="0086581C" w:rsidRPr="0086581C" w:rsidRDefault="0086581C" w:rsidP="0086581C">
      <w:pPr>
        <w:tabs>
          <w:tab w:val="left" w:pos="1180"/>
        </w:tabs>
        <w:suppressAutoHyphens w:val="0"/>
        <w:autoSpaceDN/>
        <w:spacing w:after="160" w:line="259" w:lineRule="auto"/>
        <w:textAlignment w:val="auto"/>
        <w:rPr>
          <w:rFonts w:ascii="Arial Narrow" w:eastAsia="Calibri" w:hAnsi="Arial Narrow" w:cs="Segoe UI Semibold"/>
          <w:bCs/>
          <w:lang w:eastAsia="en-US"/>
        </w:rPr>
      </w:pPr>
      <w:r w:rsidRPr="0086581C">
        <w:rPr>
          <w:rFonts w:ascii="Arial Narrow" w:eastAsia="Calibri" w:hAnsi="Arial Narrow" w:cs="Segoe UI Semibold"/>
          <w:bCs/>
          <w:lang w:eastAsia="en-US"/>
        </w:rPr>
        <w:t>Les travaux de terrassement seront effectués sur le site de construction afin de le rendre le plus plat possible pour une meilleure exécution de l’ouvrage.</w:t>
      </w:r>
    </w:p>
    <w:p w14:paraId="329523C0" w14:textId="77777777" w:rsidR="0086581C" w:rsidRPr="0086581C" w:rsidRDefault="0086581C" w:rsidP="0006118E">
      <w:pPr>
        <w:numPr>
          <w:ilvl w:val="2"/>
          <w:numId w:val="102"/>
        </w:numPr>
        <w:suppressAutoHyphens w:val="0"/>
        <w:autoSpaceDN/>
        <w:spacing w:after="160" w:line="259" w:lineRule="auto"/>
        <w:ind w:left="567"/>
        <w:textAlignment w:val="auto"/>
        <w:rPr>
          <w:rFonts w:ascii="Arial Narrow" w:eastAsia="Calibri" w:hAnsi="Arial Narrow" w:cs="Segoe UI Semibold"/>
          <w:b/>
          <w:lang w:eastAsia="en-US"/>
        </w:rPr>
      </w:pPr>
      <w:r w:rsidRPr="0086581C">
        <w:rPr>
          <w:rFonts w:ascii="Arial Narrow" w:eastAsia="Calibri" w:hAnsi="Arial Narrow" w:cs="Segoe UI Semibold"/>
          <w:b/>
          <w:lang w:eastAsia="en-US"/>
        </w:rPr>
        <w:t>Procédure de contrôle à mettre en œuvre</w:t>
      </w:r>
    </w:p>
    <w:p w14:paraId="1E895132" w14:textId="5F9DC591" w:rsidR="0086581C" w:rsidRPr="0086581C" w:rsidRDefault="0086581C" w:rsidP="00121C4B">
      <w:pPr>
        <w:suppressAutoHyphens w:val="0"/>
        <w:autoSpaceDN/>
        <w:spacing w:after="160" w:line="259" w:lineRule="auto"/>
        <w:textAlignment w:val="auto"/>
        <w:rPr>
          <w:rFonts w:ascii="Arial Narrow" w:eastAsia="Calibri" w:hAnsi="Arial Narrow" w:cs="Segoe UI Semibold"/>
          <w:b/>
          <w:u w:val="single"/>
          <w:lang w:eastAsia="en-US"/>
        </w:rPr>
      </w:pPr>
      <w:bookmarkStart w:id="399" w:name="_Toc85440642"/>
      <w:r>
        <w:rPr>
          <w:rFonts w:ascii="Arial Narrow" w:eastAsia="Calibri" w:hAnsi="Arial Narrow" w:cs="Segoe UI Semibold"/>
          <w:b/>
          <w:lang w:eastAsia="en-US"/>
        </w:rPr>
        <w:tab/>
      </w:r>
      <w:r w:rsidRPr="0086581C">
        <w:rPr>
          <w:rFonts w:ascii="Arial Narrow" w:eastAsia="Calibri" w:hAnsi="Arial Narrow" w:cs="Segoe UI Semibold"/>
          <w:b/>
          <w:u w:val="single"/>
          <w:lang w:eastAsia="en-US"/>
        </w:rPr>
        <w:t xml:space="preserve">Contrôle </w:t>
      </w:r>
      <w:bookmarkEnd w:id="399"/>
      <w:r w:rsidRPr="0086581C">
        <w:rPr>
          <w:rFonts w:ascii="Arial Narrow" w:eastAsia="Calibri" w:hAnsi="Arial Narrow" w:cs="Segoe UI Semibold"/>
          <w:b/>
          <w:u w:val="single"/>
          <w:lang w:eastAsia="en-US"/>
        </w:rPr>
        <w:t>préalable</w:t>
      </w:r>
    </w:p>
    <w:p w14:paraId="14FCB9D7" w14:textId="77777777" w:rsidR="0086581C" w:rsidRPr="0086581C" w:rsidRDefault="0086581C" w:rsidP="0086581C">
      <w:pPr>
        <w:tabs>
          <w:tab w:val="left" w:pos="1180"/>
        </w:tabs>
        <w:suppressAutoHyphens w:val="0"/>
        <w:autoSpaceDN/>
        <w:spacing w:after="160" w:line="259" w:lineRule="auto"/>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 xml:space="preserve">Il concerne, selon le choix stratégique opéré, 60% de la masse totale des opérations de contrôle. </w:t>
      </w:r>
    </w:p>
    <w:p w14:paraId="3E723C4E" w14:textId="77777777" w:rsidR="0086581C" w:rsidRPr="0086581C" w:rsidRDefault="0086581C" w:rsidP="0006118E">
      <w:pPr>
        <w:numPr>
          <w:ilvl w:val="0"/>
          <w:numId w:val="103"/>
        </w:numPr>
        <w:tabs>
          <w:tab w:val="left" w:pos="1180"/>
        </w:tabs>
        <w:suppressAutoHyphens w:val="0"/>
        <w:autoSpaceDN/>
        <w:spacing w:line="259" w:lineRule="auto"/>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Pour les travaux de génie civil, le contrôle préalable comprend en général:</w:t>
      </w:r>
    </w:p>
    <w:p w14:paraId="3F8055F3" w14:textId="77777777" w:rsidR="0086581C" w:rsidRPr="0086581C" w:rsidRDefault="0086581C" w:rsidP="0006118E">
      <w:pPr>
        <w:numPr>
          <w:ilvl w:val="3"/>
          <w:numId w:val="103"/>
        </w:numPr>
        <w:tabs>
          <w:tab w:val="clear" w:pos="2880"/>
        </w:tabs>
        <w:suppressAutoHyphens w:val="0"/>
        <w:autoSpaceDN/>
        <w:spacing w:line="259" w:lineRule="auto"/>
        <w:ind w:left="1134"/>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Les cotes d’implantation pour l’ouvrage;</w:t>
      </w:r>
    </w:p>
    <w:p w14:paraId="396E2E68" w14:textId="77777777" w:rsidR="0086581C" w:rsidRPr="0086581C" w:rsidRDefault="0086581C" w:rsidP="0006118E">
      <w:pPr>
        <w:numPr>
          <w:ilvl w:val="3"/>
          <w:numId w:val="103"/>
        </w:numPr>
        <w:tabs>
          <w:tab w:val="clear" w:pos="2880"/>
        </w:tabs>
        <w:suppressAutoHyphens w:val="0"/>
        <w:autoSpaceDN/>
        <w:spacing w:line="259" w:lineRule="auto"/>
        <w:ind w:left="1134"/>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Les lignes d’axe d’implantation ;</w:t>
      </w:r>
    </w:p>
    <w:p w14:paraId="52F73188" w14:textId="77777777" w:rsidR="0086581C" w:rsidRPr="0086581C" w:rsidRDefault="0086581C" w:rsidP="0006118E">
      <w:pPr>
        <w:numPr>
          <w:ilvl w:val="3"/>
          <w:numId w:val="103"/>
        </w:numPr>
        <w:tabs>
          <w:tab w:val="clear" w:pos="2880"/>
        </w:tabs>
        <w:suppressAutoHyphens w:val="0"/>
        <w:autoSpaceDN/>
        <w:spacing w:line="259" w:lineRule="auto"/>
        <w:ind w:left="1134"/>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La définition du niveau d’ancrage ;</w:t>
      </w:r>
    </w:p>
    <w:p w14:paraId="703421DE" w14:textId="77777777" w:rsidR="0086581C" w:rsidRPr="0086581C" w:rsidRDefault="0086581C" w:rsidP="0006118E">
      <w:pPr>
        <w:numPr>
          <w:ilvl w:val="3"/>
          <w:numId w:val="103"/>
        </w:numPr>
        <w:tabs>
          <w:tab w:val="clear" w:pos="2880"/>
        </w:tabs>
        <w:suppressAutoHyphens w:val="0"/>
        <w:autoSpaceDN/>
        <w:spacing w:line="259" w:lineRule="auto"/>
        <w:ind w:left="1134"/>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 xml:space="preserve">La qualité des matériaux de béton armé </w:t>
      </w:r>
    </w:p>
    <w:p w14:paraId="1B043E55" w14:textId="77777777" w:rsidR="0086581C" w:rsidRPr="0086581C" w:rsidRDefault="0086581C" w:rsidP="0006118E">
      <w:pPr>
        <w:numPr>
          <w:ilvl w:val="3"/>
          <w:numId w:val="103"/>
        </w:numPr>
        <w:tabs>
          <w:tab w:val="clear" w:pos="2880"/>
        </w:tabs>
        <w:suppressAutoHyphens w:val="0"/>
        <w:autoSpaceDN/>
        <w:spacing w:line="259" w:lineRule="auto"/>
        <w:ind w:left="1134"/>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La composition des bétons et mortiers.</w:t>
      </w:r>
    </w:p>
    <w:p w14:paraId="0CD7FFF3" w14:textId="77777777" w:rsidR="0086581C" w:rsidRPr="0086581C" w:rsidRDefault="0086581C" w:rsidP="0006118E">
      <w:pPr>
        <w:numPr>
          <w:ilvl w:val="0"/>
          <w:numId w:val="103"/>
        </w:numPr>
        <w:tabs>
          <w:tab w:val="left" w:pos="1180"/>
        </w:tabs>
        <w:suppressAutoHyphens w:val="0"/>
        <w:autoSpaceDN/>
        <w:spacing w:line="259" w:lineRule="auto"/>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Pour les travaux de finition, le contrôle préalable comprend :</w:t>
      </w:r>
    </w:p>
    <w:p w14:paraId="5582C22D" w14:textId="77777777" w:rsidR="0086581C" w:rsidRPr="0086581C" w:rsidRDefault="0086581C" w:rsidP="0006118E">
      <w:pPr>
        <w:numPr>
          <w:ilvl w:val="3"/>
          <w:numId w:val="103"/>
        </w:numPr>
        <w:tabs>
          <w:tab w:val="clear" w:pos="2880"/>
        </w:tabs>
        <w:suppressAutoHyphens w:val="0"/>
        <w:autoSpaceDN/>
        <w:spacing w:line="259" w:lineRule="auto"/>
        <w:ind w:left="1134"/>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L’utilisation des produits hydrofuge et d’accrochage pour certains enduits particuliers.</w:t>
      </w:r>
    </w:p>
    <w:p w14:paraId="14601B55" w14:textId="77777777" w:rsidR="0086581C" w:rsidRPr="0086581C" w:rsidRDefault="0086581C" w:rsidP="0086581C">
      <w:pPr>
        <w:tabs>
          <w:tab w:val="left" w:pos="1180"/>
        </w:tabs>
        <w:suppressAutoHyphens w:val="0"/>
        <w:autoSpaceDN/>
        <w:spacing w:after="160" w:line="259" w:lineRule="auto"/>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Le contrôle préalable apparaît ainsi comme l’étape indispensable de recherche et de détermination de la qualité, en ce qu’il fixe tous les paramètres qui seront exigibles pendant l’exécution des travaux. Les Agréments, procès-verbaux  et tous autres Contrats Contradictoires seront consignés dans le REGISTRE DES CONTROLES PREALABLES.</w:t>
      </w:r>
    </w:p>
    <w:p w14:paraId="46053D55" w14:textId="4A0AEF47" w:rsidR="0086581C" w:rsidRPr="0086581C" w:rsidRDefault="0086581C" w:rsidP="00121C4B">
      <w:pPr>
        <w:suppressAutoHyphens w:val="0"/>
        <w:autoSpaceDN/>
        <w:spacing w:after="160" w:line="259" w:lineRule="auto"/>
        <w:textAlignment w:val="auto"/>
        <w:rPr>
          <w:rFonts w:ascii="Arial Narrow" w:eastAsia="Calibri" w:hAnsi="Arial Narrow" w:cs="Segoe UI Semibold"/>
          <w:b/>
          <w:u w:val="single"/>
          <w:lang w:eastAsia="en-US"/>
        </w:rPr>
      </w:pPr>
      <w:r>
        <w:rPr>
          <w:rFonts w:ascii="Arial Narrow" w:eastAsia="Calibri" w:hAnsi="Arial Narrow" w:cs="Segoe UI Semibold"/>
          <w:b/>
          <w:lang w:eastAsia="en-US"/>
        </w:rPr>
        <w:tab/>
      </w:r>
      <w:r w:rsidRPr="0086581C">
        <w:rPr>
          <w:rFonts w:ascii="Arial Narrow" w:eastAsia="Calibri" w:hAnsi="Arial Narrow" w:cs="Segoe UI Semibold"/>
          <w:b/>
          <w:u w:val="single"/>
          <w:lang w:eastAsia="en-US"/>
        </w:rPr>
        <w:t>Contrôle pendant</w:t>
      </w:r>
    </w:p>
    <w:p w14:paraId="520EBB39" w14:textId="685ADBD1" w:rsidR="0086581C" w:rsidRPr="0086581C" w:rsidRDefault="0086581C" w:rsidP="0086581C">
      <w:pPr>
        <w:jc w:val="both"/>
        <w:rPr>
          <w:rFonts w:ascii="Arial Narrow" w:eastAsia="Calibri" w:hAnsi="Arial Narrow"/>
        </w:rPr>
      </w:pPr>
      <w:r w:rsidRPr="0086581C">
        <w:rPr>
          <w:rFonts w:ascii="Arial Narrow" w:eastAsia="Calibri" w:hAnsi="Arial Narrow"/>
        </w:rPr>
        <w:t>Il concerne 40% de la masse totale des opérations de contrôle, et constitue l’étape d’observation de la qualité fixée par le contrôle préalable. C’est essentiellement un contrôle visuel (régularité), géométrie (épaisseur). Le contrôle pendant exige la présence permanente du service qualité sur le chantier.</w:t>
      </w:r>
    </w:p>
    <w:p w14:paraId="1A314F47" w14:textId="77777777" w:rsidR="0086581C" w:rsidRPr="0086581C" w:rsidRDefault="0086581C" w:rsidP="0086581C">
      <w:pPr>
        <w:tabs>
          <w:tab w:val="left" w:pos="1180"/>
        </w:tabs>
        <w:suppressAutoHyphens w:val="0"/>
        <w:autoSpaceDN/>
        <w:spacing w:line="259" w:lineRule="auto"/>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Pour les travaux de génie civil, le contrôle pendant comprend en général:</w:t>
      </w:r>
    </w:p>
    <w:p w14:paraId="70BB1AE6" w14:textId="77777777" w:rsidR="0086581C" w:rsidRPr="0086581C" w:rsidRDefault="0086581C" w:rsidP="0006118E">
      <w:pPr>
        <w:numPr>
          <w:ilvl w:val="3"/>
          <w:numId w:val="103"/>
        </w:numPr>
        <w:tabs>
          <w:tab w:val="clear" w:pos="2880"/>
        </w:tabs>
        <w:suppressAutoHyphens w:val="0"/>
        <w:autoSpaceDN/>
        <w:spacing w:line="259" w:lineRule="auto"/>
        <w:ind w:left="851" w:hanging="425"/>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Le respect du dosage des bétons et des mortiers ;</w:t>
      </w:r>
    </w:p>
    <w:p w14:paraId="5503EE07" w14:textId="77777777" w:rsidR="0086581C" w:rsidRPr="0086581C" w:rsidRDefault="0086581C" w:rsidP="0006118E">
      <w:pPr>
        <w:numPr>
          <w:ilvl w:val="3"/>
          <w:numId w:val="103"/>
        </w:numPr>
        <w:tabs>
          <w:tab w:val="clear" w:pos="2880"/>
        </w:tabs>
        <w:suppressAutoHyphens w:val="0"/>
        <w:autoSpaceDN/>
        <w:spacing w:line="259" w:lineRule="auto"/>
        <w:ind w:left="851" w:hanging="425"/>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La qualité du coffrage ;</w:t>
      </w:r>
    </w:p>
    <w:p w14:paraId="12CF61C8" w14:textId="77777777" w:rsidR="0086581C" w:rsidRPr="0086581C" w:rsidRDefault="0086581C" w:rsidP="0006118E">
      <w:pPr>
        <w:numPr>
          <w:ilvl w:val="3"/>
          <w:numId w:val="103"/>
        </w:numPr>
        <w:tabs>
          <w:tab w:val="clear" w:pos="2880"/>
        </w:tabs>
        <w:suppressAutoHyphens w:val="0"/>
        <w:autoSpaceDN/>
        <w:spacing w:line="259" w:lineRule="auto"/>
        <w:ind w:left="851" w:hanging="425"/>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Le respect des dimensions des ouvrages ;</w:t>
      </w:r>
    </w:p>
    <w:p w14:paraId="38E6E3F6" w14:textId="77777777" w:rsidR="0086581C" w:rsidRPr="0086581C" w:rsidRDefault="0086581C" w:rsidP="0006118E">
      <w:pPr>
        <w:numPr>
          <w:ilvl w:val="3"/>
          <w:numId w:val="103"/>
        </w:numPr>
        <w:tabs>
          <w:tab w:val="clear" w:pos="2880"/>
        </w:tabs>
        <w:suppressAutoHyphens w:val="0"/>
        <w:autoSpaceDN/>
        <w:spacing w:line="259" w:lineRule="auto"/>
        <w:ind w:left="851" w:hanging="425"/>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Le respect des enrobages ;</w:t>
      </w:r>
    </w:p>
    <w:p w14:paraId="0CC437F3" w14:textId="77777777" w:rsidR="0086581C" w:rsidRPr="0086581C" w:rsidRDefault="0086581C" w:rsidP="0006118E">
      <w:pPr>
        <w:numPr>
          <w:ilvl w:val="3"/>
          <w:numId w:val="103"/>
        </w:numPr>
        <w:tabs>
          <w:tab w:val="clear" w:pos="2880"/>
        </w:tabs>
        <w:suppressAutoHyphens w:val="0"/>
        <w:autoSpaceDN/>
        <w:spacing w:line="259" w:lineRule="auto"/>
        <w:ind w:left="851" w:hanging="425"/>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La verticalité et la planéité des murets et des menuiseries ;</w:t>
      </w:r>
    </w:p>
    <w:p w14:paraId="5EA3281D" w14:textId="77777777" w:rsidR="0086581C" w:rsidRPr="0086581C" w:rsidRDefault="0086581C" w:rsidP="0006118E">
      <w:pPr>
        <w:numPr>
          <w:ilvl w:val="3"/>
          <w:numId w:val="103"/>
        </w:numPr>
        <w:tabs>
          <w:tab w:val="clear" w:pos="2880"/>
        </w:tabs>
        <w:suppressAutoHyphens w:val="0"/>
        <w:autoSpaceDN/>
        <w:spacing w:line="259" w:lineRule="auto"/>
        <w:ind w:left="851" w:hanging="425"/>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La réalisation des essais de pose des ouvrages.</w:t>
      </w:r>
    </w:p>
    <w:p w14:paraId="3446BB46" w14:textId="77777777" w:rsidR="0086581C" w:rsidRPr="0086581C" w:rsidRDefault="0086581C" w:rsidP="0086581C">
      <w:pPr>
        <w:tabs>
          <w:tab w:val="left" w:pos="1180"/>
        </w:tabs>
        <w:suppressAutoHyphens w:val="0"/>
        <w:autoSpaceDN/>
        <w:spacing w:line="259" w:lineRule="auto"/>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Le contrôle pendant l’exécution des travaux constitue l’étape d’obtention de la qualité. Les essais, procès-verbaux, mesures et constats contradictoires sont consignés dans un REGISTRE.</w:t>
      </w:r>
    </w:p>
    <w:p w14:paraId="188B44FF" w14:textId="77777777" w:rsidR="0086581C" w:rsidRPr="0086581C" w:rsidRDefault="0086581C" w:rsidP="00121C4B">
      <w:pPr>
        <w:numPr>
          <w:ilvl w:val="2"/>
          <w:numId w:val="102"/>
        </w:numPr>
        <w:suppressAutoHyphens w:val="0"/>
        <w:autoSpaceDN/>
        <w:spacing w:before="120" w:after="120" w:line="259" w:lineRule="auto"/>
        <w:ind w:left="567"/>
        <w:textAlignment w:val="auto"/>
        <w:rPr>
          <w:rFonts w:ascii="Arial Narrow" w:eastAsia="Calibri" w:hAnsi="Arial Narrow" w:cs="Segoe UI Semibold"/>
          <w:b/>
          <w:lang w:eastAsia="en-US"/>
        </w:rPr>
      </w:pPr>
      <w:r w:rsidRPr="0086581C">
        <w:rPr>
          <w:rFonts w:ascii="Arial Narrow" w:eastAsia="Calibri" w:hAnsi="Arial Narrow" w:cs="Segoe UI Semibold"/>
          <w:b/>
          <w:lang w:eastAsia="en-US"/>
        </w:rPr>
        <w:t>Exécution des travaux</w:t>
      </w:r>
    </w:p>
    <w:p w14:paraId="31E2B8F0" w14:textId="06AA7FC9" w:rsidR="0086581C" w:rsidRPr="0086581C" w:rsidRDefault="0086581C" w:rsidP="0086581C">
      <w:pPr>
        <w:tabs>
          <w:tab w:val="left" w:pos="1180"/>
        </w:tabs>
        <w:suppressAutoHyphens w:val="0"/>
        <w:autoSpaceDN/>
        <w:spacing w:after="160" w:line="259" w:lineRule="auto"/>
        <w:jc w:val="both"/>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Il est important de noter que le prestataire en charge devra, réalisé une étude et produire de ce fait les plans de détails techniques d’exécution. Ces plans seront validés au préalable par l’Ingénieur de suivi avant le début effectif desdits travaux. Un Procès</w:t>
      </w:r>
      <w:r>
        <w:rPr>
          <w:rFonts w:ascii="Arial Narrow" w:eastAsia="Calibri" w:hAnsi="Arial Narrow" w:cs="Segoe UI Semibold"/>
          <w:lang w:eastAsia="en-US"/>
        </w:rPr>
        <w:t>-</w:t>
      </w:r>
      <w:r w:rsidRPr="0086581C">
        <w:rPr>
          <w:rFonts w:ascii="Arial Narrow" w:eastAsia="Calibri" w:hAnsi="Arial Narrow" w:cs="Segoe UI Semibold"/>
          <w:lang w:eastAsia="en-US"/>
        </w:rPr>
        <w:t>Verbal de validation devra être établi à cet effet.</w:t>
      </w:r>
    </w:p>
    <w:p w14:paraId="61DDA1E8" w14:textId="77777777" w:rsidR="0086581C" w:rsidRPr="0086581C" w:rsidRDefault="0086581C" w:rsidP="00121C4B">
      <w:pPr>
        <w:numPr>
          <w:ilvl w:val="0"/>
          <w:numId w:val="104"/>
        </w:numPr>
        <w:suppressAutoHyphens w:val="0"/>
        <w:autoSpaceDN/>
        <w:spacing w:line="259" w:lineRule="auto"/>
        <w:ind w:left="709"/>
        <w:textAlignment w:val="auto"/>
        <w:rPr>
          <w:rFonts w:ascii="Arial Narrow" w:eastAsia="Calibri" w:hAnsi="Arial Narrow" w:cs="Segoe UI Semibold"/>
          <w:b/>
          <w:lang w:eastAsia="en-US"/>
        </w:rPr>
      </w:pPr>
      <w:r w:rsidRPr="0086581C">
        <w:rPr>
          <w:rFonts w:ascii="Arial Narrow" w:eastAsia="Calibri" w:hAnsi="Arial Narrow" w:cs="Segoe UI Semibold"/>
          <w:b/>
          <w:lang w:eastAsia="en-US"/>
        </w:rPr>
        <w:t>Fouilles</w:t>
      </w:r>
    </w:p>
    <w:p w14:paraId="0E992F81" w14:textId="77777777" w:rsidR="0086581C" w:rsidRPr="0086581C" w:rsidRDefault="0086581C" w:rsidP="0086581C">
      <w:pPr>
        <w:tabs>
          <w:tab w:val="left" w:pos="1180"/>
        </w:tabs>
        <w:suppressAutoHyphens w:val="0"/>
        <w:autoSpaceDN/>
        <w:spacing w:after="160" w:line="259" w:lineRule="auto"/>
        <w:jc w:val="both"/>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Les fouilles en rigoles pour longrines et en puits pour semelles isolés seront exécutées à la main. La largeur des fouilles en rigoles sera de l’ordre de 0,40m. L’entrepreneur devra récupérer le niveau d’assises des fondations au moins à 0,35m du sol et de la côte du terrain la plus haute. Les fouilles descendront au minimum de 65 cm pour les murs de fondations et de 70 cm pour les semelles isolées.</w:t>
      </w:r>
    </w:p>
    <w:p w14:paraId="25C022C2" w14:textId="77777777" w:rsidR="0086581C" w:rsidRPr="0086581C" w:rsidRDefault="0086581C" w:rsidP="00121C4B">
      <w:pPr>
        <w:numPr>
          <w:ilvl w:val="0"/>
          <w:numId w:val="104"/>
        </w:numPr>
        <w:suppressAutoHyphens w:val="0"/>
        <w:autoSpaceDN/>
        <w:spacing w:line="259" w:lineRule="auto"/>
        <w:ind w:left="709"/>
        <w:textAlignment w:val="auto"/>
        <w:rPr>
          <w:rFonts w:ascii="Arial Narrow" w:eastAsia="Calibri" w:hAnsi="Arial Narrow" w:cs="Segoe UI Semibold"/>
          <w:b/>
          <w:lang w:eastAsia="en-US"/>
        </w:rPr>
      </w:pPr>
      <w:r w:rsidRPr="0086581C">
        <w:rPr>
          <w:rFonts w:ascii="Arial Narrow" w:eastAsia="Calibri" w:hAnsi="Arial Narrow" w:cs="Segoe UI Semibold"/>
          <w:b/>
          <w:lang w:eastAsia="en-US"/>
        </w:rPr>
        <w:t>Remblai</w:t>
      </w:r>
    </w:p>
    <w:p w14:paraId="57023D79" w14:textId="55F4FD70" w:rsidR="0086581C" w:rsidRPr="0086581C" w:rsidRDefault="0086581C" w:rsidP="0086581C">
      <w:pPr>
        <w:tabs>
          <w:tab w:val="left" w:pos="1180"/>
        </w:tabs>
        <w:suppressAutoHyphens w:val="0"/>
        <w:autoSpaceDN/>
        <w:spacing w:after="160" w:line="259" w:lineRule="auto"/>
        <w:jc w:val="both"/>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Les terres provenant du bon sol des fouilles ainsi que les terres d’apport en matériaux d’emprunt latéritique seront utilisées pour les remblais. Ceux-ci seront exécutés par couches successives de 20 cm d’épaisseur et arrosées et compactées. En l’absence de terre latéritique, on pourra utiliser un sable propre (moins de 3% d’impuretés) ou autres matériaux sélectionnes.</w:t>
      </w:r>
    </w:p>
    <w:p w14:paraId="0B81C060" w14:textId="77777777" w:rsidR="0086581C" w:rsidRPr="0086581C" w:rsidRDefault="0086581C" w:rsidP="00121C4B">
      <w:pPr>
        <w:tabs>
          <w:tab w:val="left" w:pos="1180"/>
        </w:tabs>
        <w:suppressAutoHyphens w:val="0"/>
        <w:autoSpaceDN/>
        <w:spacing w:after="120" w:line="259" w:lineRule="auto"/>
        <w:textAlignment w:val="auto"/>
        <w:rPr>
          <w:rFonts w:ascii="Arial Narrow" w:eastAsia="Calibri" w:hAnsi="Arial Narrow" w:cs="Segoe UI Semibold"/>
          <w:b/>
          <w:bCs/>
          <w:lang w:eastAsia="en-US"/>
        </w:rPr>
      </w:pPr>
      <w:r w:rsidRPr="0086581C">
        <w:rPr>
          <w:rFonts w:ascii="Arial Narrow" w:eastAsia="Calibri" w:hAnsi="Arial Narrow" w:cs="Segoe UI Semibold"/>
          <w:b/>
          <w:bCs/>
          <w:lang w:eastAsia="en-US"/>
        </w:rPr>
        <w:t>II.3. FONDATION</w:t>
      </w:r>
    </w:p>
    <w:p w14:paraId="0BBDEB42" w14:textId="77777777" w:rsidR="0086581C" w:rsidRPr="0086581C" w:rsidRDefault="0086581C" w:rsidP="00121C4B">
      <w:pPr>
        <w:tabs>
          <w:tab w:val="left" w:pos="1180"/>
        </w:tabs>
        <w:suppressAutoHyphens w:val="0"/>
        <w:autoSpaceDN/>
        <w:spacing w:after="120" w:line="259" w:lineRule="auto"/>
        <w:textAlignment w:val="auto"/>
        <w:rPr>
          <w:rFonts w:ascii="Arial Narrow" w:eastAsia="Calibri" w:hAnsi="Arial Narrow" w:cs="Segoe UI Semibold"/>
          <w:b/>
          <w:i/>
          <w:lang w:eastAsia="en-US"/>
        </w:rPr>
      </w:pPr>
      <w:r w:rsidRPr="0086581C">
        <w:rPr>
          <w:rFonts w:ascii="Arial Narrow" w:eastAsia="Calibri" w:hAnsi="Arial Narrow" w:cs="Segoe UI Semibold"/>
          <w:b/>
          <w:i/>
          <w:lang w:eastAsia="en-US"/>
        </w:rPr>
        <w:t>Maçonnerie de béton :</w:t>
      </w:r>
    </w:p>
    <w:p w14:paraId="0FF7084A" w14:textId="77777777" w:rsidR="0086581C" w:rsidRPr="0086581C" w:rsidRDefault="0086581C" w:rsidP="00121C4B">
      <w:pPr>
        <w:numPr>
          <w:ilvl w:val="0"/>
          <w:numId w:val="101"/>
        </w:numPr>
        <w:tabs>
          <w:tab w:val="left" w:pos="1180"/>
        </w:tabs>
        <w:suppressAutoHyphens w:val="0"/>
        <w:autoSpaceDN/>
        <w:spacing w:after="120" w:line="259" w:lineRule="auto"/>
        <w:textAlignment w:val="auto"/>
        <w:rPr>
          <w:rFonts w:ascii="Arial Narrow" w:eastAsia="Calibri" w:hAnsi="Arial Narrow" w:cs="Segoe UI Semibold"/>
          <w:b/>
          <w:lang w:eastAsia="en-US"/>
        </w:rPr>
      </w:pPr>
      <w:r w:rsidRPr="0086581C">
        <w:rPr>
          <w:rFonts w:ascii="Arial Narrow" w:eastAsia="Calibri" w:hAnsi="Arial Narrow" w:cs="Segoe UI Semibold"/>
          <w:b/>
          <w:lang w:eastAsia="en-US"/>
        </w:rPr>
        <w:t>Béton de propreté</w:t>
      </w:r>
    </w:p>
    <w:p w14:paraId="1305B309" w14:textId="341857C9" w:rsidR="0086581C" w:rsidRPr="0086581C" w:rsidRDefault="0086581C" w:rsidP="0086581C">
      <w:pPr>
        <w:tabs>
          <w:tab w:val="left" w:pos="1180"/>
        </w:tabs>
        <w:suppressAutoHyphens w:val="0"/>
        <w:autoSpaceDN/>
        <w:spacing w:after="160" w:line="259" w:lineRule="auto"/>
        <w:jc w:val="both"/>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 xml:space="preserve">Il aura une épaisseur d’au moins 05 mm, l’on préférera l’utilisation d’agrégats de type mâche fer et gravier de classe granulaire 5/15, et un sable grossier, le liant utilisé sera de classe CPA ou CPJ 35 dont les stocks devront être conservés à l’abri de l’humidité ; le dosage minimal en ciment sera d’au moins 150kg/m3, afin d’obtenir une </w:t>
      </w:r>
      <w:r w:rsidR="00121C4B" w:rsidRPr="0086581C">
        <w:rPr>
          <w:rFonts w:ascii="Arial Narrow" w:eastAsia="Calibri" w:hAnsi="Arial Narrow" w:cs="Segoe UI Semibold"/>
          <w:lang w:eastAsia="en-US"/>
        </w:rPr>
        <w:t>plateforme</w:t>
      </w:r>
      <w:r w:rsidRPr="0086581C">
        <w:rPr>
          <w:rFonts w:ascii="Arial Narrow" w:eastAsia="Calibri" w:hAnsi="Arial Narrow" w:cs="Segoe UI Semibold"/>
          <w:lang w:eastAsia="en-US"/>
        </w:rPr>
        <w:t xml:space="preserve"> pour une assise parfaite du radier et de protéger tous les éléments en contact avec la terre ferme.</w:t>
      </w:r>
    </w:p>
    <w:p w14:paraId="5CB223EE" w14:textId="77777777" w:rsidR="0086581C" w:rsidRPr="0086581C" w:rsidRDefault="0086581C" w:rsidP="0006118E">
      <w:pPr>
        <w:numPr>
          <w:ilvl w:val="0"/>
          <w:numId w:val="99"/>
        </w:numPr>
        <w:tabs>
          <w:tab w:val="left" w:pos="1180"/>
        </w:tabs>
        <w:suppressAutoHyphens w:val="0"/>
        <w:autoSpaceDN/>
        <w:spacing w:line="259" w:lineRule="auto"/>
        <w:jc w:val="both"/>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Semelles isolées sous poteaux carrées de 0,50 m x 0,50x 0,20m.</w:t>
      </w:r>
    </w:p>
    <w:p w14:paraId="39193C20" w14:textId="77777777" w:rsidR="0086581C" w:rsidRPr="0086581C" w:rsidRDefault="0086581C" w:rsidP="0006118E">
      <w:pPr>
        <w:numPr>
          <w:ilvl w:val="0"/>
          <w:numId w:val="100"/>
        </w:numPr>
        <w:tabs>
          <w:tab w:val="left" w:pos="1180"/>
        </w:tabs>
        <w:suppressAutoHyphens w:val="0"/>
        <w:autoSpaceDN/>
        <w:spacing w:line="259" w:lineRule="auto"/>
        <w:jc w:val="both"/>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Béton armé dosé à 350 Kg/m</w:t>
      </w:r>
      <w:r w:rsidRPr="0086581C">
        <w:rPr>
          <w:rFonts w:ascii="Arial Narrow" w:eastAsia="Calibri" w:hAnsi="Arial Narrow" w:cs="Segoe UI Semibold"/>
          <w:vertAlign w:val="superscript"/>
          <w:lang w:eastAsia="en-US"/>
        </w:rPr>
        <w:t>3</w:t>
      </w:r>
      <w:r w:rsidRPr="0086581C">
        <w:rPr>
          <w:rFonts w:ascii="Arial Narrow" w:eastAsia="Calibri" w:hAnsi="Arial Narrow" w:cs="Segoe UI Semibold"/>
          <w:lang w:eastAsia="en-US"/>
        </w:rPr>
        <w:t xml:space="preserve"> pour semelles isolées, amorces des poteaux et longrines de 20 x 20. Ferraillage : semelles isolées: 3HA8 x 3HA 8,  Chaînage haut : 4HA8, avec cadres  Ø6 espacés de 15cm, longrines : 4HA8, avec cadres Ø6 espacés de 15cm.</w:t>
      </w:r>
    </w:p>
    <w:p w14:paraId="1824693A" w14:textId="77777777" w:rsidR="0086581C" w:rsidRPr="0086581C" w:rsidRDefault="0086581C" w:rsidP="0006118E">
      <w:pPr>
        <w:numPr>
          <w:ilvl w:val="0"/>
          <w:numId w:val="99"/>
        </w:numPr>
        <w:tabs>
          <w:tab w:val="left" w:pos="1180"/>
        </w:tabs>
        <w:suppressAutoHyphens w:val="0"/>
        <w:autoSpaceDN/>
        <w:spacing w:line="259" w:lineRule="auto"/>
        <w:jc w:val="both"/>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 xml:space="preserve"> Maçonnerie en agglomérés de ciment de 20x20x40 bourrés au béton maigre dosé à 250 Kg/m</w:t>
      </w:r>
      <w:r w:rsidRPr="0086581C">
        <w:rPr>
          <w:rFonts w:ascii="Arial Narrow" w:eastAsia="Calibri" w:hAnsi="Arial Narrow" w:cs="Segoe UI Semibold"/>
          <w:vertAlign w:val="superscript"/>
          <w:lang w:eastAsia="en-US"/>
        </w:rPr>
        <w:t>3</w:t>
      </w:r>
      <w:r w:rsidRPr="0086581C">
        <w:rPr>
          <w:rFonts w:ascii="Arial Narrow" w:eastAsia="Calibri" w:hAnsi="Arial Narrow" w:cs="Segoe UI Semibold"/>
          <w:lang w:eastAsia="en-US"/>
        </w:rPr>
        <w:t>;</w:t>
      </w:r>
    </w:p>
    <w:p w14:paraId="47E58221" w14:textId="77777777" w:rsidR="0086581C" w:rsidRPr="0086581C" w:rsidRDefault="0086581C" w:rsidP="0006118E">
      <w:pPr>
        <w:numPr>
          <w:ilvl w:val="0"/>
          <w:numId w:val="99"/>
        </w:numPr>
        <w:tabs>
          <w:tab w:val="left" w:pos="1180"/>
        </w:tabs>
        <w:suppressAutoHyphens w:val="0"/>
        <w:autoSpaceDN/>
        <w:spacing w:line="259" w:lineRule="auto"/>
        <w:jc w:val="both"/>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Dallage du sol sur toutes les surfaces du remblai compacté de 8cm d’épaisseur en béton non-armé dosé à 250 Kg/m</w:t>
      </w:r>
      <w:r w:rsidRPr="0086581C">
        <w:rPr>
          <w:rFonts w:ascii="Arial Narrow" w:eastAsia="Calibri" w:hAnsi="Arial Narrow" w:cs="Segoe UI Semibold"/>
          <w:vertAlign w:val="superscript"/>
          <w:lang w:eastAsia="en-US"/>
        </w:rPr>
        <w:t>3</w:t>
      </w:r>
      <w:r w:rsidRPr="0086581C">
        <w:rPr>
          <w:rFonts w:ascii="Arial Narrow" w:eastAsia="Calibri" w:hAnsi="Arial Narrow" w:cs="Segoe UI Semibold"/>
          <w:lang w:eastAsia="en-US"/>
        </w:rPr>
        <w:t>;</w:t>
      </w:r>
    </w:p>
    <w:p w14:paraId="4ABDFE56" w14:textId="77777777" w:rsidR="0086581C" w:rsidRPr="0086581C" w:rsidRDefault="0086581C" w:rsidP="0006118E">
      <w:pPr>
        <w:numPr>
          <w:ilvl w:val="0"/>
          <w:numId w:val="99"/>
        </w:numPr>
        <w:tabs>
          <w:tab w:val="left" w:pos="1180"/>
        </w:tabs>
        <w:suppressAutoHyphens w:val="0"/>
        <w:autoSpaceDN/>
        <w:spacing w:line="259" w:lineRule="auto"/>
        <w:jc w:val="both"/>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Une chape de 2 à 3 cm d’épaisseur lissée à la barbotine avec un mortier de ciment dosé à 400 Kg/m</w:t>
      </w:r>
      <w:r w:rsidRPr="0086581C">
        <w:rPr>
          <w:rFonts w:ascii="Arial Narrow" w:eastAsia="Calibri" w:hAnsi="Arial Narrow" w:cs="Segoe UI Semibold"/>
          <w:vertAlign w:val="superscript"/>
          <w:lang w:eastAsia="en-US"/>
        </w:rPr>
        <w:t>3</w:t>
      </w:r>
      <w:r w:rsidRPr="0086581C">
        <w:rPr>
          <w:rFonts w:ascii="Arial Narrow" w:eastAsia="Calibri" w:hAnsi="Arial Narrow" w:cs="Segoe UI Semibold"/>
          <w:lang w:eastAsia="en-US"/>
        </w:rPr>
        <w:t xml:space="preserve"> sera réalisée;</w:t>
      </w:r>
    </w:p>
    <w:p w14:paraId="75D2F49E" w14:textId="77777777" w:rsidR="0086581C" w:rsidRPr="0086581C" w:rsidRDefault="0086581C" w:rsidP="0006118E">
      <w:pPr>
        <w:numPr>
          <w:ilvl w:val="0"/>
          <w:numId w:val="99"/>
        </w:numPr>
        <w:tabs>
          <w:tab w:val="left" w:pos="1180"/>
        </w:tabs>
        <w:suppressAutoHyphens w:val="0"/>
        <w:autoSpaceDN/>
        <w:spacing w:line="259" w:lineRule="auto"/>
        <w:jc w:val="both"/>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 xml:space="preserve">Une fosse septique en maçonnerie compartimentée couverte à l’aide de </w:t>
      </w:r>
      <w:proofErr w:type="spellStart"/>
      <w:r w:rsidRPr="0086581C">
        <w:rPr>
          <w:rFonts w:ascii="Arial Narrow" w:eastAsia="Calibri" w:hAnsi="Arial Narrow" w:cs="Segoe UI Semibold"/>
          <w:lang w:eastAsia="en-US"/>
        </w:rPr>
        <w:t>dalettes</w:t>
      </w:r>
      <w:proofErr w:type="spellEnd"/>
      <w:r w:rsidRPr="0086581C">
        <w:rPr>
          <w:rFonts w:ascii="Arial Narrow" w:eastAsia="Calibri" w:hAnsi="Arial Narrow" w:cs="Segoe UI Semibold"/>
          <w:lang w:eastAsia="en-US"/>
        </w:rPr>
        <w:t xml:space="preserve"> en B.A.</w:t>
      </w:r>
    </w:p>
    <w:p w14:paraId="38FF4743" w14:textId="77777777" w:rsidR="0086581C" w:rsidRPr="0086581C" w:rsidRDefault="0086581C" w:rsidP="0006118E">
      <w:pPr>
        <w:numPr>
          <w:ilvl w:val="0"/>
          <w:numId w:val="99"/>
        </w:numPr>
        <w:tabs>
          <w:tab w:val="left" w:pos="1180"/>
        </w:tabs>
        <w:suppressAutoHyphens w:val="0"/>
        <w:autoSpaceDN/>
        <w:spacing w:line="259" w:lineRule="auto"/>
        <w:jc w:val="both"/>
        <w:textAlignment w:val="auto"/>
        <w:rPr>
          <w:rFonts w:ascii="Arial Narrow" w:eastAsia="Calibri" w:hAnsi="Arial Narrow" w:cs="Segoe UI Semibold"/>
          <w:lang w:eastAsia="en-US"/>
        </w:rPr>
      </w:pPr>
      <w:r w:rsidRPr="0086581C">
        <w:rPr>
          <w:rFonts w:ascii="Arial Narrow" w:eastAsia="Calibri" w:hAnsi="Arial Narrow" w:cs="Segoe UI Semibold"/>
          <w:lang w:eastAsia="en-US"/>
        </w:rPr>
        <w:t xml:space="preserve">Un puisard de diamètre intérieur, égal à 1 m sur une profondeur de 10m. </w:t>
      </w:r>
    </w:p>
    <w:p w14:paraId="19E73B8A" w14:textId="2A5595F4" w:rsidR="008A6FF3" w:rsidRPr="00B14FB8" w:rsidRDefault="00B14FB8" w:rsidP="00121C4B">
      <w:pPr>
        <w:numPr>
          <w:ilvl w:val="3"/>
          <w:numId w:val="0"/>
        </w:numPr>
        <w:tabs>
          <w:tab w:val="left" w:pos="1512"/>
        </w:tabs>
        <w:suppressAutoHyphens w:val="0"/>
        <w:overflowPunct w:val="0"/>
        <w:autoSpaceDE w:val="0"/>
        <w:autoSpaceDN/>
        <w:adjustRightInd w:val="0"/>
        <w:spacing w:before="240" w:line="276" w:lineRule="auto"/>
        <w:jc w:val="both"/>
        <w:textAlignment w:val="auto"/>
        <w:outlineLvl w:val="3"/>
        <w:rPr>
          <w:rFonts w:ascii="Arial Narrow" w:eastAsia="Calibri" w:hAnsi="Arial Narrow" w:cs="Arial"/>
          <w:b/>
          <w:bCs/>
          <w:lang w:eastAsia="en-US"/>
        </w:rPr>
      </w:pPr>
      <w:r>
        <w:rPr>
          <w:rFonts w:ascii="Arial Narrow" w:eastAsia="Calibri" w:hAnsi="Arial Narrow" w:cs="Arial"/>
          <w:b/>
          <w:bCs/>
          <w:lang w:eastAsia="en-US"/>
        </w:rPr>
        <w:t>II.</w:t>
      </w:r>
      <w:r w:rsidR="000F6B1B">
        <w:rPr>
          <w:rFonts w:ascii="Arial Narrow" w:eastAsia="Calibri" w:hAnsi="Arial Narrow" w:cs="Arial"/>
          <w:b/>
          <w:bCs/>
          <w:lang w:eastAsia="en-US"/>
        </w:rPr>
        <w:t>4.</w:t>
      </w:r>
      <w:r>
        <w:rPr>
          <w:rFonts w:ascii="Arial Narrow" w:eastAsia="Calibri" w:hAnsi="Arial Narrow" w:cs="Arial"/>
          <w:b/>
          <w:bCs/>
          <w:lang w:eastAsia="en-US"/>
        </w:rPr>
        <w:t>2</w:t>
      </w:r>
      <w:r w:rsidR="008A6FF3" w:rsidRPr="00B14FB8">
        <w:rPr>
          <w:rFonts w:ascii="Arial Narrow" w:eastAsia="Calibri" w:hAnsi="Arial Narrow" w:cs="Arial"/>
          <w:b/>
          <w:bCs/>
          <w:lang w:eastAsia="en-US"/>
        </w:rPr>
        <w:t>. MACONNERIE EN ELEVATION ET EN BETON</w:t>
      </w:r>
    </w:p>
    <w:p w14:paraId="56E3E55D" w14:textId="385BAE5E" w:rsidR="008A6FF3" w:rsidRPr="00B14FB8" w:rsidRDefault="00B14FB8" w:rsidP="008A6FF3">
      <w:pPr>
        <w:keepNext/>
        <w:suppressAutoHyphens w:val="0"/>
        <w:autoSpaceDN/>
        <w:spacing w:after="120"/>
        <w:textAlignment w:val="auto"/>
        <w:outlineLvl w:val="2"/>
        <w:rPr>
          <w:rFonts w:ascii="Arial Narrow" w:hAnsi="Arial Narrow"/>
          <w:bCs/>
        </w:rPr>
      </w:pPr>
      <w:r>
        <w:rPr>
          <w:rFonts w:ascii="Arial Narrow" w:hAnsi="Arial Narrow"/>
          <w:b/>
          <w:bCs/>
        </w:rPr>
        <w:t>II</w:t>
      </w:r>
      <w:r w:rsidR="000F6B1B">
        <w:rPr>
          <w:rFonts w:ascii="Arial Narrow" w:hAnsi="Arial Narrow"/>
          <w:b/>
          <w:bCs/>
        </w:rPr>
        <w:t>.4</w:t>
      </w:r>
      <w:r w:rsidR="008A6FF3" w:rsidRPr="00B14FB8">
        <w:rPr>
          <w:rFonts w:ascii="Arial Narrow" w:hAnsi="Arial Narrow"/>
          <w:b/>
          <w:bCs/>
        </w:rPr>
        <w:t>.1</w:t>
      </w:r>
      <w:r w:rsidR="008A6FF3" w:rsidRPr="00B14FB8">
        <w:rPr>
          <w:rFonts w:ascii="Arial Narrow" w:hAnsi="Arial Narrow"/>
          <w:bCs/>
        </w:rPr>
        <w:t xml:space="preserve"> </w:t>
      </w:r>
      <w:r w:rsidR="008A6FF3" w:rsidRPr="00B14FB8">
        <w:rPr>
          <w:rFonts w:ascii="Arial Narrow" w:hAnsi="Arial Narrow"/>
          <w:b/>
          <w:bCs/>
        </w:rPr>
        <w:t>Murs en élévation</w:t>
      </w:r>
    </w:p>
    <w:p w14:paraId="7FE2FE84" w14:textId="77777777" w:rsidR="008A6FF3" w:rsidRPr="00B14FB8" w:rsidRDefault="008A6FF3" w:rsidP="00B14FB8">
      <w:pPr>
        <w:widowControl w:val="0"/>
        <w:suppressAutoHyphens w:val="0"/>
        <w:autoSpaceDN/>
        <w:ind w:firstLine="720"/>
        <w:jc w:val="both"/>
        <w:textAlignment w:val="auto"/>
        <w:rPr>
          <w:rFonts w:ascii="Arial Narrow" w:hAnsi="Arial Narrow"/>
        </w:rPr>
      </w:pPr>
      <w:r w:rsidRPr="00B14FB8">
        <w:rPr>
          <w:rFonts w:ascii="Arial Narrow" w:hAnsi="Arial Narrow"/>
        </w:rPr>
        <w:t>Les murs porteurs seront montés en agglomérés de ciment creux 15 x 20 x 40 suivant les indications des plans. Ces agglomérés devront dosés à 300 kg/m</w:t>
      </w:r>
      <w:r w:rsidRPr="00B14FB8">
        <w:rPr>
          <w:rFonts w:ascii="Arial Narrow" w:hAnsi="Arial Narrow"/>
          <w:vertAlign w:val="superscript"/>
        </w:rPr>
        <w:t>3</w:t>
      </w:r>
      <w:r w:rsidRPr="00B14FB8">
        <w:rPr>
          <w:rFonts w:ascii="Arial Narrow" w:hAnsi="Arial Narrow"/>
        </w:rPr>
        <w:t xml:space="preserve"> devront offrir une résistance non négligeable à l’écrasement.</w:t>
      </w:r>
    </w:p>
    <w:p w14:paraId="424B1712" w14:textId="77777777" w:rsidR="008A6FF3" w:rsidRPr="00B14FB8" w:rsidRDefault="008A6FF3" w:rsidP="008A6FF3">
      <w:pPr>
        <w:widowControl w:val="0"/>
        <w:suppressAutoHyphens w:val="0"/>
        <w:autoSpaceDN/>
        <w:spacing w:after="120"/>
        <w:jc w:val="both"/>
        <w:textAlignment w:val="auto"/>
        <w:rPr>
          <w:rFonts w:ascii="Arial Narrow" w:hAnsi="Arial Narrow"/>
        </w:rPr>
      </w:pPr>
      <w:r w:rsidRPr="00B14FB8">
        <w:rPr>
          <w:rFonts w:ascii="Arial Narrow" w:hAnsi="Arial Narrow"/>
          <w:b/>
          <w:u w:val="single"/>
        </w:rPr>
        <w:t>N.B</w:t>
      </w:r>
      <w:r w:rsidRPr="00B14FB8">
        <w:rPr>
          <w:rFonts w:ascii="Arial Narrow" w:hAnsi="Arial Narrow"/>
          <w:b/>
        </w:rPr>
        <w:t xml:space="preserve"> : </w:t>
      </w:r>
      <w:r w:rsidRPr="00B14FB8">
        <w:rPr>
          <w:rFonts w:ascii="Arial Narrow" w:hAnsi="Arial Narrow"/>
        </w:rPr>
        <w:t>Les murs de séparation de pièces contiguës seront identiques aux murs des pignons. Ces murs de séparation seront montés en agglomérés de ciment creux 15 x 20 x 40</w:t>
      </w:r>
    </w:p>
    <w:p w14:paraId="55C0F6F6" w14:textId="14952C39" w:rsidR="008A6FF3" w:rsidRPr="00B14FB8" w:rsidRDefault="000F6B1B" w:rsidP="008A6FF3">
      <w:pPr>
        <w:keepNext/>
        <w:suppressAutoHyphens w:val="0"/>
        <w:autoSpaceDN/>
        <w:spacing w:after="120"/>
        <w:textAlignment w:val="auto"/>
        <w:outlineLvl w:val="2"/>
        <w:rPr>
          <w:rFonts w:ascii="Arial Narrow" w:hAnsi="Arial Narrow"/>
          <w:b/>
          <w:bCs/>
        </w:rPr>
      </w:pPr>
      <w:r>
        <w:rPr>
          <w:rFonts w:ascii="Arial Narrow" w:hAnsi="Arial Narrow"/>
          <w:b/>
          <w:bCs/>
        </w:rPr>
        <w:t>II.4</w:t>
      </w:r>
      <w:r w:rsidR="008A6FF3" w:rsidRPr="00B14FB8">
        <w:rPr>
          <w:rFonts w:ascii="Arial Narrow" w:hAnsi="Arial Narrow"/>
          <w:b/>
          <w:bCs/>
        </w:rPr>
        <w:t>.2 Poteaux</w:t>
      </w:r>
    </w:p>
    <w:p w14:paraId="66CF2B02" w14:textId="77777777" w:rsidR="008A6FF3" w:rsidRPr="00B14FB8" w:rsidRDefault="008A6FF3" w:rsidP="00B14FB8">
      <w:pPr>
        <w:widowControl w:val="0"/>
        <w:suppressAutoHyphens w:val="0"/>
        <w:autoSpaceDN/>
        <w:spacing w:after="120"/>
        <w:ind w:firstLine="567"/>
        <w:jc w:val="both"/>
        <w:textAlignment w:val="auto"/>
        <w:rPr>
          <w:rFonts w:ascii="Arial Narrow" w:hAnsi="Arial Narrow"/>
        </w:rPr>
      </w:pPr>
      <w:r w:rsidRPr="00B14FB8">
        <w:rPr>
          <w:rFonts w:ascii="Arial Narrow" w:hAnsi="Arial Narrow"/>
        </w:rPr>
        <w:t>En béton armé de section :</w:t>
      </w:r>
    </w:p>
    <w:p w14:paraId="34B1DE4B" w14:textId="77777777" w:rsidR="008A6FF3" w:rsidRPr="00B14FB8" w:rsidRDefault="008A6FF3" w:rsidP="002853EE">
      <w:pPr>
        <w:widowControl w:val="0"/>
        <w:numPr>
          <w:ilvl w:val="0"/>
          <w:numId w:val="91"/>
        </w:numPr>
        <w:suppressAutoHyphens w:val="0"/>
        <w:autoSpaceDN/>
        <w:spacing w:line="259" w:lineRule="auto"/>
        <w:ind w:left="357" w:hanging="357"/>
        <w:jc w:val="both"/>
        <w:textAlignment w:val="auto"/>
        <w:rPr>
          <w:rFonts w:ascii="Arial Narrow" w:hAnsi="Arial Narrow"/>
        </w:rPr>
      </w:pPr>
      <w:r w:rsidRPr="00B14FB8">
        <w:rPr>
          <w:rFonts w:ascii="Arial Narrow" w:hAnsi="Arial Narrow"/>
        </w:rPr>
        <w:t>15 x 15   dans les murs ;</w:t>
      </w:r>
    </w:p>
    <w:p w14:paraId="26A9B2AC" w14:textId="77777777" w:rsidR="008A6FF3" w:rsidRPr="00B14FB8" w:rsidRDefault="008A6FF3" w:rsidP="002853EE">
      <w:pPr>
        <w:widowControl w:val="0"/>
        <w:numPr>
          <w:ilvl w:val="0"/>
          <w:numId w:val="91"/>
        </w:numPr>
        <w:suppressAutoHyphens w:val="0"/>
        <w:autoSpaceDN/>
        <w:spacing w:line="259" w:lineRule="auto"/>
        <w:ind w:left="357" w:hanging="357"/>
        <w:jc w:val="both"/>
        <w:textAlignment w:val="auto"/>
        <w:rPr>
          <w:rFonts w:ascii="Arial Narrow" w:hAnsi="Arial Narrow"/>
        </w:rPr>
      </w:pPr>
      <w:r w:rsidRPr="00B14FB8">
        <w:rPr>
          <w:rFonts w:ascii="Arial Narrow" w:hAnsi="Arial Narrow"/>
        </w:rPr>
        <w:t>Béton : dosé à 350 kg/m</w:t>
      </w:r>
      <w:r w:rsidRPr="00B14FB8">
        <w:rPr>
          <w:rFonts w:ascii="Arial Narrow" w:hAnsi="Arial Narrow"/>
          <w:vertAlign w:val="superscript"/>
        </w:rPr>
        <w:t>3</w:t>
      </w:r>
      <w:r w:rsidRPr="00B14FB8">
        <w:rPr>
          <w:rFonts w:ascii="Arial Narrow" w:hAnsi="Arial Narrow"/>
        </w:rPr>
        <w:t> ;</w:t>
      </w:r>
    </w:p>
    <w:p w14:paraId="573838A4" w14:textId="77777777" w:rsidR="008A6FF3" w:rsidRPr="00B14FB8" w:rsidRDefault="008A6FF3" w:rsidP="002853EE">
      <w:pPr>
        <w:widowControl w:val="0"/>
        <w:numPr>
          <w:ilvl w:val="0"/>
          <w:numId w:val="91"/>
        </w:numPr>
        <w:suppressAutoHyphens w:val="0"/>
        <w:autoSpaceDN/>
        <w:spacing w:line="259" w:lineRule="auto"/>
        <w:ind w:left="357" w:hanging="357"/>
        <w:jc w:val="both"/>
        <w:textAlignment w:val="auto"/>
        <w:rPr>
          <w:rFonts w:ascii="Arial Narrow" w:hAnsi="Arial Narrow"/>
        </w:rPr>
      </w:pPr>
      <w:r w:rsidRPr="00B14FB8">
        <w:rPr>
          <w:rFonts w:ascii="Arial Narrow" w:hAnsi="Arial Narrow"/>
        </w:rPr>
        <w:t xml:space="preserve">Aciers : </w:t>
      </w:r>
    </w:p>
    <w:p w14:paraId="22E1C259" w14:textId="77777777" w:rsidR="008A6FF3" w:rsidRPr="00B14FB8" w:rsidRDefault="008A6FF3" w:rsidP="002853EE">
      <w:pPr>
        <w:widowControl w:val="0"/>
        <w:numPr>
          <w:ilvl w:val="0"/>
          <w:numId w:val="93"/>
        </w:numPr>
        <w:suppressAutoHyphens w:val="0"/>
        <w:autoSpaceDN/>
        <w:spacing w:line="259" w:lineRule="auto"/>
        <w:ind w:left="709"/>
        <w:textAlignment w:val="auto"/>
        <w:rPr>
          <w:rFonts w:ascii="Arial Narrow" w:hAnsi="Arial Narrow"/>
        </w:rPr>
      </w:pPr>
      <w:r w:rsidRPr="00B14FB8">
        <w:rPr>
          <w:rFonts w:ascii="Arial Narrow" w:hAnsi="Arial Narrow"/>
        </w:rPr>
        <w:t xml:space="preserve">Cadres T6 tous les </w:t>
      </w:r>
      <w:smartTag w:uri="urn:schemas-microsoft-com:office:smarttags" w:element="metricconverter">
        <w:smartTagPr>
          <w:attr w:name="ProductID" w:val="20 cm"/>
        </w:smartTagPr>
        <w:r w:rsidRPr="00B14FB8">
          <w:rPr>
            <w:rFonts w:ascii="Arial Narrow" w:hAnsi="Arial Narrow"/>
          </w:rPr>
          <w:t>20 cm</w:t>
        </w:r>
      </w:smartTag>
      <w:r w:rsidRPr="00B14FB8">
        <w:rPr>
          <w:rFonts w:ascii="Arial Narrow" w:hAnsi="Arial Narrow"/>
        </w:rPr>
        <w:t xml:space="preserve"> + 4 filants T8 aux angles pour poteaux 15 x 15 ;</w:t>
      </w:r>
    </w:p>
    <w:p w14:paraId="49E990D8" w14:textId="77777777" w:rsidR="008A6FF3" w:rsidRPr="00B14FB8" w:rsidRDefault="008A6FF3" w:rsidP="002853EE">
      <w:pPr>
        <w:widowControl w:val="0"/>
        <w:numPr>
          <w:ilvl w:val="0"/>
          <w:numId w:val="93"/>
        </w:numPr>
        <w:suppressAutoHyphens w:val="0"/>
        <w:autoSpaceDN/>
        <w:spacing w:line="259" w:lineRule="auto"/>
        <w:ind w:left="709"/>
        <w:jc w:val="both"/>
        <w:textAlignment w:val="auto"/>
        <w:rPr>
          <w:rFonts w:ascii="Arial Narrow" w:hAnsi="Arial Narrow"/>
        </w:rPr>
      </w:pPr>
      <w:r w:rsidRPr="00B14FB8">
        <w:rPr>
          <w:rFonts w:ascii="Arial Narrow" w:hAnsi="Arial Narrow"/>
        </w:rPr>
        <w:t xml:space="preserve">Cadres + épingles T6 tous les </w:t>
      </w:r>
      <w:smartTag w:uri="urn:schemas-microsoft-com:office:smarttags" w:element="metricconverter">
        <w:smartTagPr>
          <w:attr w:name="ProductID" w:val="20 cm"/>
        </w:smartTagPr>
        <w:r w:rsidRPr="00B14FB8">
          <w:rPr>
            <w:rFonts w:ascii="Arial Narrow" w:hAnsi="Arial Narrow"/>
          </w:rPr>
          <w:t>20 cm</w:t>
        </w:r>
      </w:smartTag>
      <w:r w:rsidRPr="00B14FB8">
        <w:rPr>
          <w:rFonts w:ascii="Arial Narrow" w:hAnsi="Arial Narrow"/>
        </w:rPr>
        <w:t xml:space="preserve"> + 4 filants T8 aux angles et 2 filants T8 au milieu des grands côtés pour les poteaux de 15 x 30</w:t>
      </w:r>
    </w:p>
    <w:p w14:paraId="1AC9D661" w14:textId="1429F4A6" w:rsidR="008A6FF3" w:rsidRPr="00B14FB8" w:rsidRDefault="000F6B1B" w:rsidP="00B14FB8">
      <w:pPr>
        <w:keepNext/>
        <w:suppressAutoHyphens w:val="0"/>
        <w:autoSpaceDN/>
        <w:spacing w:before="120" w:after="120"/>
        <w:textAlignment w:val="auto"/>
        <w:outlineLvl w:val="2"/>
        <w:rPr>
          <w:rFonts w:ascii="Arial Narrow" w:hAnsi="Arial Narrow"/>
          <w:b/>
          <w:bCs/>
        </w:rPr>
      </w:pPr>
      <w:r>
        <w:rPr>
          <w:rFonts w:ascii="Arial Narrow" w:hAnsi="Arial Narrow"/>
          <w:b/>
          <w:bCs/>
        </w:rPr>
        <w:t>II.4</w:t>
      </w:r>
      <w:r w:rsidR="008A6FF3" w:rsidRPr="00B14FB8">
        <w:rPr>
          <w:rFonts w:ascii="Arial Narrow" w:hAnsi="Arial Narrow"/>
          <w:b/>
          <w:bCs/>
        </w:rPr>
        <w:t>.3 Enduit</w:t>
      </w:r>
    </w:p>
    <w:p w14:paraId="4C3209ED" w14:textId="77777777" w:rsidR="008A6FF3" w:rsidRPr="00B14FB8" w:rsidRDefault="008A6FF3" w:rsidP="00B14FB8">
      <w:pPr>
        <w:widowControl w:val="0"/>
        <w:suppressAutoHyphens w:val="0"/>
        <w:autoSpaceDN/>
        <w:spacing w:after="120"/>
        <w:ind w:firstLine="567"/>
        <w:jc w:val="both"/>
        <w:textAlignment w:val="auto"/>
        <w:rPr>
          <w:rFonts w:ascii="Arial Narrow" w:hAnsi="Arial Narrow"/>
        </w:rPr>
      </w:pPr>
      <w:r w:rsidRPr="00DC74A7">
        <w:rPr>
          <w:rFonts w:ascii="Arial Narrow" w:hAnsi="Arial Narrow"/>
        </w:rPr>
        <w:t xml:space="preserve">Sur toutes les parties maçonnées ou bétonnées, il sera exécuté un enduit de ciment de </w:t>
      </w:r>
      <w:smartTag w:uri="urn:schemas-microsoft-com:office:smarttags" w:element="metricconverter">
        <w:smartTagPr>
          <w:attr w:name="ProductID" w:val="2 cm"/>
        </w:smartTagPr>
        <w:r w:rsidRPr="00DC74A7">
          <w:rPr>
            <w:rFonts w:ascii="Arial Narrow" w:hAnsi="Arial Narrow"/>
          </w:rPr>
          <w:t>2 cm</w:t>
        </w:r>
      </w:smartTag>
      <w:r w:rsidRPr="00DC74A7">
        <w:rPr>
          <w:rFonts w:ascii="Arial Narrow" w:hAnsi="Arial Narrow"/>
        </w:rPr>
        <w:t xml:space="preserve"> épaisseur en mortier de ciment dosé à 400 kg/m3</w:t>
      </w:r>
      <w:r w:rsidRPr="00B14FB8">
        <w:rPr>
          <w:rFonts w:ascii="Arial Narrow" w:hAnsi="Arial Narrow"/>
        </w:rPr>
        <w:t>.</w:t>
      </w:r>
    </w:p>
    <w:p w14:paraId="36B395E6" w14:textId="77777777" w:rsidR="008A6FF3" w:rsidRPr="00B14FB8" w:rsidRDefault="008A6FF3" w:rsidP="002853EE">
      <w:pPr>
        <w:widowControl w:val="0"/>
        <w:numPr>
          <w:ilvl w:val="0"/>
          <w:numId w:val="91"/>
        </w:numPr>
        <w:suppressAutoHyphens w:val="0"/>
        <w:autoSpaceDN/>
        <w:spacing w:line="259" w:lineRule="auto"/>
        <w:ind w:left="357" w:hanging="357"/>
        <w:jc w:val="both"/>
        <w:textAlignment w:val="auto"/>
        <w:rPr>
          <w:rFonts w:ascii="Arial Narrow" w:hAnsi="Arial Narrow"/>
        </w:rPr>
      </w:pPr>
      <w:r w:rsidRPr="00B14FB8">
        <w:rPr>
          <w:rFonts w:ascii="Arial Narrow" w:hAnsi="Arial Narrow"/>
        </w:rPr>
        <w:t>Accrochage : gobetis avec mortier de gros sable (rivière) ;</w:t>
      </w:r>
    </w:p>
    <w:p w14:paraId="228A795D" w14:textId="77777777" w:rsidR="008A6FF3" w:rsidRPr="00B14FB8" w:rsidRDefault="008A6FF3" w:rsidP="002853EE">
      <w:pPr>
        <w:widowControl w:val="0"/>
        <w:numPr>
          <w:ilvl w:val="0"/>
          <w:numId w:val="91"/>
        </w:numPr>
        <w:suppressAutoHyphens w:val="0"/>
        <w:autoSpaceDN/>
        <w:spacing w:line="259" w:lineRule="auto"/>
        <w:ind w:left="357" w:hanging="357"/>
        <w:jc w:val="both"/>
        <w:textAlignment w:val="auto"/>
        <w:rPr>
          <w:rFonts w:ascii="Arial Narrow" w:hAnsi="Arial Narrow"/>
        </w:rPr>
      </w:pPr>
      <w:r w:rsidRPr="00B14FB8">
        <w:rPr>
          <w:rFonts w:ascii="Arial Narrow" w:hAnsi="Arial Narrow"/>
        </w:rPr>
        <w:t>Finition : avec mortier de sable fin taloché.</w:t>
      </w:r>
    </w:p>
    <w:p w14:paraId="355EB256" w14:textId="77777777" w:rsidR="008A6FF3" w:rsidRPr="00B14FB8" w:rsidRDefault="008A6FF3" w:rsidP="008A6FF3">
      <w:pPr>
        <w:tabs>
          <w:tab w:val="left" w:pos="520"/>
          <w:tab w:val="left" w:pos="840"/>
          <w:tab w:val="left" w:pos="1180"/>
        </w:tabs>
        <w:suppressAutoHyphens w:val="0"/>
        <w:overflowPunct w:val="0"/>
        <w:autoSpaceDE w:val="0"/>
        <w:adjustRightInd w:val="0"/>
        <w:spacing w:after="120"/>
        <w:jc w:val="both"/>
        <w:rPr>
          <w:rFonts w:ascii="Arial Narrow" w:eastAsia="Arial Unicode MS" w:hAnsi="Arial Narrow"/>
          <w:b/>
          <w:lang w:eastAsia="en-US"/>
        </w:rPr>
      </w:pPr>
      <w:r w:rsidRPr="00B14FB8">
        <w:rPr>
          <w:rFonts w:ascii="Arial Narrow" w:eastAsia="Arial Unicode MS" w:hAnsi="Arial Narrow"/>
          <w:b/>
          <w:u w:val="single"/>
          <w:lang w:eastAsia="en-US"/>
        </w:rPr>
        <w:t>Note importante</w:t>
      </w:r>
      <w:r w:rsidRPr="00B14FB8">
        <w:rPr>
          <w:rFonts w:ascii="Arial Narrow" w:eastAsia="Arial Unicode MS" w:hAnsi="Arial Narrow"/>
          <w:b/>
          <w:lang w:eastAsia="en-US"/>
        </w:rPr>
        <w:t> : ESSAIS DE RESISTANCE</w:t>
      </w:r>
    </w:p>
    <w:p w14:paraId="0CEC6702" w14:textId="77777777" w:rsidR="008A6FF3" w:rsidRPr="00B14FB8" w:rsidRDefault="008A6FF3" w:rsidP="008A6FF3">
      <w:pPr>
        <w:tabs>
          <w:tab w:val="left" w:pos="520"/>
          <w:tab w:val="left" w:pos="840"/>
          <w:tab w:val="left" w:pos="1180"/>
        </w:tabs>
        <w:suppressAutoHyphens w:val="0"/>
        <w:autoSpaceDN/>
        <w:spacing w:after="120"/>
        <w:jc w:val="both"/>
        <w:textAlignment w:val="auto"/>
        <w:rPr>
          <w:rFonts w:ascii="Arial Narrow" w:eastAsia="Arial Unicode MS" w:hAnsi="Arial Narrow"/>
          <w:lang w:eastAsia="en-US"/>
        </w:rPr>
      </w:pPr>
      <w:r w:rsidRPr="00B14FB8">
        <w:rPr>
          <w:rFonts w:ascii="Arial Narrow" w:eastAsia="Arial Unicode MS" w:hAnsi="Arial Narrow"/>
          <w:lang w:eastAsia="en-US"/>
        </w:rPr>
        <w:t>Les essais pour les parpaings creux et les bétons doivent être réalisés par un laboratoire géotechnique agrée. Toute fois l’entreprise est tenu à faire d`autres essais jugés utile par le maitre d`œuvre.</w:t>
      </w:r>
    </w:p>
    <w:p w14:paraId="6438826E" w14:textId="77777777" w:rsidR="008A6FF3" w:rsidRPr="00B14FB8" w:rsidRDefault="008A6FF3" w:rsidP="008A6FF3">
      <w:pPr>
        <w:tabs>
          <w:tab w:val="left" w:pos="520"/>
          <w:tab w:val="left" w:pos="840"/>
          <w:tab w:val="left" w:pos="1180"/>
        </w:tabs>
        <w:suppressAutoHyphens w:val="0"/>
        <w:autoSpaceDN/>
        <w:spacing w:after="120"/>
        <w:jc w:val="both"/>
        <w:textAlignment w:val="auto"/>
        <w:rPr>
          <w:rFonts w:ascii="Arial Narrow" w:eastAsia="Arial Unicode MS" w:hAnsi="Arial Narrow"/>
          <w:lang w:eastAsia="en-US"/>
        </w:rPr>
      </w:pPr>
      <w:r w:rsidRPr="00B14FB8">
        <w:rPr>
          <w:rFonts w:ascii="Arial Narrow" w:eastAsia="Arial Unicode MS" w:hAnsi="Arial Narrow"/>
          <w:lang w:eastAsia="en-US"/>
        </w:rPr>
        <w:t>La fréquence de ces essais sera un essai de convenance en début de chantier et un essai par mois en cours de chantier mettant en œuvre ces matériaux.</w:t>
      </w:r>
    </w:p>
    <w:p w14:paraId="66F09378" w14:textId="3627D7CB" w:rsidR="008A6FF3" w:rsidRPr="00B14FB8" w:rsidRDefault="000F6B1B" w:rsidP="008A6FF3">
      <w:pPr>
        <w:tabs>
          <w:tab w:val="left" w:pos="0"/>
        </w:tabs>
        <w:spacing w:after="120"/>
        <w:jc w:val="both"/>
        <w:rPr>
          <w:rFonts w:ascii="Arial Narrow" w:hAnsi="Arial Narrow" w:cs="Arial"/>
          <w:b/>
          <w:bCs/>
        </w:rPr>
      </w:pPr>
      <w:r>
        <w:rPr>
          <w:rFonts w:ascii="Arial Narrow" w:hAnsi="Arial Narrow" w:cs="Arial"/>
          <w:b/>
          <w:bCs/>
        </w:rPr>
        <w:t>II.4</w:t>
      </w:r>
      <w:r w:rsidR="008A6FF3" w:rsidRPr="00B14FB8">
        <w:rPr>
          <w:rFonts w:ascii="Arial Narrow" w:hAnsi="Arial Narrow" w:cs="Arial"/>
          <w:b/>
          <w:bCs/>
        </w:rPr>
        <w:t xml:space="preserve">.4 </w:t>
      </w:r>
      <w:r w:rsidR="008A6FF3" w:rsidRPr="00B14FB8">
        <w:rPr>
          <w:rFonts w:ascii="Arial Narrow" w:hAnsi="Arial Narrow" w:cs="Arial"/>
          <w:b/>
        </w:rPr>
        <w:t>Raccords de maçonneries</w:t>
      </w:r>
      <w:r w:rsidR="008A6FF3" w:rsidRPr="00B14FB8">
        <w:rPr>
          <w:rFonts w:ascii="Arial Narrow" w:hAnsi="Arial Narrow" w:cs="Arial"/>
          <w:b/>
          <w:bCs/>
        </w:rPr>
        <w:t> :</w:t>
      </w:r>
    </w:p>
    <w:p w14:paraId="365656CF" w14:textId="77777777" w:rsidR="008A6FF3" w:rsidRPr="00B14FB8" w:rsidRDefault="008A6FF3" w:rsidP="008A6FF3">
      <w:pPr>
        <w:tabs>
          <w:tab w:val="left" w:pos="0"/>
        </w:tabs>
        <w:spacing w:after="120"/>
        <w:jc w:val="both"/>
        <w:rPr>
          <w:rFonts w:ascii="Arial Narrow" w:hAnsi="Arial Narrow" w:cs="Arial"/>
        </w:rPr>
      </w:pPr>
      <w:r w:rsidRPr="00B14FB8">
        <w:rPr>
          <w:rFonts w:ascii="Arial Narrow" w:hAnsi="Arial Narrow" w:cs="Arial"/>
        </w:rPr>
        <w:t>Les raccords seront toujours réalisés en matériau strictement de même nature que l'ouvrage qui les reçoit. La finition des raccords devra être parfaite, leur arasement strictement au même nu, aucune marque de reprise ne devra être visible, etc. En particulier, l'arasement au droit des fourreaux, canalisations, gaines, etc... devra être parfaitement dressé.</w:t>
      </w:r>
    </w:p>
    <w:p w14:paraId="0CCA8C8B" w14:textId="076852B9" w:rsidR="008A6FF3" w:rsidRPr="00B14FB8" w:rsidRDefault="000F6B1B" w:rsidP="008A6FF3">
      <w:pPr>
        <w:numPr>
          <w:ilvl w:val="3"/>
          <w:numId w:val="0"/>
        </w:numPr>
        <w:tabs>
          <w:tab w:val="left" w:pos="1512"/>
        </w:tabs>
        <w:suppressAutoHyphens w:val="0"/>
        <w:overflowPunct w:val="0"/>
        <w:autoSpaceDE w:val="0"/>
        <w:autoSpaceDN/>
        <w:adjustRightInd w:val="0"/>
        <w:spacing w:before="120" w:after="120" w:line="259" w:lineRule="auto"/>
        <w:jc w:val="both"/>
        <w:textAlignment w:val="auto"/>
        <w:outlineLvl w:val="3"/>
        <w:rPr>
          <w:rFonts w:ascii="Arial Narrow" w:eastAsia="Calibri" w:hAnsi="Arial Narrow" w:cs="Segoe UI Semibold"/>
          <w:b/>
          <w:lang w:eastAsia="en-US"/>
        </w:rPr>
      </w:pPr>
      <w:r>
        <w:rPr>
          <w:rFonts w:ascii="Arial Narrow" w:eastAsia="Calibri" w:hAnsi="Arial Narrow" w:cs="Segoe UI Semibold"/>
          <w:b/>
          <w:lang w:eastAsia="en-US"/>
        </w:rPr>
        <w:t>II.5</w:t>
      </w:r>
      <w:r w:rsidR="008A6FF3" w:rsidRPr="00B14FB8">
        <w:rPr>
          <w:rFonts w:ascii="Arial Narrow" w:eastAsia="Calibri" w:hAnsi="Arial Narrow" w:cs="Segoe UI Semibold"/>
          <w:b/>
          <w:lang w:eastAsia="en-US"/>
        </w:rPr>
        <w:t xml:space="preserve">. </w:t>
      </w:r>
      <w:r w:rsidR="008A6FF3" w:rsidRPr="00B14FB8">
        <w:rPr>
          <w:rFonts w:ascii="Arial Narrow" w:hAnsi="Arial Narrow" w:cs="Segoe UI"/>
          <w:b/>
          <w:bCs/>
        </w:rPr>
        <w:t>CHARPENTE ET COUVERTURE</w:t>
      </w:r>
      <w:r w:rsidR="008A6FF3" w:rsidRPr="00B14FB8">
        <w:rPr>
          <w:rFonts w:ascii="Arial Narrow" w:eastAsia="Calibri" w:hAnsi="Arial Narrow" w:cs="Arial"/>
          <w:lang w:eastAsia="en-US"/>
        </w:rPr>
        <w:tab/>
      </w:r>
    </w:p>
    <w:p w14:paraId="517E6924" w14:textId="76551C9F" w:rsidR="008A6FF3" w:rsidRPr="00B14FB8" w:rsidRDefault="000F6B1B" w:rsidP="008A6FF3">
      <w:pPr>
        <w:tabs>
          <w:tab w:val="left" w:pos="0"/>
        </w:tabs>
        <w:autoSpaceDN/>
        <w:spacing w:line="276" w:lineRule="auto"/>
        <w:jc w:val="both"/>
        <w:textAlignment w:val="auto"/>
        <w:rPr>
          <w:rFonts w:ascii="Arial Narrow" w:hAnsi="Arial Narrow" w:cs="Arial"/>
          <w:b/>
          <w:bCs/>
        </w:rPr>
      </w:pPr>
      <w:r>
        <w:rPr>
          <w:rFonts w:ascii="Arial Narrow" w:hAnsi="Arial Narrow" w:cs="Arial"/>
          <w:b/>
          <w:bCs/>
        </w:rPr>
        <w:t>II.5</w:t>
      </w:r>
      <w:r w:rsidR="008A6FF3" w:rsidRPr="00B14FB8">
        <w:rPr>
          <w:rFonts w:ascii="Arial Narrow" w:hAnsi="Arial Narrow" w:cs="Arial"/>
          <w:b/>
          <w:bCs/>
        </w:rPr>
        <w:t xml:space="preserve">.1. </w:t>
      </w:r>
      <w:r w:rsidR="008A6FF3" w:rsidRPr="00B14FB8">
        <w:rPr>
          <w:rFonts w:ascii="Arial Narrow" w:hAnsi="Arial Narrow" w:cs="Segoe UI"/>
          <w:b/>
        </w:rPr>
        <w:t>Dépose de couverture et charpente</w:t>
      </w:r>
      <w:r w:rsidR="008A6FF3" w:rsidRPr="00B14FB8">
        <w:rPr>
          <w:rFonts w:ascii="Arial Narrow" w:hAnsi="Arial Narrow" w:cs="Arial"/>
          <w:b/>
          <w:bCs/>
        </w:rPr>
        <w:t> </w:t>
      </w:r>
    </w:p>
    <w:p w14:paraId="79947034" w14:textId="362C8BA1" w:rsidR="008A6FF3" w:rsidRPr="00B14FB8" w:rsidRDefault="000F6B1B" w:rsidP="008A6FF3">
      <w:pPr>
        <w:tabs>
          <w:tab w:val="left" w:pos="0"/>
        </w:tabs>
        <w:autoSpaceDN/>
        <w:spacing w:line="276" w:lineRule="auto"/>
        <w:jc w:val="both"/>
        <w:textAlignment w:val="auto"/>
        <w:rPr>
          <w:rFonts w:ascii="Arial Narrow" w:hAnsi="Arial Narrow" w:cs="Arial"/>
          <w:bCs/>
        </w:rPr>
      </w:pPr>
      <w:r>
        <w:rPr>
          <w:rFonts w:ascii="Arial Narrow" w:hAnsi="Arial Narrow" w:cs="Arial"/>
          <w:b/>
          <w:bCs/>
        </w:rPr>
        <w:tab/>
      </w:r>
      <w:r w:rsidR="008A6FF3" w:rsidRPr="00B14FB8">
        <w:rPr>
          <w:rFonts w:ascii="Arial Narrow" w:hAnsi="Arial Narrow" w:cs="Arial"/>
          <w:bCs/>
        </w:rPr>
        <w:t>L’opération de dépose devrait s’effectuer de manière à permettre la récupération d’objets, notamment, de tôles.</w:t>
      </w:r>
    </w:p>
    <w:p w14:paraId="4EA16AD5" w14:textId="77777777" w:rsidR="008A6FF3" w:rsidRPr="00B14FB8" w:rsidRDefault="008A6FF3" w:rsidP="008A6FF3">
      <w:pPr>
        <w:tabs>
          <w:tab w:val="left" w:pos="0"/>
        </w:tabs>
        <w:autoSpaceDN/>
        <w:spacing w:line="276" w:lineRule="auto"/>
        <w:jc w:val="both"/>
        <w:textAlignment w:val="auto"/>
        <w:rPr>
          <w:rFonts w:ascii="Arial Narrow" w:hAnsi="Arial Narrow" w:cs="Arial"/>
          <w:bCs/>
        </w:rPr>
      </w:pPr>
      <w:r w:rsidRPr="00B14FB8">
        <w:rPr>
          <w:rFonts w:ascii="Arial Narrow" w:hAnsi="Arial Narrow" w:cs="Arial"/>
          <w:bCs/>
        </w:rPr>
        <w:t xml:space="preserve"> </w:t>
      </w:r>
    </w:p>
    <w:p w14:paraId="218C559B" w14:textId="59C7A426" w:rsidR="008A6FF3" w:rsidRPr="00B14FB8" w:rsidRDefault="000F6B1B" w:rsidP="008A6FF3">
      <w:pPr>
        <w:tabs>
          <w:tab w:val="left" w:pos="0"/>
        </w:tabs>
        <w:autoSpaceDN/>
        <w:spacing w:after="60" w:line="276" w:lineRule="auto"/>
        <w:jc w:val="both"/>
        <w:textAlignment w:val="auto"/>
        <w:rPr>
          <w:rFonts w:ascii="Arial Narrow" w:hAnsi="Arial Narrow" w:cs="Segoe UI"/>
          <w:b/>
        </w:rPr>
      </w:pPr>
      <w:r>
        <w:rPr>
          <w:rFonts w:ascii="Arial Narrow" w:hAnsi="Arial Narrow" w:cs="Arial"/>
          <w:b/>
          <w:bCs/>
        </w:rPr>
        <w:t>II.5</w:t>
      </w:r>
      <w:r w:rsidR="00DC74A7">
        <w:rPr>
          <w:rFonts w:ascii="Arial Narrow" w:hAnsi="Arial Narrow" w:cs="Arial"/>
          <w:b/>
          <w:bCs/>
        </w:rPr>
        <w:t>.</w:t>
      </w:r>
      <w:r w:rsidR="008A6FF3" w:rsidRPr="00B14FB8">
        <w:rPr>
          <w:rFonts w:ascii="Arial Narrow" w:hAnsi="Arial Narrow" w:cs="Arial"/>
          <w:b/>
          <w:bCs/>
        </w:rPr>
        <w:t>2, 3 et 4</w:t>
      </w:r>
      <w:r w:rsidR="008A6FF3" w:rsidRPr="00B14FB8">
        <w:rPr>
          <w:rFonts w:ascii="Arial Narrow" w:hAnsi="Arial Narrow" w:cs="Arial"/>
        </w:rPr>
        <w:t xml:space="preserve"> </w:t>
      </w:r>
      <w:r w:rsidR="008A6FF3" w:rsidRPr="00B14FB8">
        <w:rPr>
          <w:rFonts w:ascii="Arial Narrow" w:hAnsi="Arial Narrow" w:cs="Segoe UI"/>
          <w:b/>
        </w:rPr>
        <w:t xml:space="preserve">Fermes en bastaings de 3 x 15, Pannes et lattes de rive de pignon et Planche de rive </w:t>
      </w:r>
    </w:p>
    <w:p w14:paraId="1FBCE830" w14:textId="5BAE6974" w:rsidR="008A6FF3" w:rsidRPr="00B14FB8" w:rsidRDefault="00DC74A7" w:rsidP="002853EE">
      <w:pPr>
        <w:numPr>
          <w:ilvl w:val="0"/>
          <w:numId w:val="90"/>
        </w:numPr>
        <w:suppressAutoHyphens w:val="0"/>
        <w:autoSpaceDN/>
        <w:spacing w:after="60" w:line="276" w:lineRule="auto"/>
        <w:ind w:left="567" w:hanging="283"/>
        <w:jc w:val="both"/>
        <w:textAlignment w:val="auto"/>
        <w:rPr>
          <w:rFonts w:ascii="Arial Narrow" w:hAnsi="Arial Narrow" w:cs="Arial"/>
          <w:b/>
        </w:rPr>
      </w:pPr>
      <w:r>
        <w:rPr>
          <w:rFonts w:ascii="Arial Narrow" w:hAnsi="Arial Narrow" w:cs="Arial"/>
          <w:b/>
        </w:rPr>
        <w:t>1</w:t>
      </w:r>
      <w:r w:rsidR="008A6FF3" w:rsidRPr="00B14FB8">
        <w:rPr>
          <w:rFonts w:ascii="Arial Narrow" w:hAnsi="Arial Narrow" w:cs="Arial"/>
          <w:b/>
        </w:rPr>
        <w:t>) Fermes</w:t>
      </w:r>
    </w:p>
    <w:p w14:paraId="2D243ADA" w14:textId="0621AEAE" w:rsidR="008A6FF3" w:rsidRPr="00B14FB8" w:rsidRDefault="008A6FF3" w:rsidP="00DC74A7">
      <w:pPr>
        <w:autoSpaceDN/>
        <w:spacing w:after="60" w:line="276" w:lineRule="auto"/>
        <w:ind w:left="567" w:hanging="283"/>
        <w:jc w:val="both"/>
        <w:textAlignment w:val="auto"/>
        <w:rPr>
          <w:rFonts w:ascii="Arial Narrow" w:hAnsi="Arial Narrow" w:cs="Arial"/>
        </w:rPr>
      </w:pPr>
      <w:r w:rsidRPr="00B14FB8">
        <w:rPr>
          <w:rFonts w:ascii="Arial Narrow" w:hAnsi="Arial Narrow" w:cs="Arial"/>
        </w:rPr>
        <w:t>Les fermes seront exécutées avec des bastings en bois dur pré</w:t>
      </w:r>
      <w:r w:rsidR="00DA2CEA">
        <w:rPr>
          <w:rFonts w:ascii="Arial Narrow" w:hAnsi="Arial Narrow" w:cs="Arial"/>
        </w:rPr>
        <w:t xml:space="preserve">alablement traités au </w:t>
      </w:r>
      <w:proofErr w:type="spellStart"/>
      <w:r w:rsidR="00DA2CEA">
        <w:rPr>
          <w:rFonts w:ascii="Arial Narrow" w:hAnsi="Arial Narrow" w:cs="Arial"/>
        </w:rPr>
        <w:t>xy</w:t>
      </w:r>
      <w:r w:rsidRPr="00B14FB8">
        <w:rPr>
          <w:rFonts w:ascii="Arial Narrow" w:hAnsi="Arial Narrow" w:cs="Arial"/>
        </w:rPr>
        <w:t>lamon</w:t>
      </w:r>
      <w:proofErr w:type="spellEnd"/>
      <w:r w:rsidRPr="00B14FB8">
        <w:rPr>
          <w:rFonts w:ascii="Arial Narrow" w:hAnsi="Arial Narrow" w:cs="Arial"/>
        </w:rPr>
        <w:t xml:space="preserve"> ou tout autre produit soumis à la validation de l’Ingénieur du marché, de section 3x12 ou 3x20 suivant indication des plans.</w:t>
      </w:r>
    </w:p>
    <w:p w14:paraId="61F286A0" w14:textId="77777777" w:rsidR="008A6FF3" w:rsidRPr="00B14FB8" w:rsidRDefault="008A6FF3" w:rsidP="00DC74A7">
      <w:pPr>
        <w:autoSpaceDN/>
        <w:spacing w:after="60" w:line="276" w:lineRule="auto"/>
        <w:ind w:left="567" w:hanging="283"/>
        <w:jc w:val="both"/>
        <w:textAlignment w:val="auto"/>
        <w:rPr>
          <w:rFonts w:ascii="Arial Narrow" w:hAnsi="Arial Narrow" w:cs="Arial"/>
        </w:rPr>
      </w:pPr>
      <w:r w:rsidRPr="00B14FB8">
        <w:rPr>
          <w:rFonts w:ascii="Arial Narrow" w:hAnsi="Arial Narrow" w:cs="Arial"/>
        </w:rPr>
        <w:t>L’entrait et l’arbalétrier seront doublés.</w:t>
      </w:r>
    </w:p>
    <w:p w14:paraId="30238244" w14:textId="77777777" w:rsidR="008A6FF3" w:rsidRPr="00B14FB8" w:rsidRDefault="008A6FF3" w:rsidP="00DC74A7">
      <w:pPr>
        <w:autoSpaceDN/>
        <w:spacing w:after="60" w:line="276" w:lineRule="auto"/>
        <w:ind w:left="567" w:hanging="283"/>
        <w:jc w:val="both"/>
        <w:textAlignment w:val="auto"/>
        <w:rPr>
          <w:rFonts w:ascii="Arial Narrow" w:hAnsi="Arial Narrow" w:cs="Arial"/>
        </w:rPr>
      </w:pPr>
      <w:r w:rsidRPr="00B14FB8">
        <w:rPr>
          <w:rFonts w:ascii="Arial Narrow" w:hAnsi="Arial Narrow" w:cs="Arial"/>
        </w:rPr>
        <w:t>Ces fermes seront solidement ancrées dans la maçonnerie à l’aide des fers d’attente des poteaux.</w:t>
      </w:r>
    </w:p>
    <w:p w14:paraId="5D4931E2" w14:textId="0793784D" w:rsidR="008A6FF3" w:rsidRPr="00B14FB8" w:rsidRDefault="008A6FF3" w:rsidP="002853EE">
      <w:pPr>
        <w:numPr>
          <w:ilvl w:val="0"/>
          <w:numId w:val="90"/>
        </w:numPr>
        <w:suppressAutoHyphens w:val="0"/>
        <w:autoSpaceDN/>
        <w:spacing w:after="60" w:line="276" w:lineRule="auto"/>
        <w:ind w:left="567" w:hanging="283"/>
        <w:jc w:val="both"/>
        <w:textAlignment w:val="auto"/>
        <w:rPr>
          <w:rFonts w:ascii="Arial Narrow" w:hAnsi="Arial Narrow" w:cs="Arial"/>
        </w:rPr>
      </w:pPr>
      <w:r w:rsidRPr="00B14FB8">
        <w:rPr>
          <w:rFonts w:ascii="Arial Narrow" w:hAnsi="Arial Narrow" w:cs="Arial"/>
        </w:rPr>
        <w:t xml:space="preserve"> </w:t>
      </w:r>
      <w:r w:rsidR="00DC74A7">
        <w:rPr>
          <w:rFonts w:ascii="Arial Narrow" w:hAnsi="Arial Narrow" w:cs="Arial"/>
          <w:b/>
        </w:rPr>
        <w:t>2</w:t>
      </w:r>
      <w:r w:rsidRPr="00B14FB8">
        <w:rPr>
          <w:rFonts w:ascii="Arial Narrow" w:hAnsi="Arial Narrow" w:cs="Arial"/>
          <w:b/>
        </w:rPr>
        <w:t>)</w:t>
      </w:r>
      <w:r w:rsidRPr="00B14FB8">
        <w:rPr>
          <w:rFonts w:ascii="Arial Narrow" w:hAnsi="Arial Narrow" w:cs="Arial"/>
        </w:rPr>
        <w:t xml:space="preserve"> </w:t>
      </w:r>
      <w:r w:rsidRPr="00B14FB8">
        <w:rPr>
          <w:rFonts w:ascii="Arial Narrow" w:hAnsi="Arial Narrow" w:cs="Segoe UI"/>
          <w:b/>
        </w:rPr>
        <w:t xml:space="preserve">Pannes </w:t>
      </w:r>
    </w:p>
    <w:p w14:paraId="5C0B9A5E" w14:textId="77777777" w:rsidR="008A6FF3" w:rsidRPr="00B14FB8" w:rsidRDefault="008A6FF3" w:rsidP="00DC74A7">
      <w:pPr>
        <w:autoSpaceDN/>
        <w:spacing w:after="60" w:line="276" w:lineRule="auto"/>
        <w:ind w:left="567" w:hanging="283"/>
        <w:jc w:val="both"/>
        <w:textAlignment w:val="auto"/>
        <w:rPr>
          <w:rFonts w:ascii="Arial Narrow" w:hAnsi="Arial Narrow" w:cs="Arial"/>
        </w:rPr>
      </w:pPr>
      <w:r w:rsidRPr="00B14FB8">
        <w:rPr>
          <w:rFonts w:ascii="Arial Narrow" w:hAnsi="Arial Narrow" w:cs="Arial"/>
        </w:rPr>
        <w:t>Elles seront en bois dur traité aux fongicide et insecticide agréés par l’ingénieur, section 5x8 ou 5x15 suivant indication des plans.</w:t>
      </w:r>
    </w:p>
    <w:p w14:paraId="442DFE3C" w14:textId="77777777" w:rsidR="008A6FF3" w:rsidRPr="00B14FB8" w:rsidRDefault="008A6FF3" w:rsidP="00DC74A7">
      <w:pPr>
        <w:autoSpaceDN/>
        <w:spacing w:after="60" w:line="276" w:lineRule="auto"/>
        <w:ind w:left="567" w:hanging="283"/>
        <w:jc w:val="both"/>
        <w:textAlignment w:val="auto"/>
        <w:rPr>
          <w:rFonts w:ascii="Arial Narrow" w:hAnsi="Arial Narrow" w:cs="Arial"/>
        </w:rPr>
      </w:pPr>
      <w:r w:rsidRPr="00B14FB8">
        <w:rPr>
          <w:rFonts w:ascii="Arial Narrow" w:hAnsi="Arial Narrow" w:cs="Arial"/>
        </w:rPr>
        <w:t>Sur les pignons et les murs de séparation, elles seront fixées avec des pattes de scellement en fer plat de 3x30x5200.</w:t>
      </w:r>
    </w:p>
    <w:p w14:paraId="337F27D4" w14:textId="656159B3" w:rsidR="008A6FF3" w:rsidRPr="00B14FB8" w:rsidRDefault="00DC74A7" w:rsidP="002853EE">
      <w:pPr>
        <w:numPr>
          <w:ilvl w:val="0"/>
          <w:numId w:val="90"/>
        </w:numPr>
        <w:suppressAutoHyphens w:val="0"/>
        <w:autoSpaceDN/>
        <w:spacing w:after="60" w:line="276" w:lineRule="auto"/>
        <w:ind w:left="567" w:hanging="283"/>
        <w:jc w:val="both"/>
        <w:textAlignment w:val="auto"/>
        <w:rPr>
          <w:rFonts w:ascii="Arial Narrow" w:hAnsi="Arial Narrow" w:cs="Arial"/>
          <w:b/>
        </w:rPr>
      </w:pPr>
      <w:r>
        <w:rPr>
          <w:rFonts w:ascii="Arial Narrow" w:hAnsi="Arial Narrow" w:cs="Arial"/>
          <w:b/>
        </w:rPr>
        <w:t>3</w:t>
      </w:r>
      <w:r w:rsidR="008A6FF3" w:rsidRPr="00B14FB8">
        <w:rPr>
          <w:rFonts w:ascii="Arial Narrow" w:hAnsi="Arial Narrow" w:cs="Arial"/>
          <w:b/>
        </w:rPr>
        <w:t>) planches de rive : façade avant et arrière.</w:t>
      </w:r>
    </w:p>
    <w:p w14:paraId="3027B64D" w14:textId="77777777" w:rsidR="008A6FF3" w:rsidRPr="00B14FB8" w:rsidRDefault="008A6FF3" w:rsidP="00DC74A7">
      <w:pPr>
        <w:autoSpaceDN/>
        <w:spacing w:after="60" w:line="276" w:lineRule="auto"/>
        <w:ind w:left="567" w:hanging="283"/>
        <w:jc w:val="both"/>
        <w:textAlignment w:val="auto"/>
        <w:rPr>
          <w:rFonts w:ascii="Arial Narrow" w:hAnsi="Arial Narrow" w:cs="Arial"/>
        </w:rPr>
      </w:pPr>
      <w:r w:rsidRPr="00B14FB8">
        <w:rPr>
          <w:rFonts w:ascii="Arial Narrow" w:hAnsi="Arial Narrow" w:cs="Arial"/>
        </w:rPr>
        <w:t>La planche de rive utilisée aura 40 cm de large et 03 cm d’épaisseur. Elle sera en bois dur et rabotée sur une face</w:t>
      </w:r>
    </w:p>
    <w:p w14:paraId="7E8969FB" w14:textId="77777777" w:rsidR="008A6FF3" w:rsidRPr="00B14FB8" w:rsidRDefault="008A6FF3" w:rsidP="00DC74A7">
      <w:pPr>
        <w:autoSpaceDN/>
        <w:spacing w:after="60" w:line="276" w:lineRule="auto"/>
        <w:ind w:left="567" w:hanging="283"/>
        <w:jc w:val="both"/>
        <w:textAlignment w:val="auto"/>
        <w:rPr>
          <w:rFonts w:ascii="Arial Narrow" w:hAnsi="Arial Narrow" w:cs="Arial"/>
        </w:rPr>
      </w:pPr>
      <w:r w:rsidRPr="00B14FB8">
        <w:rPr>
          <w:rFonts w:ascii="Arial Narrow" w:hAnsi="Arial Narrow" w:cs="Segoe UI"/>
        </w:rPr>
        <w:t>Les lattes de rive de pignon seront de section 4x8 reliant les pannes.</w:t>
      </w:r>
    </w:p>
    <w:p w14:paraId="235A7FF5" w14:textId="457ABB07" w:rsidR="008A6FF3" w:rsidRPr="00B14FB8" w:rsidRDefault="000F6B1B" w:rsidP="008A6FF3">
      <w:pPr>
        <w:tabs>
          <w:tab w:val="left" w:pos="0"/>
        </w:tabs>
        <w:autoSpaceDN/>
        <w:spacing w:line="276" w:lineRule="auto"/>
        <w:jc w:val="both"/>
        <w:textAlignment w:val="auto"/>
        <w:rPr>
          <w:rFonts w:ascii="Arial Narrow" w:hAnsi="Arial Narrow" w:cs="Arial"/>
        </w:rPr>
      </w:pPr>
      <w:r>
        <w:rPr>
          <w:rFonts w:ascii="Arial Narrow" w:hAnsi="Arial Narrow" w:cs="Arial"/>
          <w:b/>
          <w:bCs/>
        </w:rPr>
        <w:t>II.5</w:t>
      </w:r>
      <w:r w:rsidR="00DA2CEA">
        <w:rPr>
          <w:rFonts w:ascii="Arial Narrow" w:hAnsi="Arial Narrow" w:cs="Arial"/>
          <w:b/>
          <w:bCs/>
        </w:rPr>
        <w:t>.</w:t>
      </w:r>
      <w:r w:rsidR="008A6FF3" w:rsidRPr="00B14FB8">
        <w:rPr>
          <w:rFonts w:ascii="Arial Narrow" w:hAnsi="Arial Narrow" w:cs="Arial"/>
          <w:b/>
          <w:bCs/>
        </w:rPr>
        <w:t xml:space="preserve">3. couverture </w:t>
      </w:r>
    </w:p>
    <w:p w14:paraId="2809520B" w14:textId="77777777" w:rsidR="008A6FF3" w:rsidRPr="00B14FB8" w:rsidRDefault="008A6FF3" w:rsidP="008A6FF3">
      <w:pPr>
        <w:tabs>
          <w:tab w:val="left" w:pos="0"/>
        </w:tabs>
        <w:autoSpaceDN/>
        <w:spacing w:line="276" w:lineRule="auto"/>
        <w:jc w:val="both"/>
        <w:textAlignment w:val="auto"/>
        <w:rPr>
          <w:rFonts w:ascii="Arial Narrow" w:hAnsi="Arial Narrow" w:cs="Arial"/>
        </w:rPr>
      </w:pPr>
      <w:r w:rsidRPr="00B14FB8">
        <w:rPr>
          <w:rFonts w:ascii="Arial Narrow" w:hAnsi="Arial Narrow" w:cs="Arial"/>
        </w:rPr>
        <w:t xml:space="preserve">La couverture sera réalisée en </w:t>
      </w:r>
      <w:r w:rsidRPr="00B14FB8">
        <w:rPr>
          <w:rFonts w:ascii="Arial Narrow" w:hAnsi="Arial Narrow" w:cs="Segoe UI"/>
          <w:b/>
        </w:rPr>
        <w:t xml:space="preserve">Tôle bac </w:t>
      </w:r>
      <w:r w:rsidRPr="00B14FB8">
        <w:rPr>
          <w:rFonts w:ascii="Arial Narrow" w:hAnsi="Arial Narrow" w:cs="Arial"/>
        </w:rPr>
        <w:t>aluminium</w:t>
      </w:r>
      <w:r w:rsidRPr="00B14FB8">
        <w:rPr>
          <w:rFonts w:ascii="Arial Narrow" w:hAnsi="Arial Narrow" w:cs="Segoe UI"/>
          <w:b/>
        </w:rPr>
        <w:t xml:space="preserve"> 6/10e</w:t>
      </w:r>
      <w:r w:rsidRPr="00B14FB8">
        <w:rPr>
          <w:rFonts w:ascii="Arial Narrow" w:hAnsi="Arial Narrow" w:cs="Arial"/>
        </w:rPr>
        <w:t>, en une longueur de 6m, fixée sur les pannes par des tirefonds de 8 x 80 avec accessoires.</w:t>
      </w:r>
    </w:p>
    <w:p w14:paraId="089D3037" w14:textId="77777777" w:rsidR="008A6FF3" w:rsidRPr="00B14FB8" w:rsidRDefault="008A6FF3" w:rsidP="002853EE">
      <w:pPr>
        <w:numPr>
          <w:ilvl w:val="0"/>
          <w:numId w:val="78"/>
        </w:numPr>
        <w:tabs>
          <w:tab w:val="left" w:pos="0"/>
        </w:tabs>
        <w:suppressAutoHyphens w:val="0"/>
        <w:autoSpaceDN/>
        <w:spacing w:after="160" w:line="276" w:lineRule="auto"/>
        <w:jc w:val="both"/>
        <w:textAlignment w:val="auto"/>
        <w:rPr>
          <w:rFonts w:ascii="Arial Narrow" w:hAnsi="Arial Narrow" w:cs="Arial"/>
        </w:rPr>
      </w:pPr>
      <w:r w:rsidRPr="00B14FB8">
        <w:rPr>
          <w:rFonts w:ascii="Arial Narrow" w:hAnsi="Arial Narrow" w:cs="Arial"/>
        </w:rPr>
        <w:t>Le faitage sera relevé et couvert avec des tôles faitières ;</w:t>
      </w:r>
    </w:p>
    <w:p w14:paraId="114F54A6" w14:textId="77777777" w:rsidR="008A6FF3" w:rsidRPr="00B14FB8" w:rsidRDefault="008A6FF3" w:rsidP="002853EE">
      <w:pPr>
        <w:numPr>
          <w:ilvl w:val="0"/>
          <w:numId w:val="78"/>
        </w:numPr>
        <w:tabs>
          <w:tab w:val="left" w:pos="0"/>
        </w:tabs>
        <w:suppressAutoHyphens w:val="0"/>
        <w:autoSpaceDN/>
        <w:spacing w:after="160" w:line="276" w:lineRule="auto"/>
        <w:jc w:val="both"/>
        <w:textAlignment w:val="auto"/>
        <w:rPr>
          <w:rFonts w:ascii="Arial Narrow" w:hAnsi="Arial Narrow" w:cs="Arial"/>
        </w:rPr>
      </w:pPr>
      <w:r w:rsidRPr="00B14FB8">
        <w:rPr>
          <w:rFonts w:ascii="Arial Narrow" w:hAnsi="Arial Narrow" w:cs="Arial"/>
        </w:rPr>
        <w:t>Les pignons recevront des rives en aluminium.</w:t>
      </w:r>
    </w:p>
    <w:p w14:paraId="5E5DB76F" w14:textId="2C81703E" w:rsidR="008A6FF3" w:rsidRPr="00B14FB8" w:rsidRDefault="008A6FF3" w:rsidP="008A6FF3">
      <w:pPr>
        <w:tabs>
          <w:tab w:val="left" w:pos="0"/>
        </w:tabs>
        <w:autoSpaceDN/>
        <w:spacing w:line="276" w:lineRule="auto"/>
        <w:jc w:val="both"/>
        <w:textAlignment w:val="auto"/>
        <w:rPr>
          <w:rFonts w:ascii="Arial Narrow" w:hAnsi="Arial Narrow" w:cs="Segoe UI"/>
        </w:rPr>
      </w:pPr>
      <w:r w:rsidRPr="00B14FB8">
        <w:rPr>
          <w:rFonts w:ascii="Arial Narrow" w:hAnsi="Arial Narrow" w:cs="Arial"/>
          <w:b/>
          <w:bCs/>
        </w:rPr>
        <w:t>II.</w:t>
      </w:r>
      <w:r w:rsidR="000F6B1B">
        <w:rPr>
          <w:rFonts w:ascii="Arial Narrow" w:hAnsi="Arial Narrow" w:cs="Arial"/>
          <w:b/>
          <w:bCs/>
        </w:rPr>
        <w:t>5</w:t>
      </w:r>
      <w:r w:rsidRPr="00B14FB8">
        <w:rPr>
          <w:rFonts w:ascii="Arial Narrow" w:hAnsi="Arial Narrow" w:cs="Arial"/>
          <w:b/>
          <w:bCs/>
        </w:rPr>
        <w:t>.4.</w:t>
      </w:r>
      <w:r w:rsidRPr="00B14FB8">
        <w:rPr>
          <w:rFonts w:ascii="Arial Narrow" w:hAnsi="Arial Narrow" w:cs="Segoe UI"/>
        </w:rPr>
        <w:t xml:space="preserve"> </w:t>
      </w:r>
      <w:r w:rsidR="00DA2CEA">
        <w:rPr>
          <w:rFonts w:ascii="Arial Narrow" w:hAnsi="Arial Narrow" w:cs="Segoe UI"/>
          <w:b/>
        </w:rPr>
        <w:t>P</w:t>
      </w:r>
      <w:r w:rsidRPr="00B14FB8">
        <w:rPr>
          <w:rFonts w:ascii="Arial Narrow" w:hAnsi="Arial Narrow" w:cs="Segoe UI"/>
          <w:b/>
        </w:rPr>
        <w:t>lafonds intérieur et extérieur</w:t>
      </w:r>
      <w:r w:rsidRPr="00B14FB8">
        <w:rPr>
          <w:rFonts w:ascii="Arial Narrow" w:hAnsi="Arial Narrow" w:cs="Segoe UI"/>
        </w:rPr>
        <w:t xml:space="preserve"> </w:t>
      </w:r>
    </w:p>
    <w:p w14:paraId="2609161F" w14:textId="77777777" w:rsidR="008A6FF3" w:rsidRPr="00B14FB8" w:rsidRDefault="008A6FF3" w:rsidP="002853EE">
      <w:pPr>
        <w:numPr>
          <w:ilvl w:val="0"/>
          <w:numId w:val="84"/>
        </w:numPr>
        <w:tabs>
          <w:tab w:val="left" w:pos="0"/>
        </w:tabs>
        <w:suppressAutoHyphens w:val="0"/>
        <w:autoSpaceDN/>
        <w:spacing w:after="120" w:line="276" w:lineRule="auto"/>
        <w:ind w:left="357" w:hanging="357"/>
        <w:jc w:val="both"/>
        <w:textAlignment w:val="auto"/>
        <w:rPr>
          <w:rFonts w:ascii="Arial Narrow" w:hAnsi="Arial Narrow" w:cs="Arial"/>
          <w:b/>
          <w:bCs/>
          <w:u w:val="single"/>
        </w:rPr>
      </w:pPr>
      <w:r w:rsidRPr="00B14FB8">
        <w:rPr>
          <w:rFonts w:ascii="Arial Narrow" w:hAnsi="Arial Narrow" w:cs="Arial"/>
          <w:b/>
          <w:bCs/>
          <w:u w:val="single"/>
        </w:rPr>
        <w:t>Solivage</w:t>
      </w:r>
      <w:r w:rsidRPr="00B14FB8">
        <w:rPr>
          <w:rFonts w:ascii="Arial Narrow" w:hAnsi="Arial Narrow" w:cs="Arial"/>
          <w:b/>
          <w:bCs/>
        </w:rPr>
        <w:t> </w:t>
      </w:r>
    </w:p>
    <w:p w14:paraId="45A26952"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 xml:space="preserve">Il sera en bois dur traité au </w:t>
      </w:r>
      <w:proofErr w:type="spellStart"/>
      <w:r w:rsidRPr="00B14FB8">
        <w:rPr>
          <w:rFonts w:ascii="Arial Narrow" w:hAnsi="Arial Narrow" w:cs="Arial"/>
          <w:bCs/>
        </w:rPr>
        <w:t>xylamon</w:t>
      </w:r>
      <w:proofErr w:type="spellEnd"/>
      <w:r w:rsidRPr="00B14FB8">
        <w:rPr>
          <w:rFonts w:ascii="Arial Narrow" w:hAnsi="Arial Narrow" w:cs="Arial"/>
          <w:bCs/>
        </w:rPr>
        <w:t xml:space="preserve"> ou au carbonyle de section (4 x 80) cm. Les champs seront rabotés. </w:t>
      </w:r>
    </w:p>
    <w:p w14:paraId="02AF4243" w14:textId="77777777" w:rsidR="008A6FF3" w:rsidRPr="00B14FB8" w:rsidRDefault="008A6FF3" w:rsidP="002853EE">
      <w:pPr>
        <w:numPr>
          <w:ilvl w:val="0"/>
          <w:numId w:val="84"/>
        </w:numPr>
        <w:tabs>
          <w:tab w:val="left" w:pos="0"/>
        </w:tabs>
        <w:suppressAutoHyphens w:val="0"/>
        <w:autoSpaceDN/>
        <w:spacing w:line="276" w:lineRule="auto"/>
        <w:ind w:left="357" w:hanging="357"/>
        <w:jc w:val="both"/>
        <w:textAlignment w:val="auto"/>
        <w:rPr>
          <w:rFonts w:ascii="Arial Narrow" w:hAnsi="Arial Narrow" w:cs="Arial"/>
          <w:b/>
          <w:bCs/>
          <w:u w:val="single"/>
          <w:lang w:val="en-US"/>
        </w:rPr>
      </w:pPr>
      <w:r w:rsidRPr="00B14FB8">
        <w:rPr>
          <w:rFonts w:ascii="Arial Narrow" w:hAnsi="Arial Narrow" w:cs="Arial"/>
          <w:b/>
          <w:bCs/>
          <w:u w:val="single"/>
        </w:rPr>
        <w:t>Habillage</w:t>
      </w:r>
      <w:r w:rsidRPr="00B14FB8">
        <w:rPr>
          <w:rFonts w:ascii="Arial Narrow" w:hAnsi="Arial Narrow" w:cs="Arial"/>
          <w:b/>
          <w:bCs/>
        </w:rPr>
        <w:t> </w:t>
      </w:r>
    </w:p>
    <w:p w14:paraId="188DC528"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
          <w:bCs/>
        </w:rPr>
        <w:t>Intérieur</w:t>
      </w:r>
      <w:r w:rsidRPr="00B14FB8">
        <w:rPr>
          <w:rFonts w:ascii="Arial Narrow" w:hAnsi="Arial Narrow" w:cs="Arial"/>
          <w:bCs/>
        </w:rPr>
        <w:t> : Les panneaux de contreplaqué utilisés auront une épaisseur de 4 cm et des dimensions de (100 x 60) cm dans les pièces communes. Ils seront en bois d’«</w:t>
      </w:r>
      <w:proofErr w:type="spellStart"/>
      <w:r w:rsidRPr="00B14FB8">
        <w:rPr>
          <w:rFonts w:ascii="Arial Narrow" w:hAnsi="Arial Narrow" w:cs="Arial"/>
          <w:bCs/>
        </w:rPr>
        <w:t>Ayous</w:t>
      </w:r>
      <w:proofErr w:type="spellEnd"/>
      <w:r w:rsidRPr="00B14FB8">
        <w:rPr>
          <w:rFonts w:ascii="Arial Narrow" w:hAnsi="Arial Narrow" w:cs="Arial"/>
          <w:bCs/>
        </w:rPr>
        <w:t>» ou d’«Okoumé »  en plaques de (60 x 120) cm.</w:t>
      </w:r>
    </w:p>
    <w:p w14:paraId="24B3E484" w14:textId="77777777" w:rsidR="008A6FF3" w:rsidRPr="00B14FB8" w:rsidRDefault="008A6FF3" w:rsidP="008A6FF3">
      <w:pPr>
        <w:tabs>
          <w:tab w:val="left" w:pos="0"/>
        </w:tabs>
        <w:autoSpaceDN/>
        <w:spacing w:line="276" w:lineRule="auto"/>
        <w:jc w:val="both"/>
        <w:textAlignment w:val="auto"/>
        <w:rPr>
          <w:rFonts w:ascii="Arial Narrow" w:hAnsi="Arial Narrow" w:cs="Arial"/>
        </w:rPr>
      </w:pPr>
      <w:r w:rsidRPr="00B14FB8">
        <w:rPr>
          <w:rFonts w:ascii="Arial Narrow" w:hAnsi="Arial Narrow" w:cs="Arial"/>
          <w:b/>
        </w:rPr>
        <w:t>Extérieur </w:t>
      </w:r>
      <w:r w:rsidRPr="00B14FB8">
        <w:rPr>
          <w:rFonts w:ascii="Arial Narrow" w:hAnsi="Arial Narrow" w:cs="Arial"/>
        </w:rPr>
        <w:t>: en tôles lisses alu.</w:t>
      </w:r>
    </w:p>
    <w:p w14:paraId="05E33372" w14:textId="77777777" w:rsidR="008A6FF3" w:rsidRPr="00B14FB8" w:rsidRDefault="008A6FF3" w:rsidP="008A6FF3">
      <w:pPr>
        <w:tabs>
          <w:tab w:val="left" w:pos="0"/>
        </w:tabs>
        <w:autoSpaceDN/>
        <w:spacing w:after="120" w:line="276" w:lineRule="auto"/>
        <w:jc w:val="both"/>
        <w:textAlignment w:val="auto"/>
        <w:rPr>
          <w:rFonts w:ascii="Arial Narrow" w:hAnsi="Arial Narrow" w:cs="Arial"/>
          <w:bCs/>
        </w:rPr>
      </w:pPr>
      <w:r w:rsidRPr="00B14FB8">
        <w:rPr>
          <w:rFonts w:ascii="Arial Narrow" w:hAnsi="Arial Narrow" w:cs="Arial"/>
          <w:b/>
          <w:bCs/>
          <w:u w:val="single"/>
        </w:rPr>
        <w:t>Note importante</w:t>
      </w:r>
      <w:r w:rsidRPr="00B14FB8">
        <w:rPr>
          <w:rFonts w:ascii="Arial Narrow" w:hAnsi="Arial Narrow" w:cs="Arial"/>
          <w:bCs/>
        </w:rPr>
        <w:t xml:space="preserve"> : </w:t>
      </w:r>
    </w:p>
    <w:p w14:paraId="78395116" w14:textId="77777777" w:rsidR="008A6FF3" w:rsidRPr="00B14FB8" w:rsidRDefault="008A6FF3" w:rsidP="0006118E">
      <w:pPr>
        <w:numPr>
          <w:ilvl w:val="0"/>
          <w:numId w:val="94"/>
        </w:numPr>
        <w:tabs>
          <w:tab w:val="left" w:pos="0"/>
        </w:tabs>
        <w:suppressAutoHyphens w:val="0"/>
        <w:autoSpaceDN/>
        <w:spacing w:line="276" w:lineRule="auto"/>
        <w:jc w:val="both"/>
        <w:textAlignment w:val="auto"/>
        <w:rPr>
          <w:rFonts w:ascii="Arial Narrow" w:hAnsi="Arial Narrow" w:cs="Arial"/>
          <w:bCs/>
        </w:rPr>
      </w:pPr>
      <w:r w:rsidRPr="00B14FB8">
        <w:rPr>
          <w:rFonts w:ascii="Arial Narrow" w:hAnsi="Arial Narrow" w:cs="Arial"/>
          <w:bCs/>
        </w:rPr>
        <w:t>Couvre joint périphérique tant à l’intérieur qu’à l’extérieur</w:t>
      </w:r>
    </w:p>
    <w:p w14:paraId="49E8AD6E" w14:textId="77777777" w:rsidR="008A6FF3" w:rsidRPr="00B14FB8" w:rsidRDefault="008A6FF3" w:rsidP="0006118E">
      <w:pPr>
        <w:numPr>
          <w:ilvl w:val="0"/>
          <w:numId w:val="94"/>
        </w:numPr>
        <w:tabs>
          <w:tab w:val="left" w:pos="0"/>
        </w:tabs>
        <w:suppressAutoHyphens w:val="0"/>
        <w:autoSpaceDN/>
        <w:spacing w:line="276" w:lineRule="auto"/>
        <w:jc w:val="both"/>
        <w:textAlignment w:val="auto"/>
        <w:rPr>
          <w:rFonts w:ascii="Arial Narrow" w:hAnsi="Arial Narrow" w:cs="Arial"/>
          <w:bCs/>
        </w:rPr>
      </w:pPr>
      <w:r w:rsidRPr="00B14FB8">
        <w:rPr>
          <w:rFonts w:ascii="Arial Narrow" w:hAnsi="Arial Narrow" w:cs="Arial"/>
          <w:bCs/>
        </w:rPr>
        <w:t>Trappe de visite dans les couloirs (60 x 60) cm.</w:t>
      </w:r>
    </w:p>
    <w:p w14:paraId="7E523949" w14:textId="77777777" w:rsidR="008A6FF3" w:rsidRPr="00B14FB8" w:rsidRDefault="008A6FF3" w:rsidP="0006118E">
      <w:pPr>
        <w:numPr>
          <w:ilvl w:val="0"/>
          <w:numId w:val="94"/>
        </w:numPr>
        <w:tabs>
          <w:tab w:val="left" w:pos="0"/>
        </w:tabs>
        <w:suppressAutoHyphens w:val="0"/>
        <w:autoSpaceDN/>
        <w:spacing w:line="276" w:lineRule="auto"/>
        <w:jc w:val="both"/>
        <w:textAlignment w:val="auto"/>
        <w:rPr>
          <w:rFonts w:ascii="Arial Narrow" w:hAnsi="Arial Narrow" w:cs="Arial"/>
          <w:bCs/>
        </w:rPr>
      </w:pPr>
      <w:r w:rsidRPr="00B14FB8">
        <w:rPr>
          <w:rFonts w:ascii="Arial Narrow" w:hAnsi="Arial Narrow" w:cs="Arial"/>
          <w:bCs/>
        </w:rPr>
        <w:t>Trous de ventilation en tamis fait du grillage fin « anti moustique » dans le plafond extérieur de (60 x 60) cm</w:t>
      </w:r>
    </w:p>
    <w:p w14:paraId="336CAE0A" w14:textId="77777777" w:rsidR="008A6FF3" w:rsidRPr="00B14FB8" w:rsidRDefault="008A6FF3" w:rsidP="0006118E">
      <w:pPr>
        <w:numPr>
          <w:ilvl w:val="0"/>
          <w:numId w:val="94"/>
        </w:numPr>
        <w:tabs>
          <w:tab w:val="left" w:pos="0"/>
        </w:tabs>
        <w:suppressAutoHyphens w:val="0"/>
        <w:autoSpaceDN/>
        <w:spacing w:line="276" w:lineRule="auto"/>
        <w:jc w:val="both"/>
        <w:textAlignment w:val="auto"/>
        <w:rPr>
          <w:rFonts w:ascii="Arial Narrow" w:hAnsi="Arial Narrow" w:cs="Arial"/>
          <w:bCs/>
        </w:rPr>
      </w:pPr>
      <w:r w:rsidRPr="00B14FB8">
        <w:rPr>
          <w:rFonts w:ascii="Arial Narrow" w:hAnsi="Arial Narrow" w:cs="Arial"/>
          <w:bCs/>
        </w:rPr>
        <w:t>Les lattes de contour délimiteront la périphérie du plafond.</w:t>
      </w:r>
    </w:p>
    <w:p w14:paraId="7F10E9BB" w14:textId="3DB715DB" w:rsidR="008A6FF3" w:rsidRPr="00B14FB8" w:rsidRDefault="000F6B1B" w:rsidP="00DA2CEA">
      <w:pPr>
        <w:tabs>
          <w:tab w:val="left" w:pos="0"/>
        </w:tabs>
        <w:spacing w:before="120" w:after="120"/>
        <w:jc w:val="both"/>
        <w:rPr>
          <w:rFonts w:ascii="Arial Narrow" w:hAnsi="Arial Narrow" w:cs="Segoe UI"/>
        </w:rPr>
      </w:pPr>
      <w:r>
        <w:rPr>
          <w:rFonts w:ascii="Arial Narrow" w:hAnsi="Arial Narrow" w:cs="Segoe UI"/>
          <w:b/>
        </w:rPr>
        <w:t>II.6</w:t>
      </w:r>
      <w:r w:rsidR="008A6FF3" w:rsidRPr="00B14FB8">
        <w:rPr>
          <w:rFonts w:ascii="Arial Narrow" w:hAnsi="Arial Narrow" w:cs="Segoe UI"/>
          <w:b/>
        </w:rPr>
        <w:t>.</w:t>
      </w:r>
      <w:r w:rsidR="00DA2CEA">
        <w:rPr>
          <w:rFonts w:ascii="Arial Narrow" w:hAnsi="Arial Narrow" w:cs="Segoe UI"/>
          <w:b/>
          <w:bCs/>
        </w:rPr>
        <w:t xml:space="preserve"> MENUISERIE METALLIQUE </w:t>
      </w:r>
      <w:r w:rsidR="008A6FF3" w:rsidRPr="00B14FB8">
        <w:rPr>
          <w:rFonts w:ascii="Arial Narrow" w:hAnsi="Arial Narrow" w:cs="Segoe UI"/>
          <w:b/>
          <w:bCs/>
        </w:rPr>
        <w:t>ET BOIS</w:t>
      </w:r>
    </w:p>
    <w:p w14:paraId="46E39AA7" w14:textId="77777777" w:rsidR="008A6FF3" w:rsidRPr="00B14FB8" w:rsidRDefault="008A6FF3" w:rsidP="002853EE">
      <w:pPr>
        <w:keepNext/>
        <w:numPr>
          <w:ilvl w:val="2"/>
          <w:numId w:val="92"/>
        </w:numPr>
        <w:tabs>
          <w:tab w:val="num" w:pos="540"/>
        </w:tabs>
        <w:suppressAutoHyphens w:val="0"/>
        <w:autoSpaceDN/>
        <w:spacing w:line="259" w:lineRule="auto"/>
        <w:ind w:hanging="2160"/>
        <w:textAlignment w:val="auto"/>
        <w:outlineLvl w:val="2"/>
        <w:rPr>
          <w:rFonts w:ascii="Arial Narrow" w:hAnsi="Arial Narrow"/>
          <w:b/>
          <w:bCs/>
        </w:rPr>
      </w:pPr>
      <w:r w:rsidRPr="00B14FB8">
        <w:rPr>
          <w:rFonts w:ascii="Arial Narrow" w:hAnsi="Arial Narrow"/>
          <w:b/>
          <w:bCs/>
        </w:rPr>
        <w:t>Portes</w:t>
      </w:r>
    </w:p>
    <w:p w14:paraId="24B0CBEA" w14:textId="77777777" w:rsidR="008A6FF3" w:rsidRPr="00B14FB8" w:rsidRDefault="008A6FF3" w:rsidP="008A6FF3">
      <w:pPr>
        <w:widowControl w:val="0"/>
        <w:suppressAutoHyphens w:val="0"/>
        <w:autoSpaceDN/>
        <w:spacing w:after="120"/>
        <w:ind w:firstLine="720"/>
        <w:jc w:val="both"/>
        <w:textAlignment w:val="auto"/>
        <w:rPr>
          <w:rFonts w:ascii="Arial Narrow" w:hAnsi="Arial Narrow"/>
        </w:rPr>
      </w:pPr>
      <w:r w:rsidRPr="00B14FB8">
        <w:rPr>
          <w:rFonts w:ascii="Arial Narrow" w:hAnsi="Arial Narrow"/>
        </w:rPr>
        <w:t>A un vantail   97 x220 :</w:t>
      </w:r>
    </w:p>
    <w:p w14:paraId="2D8BA248" w14:textId="77777777" w:rsidR="008A6FF3" w:rsidRPr="00B14FB8" w:rsidRDefault="008A6FF3" w:rsidP="002853EE">
      <w:pPr>
        <w:widowControl w:val="0"/>
        <w:numPr>
          <w:ilvl w:val="0"/>
          <w:numId w:val="91"/>
        </w:numPr>
        <w:suppressAutoHyphens w:val="0"/>
        <w:autoSpaceDN/>
        <w:spacing w:line="259" w:lineRule="auto"/>
        <w:ind w:left="357" w:hanging="357"/>
        <w:jc w:val="both"/>
        <w:textAlignment w:val="auto"/>
        <w:rPr>
          <w:rFonts w:ascii="Arial Narrow" w:hAnsi="Arial Narrow"/>
        </w:rPr>
      </w:pPr>
      <w:r w:rsidRPr="00B14FB8">
        <w:rPr>
          <w:rFonts w:ascii="Arial Narrow" w:hAnsi="Arial Narrow"/>
        </w:rPr>
        <w:t>Cadres : cadre de fixation en bois dur du pays ;</w:t>
      </w:r>
    </w:p>
    <w:p w14:paraId="60DD6890" w14:textId="77777777" w:rsidR="008A6FF3" w:rsidRPr="00B14FB8" w:rsidRDefault="008A6FF3" w:rsidP="002853EE">
      <w:pPr>
        <w:widowControl w:val="0"/>
        <w:numPr>
          <w:ilvl w:val="0"/>
          <w:numId w:val="91"/>
        </w:numPr>
        <w:suppressAutoHyphens w:val="0"/>
        <w:autoSpaceDN/>
        <w:spacing w:line="259" w:lineRule="auto"/>
        <w:ind w:left="357" w:hanging="357"/>
        <w:jc w:val="both"/>
        <w:textAlignment w:val="auto"/>
        <w:rPr>
          <w:rFonts w:ascii="Arial Narrow" w:hAnsi="Arial Narrow"/>
        </w:rPr>
      </w:pPr>
      <w:r w:rsidRPr="00B14FB8">
        <w:rPr>
          <w:rFonts w:ascii="Arial Narrow" w:hAnsi="Arial Narrow"/>
        </w:rPr>
        <w:t>Battant : tube carré de 30 + tôle lisse de 10/10è doublée + 3 paumelles grilles de 100 + serrure à canon de caractéristiques précisées par l’Ingénieur du marché + 2 targettes+ support Cardenas à l’extérieur.</w:t>
      </w:r>
    </w:p>
    <w:p w14:paraId="2901564C" w14:textId="77777777" w:rsidR="008A6FF3" w:rsidRPr="00B14FB8" w:rsidRDefault="008A6FF3" w:rsidP="008A6FF3">
      <w:pPr>
        <w:widowControl w:val="0"/>
        <w:suppressAutoHyphens w:val="0"/>
        <w:autoSpaceDN/>
        <w:spacing w:after="120"/>
        <w:jc w:val="both"/>
        <w:textAlignment w:val="auto"/>
        <w:rPr>
          <w:rFonts w:ascii="Arial Narrow" w:hAnsi="Arial Narrow"/>
        </w:rPr>
      </w:pPr>
      <w:r w:rsidRPr="00B14FB8">
        <w:rPr>
          <w:rFonts w:ascii="Arial Narrow" w:hAnsi="Arial Narrow"/>
          <w:b/>
          <w:u w:val="single"/>
        </w:rPr>
        <w:t>N.B</w:t>
      </w:r>
      <w:r w:rsidRPr="00B14FB8">
        <w:rPr>
          <w:rFonts w:ascii="Arial Narrow" w:hAnsi="Arial Narrow"/>
          <w:b/>
        </w:rPr>
        <w:t xml:space="preserve"> : </w:t>
      </w:r>
      <w:r w:rsidRPr="00B14FB8">
        <w:rPr>
          <w:rFonts w:ascii="Arial Narrow" w:hAnsi="Arial Narrow"/>
        </w:rPr>
        <w:t>Toutes les menuiseries métalliques recevront une peinture antirouille avant la livraison au chantier.</w:t>
      </w:r>
    </w:p>
    <w:p w14:paraId="1289295A" w14:textId="5786F8C0" w:rsidR="008A6FF3" w:rsidRPr="00B14FB8" w:rsidRDefault="00DA2CEA" w:rsidP="00DA2CEA">
      <w:pPr>
        <w:tabs>
          <w:tab w:val="left" w:pos="0"/>
        </w:tabs>
        <w:spacing w:before="120"/>
        <w:jc w:val="both"/>
        <w:rPr>
          <w:rFonts w:ascii="Arial Narrow" w:hAnsi="Arial Narrow" w:cs="Segoe UI"/>
          <w:b/>
        </w:rPr>
      </w:pPr>
      <w:r>
        <w:rPr>
          <w:rFonts w:ascii="Arial Narrow" w:hAnsi="Arial Narrow" w:cs="Segoe UI"/>
          <w:b/>
        </w:rPr>
        <w:t>I</w:t>
      </w:r>
      <w:r w:rsidR="000F6B1B">
        <w:rPr>
          <w:rFonts w:ascii="Arial Narrow" w:hAnsi="Arial Narrow" w:cs="Segoe UI"/>
          <w:b/>
        </w:rPr>
        <w:t>I .7</w:t>
      </w:r>
      <w:r w:rsidR="008A6FF3" w:rsidRPr="00B14FB8">
        <w:rPr>
          <w:rFonts w:ascii="Arial Narrow" w:hAnsi="Arial Narrow" w:cs="Segoe UI"/>
          <w:b/>
        </w:rPr>
        <w:t>. PLOMBERIE ET INSTALLATIONS SANITAIRES</w:t>
      </w:r>
    </w:p>
    <w:p w14:paraId="401FD9F9" w14:textId="767A4984" w:rsidR="008A6FF3" w:rsidRPr="00B14FB8" w:rsidRDefault="000F6B1B" w:rsidP="008A6FF3">
      <w:pPr>
        <w:keepNext/>
        <w:keepLines/>
        <w:suppressAutoHyphens w:val="0"/>
        <w:autoSpaceDN/>
        <w:spacing w:before="40" w:after="120" w:line="259" w:lineRule="auto"/>
        <w:textAlignment w:val="auto"/>
        <w:outlineLvl w:val="6"/>
        <w:rPr>
          <w:rFonts w:ascii="Arial Narrow" w:hAnsi="Arial Narrow"/>
          <w:iCs/>
          <w:lang w:eastAsia="en-US"/>
        </w:rPr>
      </w:pPr>
      <w:bookmarkStart w:id="400" w:name="_Toc387137193"/>
      <w:r>
        <w:rPr>
          <w:rFonts w:ascii="Arial Narrow" w:hAnsi="Arial Narrow"/>
          <w:b/>
          <w:iCs/>
          <w:lang w:eastAsia="en-US"/>
        </w:rPr>
        <w:t>II.7</w:t>
      </w:r>
      <w:r w:rsidR="008A6FF3" w:rsidRPr="00B14FB8">
        <w:rPr>
          <w:rFonts w:ascii="Arial Narrow" w:hAnsi="Arial Narrow"/>
          <w:b/>
          <w:iCs/>
          <w:lang w:eastAsia="en-US"/>
        </w:rPr>
        <w:t>.1</w:t>
      </w:r>
      <w:r w:rsidR="008A6FF3" w:rsidRPr="00B14FB8">
        <w:rPr>
          <w:rFonts w:ascii="Arial Narrow" w:hAnsi="Arial Narrow"/>
          <w:iCs/>
          <w:lang w:eastAsia="en-US"/>
        </w:rPr>
        <w:t xml:space="preserve"> </w:t>
      </w:r>
      <w:r w:rsidR="008A6FF3" w:rsidRPr="00B14FB8">
        <w:rPr>
          <w:rFonts w:ascii="Arial Narrow" w:hAnsi="Arial Narrow"/>
          <w:b/>
          <w:iCs/>
          <w:lang w:eastAsia="en-US"/>
        </w:rPr>
        <w:t>PLOMBERIE ET SANITAIRES : SPÉCIFICATIONS GÉNÉRALES</w:t>
      </w:r>
      <w:bookmarkEnd w:id="400"/>
    </w:p>
    <w:p w14:paraId="20FA0452" w14:textId="77777777" w:rsidR="008A6FF3" w:rsidRPr="00DA2CEA" w:rsidRDefault="008A6FF3" w:rsidP="00DA2CEA">
      <w:pPr>
        <w:tabs>
          <w:tab w:val="left" w:pos="0"/>
        </w:tabs>
        <w:spacing w:after="120" w:line="276" w:lineRule="auto"/>
        <w:jc w:val="both"/>
        <w:rPr>
          <w:rFonts w:ascii="Arial Narrow" w:hAnsi="Arial Narrow" w:cs="Arial"/>
          <w:bCs/>
        </w:rPr>
      </w:pPr>
      <w:r w:rsidRPr="00DA2CEA">
        <w:rPr>
          <w:rFonts w:ascii="Arial Narrow" w:hAnsi="Arial Narrow" w:cs="Arial"/>
          <w:bCs/>
        </w:rPr>
        <w:t xml:space="preserve">Le présent cahier des clauses techniques particulières (CCTP) du présent chapitre a pour objet de rappeler à l’Entrepreneur, les dispositions à prendre pour se conformer aux textes de références, aux réglementations, à la législation en vigueur, aux limites de prestations entre les différents corps d’état à la qualité et à la présentation des matériels et matériaux entrant dans la construction, de leur mise en œuvre et des contraintes à observer qui tiennent compte d’un contexte d’ensemble. </w:t>
      </w:r>
    </w:p>
    <w:p w14:paraId="32846F9E" w14:textId="49A4C750" w:rsidR="008A6FF3" w:rsidRPr="00DA2CEA" w:rsidRDefault="000F6B1B" w:rsidP="008A6FF3">
      <w:pPr>
        <w:suppressAutoHyphens w:val="0"/>
        <w:autoSpaceDN/>
        <w:spacing w:after="120" w:line="259" w:lineRule="auto"/>
        <w:textAlignment w:val="auto"/>
        <w:rPr>
          <w:rFonts w:ascii="Arial Narrow" w:eastAsia="Calibri" w:hAnsi="Arial Narrow"/>
          <w:b/>
          <w:lang w:eastAsia="en-US"/>
        </w:rPr>
      </w:pPr>
      <w:r>
        <w:rPr>
          <w:rFonts w:ascii="Arial Narrow" w:eastAsia="Calibri" w:hAnsi="Arial Narrow"/>
          <w:b/>
          <w:lang w:eastAsia="en-US"/>
        </w:rPr>
        <w:t>II.7</w:t>
      </w:r>
      <w:r w:rsidR="008A6FF3" w:rsidRPr="00DA2CEA">
        <w:rPr>
          <w:rFonts w:ascii="Arial Narrow" w:eastAsia="Calibri" w:hAnsi="Arial Narrow"/>
          <w:b/>
          <w:lang w:eastAsia="en-US"/>
        </w:rPr>
        <w:t xml:space="preserve">.1.1 Textes de références </w:t>
      </w:r>
    </w:p>
    <w:p w14:paraId="1DBAD239" w14:textId="77777777" w:rsidR="008A6FF3" w:rsidRPr="00B14FB8" w:rsidRDefault="008A6FF3" w:rsidP="008A6FF3">
      <w:pPr>
        <w:suppressAutoHyphens w:val="0"/>
        <w:autoSpaceDN/>
        <w:spacing w:after="120"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Pour la réalisation des installations, le Cocontractant devra se conformer aux lois, règlements et normes en vigueur au moment de l’exécution de ses travaux et, en particulier : </w:t>
      </w:r>
    </w:p>
    <w:p w14:paraId="231F95AC" w14:textId="77777777" w:rsidR="008A6FF3" w:rsidRPr="00B14FB8" w:rsidRDefault="008A6FF3" w:rsidP="00DA2CEA">
      <w:pPr>
        <w:suppressAutoHyphens w:val="0"/>
        <w:autoSpaceDN/>
        <w:spacing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 aux règlements de la compagnie distributrice des eaux ; </w:t>
      </w:r>
    </w:p>
    <w:p w14:paraId="0DBDAD79" w14:textId="77777777" w:rsidR="008A6FF3" w:rsidRPr="00B14FB8" w:rsidRDefault="008A6FF3" w:rsidP="00DA2CEA">
      <w:pPr>
        <w:suppressAutoHyphens w:val="0"/>
        <w:autoSpaceDN/>
        <w:spacing w:line="259" w:lineRule="auto"/>
        <w:jc w:val="both"/>
        <w:textAlignment w:val="auto"/>
        <w:rPr>
          <w:rFonts w:ascii="Arial Narrow" w:eastAsia="Calibri" w:hAnsi="Arial Narrow"/>
          <w:lang w:eastAsia="en-US"/>
        </w:rPr>
      </w:pPr>
      <w:r w:rsidRPr="00B14FB8">
        <w:rPr>
          <w:rFonts w:ascii="Arial Narrow" w:eastAsia="Calibri" w:hAnsi="Arial Narrow"/>
          <w:lang w:eastAsia="en-US"/>
        </w:rPr>
        <w:t>- aux DTU relatifs aux installations de plomberie ;</w:t>
      </w:r>
    </w:p>
    <w:p w14:paraId="40B4A119" w14:textId="77777777" w:rsidR="008A6FF3" w:rsidRPr="00B14FB8" w:rsidRDefault="008A6FF3" w:rsidP="00DA2CEA">
      <w:pPr>
        <w:suppressAutoHyphens w:val="0"/>
        <w:autoSpaceDN/>
        <w:spacing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 aux DTU n° 60.1 et additifs ; </w:t>
      </w:r>
    </w:p>
    <w:p w14:paraId="6C950103" w14:textId="77777777" w:rsidR="008A6FF3" w:rsidRPr="00B14FB8" w:rsidRDefault="008A6FF3" w:rsidP="00DA2CEA">
      <w:pPr>
        <w:suppressAutoHyphens w:val="0"/>
        <w:autoSpaceDN/>
        <w:spacing w:line="259" w:lineRule="auto"/>
        <w:jc w:val="both"/>
        <w:textAlignment w:val="auto"/>
        <w:rPr>
          <w:rFonts w:ascii="Arial Narrow" w:eastAsia="Calibri" w:hAnsi="Arial Narrow"/>
          <w:lang w:eastAsia="en-US"/>
        </w:rPr>
      </w:pPr>
      <w:r w:rsidRPr="00B14FB8">
        <w:rPr>
          <w:rFonts w:ascii="Arial Narrow" w:eastAsia="Calibri" w:hAnsi="Arial Narrow"/>
          <w:lang w:eastAsia="en-US"/>
        </w:rPr>
        <w:t>- aux DTU n° 60.31 à 60.33 pour les canalisations en PVC ;</w:t>
      </w:r>
    </w:p>
    <w:p w14:paraId="2B54D47D"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aux DTU 61.1 des installations de gaz ;</w:t>
      </w:r>
    </w:p>
    <w:p w14:paraId="706897BF" w14:textId="77777777" w:rsidR="008A6FF3" w:rsidRPr="00B14FB8" w:rsidRDefault="008A6FF3" w:rsidP="00DA2CEA">
      <w:pPr>
        <w:suppressAutoHyphens w:val="0"/>
        <w:autoSpaceDN/>
        <w:spacing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 aux DTU n° 60.41 cahiers des charges applicables aux travaux de canalisation en PVC : évacuation eaux usées ; </w:t>
      </w:r>
    </w:p>
    <w:p w14:paraId="77928081" w14:textId="77777777" w:rsidR="008A6FF3" w:rsidRPr="00B14FB8" w:rsidRDefault="008A6FF3" w:rsidP="00DA2CEA">
      <w:pPr>
        <w:suppressAutoHyphens w:val="0"/>
        <w:autoSpaceDN/>
        <w:spacing w:line="259" w:lineRule="auto"/>
        <w:textAlignment w:val="auto"/>
        <w:rPr>
          <w:rFonts w:ascii="Arial Narrow" w:eastAsia="Calibri" w:hAnsi="Arial Narrow"/>
          <w:lang w:eastAsia="en-US"/>
        </w:rPr>
      </w:pPr>
      <w:r w:rsidRPr="00B14FB8">
        <w:rPr>
          <w:rFonts w:ascii="Arial Narrow" w:eastAsia="Calibri" w:hAnsi="Arial Narrow"/>
          <w:lang w:eastAsia="en-US"/>
        </w:rPr>
        <w:t xml:space="preserve">- aux normes françaises NF P 41.201 à 204 travaux de plomberie ; </w:t>
      </w:r>
    </w:p>
    <w:p w14:paraId="4A58DA76" w14:textId="77777777" w:rsidR="008A6FF3" w:rsidRPr="00B14FB8" w:rsidRDefault="008A6FF3" w:rsidP="00DA2CEA">
      <w:pPr>
        <w:suppressAutoHyphens w:val="0"/>
        <w:autoSpaceDN/>
        <w:spacing w:line="259" w:lineRule="auto"/>
        <w:textAlignment w:val="auto"/>
        <w:rPr>
          <w:rFonts w:ascii="Arial Narrow" w:eastAsia="Calibri" w:hAnsi="Arial Narrow"/>
          <w:lang w:eastAsia="en-US"/>
        </w:rPr>
      </w:pPr>
      <w:r w:rsidRPr="00B14FB8">
        <w:rPr>
          <w:rFonts w:ascii="Arial Narrow" w:eastAsia="Calibri" w:hAnsi="Arial Narrow"/>
          <w:lang w:eastAsia="en-US"/>
        </w:rPr>
        <w:t xml:space="preserve">- aux normes françaises NE S : Matériel de lutte contre l’incendie ; </w:t>
      </w:r>
    </w:p>
    <w:p w14:paraId="4DC1B59C" w14:textId="77777777" w:rsidR="008A6FF3" w:rsidRPr="00B14FB8" w:rsidRDefault="008A6FF3" w:rsidP="00DA2CEA">
      <w:pPr>
        <w:suppressAutoHyphens w:val="0"/>
        <w:autoSpaceDN/>
        <w:spacing w:line="259" w:lineRule="auto"/>
        <w:textAlignment w:val="auto"/>
        <w:rPr>
          <w:rFonts w:ascii="Arial Narrow" w:eastAsia="Calibri" w:hAnsi="Arial Narrow"/>
          <w:lang w:eastAsia="en-US"/>
        </w:rPr>
      </w:pPr>
      <w:r w:rsidRPr="00B14FB8">
        <w:rPr>
          <w:rFonts w:ascii="Arial Narrow" w:eastAsia="Calibri" w:hAnsi="Arial Narrow"/>
          <w:lang w:eastAsia="en-US"/>
        </w:rPr>
        <w:t xml:space="preserve">- a la norme NF C 73.220 : Chauffe-eau à accumulation électrique. </w:t>
      </w:r>
    </w:p>
    <w:p w14:paraId="1B610C39" w14:textId="77777777" w:rsidR="008A6FF3" w:rsidRPr="00B14FB8" w:rsidRDefault="008A6FF3" w:rsidP="00DA2CEA">
      <w:pPr>
        <w:suppressAutoHyphens w:val="0"/>
        <w:autoSpaceDN/>
        <w:spacing w:after="120" w:line="259" w:lineRule="auto"/>
        <w:ind w:firstLine="567"/>
        <w:jc w:val="both"/>
        <w:textAlignment w:val="auto"/>
        <w:rPr>
          <w:rFonts w:ascii="Arial Narrow" w:eastAsia="Calibri" w:hAnsi="Arial Narrow"/>
          <w:lang w:eastAsia="en-US"/>
        </w:rPr>
      </w:pPr>
      <w:r w:rsidRPr="00B14FB8">
        <w:rPr>
          <w:rFonts w:ascii="Arial Narrow" w:eastAsia="Calibri" w:hAnsi="Arial Narrow"/>
          <w:lang w:eastAsia="en-US"/>
        </w:rPr>
        <w:t xml:space="preserve">Les plus-values résultant des travaux supplémentaires pour la mise en conformité des installations avec les textes susvisés seraient obligatoirement à la charge de l’Entrepreneur. </w:t>
      </w:r>
    </w:p>
    <w:p w14:paraId="751EA56B" w14:textId="77777777" w:rsidR="008A6FF3" w:rsidRPr="00B14FB8" w:rsidRDefault="008A6FF3" w:rsidP="00DA2CEA">
      <w:pPr>
        <w:suppressAutoHyphens w:val="0"/>
        <w:autoSpaceDN/>
        <w:spacing w:after="120" w:line="259" w:lineRule="auto"/>
        <w:ind w:firstLine="567"/>
        <w:jc w:val="both"/>
        <w:textAlignment w:val="auto"/>
        <w:rPr>
          <w:rFonts w:ascii="Arial Narrow" w:eastAsia="Calibri" w:hAnsi="Arial Narrow"/>
          <w:lang w:eastAsia="en-US"/>
        </w:rPr>
      </w:pPr>
      <w:r w:rsidRPr="00B14FB8">
        <w:rPr>
          <w:rFonts w:ascii="Arial Narrow" w:eastAsia="Calibri" w:hAnsi="Arial Narrow"/>
          <w:lang w:eastAsia="en-US"/>
        </w:rPr>
        <w:t xml:space="preserve">Tous les appareils sont prévus complètement installés y compris toutes les fournitures, façons et accessoires, l’alimentation d’eau froide, d’eau chaude éventuelle et la vidange, raccordés aux canalisations correspondantes. </w:t>
      </w:r>
    </w:p>
    <w:p w14:paraId="33BCFB59" w14:textId="77777777" w:rsidR="008A6FF3" w:rsidRPr="00B14FB8" w:rsidRDefault="008A6FF3" w:rsidP="00DA2CEA">
      <w:pPr>
        <w:suppressAutoHyphens w:val="0"/>
        <w:autoSpaceDN/>
        <w:spacing w:after="120" w:line="259" w:lineRule="auto"/>
        <w:ind w:firstLine="567"/>
        <w:jc w:val="both"/>
        <w:textAlignment w:val="auto"/>
        <w:rPr>
          <w:rFonts w:ascii="Arial Narrow" w:eastAsia="Calibri" w:hAnsi="Arial Narrow"/>
          <w:lang w:eastAsia="en-US"/>
        </w:rPr>
      </w:pPr>
      <w:r w:rsidRPr="00B14FB8">
        <w:rPr>
          <w:rFonts w:ascii="Arial Narrow" w:eastAsia="Calibri" w:hAnsi="Arial Narrow"/>
          <w:lang w:eastAsia="en-US"/>
        </w:rPr>
        <w:t xml:space="preserve">La robinetterie sera en laiton chromé ou non d’un diamètre correspondant aux orifices de puisage, sauf quand le descriptif demande explicitement un diamètre supérieur. Les appareils seront du choix B et devront posséder l’étiquette indiquant ce choix. Tout appareil ne possédant pas d’étiquette sera refusé. </w:t>
      </w:r>
    </w:p>
    <w:p w14:paraId="74035A5F" w14:textId="33B6BFF4" w:rsidR="008A6FF3" w:rsidRPr="00DA2CEA" w:rsidRDefault="000F6B1B" w:rsidP="008A6FF3">
      <w:pPr>
        <w:suppressAutoHyphens w:val="0"/>
        <w:autoSpaceDN/>
        <w:spacing w:after="120" w:line="259" w:lineRule="auto"/>
        <w:textAlignment w:val="auto"/>
        <w:rPr>
          <w:rFonts w:ascii="Arial Narrow" w:eastAsia="Calibri" w:hAnsi="Arial Narrow"/>
          <w:b/>
          <w:lang w:eastAsia="en-US"/>
        </w:rPr>
      </w:pPr>
      <w:r>
        <w:rPr>
          <w:rFonts w:ascii="Arial Narrow" w:eastAsia="Calibri" w:hAnsi="Arial Narrow"/>
          <w:b/>
          <w:lang w:eastAsia="en-US"/>
        </w:rPr>
        <w:t>II.7.1</w:t>
      </w:r>
      <w:r w:rsidR="00DA2CEA" w:rsidRPr="00DA2CEA">
        <w:rPr>
          <w:rFonts w:ascii="Arial Narrow" w:eastAsia="Calibri" w:hAnsi="Arial Narrow"/>
          <w:b/>
          <w:lang w:eastAsia="en-US"/>
        </w:rPr>
        <w:t xml:space="preserve">.2 </w:t>
      </w:r>
      <w:r w:rsidR="008A6FF3" w:rsidRPr="00DA2CEA">
        <w:rPr>
          <w:rFonts w:ascii="Arial Narrow" w:eastAsia="Calibri" w:hAnsi="Arial Narrow"/>
          <w:b/>
          <w:lang w:eastAsia="en-US"/>
        </w:rPr>
        <w:t xml:space="preserve">Rappel de la réglementation </w:t>
      </w:r>
    </w:p>
    <w:p w14:paraId="3FAEF4EF" w14:textId="77777777" w:rsidR="008A6FF3" w:rsidRPr="00B14FB8" w:rsidRDefault="008A6FF3" w:rsidP="00DA2CEA">
      <w:pPr>
        <w:suppressAutoHyphens w:val="0"/>
        <w:autoSpaceDN/>
        <w:spacing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Les installations seront conformes aux normes et règlements en vigueur, en particulier : </w:t>
      </w:r>
    </w:p>
    <w:p w14:paraId="35F74992" w14:textId="77777777" w:rsidR="008A6FF3" w:rsidRPr="00B14FB8" w:rsidRDefault="008A6FF3" w:rsidP="00DA2CEA">
      <w:pPr>
        <w:suppressAutoHyphens w:val="0"/>
        <w:autoSpaceDN/>
        <w:spacing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- 60-1 plomberies sanitaires et ses additifs n° 1, 2, 3, 4, et 5 ; </w:t>
      </w:r>
    </w:p>
    <w:p w14:paraId="6ACE2A39" w14:textId="77777777" w:rsidR="008A6FF3" w:rsidRPr="00B14FB8" w:rsidRDefault="008A6FF3" w:rsidP="00DA2CEA">
      <w:pPr>
        <w:suppressAutoHyphens w:val="0"/>
        <w:autoSpaceDN/>
        <w:spacing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- 60-31, 60-32, 60-33 travaux sur canalisations en chlorure de polyvinyle non plastifié (eau froide sous pression, descentes d’eaux pluviales) ; </w:t>
      </w:r>
    </w:p>
    <w:p w14:paraId="0236B1CA" w14:textId="764FBF71" w:rsidR="008A6FF3" w:rsidRPr="00B14FB8" w:rsidRDefault="008A6FF3" w:rsidP="00DA2CEA">
      <w:pPr>
        <w:suppressAutoHyphens w:val="0"/>
        <w:autoSpaceDN/>
        <w:spacing w:line="259" w:lineRule="auto"/>
        <w:jc w:val="both"/>
        <w:textAlignment w:val="auto"/>
        <w:rPr>
          <w:rFonts w:ascii="Arial Narrow" w:eastAsia="Calibri" w:hAnsi="Arial Narrow"/>
          <w:lang w:eastAsia="en-US"/>
        </w:rPr>
      </w:pPr>
      <w:r w:rsidRPr="00B14FB8">
        <w:rPr>
          <w:rFonts w:ascii="Arial Narrow" w:eastAsia="Calibri" w:hAnsi="Arial Narrow"/>
          <w:lang w:eastAsia="en-US"/>
        </w:rPr>
        <w:t>- 60-41 travaux de canalisations en PVC</w:t>
      </w:r>
      <w:r w:rsidR="00DA2CEA">
        <w:rPr>
          <w:rFonts w:ascii="Arial Narrow" w:eastAsia="Calibri" w:hAnsi="Arial Narrow"/>
          <w:lang w:eastAsia="en-US"/>
        </w:rPr>
        <w:t xml:space="preserve"> pour évacuation des eaux usées.</w:t>
      </w:r>
    </w:p>
    <w:p w14:paraId="074F4736" w14:textId="5A88EE75" w:rsidR="008A6FF3" w:rsidRPr="00DA2CEA" w:rsidRDefault="000F6B1B" w:rsidP="00DA2CEA">
      <w:pPr>
        <w:keepNext/>
        <w:keepLines/>
        <w:suppressAutoHyphens w:val="0"/>
        <w:autoSpaceDN/>
        <w:spacing w:before="120" w:after="120" w:line="259" w:lineRule="auto"/>
        <w:textAlignment w:val="auto"/>
        <w:outlineLvl w:val="6"/>
        <w:rPr>
          <w:rFonts w:ascii="Arial Narrow" w:hAnsi="Arial Narrow"/>
          <w:b/>
          <w:iCs/>
          <w:lang w:eastAsia="en-US"/>
        </w:rPr>
      </w:pPr>
      <w:bookmarkStart w:id="401" w:name="_Toc387137194"/>
      <w:r>
        <w:rPr>
          <w:rFonts w:ascii="Arial Narrow" w:hAnsi="Arial Narrow"/>
          <w:b/>
          <w:iCs/>
          <w:lang w:eastAsia="en-US"/>
        </w:rPr>
        <w:t>II.7.</w:t>
      </w:r>
      <w:r w:rsidR="008A6FF3" w:rsidRPr="00DA2CEA">
        <w:rPr>
          <w:rFonts w:ascii="Arial Narrow" w:hAnsi="Arial Narrow"/>
          <w:b/>
          <w:iCs/>
          <w:lang w:eastAsia="en-US"/>
        </w:rPr>
        <w:t>2 ÉTENDUE DES TRAVAUX</w:t>
      </w:r>
      <w:bookmarkEnd w:id="401"/>
    </w:p>
    <w:p w14:paraId="076B9846" w14:textId="75BDC72C" w:rsidR="008A6FF3" w:rsidRPr="00DA2CEA" w:rsidRDefault="000F6B1B" w:rsidP="00DA2CEA">
      <w:pPr>
        <w:suppressAutoHyphens w:val="0"/>
        <w:autoSpaceDN/>
        <w:spacing w:line="259" w:lineRule="auto"/>
        <w:textAlignment w:val="auto"/>
        <w:rPr>
          <w:rFonts w:ascii="Arial Narrow" w:eastAsia="Calibri" w:hAnsi="Arial Narrow"/>
          <w:b/>
          <w:lang w:eastAsia="en-US"/>
        </w:rPr>
      </w:pPr>
      <w:r>
        <w:rPr>
          <w:rFonts w:ascii="Arial Narrow" w:eastAsia="Calibri" w:hAnsi="Arial Narrow"/>
          <w:b/>
          <w:lang w:eastAsia="en-US"/>
        </w:rPr>
        <w:t>II7.</w:t>
      </w:r>
      <w:r w:rsidR="008A6FF3" w:rsidRPr="00DA2CEA">
        <w:rPr>
          <w:rFonts w:ascii="Arial Narrow" w:eastAsia="Calibri" w:hAnsi="Arial Narrow"/>
          <w:b/>
          <w:lang w:eastAsia="en-US"/>
        </w:rPr>
        <w:t xml:space="preserve">2.1 Nature des travaux </w:t>
      </w:r>
    </w:p>
    <w:p w14:paraId="45BD5BA2" w14:textId="77777777" w:rsidR="008A6FF3" w:rsidRPr="00DA2CEA" w:rsidRDefault="008A6FF3" w:rsidP="00DA2CEA">
      <w:pPr>
        <w:jc w:val="both"/>
        <w:rPr>
          <w:rFonts w:ascii="Arial Narrow" w:eastAsia="Calibri" w:hAnsi="Arial Narrow"/>
        </w:rPr>
      </w:pPr>
      <w:r w:rsidRPr="00DA2CEA">
        <w:rPr>
          <w:rFonts w:ascii="Arial Narrow" w:eastAsia="Calibri" w:hAnsi="Arial Narrow"/>
        </w:rPr>
        <w:t xml:space="preserve">Les prestations et les travaux afférents au chapitre comprennent d’une manière générale tous ceux découlant des règles de l’art et notamment ceux évoqués dans le présent CPT, ainsi que dans les DTU et autres documents généraux cités dans le marché. Ils incluent en particulier, sans que la liste qui suit soit limitative : </w:t>
      </w:r>
    </w:p>
    <w:p w14:paraId="0C7138DD" w14:textId="77777777" w:rsidR="008A6FF3" w:rsidRPr="00B14FB8" w:rsidRDefault="008A6FF3" w:rsidP="00DA2CEA">
      <w:pPr>
        <w:suppressAutoHyphens w:val="0"/>
        <w:autoSpaceDN/>
        <w:spacing w:line="259" w:lineRule="auto"/>
        <w:textAlignment w:val="auto"/>
        <w:rPr>
          <w:rFonts w:ascii="Arial Narrow" w:eastAsia="Calibri" w:hAnsi="Arial Narrow"/>
          <w:lang w:eastAsia="en-US"/>
        </w:rPr>
      </w:pPr>
      <w:r w:rsidRPr="00B14FB8">
        <w:rPr>
          <w:rFonts w:ascii="Arial Narrow" w:eastAsia="Calibri" w:hAnsi="Arial Narrow"/>
          <w:lang w:eastAsia="en-US"/>
        </w:rPr>
        <w:t xml:space="preserve">- Les études de détails, les calculs et plans nécessaires à l’exécution du marché ; </w:t>
      </w:r>
    </w:p>
    <w:p w14:paraId="6E9F2F27" w14:textId="77777777" w:rsidR="008A6FF3" w:rsidRPr="00B14FB8" w:rsidRDefault="008A6FF3" w:rsidP="00DA2CEA">
      <w:pPr>
        <w:suppressAutoHyphens w:val="0"/>
        <w:autoSpaceDN/>
        <w:spacing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 La fourniture et la mise en œuvre des canalisations d’eau froide sous pression et d’eaux usées, y compris les raccords, assemblages, organes de fixation, joints de démontage, trappes de visite, protections extérieures et intérieures ; </w:t>
      </w:r>
    </w:p>
    <w:p w14:paraId="6BE0E633" w14:textId="77777777" w:rsidR="008A6FF3" w:rsidRPr="00B14FB8" w:rsidRDefault="008A6FF3" w:rsidP="00DA2CEA">
      <w:pPr>
        <w:jc w:val="both"/>
        <w:rPr>
          <w:rFonts w:ascii="Arial Narrow" w:eastAsia="Calibri" w:hAnsi="Arial Narrow"/>
        </w:rPr>
      </w:pPr>
      <w:r w:rsidRPr="00B14FB8">
        <w:rPr>
          <w:rFonts w:ascii="Arial Narrow" w:eastAsia="Calibri" w:hAnsi="Arial Narrow"/>
        </w:rPr>
        <w:t xml:space="preserve">- La robinetterie et les appareils nécessaires à la bonne marche et à l’entretien des installations, tels qu’appareils anti-bélier, soupapes, purges, orifices de ringardages, clapets, robinets d’isolement ou de vidange des installations, conduite d’aération, siphons, regards, etc. </w:t>
      </w:r>
    </w:p>
    <w:p w14:paraId="2DEC1642" w14:textId="77777777" w:rsidR="008A6FF3" w:rsidRPr="00B14FB8" w:rsidRDefault="008A6FF3" w:rsidP="00DA2CEA">
      <w:pPr>
        <w:suppressAutoHyphens w:val="0"/>
        <w:autoSpaceDN/>
        <w:spacing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 Les appareils d’épuration des eaux usées avant raccordement au réseau extérieur d’assainissement : séparateurs de graisse ; </w:t>
      </w:r>
    </w:p>
    <w:p w14:paraId="551EB2D3" w14:textId="77777777" w:rsidR="008A6FF3" w:rsidRPr="00B14FB8" w:rsidRDefault="008A6FF3" w:rsidP="00DA2CEA">
      <w:pPr>
        <w:suppressAutoHyphens w:val="0"/>
        <w:autoSpaceDN/>
        <w:spacing w:line="259" w:lineRule="auto"/>
        <w:textAlignment w:val="auto"/>
        <w:rPr>
          <w:rFonts w:ascii="Arial Narrow" w:eastAsia="Calibri" w:hAnsi="Arial Narrow"/>
          <w:lang w:eastAsia="en-US"/>
        </w:rPr>
      </w:pPr>
      <w:r w:rsidRPr="00B14FB8">
        <w:rPr>
          <w:rFonts w:ascii="Arial Narrow" w:eastAsia="Calibri" w:hAnsi="Arial Narrow"/>
          <w:lang w:eastAsia="en-US"/>
        </w:rPr>
        <w:t>- Les appareils sanitaires ;</w:t>
      </w:r>
    </w:p>
    <w:p w14:paraId="15BF221F" w14:textId="77777777" w:rsidR="008A6FF3" w:rsidRPr="00B14FB8" w:rsidRDefault="008A6FF3" w:rsidP="00DA2CEA">
      <w:pPr>
        <w:suppressAutoHyphens w:val="0"/>
        <w:autoSpaceDN/>
        <w:spacing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 Les percements, encastrements, branchements, scellements, fourniture et pose de fourreaux à l’exception des percements dans les murs porteurs et dalles en béton armé ; </w:t>
      </w:r>
    </w:p>
    <w:p w14:paraId="608CAE17" w14:textId="77777777" w:rsidR="008A6FF3" w:rsidRPr="00B14FB8" w:rsidRDefault="008A6FF3" w:rsidP="00DA2CEA">
      <w:pPr>
        <w:suppressAutoHyphens w:val="0"/>
        <w:autoSpaceDN/>
        <w:spacing w:line="259" w:lineRule="auto"/>
        <w:textAlignment w:val="auto"/>
        <w:rPr>
          <w:rFonts w:ascii="Arial Narrow" w:eastAsia="Calibri" w:hAnsi="Arial Narrow"/>
          <w:lang w:eastAsia="en-US"/>
        </w:rPr>
      </w:pPr>
      <w:r w:rsidRPr="00B14FB8">
        <w:rPr>
          <w:rFonts w:ascii="Arial Narrow" w:eastAsia="Calibri" w:hAnsi="Arial Narrow"/>
          <w:lang w:eastAsia="en-US"/>
        </w:rPr>
        <w:t>- La fourniture et pose des trappes de visite nécessaires à l’exploitation et à l’entretien des installations ;</w:t>
      </w:r>
    </w:p>
    <w:p w14:paraId="0FFF965A" w14:textId="77777777" w:rsidR="008A6FF3" w:rsidRPr="00B14FB8" w:rsidRDefault="008A6FF3" w:rsidP="00DA2CEA">
      <w:pPr>
        <w:jc w:val="both"/>
        <w:rPr>
          <w:rFonts w:ascii="Arial Narrow" w:eastAsia="Calibri" w:hAnsi="Arial Narrow"/>
        </w:rPr>
      </w:pPr>
      <w:r w:rsidRPr="00B14FB8">
        <w:rPr>
          <w:rFonts w:ascii="Arial Narrow" w:eastAsia="Calibri" w:hAnsi="Arial Narrow"/>
        </w:rPr>
        <w:t xml:space="preserve">- Le branchement provisoire pour l’alimentation en eau du chantier en cours de travaux et son entretien. </w:t>
      </w:r>
    </w:p>
    <w:p w14:paraId="5B37C70C" w14:textId="25B95824" w:rsidR="008A6FF3" w:rsidRPr="00B14FB8" w:rsidRDefault="008A6FF3" w:rsidP="00DA2CEA">
      <w:pPr>
        <w:jc w:val="both"/>
        <w:rPr>
          <w:rFonts w:ascii="Arial Narrow" w:eastAsia="Calibri" w:hAnsi="Arial Narrow"/>
          <w:lang w:eastAsia="en-US"/>
        </w:rPr>
      </w:pPr>
      <w:r w:rsidRPr="00B14FB8">
        <w:rPr>
          <w:rFonts w:ascii="Arial Narrow" w:eastAsia="Calibri" w:hAnsi="Arial Narrow"/>
        </w:rPr>
        <w:t>Il fournira et posera les descentes d’EU, et chutes d’E.V avec leurs canalisations de ventilation jusqu’à leurs attentes en terrasse ou en toiture, ainsi que leurs canalisations d’EP dans leurs parcours compris entre les attentes laissés par le chapitre VRD ou Gros œuvre. Sera également à sa charge. La fourniture des siphons de sol. Les siphons de sol situés aux niveaux supérieurs seront fournis et posés par le titulaire du</w:t>
      </w:r>
      <w:r w:rsidRPr="00B14FB8">
        <w:rPr>
          <w:rFonts w:ascii="Arial Narrow" w:eastAsia="Calibri" w:hAnsi="Arial Narrow"/>
          <w:lang w:eastAsia="en-US"/>
        </w:rPr>
        <w:t xml:space="preserve"> présent chapitre. Le titulaire du présent chapitre devra en outre fournir au titulaire du chapitre gros œuvre les plans d’implantation de toutes les attentes aux niveaux des dalles et dallages avec désignation du diamètre et du débit à chaque attente. </w:t>
      </w:r>
    </w:p>
    <w:p w14:paraId="05DBF4B9" w14:textId="77777777" w:rsidR="008A6FF3" w:rsidRPr="00B14FB8" w:rsidRDefault="008A6FF3" w:rsidP="00DA2CEA">
      <w:pPr>
        <w:jc w:val="both"/>
        <w:rPr>
          <w:rFonts w:ascii="Arial Narrow" w:eastAsia="Calibri" w:hAnsi="Arial Narrow"/>
        </w:rPr>
      </w:pPr>
      <w:r w:rsidRPr="00B14FB8">
        <w:rPr>
          <w:rFonts w:ascii="Arial Narrow" w:eastAsia="Calibri" w:hAnsi="Arial Narrow"/>
        </w:rPr>
        <w:t xml:space="preserve">Pour l’alimentation des bâtiments en eau-froide, le titulaire du présent chapitre se raccordera sur les attentes prévues à 1 m des bâtiments par le titulaire du chapitre VRD. Il devra les dispositifs de raccordement à ces attentes ainsi que l’équipement des dispositifs de comptage d’eau qui seront disposés dans des regards, niches ou gaines réalisés par l’Entrepreneur de Gros œuvre. Il appartient au titulaire du présent chapitre de fournir les plans côtés des regards, niches et gaines de comptage. </w:t>
      </w:r>
    </w:p>
    <w:p w14:paraId="62481D1E" w14:textId="16D9E4CE" w:rsidR="008A6FF3" w:rsidRPr="00DA2CEA" w:rsidRDefault="000F6B1B" w:rsidP="008A6FF3">
      <w:pPr>
        <w:suppressAutoHyphens w:val="0"/>
        <w:autoSpaceDN/>
        <w:spacing w:after="120" w:line="259" w:lineRule="auto"/>
        <w:textAlignment w:val="auto"/>
        <w:rPr>
          <w:rFonts w:ascii="Arial Narrow" w:eastAsia="Calibri" w:hAnsi="Arial Narrow"/>
          <w:b/>
          <w:lang w:eastAsia="en-US"/>
        </w:rPr>
      </w:pPr>
      <w:r>
        <w:rPr>
          <w:rFonts w:ascii="Arial Narrow" w:eastAsia="Calibri" w:hAnsi="Arial Narrow"/>
          <w:b/>
          <w:lang w:eastAsia="en-US"/>
        </w:rPr>
        <w:t>II.7.</w:t>
      </w:r>
      <w:r w:rsidR="008A6FF3" w:rsidRPr="00DA2CEA">
        <w:rPr>
          <w:rFonts w:ascii="Arial Narrow" w:eastAsia="Calibri" w:hAnsi="Arial Narrow"/>
          <w:b/>
          <w:lang w:eastAsia="en-US"/>
        </w:rPr>
        <w:t xml:space="preserve">2.2 Coordination des travaux - liaison avec les autres corps d’état </w:t>
      </w:r>
    </w:p>
    <w:p w14:paraId="039205C8" w14:textId="77777777" w:rsidR="008A6FF3" w:rsidRPr="00B14FB8" w:rsidRDefault="008A6FF3" w:rsidP="00DA2CEA">
      <w:pPr>
        <w:jc w:val="both"/>
        <w:rPr>
          <w:rFonts w:ascii="Arial Narrow" w:eastAsia="Calibri" w:hAnsi="Arial Narrow"/>
        </w:rPr>
      </w:pPr>
      <w:r w:rsidRPr="00B14FB8">
        <w:rPr>
          <w:rFonts w:ascii="Arial Narrow" w:eastAsia="Calibri" w:hAnsi="Arial Narrow"/>
        </w:rPr>
        <w:t xml:space="preserve">L’Entrepreneur est réputé avoir pris connaissance des documents d’appel d’offres afférents aux autres chapitres en rapport avec le sien, et avoir recueilli toute information complémentaire utile lui permettant d’apprécier les conditions d’exécution et les limites de ses travaux. Aucune réclamation ne sera par conséquent admise de sa part concernant les sujétions qu’il n’aurait pas prévues, sauf modification des conditions des marchés. </w:t>
      </w:r>
    </w:p>
    <w:p w14:paraId="13F48321" w14:textId="77777777" w:rsidR="008A6FF3" w:rsidRPr="00B14FB8" w:rsidRDefault="008A6FF3" w:rsidP="00DA2CEA">
      <w:pPr>
        <w:jc w:val="both"/>
        <w:rPr>
          <w:rFonts w:ascii="Arial Narrow" w:eastAsia="Calibri" w:hAnsi="Arial Narrow"/>
        </w:rPr>
      </w:pPr>
      <w:r w:rsidRPr="00B14FB8">
        <w:rPr>
          <w:rFonts w:ascii="Arial Narrow" w:eastAsia="Calibri" w:hAnsi="Arial Narrow"/>
        </w:rPr>
        <w:t xml:space="preserve">L’Entrepreneur peut se mettre en rapport en temps voulu avec les entrepreneurs et autres corps d’état intéressés, pour assurer la comptabilité des dispositifs de ses installations avec celles des autres ouvrages. </w:t>
      </w:r>
    </w:p>
    <w:p w14:paraId="265748AE" w14:textId="77777777" w:rsidR="008A6FF3" w:rsidRPr="00B14FB8" w:rsidRDefault="008A6FF3" w:rsidP="00DA2CEA">
      <w:pPr>
        <w:jc w:val="both"/>
        <w:rPr>
          <w:rFonts w:ascii="Arial Narrow" w:eastAsia="Calibri" w:hAnsi="Arial Narrow"/>
        </w:rPr>
      </w:pPr>
      <w:r w:rsidRPr="00B14FB8">
        <w:rPr>
          <w:rFonts w:ascii="Arial Narrow" w:eastAsia="Calibri" w:hAnsi="Arial Narrow"/>
        </w:rPr>
        <w:t xml:space="preserve">Il assurera que les saignées, encastrements et percements nécessités par ses installations sont possibles sans nuire à la résistance des ouvrages. L’Entrepreneur veillera en liaison avec les entrepreneurs chargés d’autres canalisations (chauffage, climatisation, électricité) à ce que les distances entre leurs canalisations et les siennes soient compatibles avec la sécurité, le bon fonctionnement, la durabilité, l’entretien et la préparation de ces derniers. Il assurera de la comptabilité des peintures de l’entrepreneur du chapitre Peinture avec les matériaux et revêtements qu’il prévoit. Pour la canalisation d’évacuation, il est prévu qu’à l’intérieur des bâtiments, tous les réseaux d’évacuation enterrés soient fournis et posés par le titulaire du présent chapitre. </w:t>
      </w:r>
    </w:p>
    <w:p w14:paraId="7D8BFDD2" w14:textId="77777777" w:rsidR="008A6FF3" w:rsidRPr="00B14FB8" w:rsidRDefault="008A6FF3" w:rsidP="00DA2CEA">
      <w:pPr>
        <w:jc w:val="both"/>
        <w:rPr>
          <w:rFonts w:ascii="Arial Narrow" w:eastAsia="Calibri" w:hAnsi="Arial Narrow"/>
        </w:rPr>
      </w:pPr>
      <w:r w:rsidRPr="00B14FB8">
        <w:rPr>
          <w:rFonts w:ascii="Arial Narrow" w:eastAsia="Calibri" w:hAnsi="Arial Narrow"/>
        </w:rPr>
        <w:t>A l’extérieur des bâtiments, le titulaire du présent chapitre fournira et posera toutes les canalisations d’évacuation jusqu’aux regards extérieurs, ainsi que le raccordement des collecteurs sur les descentes EU</w:t>
      </w:r>
      <w:r w:rsidRPr="00B14FB8">
        <w:rPr>
          <w:rFonts w:ascii="Arial Narrow" w:eastAsia="Calibri" w:hAnsi="Arial Narrow"/>
          <w:lang w:eastAsia="en-US"/>
        </w:rPr>
        <w:t xml:space="preserve"> </w:t>
      </w:r>
      <w:r w:rsidRPr="00B14FB8">
        <w:rPr>
          <w:rFonts w:ascii="Arial Narrow" w:eastAsia="Calibri" w:hAnsi="Arial Narrow"/>
        </w:rPr>
        <w:t xml:space="preserve">et EV. </w:t>
      </w:r>
    </w:p>
    <w:p w14:paraId="7E954D7B" w14:textId="77777777" w:rsidR="008A6FF3" w:rsidRPr="00B14FB8" w:rsidRDefault="008A6FF3" w:rsidP="00DA2CEA">
      <w:pPr>
        <w:jc w:val="both"/>
        <w:rPr>
          <w:rFonts w:ascii="Arial Narrow" w:eastAsia="Calibri" w:hAnsi="Arial Narrow"/>
        </w:rPr>
      </w:pPr>
      <w:r w:rsidRPr="00B14FB8">
        <w:rPr>
          <w:rFonts w:ascii="Arial Narrow" w:eastAsia="Calibri" w:hAnsi="Arial Narrow"/>
        </w:rPr>
        <w:t xml:space="preserve">Il fournira et posera les descentes d’EU et chutes d’EV, avec leurs canalisations de ventilation jusqu’à leurs attentes en terrasse ou en toiture, ainsi que les descentes d’EP dans leurs parcours compris entre les chéneaux et leurs attentes laissés par le chapitre VRD ou Gros œuvre. Il fournira pour chaque diamètre en attente, les pièces nécessaires à ses propres raccordements quand elles devront être noyées dans les dalles et dallages. </w:t>
      </w:r>
    </w:p>
    <w:p w14:paraId="40CA72FA" w14:textId="77777777" w:rsidR="008A6FF3" w:rsidRPr="00B14FB8" w:rsidRDefault="008A6FF3" w:rsidP="00DA2CEA">
      <w:pPr>
        <w:jc w:val="both"/>
        <w:rPr>
          <w:rFonts w:ascii="Arial Narrow" w:eastAsia="Calibri" w:hAnsi="Arial Narrow"/>
        </w:rPr>
      </w:pPr>
      <w:r w:rsidRPr="00B14FB8">
        <w:rPr>
          <w:rFonts w:ascii="Arial Narrow" w:eastAsia="Calibri" w:hAnsi="Arial Narrow"/>
        </w:rPr>
        <w:t xml:space="preserve">Sera également à sa charge, la fourniture des siphons de sol Les siphons de sol situés aux niveaux supérieurs seront fournis et posés par le titulaire du présent chapitre. Le titulaire du présent chapitre devra en outre fournir au titulaire du chapitre du Gros œuvre les plans d’implantation de toutes les attentes aux niveaux des dalles et dallages avec désignation du diamètre et du débit à chaque attente. </w:t>
      </w:r>
    </w:p>
    <w:p w14:paraId="31A9AE13" w14:textId="77777777" w:rsidR="008A6FF3" w:rsidRPr="00B14FB8" w:rsidRDefault="008A6FF3" w:rsidP="00DA2CEA">
      <w:pPr>
        <w:jc w:val="both"/>
        <w:rPr>
          <w:rFonts w:ascii="Arial Narrow" w:eastAsia="Calibri" w:hAnsi="Arial Narrow"/>
        </w:rPr>
      </w:pPr>
      <w:r w:rsidRPr="00B14FB8">
        <w:rPr>
          <w:rFonts w:ascii="Arial Narrow" w:eastAsia="Calibri" w:hAnsi="Arial Narrow"/>
        </w:rPr>
        <w:t xml:space="preserve">Pour l’alimentation des bâtiments en eau froide, le titulaire du présent chapitre se raccordera sur les attentes prévues à 1 m des bâtiments par le titulaire du chapitre VRD. Il devra conformer les dispositifs de raccordement à ces attentes ainsi que l’équipement du dispositif de comptage d’eau qui seront disposés dans des regards, niches ou gaines réalisées par l’Entrepreneur du Gros œuvre. Il appartient au titulaire du présent chapitre de fournir les plans côtés des regards, niches ou gaines de comptage. </w:t>
      </w:r>
    </w:p>
    <w:p w14:paraId="5587CCCB" w14:textId="62420B89" w:rsidR="008A6FF3" w:rsidRPr="00DA2CEA" w:rsidRDefault="000F6B1B" w:rsidP="00DA2CEA">
      <w:pPr>
        <w:keepNext/>
        <w:keepLines/>
        <w:suppressAutoHyphens w:val="0"/>
        <w:autoSpaceDN/>
        <w:spacing w:before="120" w:line="259" w:lineRule="auto"/>
        <w:textAlignment w:val="auto"/>
        <w:outlineLvl w:val="6"/>
        <w:rPr>
          <w:rFonts w:ascii="Arial Narrow" w:hAnsi="Arial Narrow"/>
          <w:b/>
          <w:iCs/>
          <w:lang w:eastAsia="en-US"/>
        </w:rPr>
      </w:pPr>
      <w:bookmarkStart w:id="402" w:name="_Toc387137195"/>
      <w:r>
        <w:rPr>
          <w:rFonts w:ascii="Arial Narrow" w:hAnsi="Arial Narrow"/>
          <w:b/>
          <w:iCs/>
          <w:lang w:eastAsia="en-US"/>
        </w:rPr>
        <w:t>II.</w:t>
      </w:r>
      <w:r w:rsidR="00F070BC">
        <w:rPr>
          <w:rFonts w:ascii="Arial Narrow" w:hAnsi="Arial Narrow"/>
          <w:b/>
          <w:iCs/>
          <w:lang w:eastAsia="en-US"/>
        </w:rPr>
        <w:t>7</w:t>
      </w:r>
      <w:r w:rsidR="008A6FF3" w:rsidRPr="00DA2CEA">
        <w:rPr>
          <w:rFonts w:ascii="Arial Narrow" w:hAnsi="Arial Narrow"/>
          <w:b/>
          <w:iCs/>
          <w:lang w:eastAsia="en-US"/>
        </w:rPr>
        <w:t>.3 CONCEPTION DU PROJET - GARANTIES</w:t>
      </w:r>
      <w:bookmarkEnd w:id="402"/>
    </w:p>
    <w:p w14:paraId="55C862EF" w14:textId="32D45613" w:rsidR="008A6FF3" w:rsidRPr="00DA2CEA" w:rsidRDefault="00F070BC" w:rsidP="008A6FF3">
      <w:pPr>
        <w:suppressAutoHyphens w:val="0"/>
        <w:autoSpaceDN/>
        <w:spacing w:after="120" w:line="259" w:lineRule="auto"/>
        <w:textAlignment w:val="auto"/>
        <w:rPr>
          <w:rFonts w:ascii="Arial Narrow" w:eastAsia="Calibri" w:hAnsi="Arial Narrow"/>
          <w:b/>
          <w:lang w:eastAsia="en-US"/>
        </w:rPr>
      </w:pPr>
      <w:r>
        <w:rPr>
          <w:rFonts w:ascii="Arial Narrow" w:eastAsia="Calibri" w:hAnsi="Arial Narrow"/>
          <w:b/>
          <w:lang w:eastAsia="en-US"/>
        </w:rPr>
        <w:t>II.7.3</w:t>
      </w:r>
      <w:r w:rsidR="00DA2CEA">
        <w:rPr>
          <w:rFonts w:ascii="Arial Narrow" w:eastAsia="Calibri" w:hAnsi="Arial Narrow"/>
          <w:b/>
          <w:lang w:eastAsia="en-US"/>
        </w:rPr>
        <w:t>.1</w:t>
      </w:r>
      <w:r w:rsidR="008A6FF3" w:rsidRPr="00DA2CEA">
        <w:rPr>
          <w:rFonts w:ascii="Arial Narrow" w:eastAsia="Calibri" w:hAnsi="Arial Narrow"/>
          <w:b/>
          <w:lang w:eastAsia="en-US"/>
        </w:rPr>
        <w:t xml:space="preserve"> Etude du projet </w:t>
      </w:r>
    </w:p>
    <w:p w14:paraId="038846D7" w14:textId="132CEF7F" w:rsidR="008A6FF3" w:rsidRPr="00B14FB8" w:rsidRDefault="008A6FF3" w:rsidP="00DA2CEA">
      <w:pPr>
        <w:jc w:val="both"/>
        <w:rPr>
          <w:rFonts w:ascii="Arial Narrow" w:eastAsia="Calibri" w:hAnsi="Arial Narrow"/>
        </w:rPr>
      </w:pPr>
      <w:r w:rsidRPr="00B14FB8">
        <w:rPr>
          <w:rFonts w:ascii="Arial Narrow" w:eastAsia="Calibri" w:hAnsi="Arial Narrow"/>
        </w:rPr>
        <w:t>L’Entrepreneur doit, aux conditions du marché, réaliser une installation complète répondant parfaitement au service qu’on doit en attendre dans des conditions de sécurité, de confort et de durabilité convenable.</w:t>
      </w:r>
      <w:r w:rsidR="00DA2CEA">
        <w:rPr>
          <w:rFonts w:ascii="Arial Narrow" w:eastAsia="Calibri" w:hAnsi="Arial Narrow"/>
        </w:rPr>
        <w:t xml:space="preserve"> </w:t>
      </w:r>
      <w:r w:rsidRPr="00B14FB8">
        <w:rPr>
          <w:rFonts w:ascii="Arial Narrow" w:eastAsia="Calibri" w:hAnsi="Arial Narrow"/>
        </w:rPr>
        <w:t xml:space="preserve">L’Entrepreneur est tenu en conséquence de vérifier le projet figurant à l’appel d’offre, de le compléter dans toute la mesure nécessaire et de fournir tous les équipements voulus tels que les clapets de non-retour, anti-bélier, purge, robinets de vidange, siphons, conduites d’aération, etc., même si ces accessoires ne figurent pas explicitement dans les descriptions des ouvrages. Dans un délai de deux jours à dater de la notification de l’ordre de service de commencer les travaux, l’Entrepreneur devra soumettre au Maître d’œuvre en complétant des documents fournis dans son offre une note justificative et descriptive, les notes de calculs et les plans de détails et d’exécution concernant les ouvrages dont il a la charge qui seront conçus dans l’esprit ci-dessus. Cependant, les documents et renseignements nécessaires pour le début des travaux (réseaux sous dallages en particulier) devront être fournis pendant la période de préparation prévue au CPS. </w:t>
      </w:r>
    </w:p>
    <w:p w14:paraId="1E125BAE" w14:textId="77777777" w:rsidR="008A6FF3" w:rsidRPr="00B14FB8" w:rsidRDefault="008A6FF3" w:rsidP="00DA2CEA">
      <w:pPr>
        <w:jc w:val="both"/>
        <w:rPr>
          <w:rFonts w:ascii="Arial Narrow" w:eastAsia="Calibri" w:hAnsi="Arial Narrow"/>
        </w:rPr>
      </w:pPr>
      <w:r w:rsidRPr="00B14FB8">
        <w:rPr>
          <w:rFonts w:ascii="Arial Narrow" w:eastAsia="Calibri" w:hAnsi="Arial Narrow"/>
        </w:rPr>
        <w:t xml:space="preserve">Son dossier précisera : les matériaux proposés pour les tuyauteries, leurs revêtements, leur assemblage, la situation des tuyauteries, l’aération, les passages à réserver et percements à effectuer. Les types de robinetterie et les appareils sanitaires adoptés et leurs accessoires. </w:t>
      </w:r>
    </w:p>
    <w:p w14:paraId="4153F72E" w14:textId="77777777" w:rsidR="008A6FF3" w:rsidRPr="00B14FB8" w:rsidRDefault="008A6FF3" w:rsidP="00DA2CEA">
      <w:pPr>
        <w:jc w:val="both"/>
        <w:rPr>
          <w:rFonts w:ascii="Arial Narrow" w:eastAsia="Calibri" w:hAnsi="Arial Narrow"/>
        </w:rPr>
      </w:pPr>
      <w:r w:rsidRPr="00B14FB8">
        <w:rPr>
          <w:rFonts w:ascii="Arial Narrow" w:eastAsia="Calibri" w:hAnsi="Arial Narrow"/>
        </w:rPr>
        <w:t xml:space="preserve">Il fournira les catalogues de produits manufacturés. </w:t>
      </w:r>
    </w:p>
    <w:p w14:paraId="4D3E78CD" w14:textId="77777777" w:rsidR="008A6FF3" w:rsidRPr="00B14FB8" w:rsidRDefault="008A6FF3" w:rsidP="00DA2CEA">
      <w:pPr>
        <w:jc w:val="both"/>
        <w:rPr>
          <w:rFonts w:ascii="Arial Narrow" w:eastAsia="Calibri" w:hAnsi="Arial Narrow"/>
        </w:rPr>
      </w:pPr>
      <w:r w:rsidRPr="00B14FB8">
        <w:rPr>
          <w:rFonts w:ascii="Arial Narrow" w:eastAsia="Calibri" w:hAnsi="Arial Narrow"/>
        </w:rPr>
        <w:t xml:space="preserve">Il justifiera les dispositions adoptées et fournira les notes de calculs montrant que les dimensionnements choisis permettent d’assurer les débits et fonctionnements recherchés et de résister aux conditions de service avec les coefficients de sécurité désirables. </w:t>
      </w:r>
    </w:p>
    <w:p w14:paraId="70AD292F" w14:textId="072D7FAF" w:rsidR="008A6FF3" w:rsidRPr="00DA2CEA" w:rsidRDefault="00F070BC" w:rsidP="00DA2CEA">
      <w:pPr>
        <w:suppressAutoHyphens w:val="0"/>
        <w:autoSpaceDN/>
        <w:spacing w:before="120" w:after="120" w:line="259" w:lineRule="auto"/>
        <w:textAlignment w:val="auto"/>
        <w:rPr>
          <w:rFonts w:ascii="Arial Narrow" w:eastAsia="Calibri" w:hAnsi="Arial Narrow"/>
          <w:b/>
          <w:lang w:eastAsia="en-US"/>
        </w:rPr>
      </w:pPr>
      <w:r>
        <w:rPr>
          <w:rFonts w:ascii="Arial Narrow" w:eastAsia="Calibri" w:hAnsi="Arial Narrow"/>
          <w:b/>
          <w:lang w:eastAsia="en-US"/>
        </w:rPr>
        <w:t>II.7</w:t>
      </w:r>
      <w:r w:rsidR="00DA2CEA">
        <w:rPr>
          <w:rFonts w:ascii="Arial Narrow" w:eastAsia="Calibri" w:hAnsi="Arial Narrow"/>
          <w:b/>
          <w:lang w:eastAsia="en-US"/>
        </w:rPr>
        <w:t xml:space="preserve">.3.2 </w:t>
      </w:r>
      <w:r w:rsidR="008A6FF3" w:rsidRPr="00DA2CEA">
        <w:rPr>
          <w:rFonts w:ascii="Arial Narrow" w:eastAsia="Calibri" w:hAnsi="Arial Narrow"/>
          <w:b/>
          <w:lang w:eastAsia="en-US"/>
        </w:rPr>
        <w:t xml:space="preserve">Règles d’établissement du projet </w:t>
      </w:r>
    </w:p>
    <w:p w14:paraId="3E11F2AD" w14:textId="079BD2DC" w:rsidR="008A6FF3" w:rsidRPr="00DA2CEA" w:rsidRDefault="00F070BC" w:rsidP="00DA2CEA">
      <w:pPr>
        <w:suppressAutoHyphens w:val="0"/>
        <w:autoSpaceDN/>
        <w:spacing w:after="120" w:line="259" w:lineRule="auto"/>
        <w:textAlignment w:val="auto"/>
        <w:rPr>
          <w:rFonts w:ascii="Arial Narrow" w:eastAsia="Calibri" w:hAnsi="Arial Narrow"/>
          <w:b/>
          <w:lang w:eastAsia="en-US"/>
        </w:rPr>
      </w:pPr>
      <w:r>
        <w:rPr>
          <w:rFonts w:ascii="Arial Narrow" w:eastAsia="Calibri" w:hAnsi="Arial Narrow"/>
          <w:b/>
          <w:lang w:eastAsia="en-US"/>
        </w:rPr>
        <w:t>II.7.</w:t>
      </w:r>
      <w:r w:rsidR="008A6FF3" w:rsidRPr="00DA2CEA">
        <w:rPr>
          <w:rFonts w:ascii="Arial Narrow" w:eastAsia="Calibri" w:hAnsi="Arial Narrow"/>
          <w:b/>
          <w:lang w:eastAsia="en-US"/>
        </w:rPr>
        <w:t xml:space="preserve">3.2.1 Canalisation d’eau sous pression </w:t>
      </w:r>
    </w:p>
    <w:p w14:paraId="5197A167" w14:textId="77777777" w:rsidR="008A6FF3" w:rsidRPr="00B14FB8" w:rsidRDefault="008A6FF3" w:rsidP="00DA2CEA">
      <w:pPr>
        <w:suppressAutoHyphens w:val="0"/>
        <w:autoSpaceDN/>
        <w:spacing w:line="259" w:lineRule="auto"/>
        <w:textAlignment w:val="auto"/>
        <w:rPr>
          <w:rFonts w:ascii="Arial Narrow" w:eastAsia="Calibri" w:hAnsi="Arial Narrow"/>
          <w:lang w:eastAsia="en-US"/>
        </w:rPr>
      </w:pPr>
      <w:r w:rsidRPr="00B14FB8">
        <w:rPr>
          <w:rFonts w:ascii="Arial Narrow" w:eastAsia="Calibri" w:hAnsi="Arial Narrow"/>
          <w:lang w:eastAsia="en-US"/>
        </w:rPr>
        <w:t xml:space="preserve">Les études seront établies en tenant compte des conditions et principes suivants : </w:t>
      </w:r>
    </w:p>
    <w:p w14:paraId="4117BBFE" w14:textId="77777777" w:rsidR="008A6FF3" w:rsidRPr="00B14FB8" w:rsidRDefault="008A6FF3" w:rsidP="00DA2CEA">
      <w:pPr>
        <w:suppressAutoHyphens w:val="0"/>
        <w:autoSpaceDN/>
        <w:spacing w:line="259" w:lineRule="auto"/>
        <w:textAlignment w:val="auto"/>
        <w:rPr>
          <w:rFonts w:ascii="Arial Narrow" w:eastAsia="Calibri" w:hAnsi="Arial Narrow"/>
          <w:lang w:eastAsia="en-US"/>
        </w:rPr>
      </w:pPr>
      <w:r w:rsidRPr="00B14FB8">
        <w:rPr>
          <w:rFonts w:ascii="Arial Narrow" w:eastAsia="Calibri" w:hAnsi="Arial Narrow"/>
          <w:lang w:eastAsia="en-US"/>
        </w:rPr>
        <w:t xml:space="preserve">- Vitesse maximale d’eau dans les canalisations pour les débits instantanés : </w:t>
      </w:r>
    </w:p>
    <w:p w14:paraId="4693D55E" w14:textId="77777777" w:rsidR="008A6FF3" w:rsidRPr="00B14FB8" w:rsidRDefault="008A6FF3" w:rsidP="00DA2CEA">
      <w:pPr>
        <w:suppressAutoHyphens w:val="0"/>
        <w:autoSpaceDN/>
        <w:spacing w:line="259" w:lineRule="auto"/>
        <w:ind w:left="709"/>
        <w:textAlignment w:val="auto"/>
        <w:rPr>
          <w:rFonts w:ascii="Arial Narrow" w:eastAsia="Calibri" w:hAnsi="Arial Narrow"/>
          <w:lang w:eastAsia="en-US"/>
        </w:rPr>
      </w:pPr>
      <w:r w:rsidRPr="00B14FB8">
        <w:rPr>
          <w:rFonts w:ascii="Arial Narrow" w:eastAsia="Calibri" w:hAnsi="Arial Narrow"/>
          <w:lang w:eastAsia="en-US"/>
        </w:rPr>
        <w:t xml:space="preserve">* 2m/s dans les collecteurs principaux horizontaux en sous-sol ou en vide sanitaire </w:t>
      </w:r>
    </w:p>
    <w:p w14:paraId="306D45AD" w14:textId="77777777" w:rsidR="008A6FF3" w:rsidRPr="00B14FB8" w:rsidRDefault="008A6FF3" w:rsidP="00DA2CEA">
      <w:pPr>
        <w:suppressAutoHyphens w:val="0"/>
        <w:autoSpaceDN/>
        <w:spacing w:line="259" w:lineRule="auto"/>
        <w:ind w:left="709"/>
        <w:textAlignment w:val="auto"/>
        <w:rPr>
          <w:rFonts w:ascii="Arial Narrow" w:eastAsia="Calibri" w:hAnsi="Arial Narrow"/>
          <w:lang w:eastAsia="en-US"/>
        </w:rPr>
      </w:pPr>
      <w:r w:rsidRPr="00B14FB8">
        <w:rPr>
          <w:rFonts w:ascii="Arial Narrow" w:eastAsia="Calibri" w:hAnsi="Arial Narrow"/>
          <w:lang w:eastAsia="en-US"/>
        </w:rPr>
        <w:t xml:space="preserve">*1,5 m/s dans les colonnes montantes </w:t>
      </w:r>
    </w:p>
    <w:p w14:paraId="6B16BF1C" w14:textId="77777777" w:rsidR="008A6FF3" w:rsidRPr="00B14FB8" w:rsidRDefault="008A6FF3" w:rsidP="00DA2CEA">
      <w:pPr>
        <w:suppressAutoHyphens w:val="0"/>
        <w:autoSpaceDN/>
        <w:spacing w:line="259" w:lineRule="auto"/>
        <w:ind w:left="709"/>
        <w:textAlignment w:val="auto"/>
        <w:rPr>
          <w:rFonts w:ascii="Arial Narrow" w:eastAsia="Calibri" w:hAnsi="Arial Narrow"/>
          <w:lang w:eastAsia="en-US"/>
        </w:rPr>
      </w:pPr>
      <w:r w:rsidRPr="00B14FB8">
        <w:rPr>
          <w:rFonts w:ascii="Arial Narrow" w:eastAsia="Calibri" w:hAnsi="Arial Narrow"/>
          <w:lang w:eastAsia="en-US"/>
        </w:rPr>
        <w:t xml:space="preserve">* 1 m/s pour les raccordements des appareils 1 </w:t>
      </w:r>
    </w:p>
    <w:p w14:paraId="62AE7707" w14:textId="77777777" w:rsidR="008A6FF3" w:rsidRPr="00B14FB8" w:rsidRDefault="008A6FF3" w:rsidP="00DA2CEA">
      <w:pPr>
        <w:suppressAutoHyphens w:val="0"/>
        <w:autoSpaceDN/>
        <w:spacing w:line="259" w:lineRule="auto"/>
        <w:textAlignment w:val="auto"/>
        <w:rPr>
          <w:rFonts w:ascii="Arial Narrow" w:eastAsia="Calibri" w:hAnsi="Arial Narrow"/>
          <w:lang w:eastAsia="en-US"/>
        </w:rPr>
      </w:pPr>
      <w:r w:rsidRPr="00B14FB8">
        <w:rPr>
          <w:rFonts w:ascii="Arial Narrow" w:eastAsia="Calibri" w:hAnsi="Arial Narrow"/>
          <w:lang w:eastAsia="en-US"/>
        </w:rPr>
        <w:t xml:space="preserve">Coefficient de simultanéité pour le calcul des débits instantanés égal à </w:t>
      </w:r>
      <w:r w:rsidRPr="00B14FB8">
        <w:rPr>
          <w:rFonts w:ascii="Arial Narrow" w:eastAsia="Calibri" w:hAnsi="Arial Narrow"/>
          <w:position w:val="-28"/>
          <w:lang w:eastAsia="en-US"/>
        </w:rPr>
        <w:object w:dxaOrig="1219" w:dyaOrig="660" w14:anchorId="62C69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pt;height:34.05pt" o:ole="">
            <v:imagedata r:id="rId23" o:title=""/>
          </v:shape>
          <o:OLEObject Type="Embed" ProgID="Equation.3" ShapeID="_x0000_i1025" DrawAspect="Content" ObjectID="_1323819720" r:id="rId24"/>
        </w:object>
      </w:r>
      <w:r w:rsidRPr="00B14FB8">
        <w:rPr>
          <w:rFonts w:ascii="Arial Narrow" w:eastAsia="Calibri" w:hAnsi="Arial Narrow"/>
          <w:lang w:eastAsia="en-US"/>
        </w:rPr>
        <w:t xml:space="preserve">  (X étant le nombre d’appareils desservis par la canalisation, avec une valeur minimale de y égale à 0,1) </w:t>
      </w:r>
    </w:p>
    <w:p w14:paraId="5A192A13" w14:textId="77777777" w:rsidR="008A6FF3" w:rsidRPr="00B14FB8" w:rsidRDefault="008A6FF3" w:rsidP="00DA2CEA">
      <w:pPr>
        <w:suppressAutoHyphens w:val="0"/>
        <w:autoSpaceDN/>
        <w:spacing w:line="259" w:lineRule="auto"/>
        <w:textAlignment w:val="auto"/>
        <w:rPr>
          <w:rFonts w:ascii="Arial Narrow" w:eastAsia="Calibri" w:hAnsi="Arial Narrow"/>
          <w:lang w:eastAsia="en-US"/>
        </w:rPr>
      </w:pPr>
      <w:r w:rsidRPr="00B14FB8">
        <w:rPr>
          <w:rFonts w:ascii="Arial Narrow" w:eastAsia="Calibri" w:hAnsi="Arial Narrow"/>
          <w:lang w:eastAsia="en-US"/>
        </w:rPr>
        <w:t xml:space="preserve">- Diamètre minimal des canalisations : l0 mm </w:t>
      </w:r>
    </w:p>
    <w:p w14:paraId="126FEF46" w14:textId="77777777" w:rsidR="008A6FF3" w:rsidRPr="00B14FB8" w:rsidRDefault="008A6FF3" w:rsidP="00DA2CEA">
      <w:pPr>
        <w:suppressAutoHyphens w:val="0"/>
        <w:autoSpaceDN/>
        <w:spacing w:line="259" w:lineRule="auto"/>
        <w:textAlignment w:val="auto"/>
        <w:rPr>
          <w:rFonts w:ascii="Arial Narrow" w:eastAsia="Calibri" w:hAnsi="Arial Narrow"/>
          <w:lang w:eastAsia="en-US"/>
        </w:rPr>
      </w:pPr>
      <w:r w:rsidRPr="00B14FB8">
        <w:rPr>
          <w:rFonts w:ascii="Arial Narrow" w:eastAsia="Calibri" w:hAnsi="Arial Narrow"/>
          <w:lang w:eastAsia="en-US"/>
        </w:rPr>
        <w:t xml:space="preserve">- Pression résiduelle minimale sur appareil le plus défavorisé : </w:t>
      </w:r>
    </w:p>
    <w:p w14:paraId="6B3B1822" w14:textId="77777777" w:rsidR="008A6FF3" w:rsidRPr="00B14FB8" w:rsidRDefault="008A6FF3" w:rsidP="00DA2CEA">
      <w:pPr>
        <w:suppressAutoHyphens w:val="0"/>
        <w:autoSpaceDN/>
        <w:spacing w:line="259" w:lineRule="auto"/>
        <w:ind w:left="709"/>
        <w:textAlignment w:val="auto"/>
        <w:rPr>
          <w:rFonts w:ascii="Arial Narrow" w:eastAsia="Calibri" w:hAnsi="Arial Narrow"/>
          <w:lang w:eastAsia="en-US"/>
        </w:rPr>
      </w:pPr>
      <w:r w:rsidRPr="00B14FB8">
        <w:rPr>
          <w:rFonts w:ascii="Arial Narrow" w:eastAsia="Calibri" w:hAnsi="Arial Narrow"/>
          <w:lang w:eastAsia="en-US"/>
        </w:rPr>
        <w:t xml:space="preserve">* Sanitaires et robinets de puisage : 0,5 bar </w:t>
      </w:r>
    </w:p>
    <w:p w14:paraId="5519CA09" w14:textId="7277473C" w:rsidR="008A6FF3" w:rsidRPr="004D0373" w:rsidRDefault="00F070BC" w:rsidP="004D0373">
      <w:pPr>
        <w:suppressAutoHyphens w:val="0"/>
        <w:autoSpaceDN/>
        <w:spacing w:before="120" w:line="259" w:lineRule="auto"/>
        <w:textAlignment w:val="auto"/>
        <w:rPr>
          <w:rFonts w:ascii="Arial Narrow" w:eastAsia="Calibri" w:hAnsi="Arial Narrow"/>
          <w:b/>
          <w:lang w:eastAsia="en-US"/>
        </w:rPr>
      </w:pPr>
      <w:r>
        <w:rPr>
          <w:rFonts w:ascii="Arial Narrow" w:eastAsia="Calibri" w:hAnsi="Arial Narrow"/>
          <w:b/>
          <w:lang w:eastAsia="en-US"/>
        </w:rPr>
        <w:t>II.7</w:t>
      </w:r>
      <w:r w:rsidR="008A6FF3" w:rsidRPr="004D0373">
        <w:rPr>
          <w:rFonts w:ascii="Arial Narrow" w:eastAsia="Calibri" w:hAnsi="Arial Narrow"/>
          <w:b/>
          <w:lang w:eastAsia="en-US"/>
        </w:rPr>
        <w:t xml:space="preserve">.3.2.2 Robinetterie et accessoires </w:t>
      </w:r>
    </w:p>
    <w:p w14:paraId="59689482" w14:textId="77777777" w:rsidR="008A6FF3" w:rsidRPr="00B14FB8" w:rsidRDefault="008A6FF3" w:rsidP="004D0373">
      <w:pPr>
        <w:jc w:val="both"/>
        <w:rPr>
          <w:rFonts w:ascii="Arial Narrow" w:eastAsia="Calibri" w:hAnsi="Arial Narrow"/>
        </w:rPr>
      </w:pPr>
      <w:r w:rsidRPr="00B14FB8">
        <w:rPr>
          <w:rFonts w:ascii="Arial Narrow" w:eastAsia="Calibri" w:hAnsi="Arial Narrow"/>
        </w:rPr>
        <w:t xml:space="preserve">- des robinets d’arrêt et de vidange seront disposés en pied de chaque colonne dans les locaux non privatifs </w:t>
      </w:r>
    </w:p>
    <w:p w14:paraId="1C1625E1" w14:textId="77777777" w:rsidR="008A6FF3" w:rsidRPr="00B14FB8" w:rsidRDefault="008A6FF3" w:rsidP="004D0373">
      <w:pPr>
        <w:jc w:val="both"/>
        <w:rPr>
          <w:rFonts w:ascii="Arial Narrow" w:eastAsia="Calibri" w:hAnsi="Arial Narrow"/>
        </w:rPr>
      </w:pPr>
      <w:r w:rsidRPr="00B14FB8">
        <w:rPr>
          <w:rFonts w:ascii="Arial Narrow" w:eastAsia="Calibri" w:hAnsi="Arial Narrow"/>
        </w:rPr>
        <w:t xml:space="preserve">- les branchements d’étage doivent être munis de robinets d’arrêt </w:t>
      </w:r>
    </w:p>
    <w:p w14:paraId="18B7FCBC" w14:textId="77777777" w:rsidR="008A6FF3" w:rsidRPr="00B14FB8" w:rsidRDefault="008A6FF3" w:rsidP="004D0373">
      <w:pPr>
        <w:jc w:val="both"/>
        <w:rPr>
          <w:rFonts w:ascii="Arial Narrow" w:eastAsia="Calibri" w:hAnsi="Arial Narrow"/>
        </w:rPr>
      </w:pPr>
      <w:r w:rsidRPr="00B14FB8">
        <w:rPr>
          <w:rFonts w:ascii="Arial Narrow" w:eastAsia="Calibri" w:hAnsi="Arial Narrow"/>
        </w:rPr>
        <w:t xml:space="preserve">- les colonnes verticales d’eau sous pression seront équipées de dispositifs </w:t>
      </w:r>
      <w:proofErr w:type="spellStart"/>
      <w:r w:rsidRPr="00B14FB8">
        <w:rPr>
          <w:rFonts w:ascii="Arial Narrow" w:eastAsia="Calibri" w:hAnsi="Arial Narrow"/>
        </w:rPr>
        <w:t>anti-B</w:t>
      </w:r>
      <w:proofErr w:type="spellEnd"/>
      <w:r w:rsidRPr="00B14FB8">
        <w:rPr>
          <w:rFonts w:ascii="Arial Narrow" w:eastAsia="Calibri" w:hAnsi="Arial Narrow"/>
        </w:rPr>
        <w:t xml:space="preserve">: ‘er du type hydropneumatique. </w:t>
      </w:r>
    </w:p>
    <w:p w14:paraId="65678386" w14:textId="64F4B7C4" w:rsidR="008A6FF3" w:rsidRPr="004D0373" w:rsidRDefault="00F070BC" w:rsidP="004D0373">
      <w:pPr>
        <w:suppressAutoHyphens w:val="0"/>
        <w:autoSpaceDN/>
        <w:spacing w:before="120" w:line="259" w:lineRule="auto"/>
        <w:textAlignment w:val="auto"/>
        <w:rPr>
          <w:rFonts w:ascii="Arial Narrow" w:eastAsia="Calibri" w:hAnsi="Arial Narrow"/>
          <w:b/>
          <w:lang w:eastAsia="en-US"/>
        </w:rPr>
      </w:pPr>
      <w:r>
        <w:rPr>
          <w:rFonts w:ascii="Arial Narrow" w:eastAsia="Calibri" w:hAnsi="Arial Narrow"/>
          <w:b/>
          <w:lang w:eastAsia="en-US"/>
        </w:rPr>
        <w:t>II.7.</w:t>
      </w:r>
      <w:r w:rsidR="008A6FF3" w:rsidRPr="004D0373">
        <w:rPr>
          <w:rFonts w:ascii="Arial Narrow" w:eastAsia="Calibri" w:hAnsi="Arial Narrow"/>
          <w:b/>
          <w:lang w:eastAsia="en-US"/>
        </w:rPr>
        <w:t xml:space="preserve">1.3.2.3 Canalisations d’évacuation </w:t>
      </w:r>
    </w:p>
    <w:p w14:paraId="4F2D939B" w14:textId="77777777" w:rsidR="008A6FF3" w:rsidRPr="00B14FB8" w:rsidRDefault="008A6FF3" w:rsidP="004D0373">
      <w:pPr>
        <w:jc w:val="both"/>
        <w:rPr>
          <w:rFonts w:ascii="Arial Narrow" w:eastAsia="Calibri" w:hAnsi="Arial Narrow"/>
        </w:rPr>
      </w:pPr>
      <w:r w:rsidRPr="00B14FB8">
        <w:rPr>
          <w:rFonts w:ascii="Arial Narrow" w:eastAsia="Calibri" w:hAnsi="Arial Narrow"/>
        </w:rPr>
        <w:t xml:space="preserve">- Canalisations horizontales d’évacuation dimensionnées pour assurer l’évacuation des débits normalisés pour un niveau d’écoulement à mi- diamètre pour les EU et EV. </w:t>
      </w:r>
    </w:p>
    <w:p w14:paraId="228478AD" w14:textId="77777777" w:rsidR="008A6FF3" w:rsidRPr="00B14FB8" w:rsidRDefault="008A6FF3" w:rsidP="004D0373">
      <w:pPr>
        <w:jc w:val="both"/>
        <w:rPr>
          <w:rFonts w:ascii="Arial Narrow" w:eastAsia="Calibri" w:hAnsi="Arial Narrow"/>
        </w:rPr>
      </w:pPr>
      <w:r w:rsidRPr="00B14FB8">
        <w:rPr>
          <w:rFonts w:ascii="Arial Narrow" w:eastAsia="Calibri" w:hAnsi="Arial Narrow"/>
        </w:rPr>
        <w:t xml:space="preserve">- Evacuations EP dimensionnées sur la base d’un débit de 6 I à la minute par m de surface en plan de toiture. </w:t>
      </w:r>
    </w:p>
    <w:p w14:paraId="4F1656BE" w14:textId="362B1AE5" w:rsidR="008A6FF3" w:rsidRPr="004D0373" w:rsidRDefault="00F070BC" w:rsidP="004D0373">
      <w:pPr>
        <w:suppressAutoHyphens w:val="0"/>
        <w:autoSpaceDN/>
        <w:spacing w:before="120" w:line="259" w:lineRule="auto"/>
        <w:textAlignment w:val="auto"/>
        <w:rPr>
          <w:rFonts w:ascii="Arial Narrow" w:eastAsia="Calibri" w:hAnsi="Arial Narrow"/>
          <w:b/>
          <w:lang w:eastAsia="en-US"/>
        </w:rPr>
      </w:pPr>
      <w:r>
        <w:rPr>
          <w:rFonts w:ascii="Arial Narrow" w:eastAsia="Calibri" w:hAnsi="Arial Narrow"/>
          <w:b/>
          <w:lang w:eastAsia="en-US"/>
        </w:rPr>
        <w:t>II.7.</w:t>
      </w:r>
      <w:r w:rsidR="004D0373">
        <w:rPr>
          <w:rFonts w:ascii="Arial Narrow" w:eastAsia="Calibri" w:hAnsi="Arial Narrow"/>
          <w:b/>
          <w:lang w:eastAsia="en-US"/>
        </w:rPr>
        <w:t>1.3.3</w:t>
      </w:r>
      <w:r w:rsidR="008A6FF3" w:rsidRPr="004D0373">
        <w:rPr>
          <w:rFonts w:ascii="Arial Narrow" w:eastAsia="Calibri" w:hAnsi="Arial Narrow"/>
          <w:b/>
          <w:lang w:eastAsia="en-US"/>
        </w:rPr>
        <w:t xml:space="preserve"> Garanties </w:t>
      </w:r>
    </w:p>
    <w:p w14:paraId="270AA552" w14:textId="54F22ACA" w:rsidR="008A6FF3" w:rsidRPr="00B14FB8" w:rsidRDefault="008A6FF3" w:rsidP="008A6FF3">
      <w:pPr>
        <w:suppressAutoHyphens w:val="0"/>
        <w:autoSpaceDN/>
        <w:spacing w:after="120" w:line="259" w:lineRule="auto"/>
        <w:textAlignment w:val="auto"/>
        <w:rPr>
          <w:rFonts w:ascii="Arial Narrow" w:eastAsia="Calibri" w:hAnsi="Arial Narrow"/>
          <w:b/>
          <w:lang w:eastAsia="en-US"/>
        </w:rPr>
      </w:pPr>
      <w:r w:rsidRPr="00B14FB8">
        <w:rPr>
          <w:rFonts w:ascii="Arial Narrow" w:eastAsia="Calibri" w:hAnsi="Arial Narrow"/>
          <w:b/>
          <w:lang w:eastAsia="en-US"/>
        </w:rPr>
        <w:t>Garanti</w:t>
      </w:r>
      <w:r w:rsidR="00121C4B">
        <w:rPr>
          <w:rFonts w:ascii="Arial Narrow" w:eastAsia="Calibri" w:hAnsi="Arial Narrow"/>
          <w:b/>
          <w:lang w:eastAsia="en-US"/>
        </w:rPr>
        <w:t>es générales de l’installation -</w:t>
      </w:r>
      <w:r w:rsidRPr="00B14FB8">
        <w:rPr>
          <w:rFonts w:ascii="Arial Narrow" w:eastAsia="Calibri" w:hAnsi="Arial Narrow"/>
          <w:b/>
          <w:lang w:eastAsia="en-US"/>
        </w:rPr>
        <w:t xml:space="preserve"> délai de garantie </w:t>
      </w:r>
    </w:p>
    <w:p w14:paraId="5E74FCA6" w14:textId="77777777" w:rsidR="008A6FF3" w:rsidRPr="00B14FB8" w:rsidRDefault="008A6FF3" w:rsidP="008A6FF3">
      <w:pPr>
        <w:suppressAutoHyphens w:val="0"/>
        <w:autoSpaceDN/>
        <w:spacing w:after="120"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Durant un an à dater de la réception provisoire des installations, l’Entrepreneur garantit la bonne exécution de celles-ci selon les règles de l’art, il assure le bon fonctionnement et leur bonne exploitation. Il assure la réparation des défauts constatés et le gros entretien. </w:t>
      </w:r>
    </w:p>
    <w:p w14:paraId="490D5F8B" w14:textId="77777777" w:rsidR="008A6FF3" w:rsidRPr="00B14FB8" w:rsidRDefault="008A6FF3" w:rsidP="00F070BC">
      <w:pPr>
        <w:suppressAutoHyphens w:val="0"/>
        <w:autoSpaceDN/>
        <w:spacing w:line="259" w:lineRule="auto"/>
        <w:textAlignment w:val="auto"/>
        <w:rPr>
          <w:rFonts w:ascii="Arial Narrow" w:eastAsia="Calibri" w:hAnsi="Arial Narrow"/>
          <w:b/>
          <w:lang w:eastAsia="en-US"/>
        </w:rPr>
      </w:pPr>
      <w:r w:rsidRPr="00B14FB8">
        <w:rPr>
          <w:rFonts w:ascii="Arial Narrow" w:eastAsia="Calibri" w:hAnsi="Arial Narrow"/>
          <w:b/>
          <w:lang w:eastAsia="en-US"/>
        </w:rPr>
        <w:t xml:space="preserve">Garantie décennale </w:t>
      </w:r>
    </w:p>
    <w:p w14:paraId="21173F46" w14:textId="77777777" w:rsidR="008A6FF3" w:rsidRPr="00B14FB8" w:rsidRDefault="008A6FF3" w:rsidP="004D0373">
      <w:pPr>
        <w:jc w:val="both"/>
        <w:rPr>
          <w:rFonts w:ascii="Arial Narrow" w:eastAsia="Calibri" w:hAnsi="Arial Narrow"/>
        </w:rPr>
      </w:pPr>
      <w:r w:rsidRPr="00B14FB8">
        <w:rPr>
          <w:rFonts w:ascii="Arial Narrow" w:eastAsia="Calibri" w:hAnsi="Arial Narrow"/>
        </w:rPr>
        <w:t xml:space="preserve">La responsabilité de l’Entrepreneur est engagée pendant dix ans à dater de l’expiration du délai de garantie en ce qui concerne les portions de canalisations, de tuyauteries et de conduites de toutes sortes logées à l’intérieur des murs, plafonds ou planchers ou logées dans la masse de revêtements. </w:t>
      </w:r>
    </w:p>
    <w:p w14:paraId="13E329DD" w14:textId="77777777" w:rsidR="008A6FF3" w:rsidRPr="00B14FB8" w:rsidRDefault="008A6FF3" w:rsidP="004D0373">
      <w:pPr>
        <w:jc w:val="both"/>
        <w:rPr>
          <w:rFonts w:ascii="Arial Narrow" w:eastAsia="Calibri" w:hAnsi="Arial Narrow"/>
        </w:rPr>
      </w:pPr>
      <w:r w:rsidRPr="00B14FB8">
        <w:rPr>
          <w:rFonts w:ascii="Arial Narrow" w:eastAsia="Calibri" w:hAnsi="Arial Narrow"/>
        </w:rPr>
        <w:t xml:space="preserve">Il en devra la réparation et supportera la conséquence des dégradations que leurs défauts auraient causées. </w:t>
      </w:r>
    </w:p>
    <w:p w14:paraId="0CC9B710" w14:textId="77777777" w:rsidR="008A6FF3" w:rsidRPr="00B14FB8" w:rsidRDefault="008A6FF3" w:rsidP="008D1CF9">
      <w:pPr>
        <w:suppressAutoHyphens w:val="0"/>
        <w:autoSpaceDN/>
        <w:spacing w:before="120" w:line="259" w:lineRule="auto"/>
        <w:textAlignment w:val="auto"/>
        <w:rPr>
          <w:rFonts w:ascii="Arial Narrow" w:eastAsia="Calibri" w:hAnsi="Arial Narrow"/>
          <w:b/>
          <w:lang w:eastAsia="en-US"/>
        </w:rPr>
      </w:pPr>
      <w:r w:rsidRPr="00B14FB8">
        <w:rPr>
          <w:rFonts w:ascii="Arial Narrow" w:eastAsia="Calibri" w:hAnsi="Arial Narrow"/>
          <w:b/>
          <w:lang w:eastAsia="en-US"/>
        </w:rPr>
        <w:t xml:space="preserve">Garantie biennale </w:t>
      </w:r>
    </w:p>
    <w:p w14:paraId="3180A7FF" w14:textId="77777777" w:rsidR="008A6FF3" w:rsidRPr="00B14FB8" w:rsidRDefault="008A6FF3" w:rsidP="004D0373">
      <w:pPr>
        <w:jc w:val="both"/>
        <w:rPr>
          <w:rFonts w:ascii="Arial Narrow" w:eastAsia="Calibri" w:hAnsi="Arial Narrow"/>
        </w:rPr>
      </w:pPr>
      <w:r w:rsidRPr="00B14FB8">
        <w:rPr>
          <w:rFonts w:ascii="Arial Narrow" w:eastAsia="Calibri" w:hAnsi="Arial Narrow"/>
        </w:rPr>
        <w:t xml:space="preserve">La responsabilité de l’Entrepreneur est engagée durant 2 ans à l’expiration de garantie précitée, pour les autres parties de tuyauterie, canalisations, gaines et installation, appareils et accessoires non incorporés au Gros œuvre, à l’exclusion des appareils mécaniques ou électriques que l’Entrepreneur auraient installés en l’état où ils lui sont livrés, sauf mise en jeu des garanties qu’ils auraient obtenues des fabricants de ces appareils au-delà du délai de garantie. En particulier, la canalisation ne devra présenter durant cette période aucune trace de corrosion du tube témoin. </w:t>
      </w:r>
    </w:p>
    <w:p w14:paraId="2FB9AA8B" w14:textId="37D63908" w:rsidR="008A6FF3" w:rsidRPr="004D0373" w:rsidRDefault="00F070BC" w:rsidP="004D0373">
      <w:pPr>
        <w:keepNext/>
        <w:keepLines/>
        <w:suppressAutoHyphens w:val="0"/>
        <w:autoSpaceDN/>
        <w:spacing w:before="120" w:after="120" w:line="259" w:lineRule="auto"/>
        <w:textAlignment w:val="auto"/>
        <w:outlineLvl w:val="6"/>
        <w:rPr>
          <w:rFonts w:ascii="Arial Narrow" w:hAnsi="Arial Narrow"/>
          <w:b/>
          <w:iCs/>
          <w:lang w:eastAsia="en-US"/>
        </w:rPr>
      </w:pPr>
      <w:bookmarkStart w:id="403" w:name="_Toc387137196"/>
      <w:r>
        <w:rPr>
          <w:rFonts w:ascii="Arial Narrow" w:hAnsi="Arial Narrow"/>
          <w:b/>
          <w:iCs/>
          <w:lang w:eastAsia="en-US"/>
        </w:rPr>
        <w:t>II.7</w:t>
      </w:r>
      <w:r w:rsidR="004D0373" w:rsidRPr="004D0373">
        <w:rPr>
          <w:rFonts w:ascii="Arial Narrow" w:hAnsi="Arial Narrow"/>
          <w:b/>
          <w:iCs/>
          <w:lang w:eastAsia="en-US"/>
        </w:rPr>
        <w:t xml:space="preserve">.4 </w:t>
      </w:r>
      <w:r w:rsidR="008A6FF3" w:rsidRPr="004D0373">
        <w:rPr>
          <w:rFonts w:ascii="Arial Narrow" w:hAnsi="Arial Narrow"/>
          <w:b/>
          <w:iCs/>
          <w:lang w:eastAsia="en-US"/>
        </w:rPr>
        <w:t xml:space="preserve">CARACTÉRISTIQUES ET QUALITE DES </w:t>
      </w:r>
      <w:bookmarkEnd w:id="403"/>
      <w:r w:rsidR="008A6FF3" w:rsidRPr="004D0373">
        <w:rPr>
          <w:rFonts w:ascii="Arial Narrow" w:hAnsi="Arial Narrow"/>
          <w:b/>
          <w:iCs/>
          <w:lang w:eastAsia="en-US"/>
        </w:rPr>
        <w:t>MATÉRIAUX</w:t>
      </w:r>
    </w:p>
    <w:p w14:paraId="00D06639" w14:textId="3E2E64D9" w:rsidR="008A6FF3" w:rsidRPr="004D0373" w:rsidRDefault="00F070BC" w:rsidP="004D0373">
      <w:pPr>
        <w:suppressAutoHyphens w:val="0"/>
        <w:autoSpaceDN/>
        <w:spacing w:before="120" w:after="120" w:line="259" w:lineRule="auto"/>
        <w:textAlignment w:val="auto"/>
        <w:rPr>
          <w:rFonts w:ascii="Arial Narrow" w:eastAsia="Calibri" w:hAnsi="Arial Narrow"/>
          <w:b/>
          <w:lang w:eastAsia="en-US"/>
        </w:rPr>
      </w:pPr>
      <w:r>
        <w:rPr>
          <w:rFonts w:ascii="Arial Narrow" w:eastAsia="Calibri" w:hAnsi="Arial Narrow"/>
          <w:b/>
          <w:lang w:eastAsia="en-US"/>
        </w:rPr>
        <w:t>II.7.</w:t>
      </w:r>
      <w:r w:rsidR="008A6FF3" w:rsidRPr="004D0373">
        <w:rPr>
          <w:rFonts w:ascii="Arial Narrow" w:eastAsia="Calibri" w:hAnsi="Arial Narrow"/>
          <w:b/>
          <w:lang w:eastAsia="en-US"/>
        </w:rPr>
        <w:t xml:space="preserve">4.1 Généralités </w:t>
      </w:r>
    </w:p>
    <w:p w14:paraId="55EE565F"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L’Entrepreneur indiquera dans son offre la provenance, caractéristiques et les qualités de tous les matériaux, appareils et produits qu’il compte utiliser. Ceux-ci resteront soumis à l’agrément du Maître d’Œuvre. Ils devront répondre aux prescriptions du marché, provenir de fabricants reconnus présentant toute garantie et avoir obtenu les agréments, avis techniques et labels de qualité voulus. A défaut, ces fournitures devront avoir fait et devront faire l’objet, aux frais de l’Entrepreneur, d’essais montrant qu’elles rentrent dans les normes, et figurent sur des certificats de référence portant sur des réalisations d’au moins les cinq dernières années prouvant qu’elles ont satisfait à des conditions de service analogues à celles du présent Marché. </w:t>
      </w:r>
    </w:p>
    <w:p w14:paraId="33746729" w14:textId="77777777" w:rsidR="008A6FF3" w:rsidRPr="00B14FB8" w:rsidRDefault="008A6FF3" w:rsidP="008A6FF3">
      <w:pPr>
        <w:suppressAutoHyphens w:val="0"/>
        <w:autoSpaceDN/>
        <w:spacing w:after="120"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L’Entrepreneur fournira à l’appui de ses demandes d’approbation au Maître d’œuvre les échantillons de tous les équipements sanitaires, robinetterie, vannes, etc. Ces échantillons seront repérés, étiquetés et conservés par le Maître d’œuvre, à titre de pièces témoins. </w:t>
      </w:r>
    </w:p>
    <w:p w14:paraId="13A65D60"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Tout le matériel mis en œuvre devra être de première qualité. </w:t>
      </w:r>
    </w:p>
    <w:p w14:paraId="7058D84E" w14:textId="638E90E6" w:rsidR="008A6FF3" w:rsidRPr="008D1CF9" w:rsidRDefault="00F070BC" w:rsidP="008A6FF3">
      <w:pPr>
        <w:suppressAutoHyphens w:val="0"/>
        <w:autoSpaceDN/>
        <w:spacing w:after="120" w:line="259" w:lineRule="auto"/>
        <w:textAlignment w:val="auto"/>
        <w:rPr>
          <w:rFonts w:ascii="Arial Narrow" w:eastAsia="Calibri" w:hAnsi="Arial Narrow"/>
          <w:b/>
          <w:lang w:eastAsia="en-US"/>
        </w:rPr>
      </w:pPr>
      <w:r>
        <w:rPr>
          <w:rFonts w:ascii="Arial Narrow" w:eastAsia="Calibri" w:hAnsi="Arial Narrow"/>
          <w:b/>
          <w:lang w:eastAsia="en-US"/>
        </w:rPr>
        <w:t>II.7</w:t>
      </w:r>
      <w:r w:rsidR="008A6FF3" w:rsidRPr="008D1CF9">
        <w:rPr>
          <w:rFonts w:ascii="Arial Narrow" w:eastAsia="Calibri" w:hAnsi="Arial Narrow"/>
          <w:b/>
          <w:lang w:eastAsia="en-US"/>
        </w:rPr>
        <w:t xml:space="preserve">.4.2 Tuyauteries </w:t>
      </w:r>
    </w:p>
    <w:p w14:paraId="1B6F1D87" w14:textId="570EA2A5" w:rsidR="008A6FF3" w:rsidRPr="008D1CF9" w:rsidRDefault="00F070BC" w:rsidP="008D1CF9">
      <w:pPr>
        <w:suppressAutoHyphens w:val="0"/>
        <w:autoSpaceDN/>
        <w:spacing w:after="120" w:line="259" w:lineRule="auto"/>
        <w:textAlignment w:val="auto"/>
        <w:rPr>
          <w:rFonts w:ascii="Arial Narrow" w:eastAsia="Calibri" w:hAnsi="Arial Narrow"/>
          <w:b/>
          <w:lang w:eastAsia="en-US"/>
        </w:rPr>
      </w:pPr>
      <w:r>
        <w:rPr>
          <w:rFonts w:ascii="Arial Narrow" w:eastAsia="Calibri" w:hAnsi="Arial Narrow"/>
          <w:b/>
          <w:lang w:eastAsia="en-US"/>
        </w:rPr>
        <w:t>II.7.</w:t>
      </w:r>
      <w:r w:rsidR="008A6FF3" w:rsidRPr="008D1CF9">
        <w:rPr>
          <w:rFonts w:ascii="Arial Narrow" w:eastAsia="Calibri" w:hAnsi="Arial Narrow"/>
          <w:b/>
          <w:lang w:eastAsia="en-US"/>
        </w:rPr>
        <w:t xml:space="preserve">4.2.1 Canalisation en cuivre </w:t>
      </w:r>
    </w:p>
    <w:p w14:paraId="10CC7AD2"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Les canalisations seront réalisées par emploi de tubes en cuivre rouge écroui demi dur série standard pression de marche 10 bars conformes à la norme NF A51-120. Tubes étirés à froid sans soudure, épaisseur absolument régulière de 0,80 mm minimum et de surface intérieure bien lisse. </w:t>
      </w:r>
    </w:p>
    <w:p w14:paraId="0F90754D"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Les tubes genre “SU DO” pourront être proposés. </w:t>
      </w:r>
    </w:p>
    <w:p w14:paraId="33F0C87D"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En distribution d’eau chaude : le tube cuivre écroui sera assemblée par soudure capillaire. Ces tubes devront être protégés pour permettre la libre dilatation. </w:t>
      </w:r>
    </w:p>
    <w:p w14:paraId="3748421F" w14:textId="77777777" w:rsidR="008A6FF3" w:rsidRDefault="008A6FF3" w:rsidP="008D1CF9">
      <w:pPr>
        <w:jc w:val="both"/>
        <w:rPr>
          <w:rFonts w:ascii="Arial Narrow" w:eastAsia="Calibri" w:hAnsi="Arial Narrow"/>
        </w:rPr>
      </w:pPr>
      <w:r w:rsidRPr="00B14FB8">
        <w:rPr>
          <w:rFonts w:ascii="Arial Narrow" w:eastAsia="Calibri" w:hAnsi="Arial Narrow"/>
        </w:rPr>
        <w:t xml:space="preserve">Encastrement Les canalisations encastrées devront être en cuivre recuit et ne comporter aucune soudure dans les parties encastrées. </w:t>
      </w:r>
    </w:p>
    <w:p w14:paraId="6A1D6983" w14:textId="44BE2A47" w:rsidR="008A6FF3" w:rsidRPr="008D1CF9" w:rsidRDefault="00F070BC" w:rsidP="008D1CF9">
      <w:pPr>
        <w:suppressAutoHyphens w:val="0"/>
        <w:autoSpaceDN/>
        <w:spacing w:line="259" w:lineRule="auto"/>
        <w:textAlignment w:val="auto"/>
        <w:rPr>
          <w:rFonts w:ascii="Arial Narrow" w:eastAsia="Calibri" w:hAnsi="Arial Narrow"/>
          <w:b/>
          <w:lang w:eastAsia="en-US"/>
        </w:rPr>
      </w:pPr>
      <w:r>
        <w:rPr>
          <w:rFonts w:ascii="Arial Narrow" w:eastAsia="Calibri" w:hAnsi="Arial Narrow"/>
          <w:b/>
          <w:lang w:eastAsia="en-US"/>
        </w:rPr>
        <w:t>II.7</w:t>
      </w:r>
      <w:r w:rsidR="008A6FF3" w:rsidRPr="008D1CF9">
        <w:rPr>
          <w:rFonts w:ascii="Arial Narrow" w:eastAsia="Calibri" w:hAnsi="Arial Narrow"/>
          <w:b/>
          <w:lang w:eastAsia="en-US"/>
        </w:rPr>
        <w:t xml:space="preserve">.4.2.2 Canalisation en PVC </w:t>
      </w:r>
    </w:p>
    <w:p w14:paraId="0565C705"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Pour la mise en œuvre de ce matériau, l’Entrepreneur devra se conformer aux prescriptions et recommandations définies par DTU n° 60-33, notamment en ce qui concerne le support, l’assemblage et les précautions nécessaires en rapport avec les efforts mécaniques et les effets de dilation.  Lorsque ces canalisations sont utilisées pour les chutes EU-EV, elles seront obligatoirement prolongées en ventilation primaire par un tube PVC de même diamètre que la chute ou ces tubes seront prolongés hors toiture et seront surmontés d’une lanterne de ventilation.  Les tuyauteries susceptibles d’évacuer des eaux chaudes seront réalisées en PVC sur chloré résistant sans déformation à une température minimale de 100°.  Les raccords seront réalisés en PVC moulé. </w:t>
      </w:r>
    </w:p>
    <w:p w14:paraId="2C90CB08"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L’emploi de pièces façonnées et soudées à partir de tubes est interdit, en particulier pour les siphons. </w:t>
      </w:r>
    </w:p>
    <w:p w14:paraId="49C9BEEF" w14:textId="10E9B461" w:rsidR="008A6FF3" w:rsidRPr="008D1CF9" w:rsidRDefault="00F070BC" w:rsidP="008D1CF9">
      <w:pPr>
        <w:suppressAutoHyphens w:val="0"/>
        <w:autoSpaceDN/>
        <w:spacing w:before="120" w:after="120" w:line="259" w:lineRule="auto"/>
        <w:textAlignment w:val="auto"/>
        <w:rPr>
          <w:rFonts w:ascii="Arial Narrow" w:eastAsia="Calibri" w:hAnsi="Arial Narrow"/>
          <w:b/>
          <w:lang w:eastAsia="en-US"/>
        </w:rPr>
      </w:pPr>
      <w:r>
        <w:rPr>
          <w:rFonts w:ascii="Arial Narrow" w:eastAsia="Calibri" w:hAnsi="Arial Narrow"/>
          <w:b/>
          <w:lang w:eastAsia="en-US"/>
        </w:rPr>
        <w:t>II.7.</w:t>
      </w:r>
      <w:r w:rsidR="008A6FF3" w:rsidRPr="008D1CF9">
        <w:rPr>
          <w:rFonts w:ascii="Arial Narrow" w:eastAsia="Calibri" w:hAnsi="Arial Narrow"/>
          <w:b/>
          <w:lang w:eastAsia="en-US"/>
        </w:rPr>
        <w:t xml:space="preserve">4.2.3 Raccords et pièces spéciales </w:t>
      </w:r>
    </w:p>
    <w:p w14:paraId="5629CD89" w14:textId="77777777" w:rsidR="008A6FF3" w:rsidRPr="00B14FB8" w:rsidRDefault="008A6FF3" w:rsidP="008A6FF3">
      <w:pPr>
        <w:suppressAutoHyphens w:val="0"/>
        <w:autoSpaceDN/>
        <w:spacing w:after="120" w:line="259" w:lineRule="auto"/>
        <w:textAlignment w:val="auto"/>
        <w:rPr>
          <w:rFonts w:ascii="Arial Narrow" w:eastAsia="Calibri" w:hAnsi="Arial Narrow"/>
          <w:b/>
          <w:lang w:eastAsia="en-US"/>
        </w:rPr>
      </w:pPr>
      <w:r w:rsidRPr="00B14FB8">
        <w:rPr>
          <w:rFonts w:ascii="Arial Narrow" w:eastAsia="Calibri" w:hAnsi="Arial Narrow"/>
          <w:b/>
          <w:lang w:eastAsia="en-US"/>
        </w:rPr>
        <w:t xml:space="preserve">a - Tubes cuivre </w:t>
      </w:r>
    </w:p>
    <w:p w14:paraId="1CBEDBA9"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Assemblages - par brasure à l’argent — raccords à souder par capillarité </w:t>
      </w:r>
    </w:p>
    <w:p w14:paraId="60FDA288"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Les raccords pour tubes cuivre seront en bronze et sablés qualité 2 UE6 suivant spécifications du 13 avril 1975 du centre technique des industries de la fonderie. Les raccords destinés à être soudés par capillarité ou braisés par capillarité seront calibrés et lisses. </w:t>
      </w:r>
    </w:p>
    <w:p w14:paraId="7D5127D3"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Nota : Les tubes destinés à être soudés par capillarité devront être légèrement écrouis (X601) comme il est dit ci-dessus et avoir une section parfaitement circulaire. </w:t>
      </w:r>
    </w:p>
    <w:p w14:paraId="2D71C37D" w14:textId="77777777" w:rsidR="008A6FF3" w:rsidRPr="00B14FB8" w:rsidRDefault="008A6FF3" w:rsidP="008A6FF3">
      <w:pPr>
        <w:suppressAutoHyphens w:val="0"/>
        <w:autoSpaceDN/>
        <w:spacing w:after="120" w:line="259" w:lineRule="auto"/>
        <w:textAlignment w:val="auto"/>
        <w:rPr>
          <w:rFonts w:ascii="Arial Narrow" w:eastAsia="Calibri" w:hAnsi="Arial Narrow"/>
          <w:b/>
          <w:lang w:eastAsia="en-US"/>
        </w:rPr>
      </w:pPr>
      <w:r w:rsidRPr="00B14FB8">
        <w:rPr>
          <w:rFonts w:ascii="Arial Narrow" w:eastAsia="Calibri" w:hAnsi="Arial Narrow"/>
          <w:b/>
          <w:lang w:eastAsia="en-US"/>
        </w:rPr>
        <w:t xml:space="preserve">b - Jonction tubes cuivre et fer galvanisé </w:t>
      </w:r>
    </w:p>
    <w:p w14:paraId="00655361" w14:textId="77777777" w:rsidR="008A6FF3" w:rsidRPr="00B14FB8" w:rsidRDefault="008A6FF3" w:rsidP="008D1CF9">
      <w:pPr>
        <w:suppressAutoHyphens w:val="0"/>
        <w:autoSpaceDN/>
        <w:spacing w:after="120"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Les tubes cuivre sont nécessairement en aval des tubes fer galvanisés. </w:t>
      </w:r>
    </w:p>
    <w:p w14:paraId="4A3C4FDC" w14:textId="77777777" w:rsidR="008A6FF3" w:rsidRPr="00B14FB8" w:rsidRDefault="008A6FF3" w:rsidP="008D1CF9">
      <w:pPr>
        <w:suppressAutoHyphens w:val="0"/>
        <w:autoSpaceDN/>
        <w:spacing w:after="120" w:line="259" w:lineRule="auto"/>
        <w:jc w:val="both"/>
        <w:textAlignment w:val="auto"/>
        <w:rPr>
          <w:rFonts w:ascii="Arial Narrow" w:eastAsia="Calibri" w:hAnsi="Arial Narrow"/>
          <w:lang w:eastAsia="en-US"/>
        </w:rPr>
      </w:pPr>
      <w:r w:rsidRPr="00B14FB8">
        <w:rPr>
          <w:rFonts w:ascii="Arial Narrow" w:eastAsia="Calibri" w:hAnsi="Arial Narrow"/>
          <w:lang w:eastAsia="en-US"/>
        </w:rPr>
        <w:t xml:space="preserve">Raccords d’appareils. Cette jonction se fera par raccord démontable. </w:t>
      </w:r>
    </w:p>
    <w:p w14:paraId="06D0776E" w14:textId="77777777" w:rsidR="008A6FF3" w:rsidRPr="00B14FB8" w:rsidRDefault="008A6FF3" w:rsidP="008A6FF3">
      <w:pPr>
        <w:suppressAutoHyphens w:val="0"/>
        <w:autoSpaceDN/>
        <w:spacing w:after="120" w:line="259" w:lineRule="auto"/>
        <w:textAlignment w:val="auto"/>
        <w:rPr>
          <w:rFonts w:ascii="Arial Narrow" w:eastAsia="Calibri" w:hAnsi="Arial Narrow"/>
          <w:b/>
          <w:lang w:eastAsia="en-US"/>
        </w:rPr>
      </w:pPr>
      <w:r w:rsidRPr="00B14FB8">
        <w:rPr>
          <w:rFonts w:ascii="Arial Narrow" w:eastAsia="Calibri" w:hAnsi="Arial Narrow"/>
          <w:b/>
          <w:lang w:eastAsia="en-US"/>
        </w:rPr>
        <w:t xml:space="preserve">c - Tuyaux PVC — EU — EV </w:t>
      </w:r>
    </w:p>
    <w:p w14:paraId="068263EC"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Raccords moulés en chlorure de polyvinyle. </w:t>
      </w:r>
    </w:p>
    <w:p w14:paraId="5340079C"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Les raccords sont conformes aux prescriptions des normes NFT 54-028, NFT 54-030, T 54-031, T 54- 032 de la couleur gris clair, ils doivent être titulaires de la marque de conformité NF —PF. </w:t>
      </w:r>
    </w:p>
    <w:p w14:paraId="5A70D253"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Adhésifs. </w:t>
      </w:r>
    </w:p>
    <w:p w14:paraId="35418E26"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Ils sont de deux sortes : </w:t>
      </w:r>
    </w:p>
    <w:p w14:paraId="2EF71309"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Joint préformé pour assemblage simple, destiné à assurer l’étanchéité de l’assemblage, mais non le coulissement des éléments entre eux. </w:t>
      </w:r>
    </w:p>
    <w:p w14:paraId="57A201D5"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Joints préformé pour assemblage coulissant, destiné à assurer à la fois l’étanchéité de l’assemblage et les coulissements dus aux dilatations et retraits dans les assemblages. </w:t>
      </w:r>
    </w:p>
    <w:p w14:paraId="7D2D1FBE"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Les joints préformés sont en élastomère ou en caoutchouc. </w:t>
      </w:r>
    </w:p>
    <w:p w14:paraId="4727B449"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En l’absence de norme, se conformer aux instructions du fabricant. </w:t>
      </w:r>
    </w:p>
    <w:p w14:paraId="593C1C86"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Fixation ou guidage </w:t>
      </w:r>
    </w:p>
    <w:p w14:paraId="721F2FDF"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Colliers métalliques : à contrepartie démontable à large surface de contact. </w:t>
      </w:r>
    </w:p>
    <w:p w14:paraId="317C6D22"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Colliers en matière plastique : ils seront soit à contre partie </w:t>
      </w:r>
    </w:p>
    <w:p w14:paraId="0D737338" w14:textId="77777777" w:rsidR="008A6FF3" w:rsidRPr="00B14FB8" w:rsidRDefault="008A6FF3" w:rsidP="008D1CF9">
      <w:pPr>
        <w:jc w:val="both"/>
        <w:rPr>
          <w:rFonts w:ascii="Arial Narrow" w:eastAsia="Calibri" w:hAnsi="Arial Narrow"/>
        </w:rPr>
      </w:pPr>
      <w:r w:rsidRPr="00B14FB8">
        <w:rPr>
          <w:rFonts w:ascii="Arial Narrow" w:eastAsia="Calibri" w:hAnsi="Arial Narrow"/>
        </w:rPr>
        <w:t>La liaison entre la queue (ou patte) et l’embase du collier est réalisée par auto taraudage ou, de préférence, par l’intermédiaire d’une douille taraudée métallique noyée dans l’embase.</w:t>
      </w:r>
    </w:p>
    <w:p w14:paraId="2117D1DC" w14:textId="2B3FBF28" w:rsidR="008A6FF3" w:rsidRPr="008D1CF9" w:rsidRDefault="00F070BC" w:rsidP="008D1CF9">
      <w:pPr>
        <w:suppressAutoHyphens w:val="0"/>
        <w:autoSpaceDN/>
        <w:spacing w:before="120" w:after="120" w:line="259" w:lineRule="auto"/>
        <w:textAlignment w:val="auto"/>
        <w:rPr>
          <w:rFonts w:ascii="Arial Narrow" w:eastAsia="Calibri" w:hAnsi="Arial Narrow"/>
          <w:b/>
          <w:lang w:eastAsia="en-US"/>
        </w:rPr>
      </w:pPr>
      <w:r>
        <w:rPr>
          <w:rFonts w:ascii="Arial Narrow" w:eastAsia="Calibri" w:hAnsi="Arial Narrow"/>
          <w:b/>
          <w:lang w:eastAsia="en-US"/>
        </w:rPr>
        <w:t>II.7.</w:t>
      </w:r>
      <w:r w:rsidR="008D1CF9" w:rsidRPr="008D1CF9">
        <w:rPr>
          <w:rFonts w:ascii="Arial Narrow" w:eastAsia="Calibri" w:hAnsi="Arial Narrow"/>
          <w:b/>
          <w:lang w:eastAsia="en-US"/>
        </w:rPr>
        <w:t xml:space="preserve">4.3 </w:t>
      </w:r>
      <w:r w:rsidR="008A6FF3" w:rsidRPr="008D1CF9">
        <w:rPr>
          <w:rFonts w:ascii="Arial Narrow" w:eastAsia="Calibri" w:hAnsi="Arial Narrow"/>
          <w:b/>
          <w:lang w:eastAsia="en-US"/>
        </w:rPr>
        <w:t xml:space="preserve">Appareils sanitaires </w:t>
      </w:r>
    </w:p>
    <w:p w14:paraId="29DAA656" w14:textId="36A63B7E" w:rsidR="008A6FF3" w:rsidRPr="008D1CF9" w:rsidRDefault="00F070BC" w:rsidP="008D1CF9">
      <w:pPr>
        <w:suppressAutoHyphens w:val="0"/>
        <w:autoSpaceDN/>
        <w:spacing w:before="120" w:after="120" w:line="259" w:lineRule="auto"/>
        <w:textAlignment w:val="auto"/>
        <w:rPr>
          <w:rFonts w:ascii="Arial Narrow" w:eastAsia="Calibri" w:hAnsi="Arial Narrow"/>
          <w:b/>
          <w:lang w:eastAsia="en-US"/>
        </w:rPr>
      </w:pPr>
      <w:r>
        <w:rPr>
          <w:rFonts w:ascii="Arial Narrow" w:eastAsia="Calibri" w:hAnsi="Arial Narrow"/>
          <w:b/>
          <w:lang w:eastAsia="en-US"/>
        </w:rPr>
        <w:t>II.7.</w:t>
      </w:r>
      <w:r w:rsidR="008A6FF3" w:rsidRPr="008D1CF9">
        <w:rPr>
          <w:rFonts w:ascii="Arial Narrow" w:eastAsia="Calibri" w:hAnsi="Arial Narrow"/>
          <w:b/>
          <w:lang w:eastAsia="en-US"/>
        </w:rPr>
        <w:t xml:space="preserve">4.3.1 Appareils </w:t>
      </w:r>
    </w:p>
    <w:p w14:paraId="442BFAAC"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Les appareils sanitaires correspondront aux prescriptions des DTU et des normes françaises seront de choix A. ce choix devra correspondre aux critères du DTU n° 60. Leurs marques et types seront conformes aux indications du descriptif. Lorsque ce dernier impose des modèles déterminés, l’Entrepreneur aura la latitude de proposer en variante à la solution de base pour laquelle il doit obligatoirement soumissionner, des marques de remplacement. Il devra alors à l’appui de ses demandes, fournir tous les renseignements (caractéristiques, extraits de catalogue, dessins prospectus) et justifications (certificat d’homologation et d’essais) permettant de juger la qualité et l’aspect ainsi que l’incidence qu’aurait l’emploi des appareils sur le projet. Les appareils devront porter de façon indéniable les inscriptions attestant leur origine, leur marque, leur type et leur choix. </w:t>
      </w:r>
    </w:p>
    <w:p w14:paraId="663C729F" w14:textId="77777777" w:rsidR="008A6FF3" w:rsidRPr="00B14FB8" w:rsidRDefault="008A6FF3" w:rsidP="008D1CF9">
      <w:pPr>
        <w:jc w:val="both"/>
        <w:rPr>
          <w:rFonts w:ascii="Arial Narrow" w:eastAsia="Calibri" w:hAnsi="Arial Narrow"/>
        </w:rPr>
      </w:pPr>
      <w:r w:rsidRPr="00B14FB8">
        <w:rPr>
          <w:rFonts w:ascii="Arial Narrow" w:eastAsia="Calibri" w:hAnsi="Arial Narrow"/>
        </w:rPr>
        <w:t>En règle générale, la robinetterie devra répondre aux prescriptions du cahier des charges n°9 du syndicat général des industries mécaniques et transformations des métaux, 11 avenue Hoche PARIS 8ème, et aux normes françaises notamment :</w:t>
      </w:r>
    </w:p>
    <w:p w14:paraId="38062B4F"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Normes des raccords aux tuyauteries : NFE 29-51 1 à 29-554 </w:t>
      </w:r>
    </w:p>
    <w:p w14:paraId="5FB83E9A"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Normes concernant les matériaux : bronze fondu : 2tJE6 ; Laiton fondu : 2 UZ33 ; Laiton de décollage : U Z40 (NFA 53-303) </w:t>
      </w:r>
    </w:p>
    <w:p w14:paraId="3A469008"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Normes concernant les filetages : Pas de gaz : NFE 03-004 ; Filet ronds NFE 03-003 Trapézoïdal : NFE 03-002 </w:t>
      </w:r>
    </w:p>
    <w:p w14:paraId="401066F0"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Normes de fabrication : diamètres nominaux : NFE 29-001 ; sens de fermeture : NFE 29-003 </w:t>
      </w:r>
    </w:p>
    <w:p w14:paraId="5049CB78"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Normes de formes et dimensions des robinets à soupape, d’arrêt et de puisage ensemble robinetterie de bâtiment NFE 29-140 à 29-149 </w:t>
      </w:r>
    </w:p>
    <w:p w14:paraId="3A0FA2F8"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Normes de protection : le nickelage et le chromage seront à la norme NFA 91-101 </w:t>
      </w:r>
    </w:p>
    <w:p w14:paraId="04EBDEE9"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Agrément : tous les robinets devront porter de façon apparente la marque du fabricant, poinçonnée ou venue de fonderie. Toute la robinetterie sera revêtue de la marque de qualité S</w:t>
      </w:r>
    </w:p>
    <w:p w14:paraId="67D349D0"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G-M ou équivalente. </w:t>
      </w:r>
    </w:p>
    <w:p w14:paraId="2FC3A11B" w14:textId="77777777" w:rsidR="008A6FF3" w:rsidRDefault="008A6FF3" w:rsidP="008D1CF9">
      <w:pPr>
        <w:jc w:val="both"/>
        <w:rPr>
          <w:rFonts w:ascii="Arial Narrow" w:eastAsia="Calibri" w:hAnsi="Arial Narrow"/>
        </w:rPr>
      </w:pPr>
      <w:r w:rsidRPr="00B14FB8">
        <w:rPr>
          <w:rFonts w:ascii="Arial Narrow" w:eastAsia="Calibri" w:hAnsi="Arial Narrow"/>
        </w:rPr>
        <w:t xml:space="preserve">La robinetterie doit être à la norme AFNOR x 08102 d’octobre 1969 qui définit les teintes conventionnelles permettant le repérage des fluides de laboratoire à savoir : </w:t>
      </w:r>
    </w:p>
    <w:p w14:paraId="3E489B46" w14:textId="77777777" w:rsidR="00121C4B" w:rsidRDefault="00121C4B" w:rsidP="008D1CF9">
      <w:pPr>
        <w:jc w:val="both"/>
        <w:rPr>
          <w:rFonts w:ascii="Arial Narrow" w:eastAsia="Calibri" w:hAnsi="Arial Narrow"/>
        </w:rPr>
      </w:pPr>
    </w:p>
    <w:p w14:paraId="0279B196" w14:textId="77777777" w:rsidR="00121C4B" w:rsidRDefault="00121C4B" w:rsidP="008D1CF9">
      <w:pPr>
        <w:jc w:val="both"/>
        <w:rPr>
          <w:rFonts w:ascii="Arial Narrow" w:eastAsia="Calibri" w:hAnsi="Arial Narrow"/>
        </w:rPr>
      </w:pPr>
    </w:p>
    <w:p w14:paraId="119E8337" w14:textId="77777777" w:rsidR="00121C4B" w:rsidRDefault="00121C4B" w:rsidP="008D1CF9">
      <w:pPr>
        <w:jc w:val="both"/>
        <w:rPr>
          <w:rFonts w:ascii="Arial Narrow" w:eastAsia="Calibri" w:hAnsi="Arial Narrow"/>
        </w:rPr>
      </w:pPr>
    </w:p>
    <w:p w14:paraId="091C7F8C" w14:textId="77777777" w:rsidR="00121C4B" w:rsidRDefault="00121C4B" w:rsidP="008D1CF9">
      <w:pPr>
        <w:jc w:val="both"/>
        <w:rPr>
          <w:rFonts w:ascii="Arial Narrow" w:eastAsia="Calibri" w:hAnsi="Arial Narrow"/>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1291"/>
        <w:gridCol w:w="3173"/>
      </w:tblGrid>
      <w:tr w:rsidR="008A6FF3" w:rsidRPr="00B14FB8" w14:paraId="5757550D" w14:textId="77777777" w:rsidTr="008A6FF3">
        <w:trPr>
          <w:trHeight w:val="267"/>
          <w:jc w:val="center"/>
        </w:trPr>
        <w:tc>
          <w:tcPr>
            <w:tcW w:w="5894" w:type="dxa"/>
            <w:gridSpan w:val="2"/>
            <w:tcBorders>
              <w:top w:val="outset" w:sz="6" w:space="0" w:color="auto"/>
              <w:left w:val="outset" w:sz="6" w:space="0" w:color="auto"/>
              <w:bottom w:val="outset" w:sz="6" w:space="0" w:color="auto"/>
              <w:right w:val="outset" w:sz="6" w:space="0" w:color="auto"/>
            </w:tcBorders>
            <w:vAlign w:val="center"/>
          </w:tcPr>
          <w:p w14:paraId="7F085BE7" w14:textId="02C2F178" w:rsidR="008A6FF3" w:rsidRPr="008D1CF9" w:rsidRDefault="008A6FF3" w:rsidP="00121C4B">
            <w:pPr>
              <w:jc w:val="center"/>
              <w:rPr>
                <w:rFonts w:ascii="Arial Narrow" w:eastAsia="Calibri" w:hAnsi="Arial Narrow"/>
                <w:b/>
              </w:rPr>
            </w:pPr>
            <w:r w:rsidRPr="008D1CF9">
              <w:rPr>
                <w:rFonts w:ascii="Arial Narrow" w:eastAsia="Calibri" w:hAnsi="Arial Narrow"/>
                <w:b/>
              </w:rPr>
              <w:t>FLUIDES, VOLANTS ET EMBASE</w:t>
            </w:r>
          </w:p>
        </w:tc>
        <w:tc>
          <w:tcPr>
            <w:tcW w:w="3173" w:type="dxa"/>
            <w:tcBorders>
              <w:top w:val="outset" w:sz="6" w:space="0" w:color="auto"/>
              <w:left w:val="outset" w:sz="6" w:space="0" w:color="auto"/>
              <w:bottom w:val="outset" w:sz="6" w:space="0" w:color="auto"/>
              <w:right w:val="outset" w:sz="6" w:space="0" w:color="auto"/>
            </w:tcBorders>
            <w:vAlign w:val="center"/>
          </w:tcPr>
          <w:p w14:paraId="7EBA979D" w14:textId="0BB63747" w:rsidR="008A6FF3" w:rsidRPr="008D1CF9" w:rsidRDefault="008A6FF3" w:rsidP="00121C4B">
            <w:pPr>
              <w:jc w:val="center"/>
              <w:rPr>
                <w:rFonts w:ascii="Arial Narrow" w:eastAsia="Calibri" w:hAnsi="Arial Narrow"/>
                <w:b/>
              </w:rPr>
            </w:pPr>
            <w:r w:rsidRPr="008D1CF9">
              <w:rPr>
                <w:rFonts w:ascii="Arial Narrow" w:eastAsia="Calibri" w:hAnsi="Arial Narrow"/>
                <w:b/>
              </w:rPr>
              <w:t>PASTILLES DE VOLANTS</w:t>
            </w:r>
          </w:p>
        </w:tc>
      </w:tr>
      <w:tr w:rsidR="008A6FF3" w:rsidRPr="00B14FB8" w14:paraId="4EFD2AC4" w14:textId="77777777" w:rsidTr="008A6FF3">
        <w:trPr>
          <w:trHeight w:val="1098"/>
          <w:jc w:val="center"/>
        </w:trPr>
        <w:tc>
          <w:tcPr>
            <w:tcW w:w="4603" w:type="dxa"/>
            <w:tcBorders>
              <w:top w:val="outset" w:sz="6" w:space="0" w:color="auto"/>
              <w:left w:val="outset" w:sz="6" w:space="0" w:color="auto"/>
              <w:bottom w:val="outset" w:sz="6" w:space="0" w:color="auto"/>
              <w:right w:val="outset" w:sz="6" w:space="0" w:color="auto"/>
            </w:tcBorders>
            <w:vAlign w:val="center"/>
          </w:tcPr>
          <w:p w14:paraId="4C66A6AB" w14:textId="77777777" w:rsidR="008A6FF3" w:rsidRPr="00121C4B" w:rsidRDefault="008A6FF3" w:rsidP="008D1CF9">
            <w:pPr>
              <w:jc w:val="both"/>
              <w:rPr>
                <w:rFonts w:ascii="Arial Narrow" w:eastAsia="Calibri" w:hAnsi="Arial Narrow"/>
              </w:rPr>
            </w:pPr>
            <w:r w:rsidRPr="00121C4B">
              <w:rPr>
                <w:rFonts w:ascii="Arial Narrow" w:eastAsia="Calibri" w:hAnsi="Arial Narrow"/>
              </w:rPr>
              <w:t>Eau potable FF Mélangeur EF</w:t>
            </w:r>
          </w:p>
          <w:p w14:paraId="1914CAE3" w14:textId="77777777" w:rsidR="008A6FF3" w:rsidRPr="00121C4B" w:rsidRDefault="008A6FF3" w:rsidP="008D1CF9">
            <w:pPr>
              <w:jc w:val="both"/>
              <w:rPr>
                <w:rFonts w:ascii="Arial Narrow" w:eastAsia="Calibri" w:hAnsi="Arial Narrow"/>
              </w:rPr>
            </w:pPr>
            <w:r w:rsidRPr="00121C4B">
              <w:rPr>
                <w:rFonts w:ascii="Arial Narrow" w:eastAsia="Calibri" w:hAnsi="Arial Narrow"/>
              </w:rPr>
              <w:t xml:space="preserve">EC Eau potable </w:t>
            </w:r>
          </w:p>
        </w:tc>
        <w:tc>
          <w:tcPr>
            <w:tcW w:w="0" w:type="auto"/>
            <w:tcBorders>
              <w:top w:val="outset" w:sz="6" w:space="0" w:color="auto"/>
              <w:left w:val="outset" w:sz="6" w:space="0" w:color="auto"/>
              <w:bottom w:val="outset" w:sz="6" w:space="0" w:color="auto"/>
              <w:right w:val="outset" w:sz="6" w:space="0" w:color="auto"/>
            </w:tcBorders>
            <w:vAlign w:val="center"/>
          </w:tcPr>
          <w:p w14:paraId="4DB814FF" w14:textId="2C66DA8F" w:rsidR="008A6FF3" w:rsidRPr="00121C4B" w:rsidRDefault="008A6FF3" w:rsidP="00121C4B">
            <w:pPr>
              <w:jc w:val="center"/>
              <w:rPr>
                <w:rFonts w:ascii="Arial Narrow" w:eastAsia="Calibri" w:hAnsi="Arial Narrow"/>
              </w:rPr>
            </w:pPr>
            <w:r w:rsidRPr="00121C4B">
              <w:rPr>
                <w:rFonts w:ascii="Arial Narrow" w:eastAsia="Calibri" w:hAnsi="Arial Narrow"/>
              </w:rPr>
              <w:t>Bleu</w:t>
            </w:r>
          </w:p>
          <w:p w14:paraId="2A0A4CC3" w14:textId="00DB61D1" w:rsidR="008A6FF3" w:rsidRPr="00121C4B" w:rsidRDefault="008A6FF3" w:rsidP="00121C4B">
            <w:pPr>
              <w:jc w:val="center"/>
              <w:rPr>
                <w:rFonts w:ascii="Arial Narrow" w:eastAsia="Calibri" w:hAnsi="Arial Narrow"/>
              </w:rPr>
            </w:pPr>
            <w:r w:rsidRPr="00121C4B">
              <w:rPr>
                <w:rFonts w:ascii="Arial Narrow" w:eastAsia="Calibri" w:hAnsi="Arial Narrow"/>
              </w:rPr>
              <w:t>Bleu</w:t>
            </w:r>
          </w:p>
          <w:p w14:paraId="682F8B50" w14:textId="7B443570" w:rsidR="008A6FF3" w:rsidRPr="00121C4B" w:rsidRDefault="008A6FF3" w:rsidP="00121C4B">
            <w:pPr>
              <w:jc w:val="center"/>
              <w:rPr>
                <w:rFonts w:ascii="Arial Narrow" w:eastAsia="Calibri" w:hAnsi="Arial Narrow"/>
              </w:rPr>
            </w:pPr>
            <w:r w:rsidRPr="00121C4B">
              <w:rPr>
                <w:rFonts w:ascii="Arial Narrow" w:eastAsia="Calibri" w:hAnsi="Arial Narrow"/>
              </w:rPr>
              <w:t>Rouge</w:t>
            </w:r>
          </w:p>
          <w:p w14:paraId="030057EE" w14:textId="114C6517" w:rsidR="008A6FF3" w:rsidRPr="00121C4B" w:rsidRDefault="008D1CF9" w:rsidP="00121C4B">
            <w:pPr>
              <w:jc w:val="center"/>
              <w:rPr>
                <w:rFonts w:ascii="Arial Narrow" w:eastAsia="Calibri" w:hAnsi="Arial Narrow"/>
              </w:rPr>
            </w:pPr>
            <w:r w:rsidRPr="00121C4B">
              <w:rPr>
                <w:rFonts w:ascii="Arial Narrow" w:eastAsia="Calibri" w:hAnsi="Arial Narrow"/>
              </w:rPr>
              <w:t>Bleu</w:t>
            </w:r>
          </w:p>
        </w:tc>
        <w:tc>
          <w:tcPr>
            <w:tcW w:w="3173" w:type="dxa"/>
            <w:tcBorders>
              <w:top w:val="outset" w:sz="6" w:space="0" w:color="auto"/>
              <w:left w:val="outset" w:sz="6" w:space="0" w:color="auto"/>
              <w:bottom w:val="outset" w:sz="6" w:space="0" w:color="auto"/>
              <w:right w:val="outset" w:sz="6" w:space="0" w:color="auto"/>
            </w:tcBorders>
            <w:vAlign w:val="center"/>
          </w:tcPr>
          <w:p w14:paraId="3F39ED19" w14:textId="77777777" w:rsidR="008A6FF3" w:rsidRPr="00121C4B" w:rsidRDefault="008A6FF3" w:rsidP="00121C4B">
            <w:pPr>
              <w:jc w:val="center"/>
              <w:rPr>
                <w:rFonts w:ascii="Arial Narrow" w:eastAsia="Calibri" w:hAnsi="Arial Narrow"/>
              </w:rPr>
            </w:pPr>
            <w:r w:rsidRPr="00121C4B">
              <w:rPr>
                <w:rFonts w:ascii="Arial Narrow" w:eastAsia="Calibri" w:hAnsi="Arial Narrow"/>
              </w:rPr>
              <w:t>Gris clair</w:t>
            </w:r>
          </w:p>
          <w:p w14:paraId="2C49B54C" w14:textId="2555C892" w:rsidR="008A6FF3" w:rsidRPr="00121C4B" w:rsidRDefault="008A6FF3" w:rsidP="00121C4B">
            <w:pPr>
              <w:jc w:val="center"/>
              <w:rPr>
                <w:rFonts w:ascii="Arial Narrow" w:eastAsia="Calibri" w:hAnsi="Arial Narrow"/>
              </w:rPr>
            </w:pPr>
            <w:r w:rsidRPr="00121C4B">
              <w:rPr>
                <w:rFonts w:ascii="Arial Narrow" w:eastAsia="Calibri" w:hAnsi="Arial Narrow"/>
              </w:rPr>
              <w:t>Violet</w:t>
            </w:r>
          </w:p>
          <w:p w14:paraId="22BCED97" w14:textId="66FC510B" w:rsidR="008A6FF3" w:rsidRPr="00121C4B" w:rsidRDefault="008A6FF3" w:rsidP="00121C4B">
            <w:pPr>
              <w:jc w:val="center"/>
              <w:rPr>
                <w:rFonts w:ascii="Arial Narrow" w:eastAsia="Calibri" w:hAnsi="Arial Narrow"/>
              </w:rPr>
            </w:pPr>
            <w:r w:rsidRPr="00121C4B">
              <w:rPr>
                <w:rFonts w:ascii="Arial Narrow" w:eastAsia="Calibri" w:hAnsi="Arial Narrow"/>
              </w:rPr>
              <w:t>Orange</w:t>
            </w:r>
          </w:p>
          <w:p w14:paraId="44F3908C" w14:textId="78BE0230" w:rsidR="008A6FF3" w:rsidRPr="00121C4B" w:rsidRDefault="008A6FF3" w:rsidP="00121C4B">
            <w:pPr>
              <w:jc w:val="center"/>
              <w:rPr>
                <w:rFonts w:ascii="Arial Narrow" w:eastAsia="Calibri" w:hAnsi="Arial Narrow"/>
              </w:rPr>
            </w:pPr>
            <w:r w:rsidRPr="00121C4B">
              <w:rPr>
                <w:rFonts w:ascii="Arial Narrow" w:eastAsia="Calibri" w:hAnsi="Arial Narrow"/>
              </w:rPr>
              <w:t>Noir</w:t>
            </w:r>
          </w:p>
        </w:tc>
      </w:tr>
    </w:tbl>
    <w:p w14:paraId="615E8E39" w14:textId="05A01514" w:rsidR="008A6FF3" w:rsidRPr="008D1CF9" w:rsidRDefault="00F070BC" w:rsidP="008D1CF9">
      <w:pPr>
        <w:spacing w:before="120"/>
        <w:jc w:val="both"/>
        <w:rPr>
          <w:rFonts w:ascii="Arial Narrow" w:eastAsia="Calibri" w:hAnsi="Arial Narrow"/>
          <w:b/>
        </w:rPr>
      </w:pPr>
      <w:r>
        <w:rPr>
          <w:rFonts w:ascii="Arial Narrow" w:eastAsia="Calibri" w:hAnsi="Arial Narrow"/>
          <w:b/>
        </w:rPr>
        <w:t>II.7.</w:t>
      </w:r>
      <w:r w:rsidR="008A6FF3" w:rsidRPr="008D1CF9">
        <w:rPr>
          <w:rFonts w:ascii="Arial Narrow" w:eastAsia="Calibri" w:hAnsi="Arial Narrow"/>
          <w:b/>
        </w:rPr>
        <w:t xml:space="preserve">4.3.3 Siphon </w:t>
      </w:r>
    </w:p>
    <w:p w14:paraId="03830591" w14:textId="7AF20ED3"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Tous les siphons doivent avoir u</w:t>
      </w:r>
      <w:r w:rsidR="008D1CF9">
        <w:rPr>
          <w:rFonts w:ascii="Arial Narrow" w:eastAsia="Calibri" w:hAnsi="Arial Narrow"/>
          <w:lang w:eastAsia="en-US"/>
        </w:rPr>
        <w:t>ne garde d’eau de 50 mm minimum.</w:t>
      </w:r>
    </w:p>
    <w:p w14:paraId="54792B85" w14:textId="5F3857E5" w:rsidR="008A6FF3" w:rsidRPr="008D1CF9" w:rsidRDefault="00F070BC" w:rsidP="008A6FF3">
      <w:pPr>
        <w:keepNext/>
        <w:keepLines/>
        <w:suppressAutoHyphens w:val="0"/>
        <w:autoSpaceDN/>
        <w:spacing w:before="40" w:after="120" w:line="259" w:lineRule="auto"/>
        <w:textAlignment w:val="auto"/>
        <w:outlineLvl w:val="6"/>
        <w:rPr>
          <w:rFonts w:ascii="Arial Narrow" w:hAnsi="Arial Narrow"/>
          <w:b/>
          <w:iCs/>
          <w:lang w:eastAsia="en-US"/>
        </w:rPr>
      </w:pPr>
      <w:bookmarkStart w:id="404" w:name="_Toc387137197"/>
      <w:r>
        <w:rPr>
          <w:rFonts w:ascii="Arial Narrow" w:hAnsi="Arial Narrow"/>
          <w:b/>
          <w:iCs/>
          <w:lang w:eastAsia="en-US"/>
        </w:rPr>
        <w:t>II.7.</w:t>
      </w:r>
      <w:r w:rsidR="008D1CF9">
        <w:rPr>
          <w:rFonts w:ascii="Arial Narrow" w:hAnsi="Arial Narrow"/>
          <w:b/>
          <w:iCs/>
          <w:lang w:eastAsia="en-US"/>
        </w:rPr>
        <w:t>5</w:t>
      </w:r>
      <w:r w:rsidR="008A6FF3" w:rsidRPr="008D1CF9">
        <w:rPr>
          <w:rFonts w:ascii="Arial Narrow" w:hAnsi="Arial Narrow"/>
          <w:b/>
          <w:iCs/>
          <w:lang w:eastAsia="en-US"/>
        </w:rPr>
        <w:t xml:space="preserve"> MODE D’EXECUTION DES TRAVAUX</w:t>
      </w:r>
      <w:bookmarkEnd w:id="404"/>
    </w:p>
    <w:p w14:paraId="47876EB9"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Les travaux seront exécutés conformément aux prescriptions des DTU n° 60 et 61 et des normes NF P 41-20 1 0 41-204 concernant les conditions minima d’exécution des travaux de plomberie sanitaire. </w:t>
      </w:r>
    </w:p>
    <w:p w14:paraId="31AF8E24"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En particulier : </w:t>
      </w:r>
    </w:p>
    <w:p w14:paraId="36ECDA3D"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Toutes les canalisations seront nettoyées avant mise en œuvre ; </w:t>
      </w:r>
    </w:p>
    <w:p w14:paraId="377D23DD"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le cintrage à chaud des tubes galvanisés ; </w:t>
      </w:r>
    </w:p>
    <w:p w14:paraId="56D5969F"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l’assemblage des tubes en acier se fera par raccords vissés ; </w:t>
      </w:r>
    </w:p>
    <w:p w14:paraId="5B003A96"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des pentes légères seront prévues dans les parties horizontales des canalisations (2 mm par m pour l’eau forcée, 2 cm par mètre pour l’eau usée) ; </w:t>
      </w:r>
    </w:p>
    <w:p w14:paraId="32D46AC1"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les appareils sanitaires seront fixés par vis inoxydables et chevilles imputrescibles ; </w:t>
      </w:r>
    </w:p>
    <w:p w14:paraId="1A1034EC"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les joints de robinetterie sur céramiques seront en caoutchouc toilé - toutes les canalisations et raccords en acier ou fonte recevront une couche de minimum de plomb à charge du présent chapitre; les canalisations devront être suffisamment espacées des murs pour permettre leur peinture  le réseau de canalisation d’alimentation à eau sera désinfecté conformément aux termes de la circulaire du 15 mars 1962 du Ministère de la santé publique française, immédiatement avant la mise en service, à l’aide d’une solution de permanganate de potassium à 150g par m3 puis rincé énergiquement ; </w:t>
      </w:r>
    </w:p>
    <w:p w14:paraId="7ACB0E28"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dans les traversés des murs et planchers, les canalisations à l’exception de la fonte doivent être protégée par des fourreaux. Ces fourreaux feront saillie de 0,5 cm au moins sur le parement d’un mur ou sous un plafond et de 3 cm au moins sur le niveau du revêtement de sol ; </w:t>
      </w:r>
    </w:p>
    <w:p w14:paraId="5AEB1F39"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les canalisations posées dans les engravures (saignées) sont obligatoirement métalliques et protégées efficacement contre la corrosion. En particulier l’engravure des raccordements en PVC des évacuations des appareils sanitaires est interdite. - pour les canalisations d’eau avec pression, les assemblages noyés dans les gros œuvres sont interdits sauf par joints soudés ; </w:t>
      </w:r>
    </w:p>
    <w:p w14:paraId="0919AFF1"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les canalisations en cuivre encastrées, enrobées ou engravées doivent comporter un gainage ;</w:t>
      </w:r>
    </w:p>
    <w:p w14:paraId="397F690C"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les canalisations en acier galvanisé enterrées seront obligatoirement protégées contre la corrosion par des bandes adhésives genres DENSO ; </w:t>
      </w:r>
    </w:p>
    <w:p w14:paraId="67EDC98C"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à l’origine d’une canalisation de distribution d’eau réalisée en tubes d’acier galvanisé, l’eau doit être traité pour éviter les effets de la corrosion si ses caractéristiques chimiques l’exigent (DTU 60-1 Additif n4 — chap. 3). Des tubes témoins démontables seront prévus à l’entrée de l’installation si aucun traitement d’eau n’est prévu et en aval de chaque appareil de traitement ; </w:t>
      </w:r>
    </w:p>
    <w:p w14:paraId="2859F80C"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le façonnage en atelier de chantier des emboîtements des tubes PVC EU EP n’est autorisé que pour les diamètres inférieurs à 50 </w:t>
      </w:r>
      <w:proofErr w:type="spellStart"/>
      <w:r w:rsidRPr="00B14FB8">
        <w:rPr>
          <w:rFonts w:ascii="Arial Narrow" w:eastAsia="Calibri" w:hAnsi="Arial Narrow"/>
        </w:rPr>
        <w:t>mm.</w:t>
      </w:r>
      <w:proofErr w:type="spellEnd"/>
      <w:r w:rsidRPr="00B14FB8">
        <w:rPr>
          <w:rFonts w:ascii="Arial Narrow" w:eastAsia="Calibri" w:hAnsi="Arial Narrow"/>
        </w:rPr>
        <w:t xml:space="preserve"> Les façonnages et formages sur chantier sont interdits pour les tubes P’JC. Pour assemblages par coffrage des tubes PVC, es prescriptions des OT\J seront soigneusement respectées, en particulier : collage à l’abri de la pluie, chan freinage des extrémités rénales, dépolissage des surfaces en contact, nettoyage et dégraissage de ces surfaces, emboîtement à fond et sans mouvement de torsion de l’extrémité male dans emboîture ; </w:t>
      </w:r>
    </w:p>
    <w:p w14:paraId="1E8DA553"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les coudes et les changements de direction des canalisations d’évacuation doivent être exécutés avec les coudes 1/8 ; </w:t>
      </w:r>
    </w:p>
    <w:p w14:paraId="3B0C2723"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les branchements et dérivations d’évacuation devront se raccorder sur les tuyaux qui les reçoivent sous un angle qui ne sera jamais supérieur à 75’ les dispositions et réalisation des supports devront permettre la libre dilatation des matériaux.</w:t>
      </w:r>
    </w:p>
    <w:p w14:paraId="5C463637"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L’écartement maximal entre supports sera conforme suivant le type de canalisation aux tableaux ci- après : </w:t>
      </w:r>
    </w:p>
    <w:p w14:paraId="0C9AC748" w14:textId="11D2F505" w:rsidR="008A6FF3" w:rsidRPr="00B14FB8" w:rsidRDefault="008A6FF3" w:rsidP="008D1CF9">
      <w:pPr>
        <w:suppressAutoHyphens w:val="0"/>
        <w:autoSpaceDN/>
        <w:spacing w:before="120" w:after="120" w:line="259" w:lineRule="auto"/>
        <w:textAlignment w:val="auto"/>
        <w:rPr>
          <w:rFonts w:ascii="Arial Narrow" w:eastAsia="Calibri" w:hAnsi="Arial Narrow"/>
          <w:b/>
          <w:lang w:eastAsia="en-US"/>
        </w:rPr>
      </w:pPr>
      <w:r w:rsidRPr="00B14FB8">
        <w:rPr>
          <w:rFonts w:ascii="Arial Narrow" w:eastAsia="Calibri" w:hAnsi="Arial Narrow"/>
          <w:b/>
          <w:lang w:eastAsia="en-US"/>
        </w:rPr>
        <w:t xml:space="preserve">TUBE PVC POTABLE AVEC PRESSION </w:t>
      </w:r>
    </w:p>
    <w:tbl>
      <w:tblPr>
        <w:tblW w:w="9740" w:type="dxa"/>
        <w:jc w:val="center"/>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2550"/>
        <w:gridCol w:w="954"/>
        <w:gridCol w:w="1020"/>
        <w:gridCol w:w="923"/>
        <w:gridCol w:w="1135"/>
      </w:tblGrid>
      <w:tr w:rsidR="008A6FF3" w:rsidRPr="00B14FB8" w14:paraId="6EA64DBD" w14:textId="77777777" w:rsidTr="008D1CF9">
        <w:trPr>
          <w:trHeight w:val="279"/>
          <w:jc w:val="center"/>
        </w:trPr>
        <w:tc>
          <w:tcPr>
            <w:tcW w:w="5708" w:type="dxa"/>
            <w:gridSpan w:val="2"/>
            <w:tcBorders>
              <w:top w:val="outset" w:sz="6" w:space="0" w:color="auto"/>
              <w:left w:val="outset" w:sz="6" w:space="0" w:color="auto"/>
              <w:bottom w:val="outset" w:sz="6" w:space="0" w:color="auto"/>
              <w:right w:val="outset" w:sz="6" w:space="0" w:color="auto"/>
            </w:tcBorders>
            <w:vAlign w:val="center"/>
          </w:tcPr>
          <w:p w14:paraId="28DBCCD4"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Diamètre extrémité (mm) </w:t>
            </w:r>
          </w:p>
        </w:tc>
        <w:tc>
          <w:tcPr>
            <w:tcW w:w="954" w:type="dxa"/>
            <w:tcBorders>
              <w:top w:val="outset" w:sz="6" w:space="0" w:color="auto"/>
              <w:left w:val="outset" w:sz="6" w:space="0" w:color="auto"/>
              <w:bottom w:val="outset" w:sz="6" w:space="0" w:color="auto"/>
              <w:right w:val="outset" w:sz="6" w:space="0" w:color="auto"/>
            </w:tcBorders>
            <w:vAlign w:val="center"/>
          </w:tcPr>
          <w:p w14:paraId="134DB949"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12 à 20</w:t>
            </w:r>
          </w:p>
        </w:tc>
        <w:tc>
          <w:tcPr>
            <w:tcW w:w="1020" w:type="dxa"/>
            <w:tcBorders>
              <w:top w:val="outset" w:sz="6" w:space="0" w:color="auto"/>
              <w:left w:val="outset" w:sz="6" w:space="0" w:color="auto"/>
              <w:bottom w:val="outset" w:sz="6" w:space="0" w:color="auto"/>
              <w:right w:val="single" w:sz="4" w:space="0" w:color="auto"/>
            </w:tcBorders>
          </w:tcPr>
          <w:p w14:paraId="27C9D7F3"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25 à 32</w:t>
            </w:r>
          </w:p>
        </w:tc>
        <w:tc>
          <w:tcPr>
            <w:tcW w:w="923" w:type="dxa"/>
            <w:tcBorders>
              <w:top w:val="outset" w:sz="6" w:space="0" w:color="auto"/>
              <w:left w:val="single" w:sz="4" w:space="0" w:color="auto"/>
              <w:bottom w:val="outset" w:sz="6" w:space="0" w:color="auto"/>
              <w:right w:val="single" w:sz="4" w:space="0" w:color="auto"/>
            </w:tcBorders>
          </w:tcPr>
          <w:p w14:paraId="056E421F"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40 à 50</w:t>
            </w:r>
          </w:p>
        </w:tc>
        <w:tc>
          <w:tcPr>
            <w:tcW w:w="1135" w:type="dxa"/>
            <w:tcBorders>
              <w:top w:val="outset" w:sz="6" w:space="0" w:color="auto"/>
              <w:left w:val="single" w:sz="4" w:space="0" w:color="auto"/>
              <w:bottom w:val="outset" w:sz="6" w:space="0" w:color="auto"/>
              <w:right w:val="outset" w:sz="6" w:space="0" w:color="auto"/>
            </w:tcBorders>
          </w:tcPr>
          <w:p w14:paraId="71EB659E"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63 à 160</w:t>
            </w:r>
          </w:p>
        </w:tc>
      </w:tr>
      <w:tr w:rsidR="008A6FF3" w:rsidRPr="00B14FB8" w14:paraId="083114EE" w14:textId="77777777" w:rsidTr="008D1CF9">
        <w:trPr>
          <w:trHeight w:val="295"/>
          <w:jc w:val="center"/>
        </w:trPr>
        <w:tc>
          <w:tcPr>
            <w:tcW w:w="3158" w:type="dxa"/>
            <w:tcBorders>
              <w:top w:val="outset" w:sz="6" w:space="0" w:color="auto"/>
              <w:left w:val="outset" w:sz="6" w:space="0" w:color="auto"/>
              <w:bottom w:val="outset" w:sz="6" w:space="0" w:color="auto"/>
              <w:right w:val="outset" w:sz="6" w:space="0" w:color="auto"/>
            </w:tcBorders>
            <w:vAlign w:val="center"/>
          </w:tcPr>
          <w:p w14:paraId="7D0148DD"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Espacement entre Colliers (m) </w:t>
            </w:r>
          </w:p>
        </w:tc>
        <w:tc>
          <w:tcPr>
            <w:tcW w:w="2550" w:type="dxa"/>
            <w:tcBorders>
              <w:top w:val="outset" w:sz="6" w:space="0" w:color="auto"/>
              <w:left w:val="outset" w:sz="6" w:space="0" w:color="auto"/>
              <w:bottom w:val="outset" w:sz="6" w:space="0" w:color="auto"/>
              <w:right w:val="outset" w:sz="6" w:space="0" w:color="auto"/>
            </w:tcBorders>
            <w:vAlign w:val="center"/>
          </w:tcPr>
          <w:p w14:paraId="35553435"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Canalisations horizontales </w:t>
            </w:r>
          </w:p>
        </w:tc>
        <w:tc>
          <w:tcPr>
            <w:tcW w:w="954" w:type="dxa"/>
            <w:tcBorders>
              <w:top w:val="outset" w:sz="6" w:space="0" w:color="auto"/>
              <w:left w:val="outset" w:sz="6" w:space="0" w:color="auto"/>
              <w:bottom w:val="outset" w:sz="6" w:space="0" w:color="auto"/>
              <w:right w:val="outset" w:sz="6" w:space="0" w:color="auto"/>
            </w:tcBorders>
            <w:vAlign w:val="center"/>
          </w:tcPr>
          <w:p w14:paraId="20C09AB7"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0.75</w:t>
            </w:r>
          </w:p>
        </w:tc>
        <w:tc>
          <w:tcPr>
            <w:tcW w:w="1020" w:type="dxa"/>
            <w:tcBorders>
              <w:top w:val="outset" w:sz="6" w:space="0" w:color="auto"/>
              <w:left w:val="outset" w:sz="6" w:space="0" w:color="auto"/>
              <w:bottom w:val="outset" w:sz="6" w:space="0" w:color="auto"/>
              <w:right w:val="single" w:sz="4" w:space="0" w:color="auto"/>
            </w:tcBorders>
          </w:tcPr>
          <w:p w14:paraId="17FC2092"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1.00</w:t>
            </w:r>
          </w:p>
        </w:tc>
        <w:tc>
          <w:tcPr>
            <w:tcW w:w="923" w:type="dxa"/>
            <w:tcBorders>
              <w:top w:val="outset" w:sz="6" w:space="0" w:color="auto"/>
              <w:left w:val="single" w:sz="4" w:space="0" w:color="auto"/>
              <w:bottom w:val="outset" w:sz="6" w:space="0" w:color="auto"/>
              <w:right w:val="single" w:sz="4" w:space="0" w:color="auto"/>
            </w:tcBorders>
          </w:tcPr>
          <w:p w14:paraId="3E7A3C75"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1.50</w:t>
            </w:r>
          </w:p>
        </w:tc>
        <w:tc>
          <w:tcPr>
            <w:tcW w:w="1135" w:type="dxa"/>
            <w:tcBorders>
              <w:top w:val="outset" w:sz="6" w:space="0" w:color="auto"/>
              <w:left w:val="single" w:sz="4" w:space="0" w:color="auto"/>
              <w:bottom w:val="outset" w:sz="6" w:space="0" w:color="auto"/>
              <w:right w:val="outset" w:sz="6" w:space="0" w:color="auto"/>
            </w:tcBorders>
          </w:tcPr>
          <w:p w14:paraId="726E2FEA"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2.00</w:t>
            </w:r>
          </w:p>
        </w:tc>
      </w:tr>
      <w:tr w:rsidR="008A6FF3" w:rsidRPr="00B14FB8" w14:paraId="1BBBDAAF" w14:textId="77777777" w:rsidTr="008D1CF9">
        <w:trPr>
          <w:trHeight w:val="279"/>
          <w:jc w:val="center"/>
        </w:trPr>
        <w:tc>
          <w:tcPr>
            <w:tcW w:w="3158" w:type="dxa"/>
            <w:tcBorders>
              <w:top w:val="outset" w:sz="6" w:space="0" w:color="auto"/>
              <w:left w:val="outset" w:sz="6" w:space="0" w:color="auto"/>
              <w:bottom w:val="outset" w:sz="6" w:space="0" w:color="auto"/>
              <w:right w:val="outset" w:sz="6" w:space="0" w:color="auto"/>
            </w:tcBorders>
            <w:vAlign w:val="center"/>
          </w:tcPr>
          <w:p w14:paraId="5DFC97BF"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p>
        </w:tc>
        <w:tc>
          <w:tcPr>
            <w:tcW w:w="2550" w:type="dxa"/>
            <w:tcBorders>
              <w:top w:val="outset" w:sz="6" w:space="0" w:color="auto"/>
              <w:left w:val="outset" w:sz="6" w:space="0" w:color="auto"/>
              <w:bottom w:val="outset" w:sz="6" w:space="0" w:color="auto"/>
              <w:right w:val="outset" w:sz="6" w:space="0" w:color="auto"/>
            </w:tcBorders>
            <w:vAlign w:val="center"/>
          </w:tcPr>
          <w:p w14:paraId="3E565773"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Canalisations verticales </w:t>
            </w:r>
          </w:p>
        </w:tc>
        <w:tc>
          <w:tcPr>
            <w:tcW w:w="954" w:type="dxa"/>
            <w:tcBorders>
              <w:top w:val="outset" w:sz="6" w:space="0" w:color="auto"/>
              <w:left w:val="outset" w:sz="6" w:space="0" w:color="auto"/>
              <w:bottom w:val="outset" w:sz="6" w:space="0" w:color="auto"/>
              <w:right w:val="outset" w:sz="6" w:space="0" w:color="auto"/>
            </w:tcBorders>
            <w:vAlign w:val="center"/>
          </w:tcPr>
          <w:p w14:paraId="1165A12F"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1.00</w:t>
            </w:r>
          </w:p>
        </w:tc>
        <w:tc>
          <w:tcPr>
            <w:tcW w:w="1020" w:type="dxa"/>
            <w:tcBorders>
              <w:top w:val="outset" w:sz="6" w:space="0" w:color="auto"/>
              <w:left w:val="outset" w:sz="6" w:space="0" w:color="auto"/>
              <w:bottom w:val="outset" w:sz="6" w:space="0" w:color="auto"/>
              <w:right w:val="outset" w:sz="6" w:space="0" w:color="auto"/>
            </w:tcBorders>
          </w:tcPr>
          <w:p w14:paraId="02E549B7"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1.50</w:t>
            </w:r>
          </w:p>
        </w:tc>
        <w:tc>
          <w:tcPr>
            <w:tcW w:w="923" w:type="dxa"/>
            <w:tcBorders>
              <w:top w:val="outset" w:sz="6" w:space="0" w:color="auto"/>
              <w:left w:val="outset" w:sz="6" w:space="0" w:color="auto"/>
              <w:bottom w:val="outset" w:sz="6" w:space="0" w:color="auto"/>
              <w:right w:val="single" w:sz="4" w:space="0" w:color="auto"/>
            </w:tcBorders>
          </w:tcPr>
          <w:p w14:paraId="3149A974"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2.00</w:t>
            </w:r>
          </w:p>
        </w:tc>
        <w:tc>
          <w:tcPr>
            <w:tcW w:w="1135" w:type="dxa"/>
            <w:tcBorders>
              <w:top w:val="outset" w:sz="6" w:space="0" w:color="auto"/>
              <w:left w:val="single" w:sz="4" w:space="0" w:color="auto"/>
              <w:bottom w:val="outset" w:sz="6" w:space="0" w:color="auto"/>
              <w:right w:val="outset" w:sz="6" w:space="0" w:color="auto"/>
            </w:tcBorders>
          </w:tcPr>
          <w:p w14:paraId="71F694EA"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2.00</w:t>
            </w:r>
          </w:p>
        </w:tc>
      </w:tr>
    </w:tbl>
    <w:p w14:paraId="10C120DA"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p>
    <w:p w14:paraId="5C16044A" w14:textId="650E79D6" w:rsidR="008A6FF3" w:rsidRPr="00B14FB8" w:rsidRDefault="008A6FF3" w:rsidP="008A6FF3">
      <w:pPr>
        <w:suppressAutoHyphens w:val="0"/>
        <w:autoSpaceDN/>
        <w:spacing w:after="120" w:line="259" w:lineRule="auto"/>
        <w:textAlignment w:val="auto"/>
        <w:rPr>
          <w:rFonts w:ascii="Arial Narrow" w:eastAsia="Calibri" w:hAnsi="Arial Narrow"/>
          <w:b/>
          <w:lang w:eastAsia="en-US"/>
        </w:rPr>
      </w:pPr>
      <w:r w:rsidRPr="00B14FB8">
        <w:rPr>
          <w:rFonts w:ascii="Arial Narrow" w:eastAsia="Calibri" w:hAnsi="Arial Narrow"/>
          <w:b/>
          <w:lang w:eastAsia="en-US"/>
        </w:rPr>
        <w:t xml:space="preserve">TUBE PVC EAUX USEES, EAUX VANNES, EAUX PLUVIALES </w:t>
      </w:r>
    </w:p>
    <w:tbl>
      <w:tblPr>
        <w:tblW w:w="9752" w:type="dxa"/>
        <w:jc w:val="center"/>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893"/>
        <w:gridCol w:w="1108"/>
        <w:gridCol w:w="1247"/>
        <w:gridCol w:w="1385"/>
      </w:tblGrid>
      <w:tr w:rsidR="008A6FF3" w:rsidRPr="00B14FB8" w14:paraId="3F9CA439" w14:textId="77777777" w:rsidTr="008D1CF9">
        <w:trPr>
          <w:trHeight w:val="271"/>
          <w:jc w:val="center"/>
        </w:trPr>
        <w:tc>
          <w:tcPr>
            <w:tcW w:w="6012" w:type="dxa"/>
            <w:gridSpan w:val="2"/>
            <w:tcBorders>
              <w:top w:val="outset" w:sz="6" w:space="0" w:color="auto"/>
              <w:left w:val="outset" w:sz="6" w:space="0" w:color="auto"/>
              <w:bottom w:val="outset" w:sz="6" w:space="0" w:color="auto"/>
              <w:right w:val="outset" w:sz="6" w:space="0" w:color="auto"/>
            </w:tcBorders>
            <w:vAlign w:val="center"/>
          </w:tcPr>
          <w:p w14:paraId="53AF7475"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Diamètre extrémité (mm) </w:t>
            </w:r>
          </w:p>
        </w:tc>
        <w:tc>
          <w:tcPr>
            <w:tcW w:w="0" w:type="auto"/>
            <w:tcBorders>
              <w:top w:val="outset" w:sz="6" w:space="0" w:color="auto"/>
              <w:left w:val="outset" w:sz="6" w:space="0" w:color="auto"/>
              <w:bottom w:val="outset" w:sz="6" w:space="0" w:color="auto"/>
              <w:right w:val="outset" w:sz="6" w:space="0" w:color="auto"/>
            </w:tcBorders>
            <w:vAlign w:val="center"/>
          </w:tcPr>
          <w:p w14:paraId="0D1383B9"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32 à 63 </w:t>
            </w:r>
          </w:p>
        </w:tc>
        <w:tc>
          <w:tcPr>
            <w:tcW w:w="0" w:type="auto"/>
            <w:tcBorders>
              <w:top w:val="outset" w:sz="6" w:space="0" w:color="auto"/>
              <w:left w:val="outset" w:sz="6" w:space="0" w:color="auto"/>
              <w:bottom w:val="outset" w:sz="6" w:space="0" w:color="auto"/>
              <w:right w:val="outset" w:sz="6" w:space="0" w:color="auto"/>
            </w:tcBorders>
            <w:vAlign w:val="center"/>
          </w:tcPr>
          <w:p w14:paraId="40B1142B"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75 à 140 </w:t>
            </w:r>
          </w:p>
        </w:tc>
        <w:tc>
          <w:tcPr>
            <w:tcW w:w="0" w:type="auto"/>
            <w:tcBorders>
              <w:top w:val="outset" w:sz="6" w:space="0" w:color="auto"/>
              <w:left w:val="outset" w:sz="6" w:space="0" w:color="auto"/>
              <w:bottom w:val="outset" w:sz="6" w:space="0" w:color="auto"/>
              <w:right w:val="outset" w:sz="6" w:space="0" w:color="auto"/>
            </w:tcBorders>
            <w:vAlign w:val="center"/>
          </w:tcPr>
          <w:p w14:paraId="645F85CB"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160 à 250 </w:t>
            </w:r>
          </w:p>
        </w:tc>
      </w:tr>
      <w:tr w:rsidR="008A6FF3" w:rsidRPr="00B14FB8" w14:paraId="64728948" w14:textId="77777777" w:rsidTr="008D1CF9">
        <w:trPr>
          <w:trHeight w:val="256"/>
          <w:jc w:val="center"/>
        </w:trPr>
        <w:tc>
          <w:tcPr>
            <w:tcW w:w="3119" w:type="dxa"/>
            <w:tcBorders>
              <w:top w:val="outset" w:sz="6" w:space="0" w:color="auto"/>
              <w:left w:val="outset" w:sz="6" w:space="0" w:color="auto"/>
              <w:bottom w:val="outset" w:sz="6" w:space="0" w:color="auto"/>
              <w:right w:val="outset" w:sz="6" w:space="0" w:color="auto"/>
            </w:tcBorders>
            <w:vAlign w:val="center"/>
          </w:tcPr>
          <w:p w14:paraId="7754F2A0"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Espacement entre Colliers (m)</w:t>
            </w:r>
          </w:p>
        </w:tc>
        <w:tc>
          <w:tcPr>
            <w:tcW w:w="2893" w:type="dxa"/>
            <w:tcBorders>
              <w:top w:val="outset" w:sz="6" w:space="0" w:color="auto"/>
              <w:left w:val="outset" w:sz="6" w:space="0" w:color="auto"/>
              <w:bottom w:val="outset" w:sz="6" w:space="0" w:color="auto"/>
              <w:right w:val="outset" w:sz="6" w:space="0" w:color="auto"/>
            </w:tcBorders>
            <w:vAlign w:val="center"/>
          </w:tcPr>
          <w:p w14:paraId="10ECCEC0"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Canalisations horizontales </w:t>
            </w:r>
          </w:p>
        </w:tc>
        <w:tc>
          <w:tcPr>
            <w:tcW w:w="0" w:type="auto"/>
            <w:tcBorders>
              <w:top w:val="outset" w:sz="6" w:space="0" w:color="auto"/>
              <w:left w:val="outset" w:sz="6" w:space="0" w:color="auto"/>
              <w:bottom w:val="outset" w:sz="6" w:space="0" w:color="auto"/>
              <w:right w:val="outset" w:sz="6" w:space="0" w:color="auto"/>
            </w:tcBorders>
            <w:vAlign w:val="center"/>
          </w:tcPr>
          <w:p w14:paraId="67C46182"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0.50 </w:t>
            </w:r>
          </w:p>
        </w:tc>
        <w:tc>
          <w:tcPr>
            <w:tcW w:w="0" w:type="auto"/>
            <w:tcBorders>
              <w:top w:val="outset" w:sz="6" w:space="0" w:color="auto"/>
              <w:left w:val="outset" w:sz="6" w:space="0" w:color="auto"/>
              <w:bottom w:val="outset" w:sz="6" w:space="0" w:color="auto"/>
              <w:right w:val="outset" w:sz="6" w:space="0" w:color="auto"/>
            </w:tcBorders>
            <w:vAlign w:val="center"/>
          </w:tcPr>
          <w:p w14:paraId="73DD962F"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0.80 </w:t>
            </w:r>
          </w:p>
        </w:tc>
        <w:tc>
          <w:tcPr>
            <w:tcW w:w="0" w:type="auto"/>
            <w:tcBorders>
              <w:top w:val="outset" w:sz="6" w:space="0" w:color="auto"/>
              <w:left w:val="outset" w:sz="6" w:space="0" w:color="auto"/>
              <w:bottom w:val="outset" w:sz="6" w:space="0" w:color="auto"/>
              <w:right w:val="outset" w:sz="6" w:space="0" w:color="auto"/>
            </w:tcBorders>
            <w:vAlign w:val="center"/>
          </w:tcPr>
          <w:p w14:paraId="16D780BD"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1 </w:t>
            </w:r>
          </w:p>
        </w:tc>
      </w:tr>
      <w:tr w:rsidR="008A6FF3" w:rsidRPr="00B14FB8" w14:paraId="4D952F27" w14:textId="77777777" w:rsidTr="008D1CF9">
        <w:trPr>
          <w:trHeight w:val="271"/>
          <w:jc w:val="center"/>
        </w:trPr>
        <w:tc>
          <w:tcPr>
            <w:tcW w:w="3119" w:type="dxa"/>
            <w:tcBorders>
              <w:top w:val="outset" w:sz="6" w:space="0" w:color="auto"/>
              <w:left w:val="outset" w:sz="6" w:space="0" w:color="auto"/>
              <w:bottom w:val="outset" w:sz="6" w:space="0" w:color="auto"/>
              <w:right w:val="outset" w:sz="6" w:space="0" w:color="auto"/>
            </w:tcBorders>
            <w:vAlign w:val="center"/>
          </w:tcPr>
          <w:p w14:paraId="190978F5"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p>
        </w:tc>
        <w:tc>
          <w:tcPr>
            <w:tcW w:w="2893" w:type="dxa"/>
            <w:tcBorders>
              <w:top w:val="outset" w:sz="6" w:space="0" w:color="auto"/>
              <w:left w:val="outset" w:sz="6" w:space="0" w:color="auto"/>
              <w:bottom w:val="outset" w:sz="6" w:space="0" w:color="auto"/>
              <w:right w:val="outset" w:sz="6" w:space="0" w:color="auto"/>
            </w:tcBorders>
            <w:vAlign w:val="center"/>
          </w:tcPr>
          <w:p w14:paraId="1B7214C4"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Canalisations verticales </w:t>
            </w:r>
          </w:p>
        </w:tc>
        <w:tc>
          <w:tcPr>
            <w:tcW w:w="0" w:type="auto"/>
            <w:tcBorders>
              <w:top w:val="outset" w:sz="6" w:space="0" w:color="auto"/>
              <w:left w:val="outset" w:sz="6" w:space="0" w:color="auto"/>
              <w:bottom w:val="outset" w:sz="6" w:space="0" w:color="auto"/>
              <w:right w:val="outset" w:sz="6" w:space="0" w:color="auto"/>
            </w:tcBorders>
            <w:vAlign w:val="center"/>
          </w:tcPr>
          <w:p w14:paraId="02935ACE"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2.70 </w:t>
            </w:r>
          </w:p>
        </w:tc>
        <w:tc>
          <w:tcPr>
            <w:tcW w:w="0" w:type="auto"/>
            <w:tcBorders>
              <w:top w:val="outset" w:sz="6" w:space="0" w:color="auto"/>
              <w:left w:val="outset" w:sz="6" w:space="0" w:color="auto"/>
              <w:bottom w:val="outset" w:sz="6" w:space="0" w:color="auto"/>
              <w:right w:val="outset" w:sz="6" w:space="0" w:color="auto"/>
            </w:tcBorders>
            <w:vAlign w:val="center"/>
          </w:tcPr>
          <w:p w14:paraId="6A0F3BC5"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2.70 </w:t>
            </w:r>
          </w:p>
        </w:tc>
        <w:tc>
          <w:tcPr>
            <w:tcW w:w="0" w:type="auto"/>
            <w:tcBorders>
              <w:top w:val="outset" w:sz="6" w:space="0" w:color="auto"/>
              <w:left w:val="outset" w:sz="6" w:space="0" w:color="auto"/>
              <w:bottom w:val="outset" w:sz="6" w:space="0" w:color="auto"/>
              <w:right w:val="outset" w:sz="6" w:space="0" w:color="auto"/>
            </w:tcBorders>
            <w:vAlign w:val="center"/>
          </w:tcPr>
          <w:p w14:paraId="6574D17A"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2.70 </w:t>
            </w:r>
          </w:p>
        </w:tc>
      </w:tr>
    </w:tbl>
    <w:p w14:paraId="6F3ED257" w14:textId="77777777" w:rsidR="008A6FF3" w:rsidRPr="00B14FB8" w:rsidRDefault="008A6FF3" w:rsidP="008A6FF3">
      <w:pPr>
        <w:suppressAutoHyphens w:val="0"/>
        <w:autoSpaceDN/>
        <w:spacing w:after="120" w:line="259" w:lineRule="auto"/>
        <w:textAlignment w:val="auto"/>
        <w:rPr>
          <w:rFonts w:ascii="Arial Narrow" w:eastAsia="Calibri" w:hAnsi="Arial Narrow"/>
          <w:b/>
          <w:lang w:eastAsia="en-US"/>
        </w:rPr>
      </w:pPr>
    </w:p>
    <w:p w14:paraId="58185861" w14:textId="7AF75359" w:rsidR="008A6FF3" w:rsidRPr="00B14FB8" w:rsidRDefault="008A6FF3" w:rsidP="008A6FF3">
      <w:pPr>
        <w:suppressAutoHyphens w:val="0"/>
        <w:autoSpaceDN/>
        <w:spacing w:after="120" w:line="259" w:lineRule="auto"/>
        <w:textAlignment w:val="auto"/>
        <w:rPr>
          <w:rFonts w:ascii="Arial Narrow" w:eastAsia="Calibri" w:hAnsi="Arial Narrow"/>
          <w:b/>
          <w:lang w:eastAsia="en-US"/>
        </w:rPr>
      </w:pPr>
      <w:r w:rsidRPr="00B14FB8">
        <w:rPr>
          <w:rFonts w:ascii="Arial Narrow" w:eastAsia="Calibri" w:hAnsi="Arial Narrow"/>
          <w:b/>
          <w:lang w:eastAsia="en-US"/>
        </w:rPr>
        <w:t>TUBE CUIVRE ET ACIER GALVANISE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3013"/>
        <w:gridCol w:w="1139"/>
        <w:gridCol w:w="1128"/>
        <w:gridCol w:w="1295"/>
      </w:tblGrid>
      <w:tr w:rsidR="008A6FF3" w:rsidRPr="00B14FB8" w14:paraId="0F7D80F0" w14:textId="77777777" w:rsidTr="008A6FF3">
        <w:trPr>
          <w:trHeight w:val="278"/>
        </w:trPr>
        <w:tc>
          <w:tcPr>
            <w:tcW w:w="6938" w:type="dxa"/>
            <w:gridSpan w:val="2"/>
            <w:tcBorders>
              <w:top w:val="outset" w:sz="6" w:space="0" w:color="auto"/>
              <w:left w:val="outset" w:sz="6" w:space="0" w:color="auto"/>
              <w:bottom w:val="outset" w:sz="6" w:space="0" w:color="auto"/>
              <w:right w:val="single" w:sz="4" w:space="0" w:color="auto"/>
            </w:tcBorders>
            <w:vAlign w:val="center"/>
          </w:tcPr>
          <w:p w14:paraId="390355FC"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Diamètre extrémité (mm) </w:t>
            </w:r>
          </w:p>
        </w:tc>
        <w:tc>
          <w:tcPr>
            <w:tcW w:w="1280" w:type="dxa"/>
            <w:tcBorders>
              <w:top w:val="outset" w:sz="6" w:space="0" w:color="auto"/>
              <w:left w:val="single" w:sz="4" w:space="0" w:color="auto"/>
              <w:bottom w:val="outset" w:sz="6" w:space="0" w:color="auto"/>
              <w:right w:val="outset" w:sz="6" w:space="0" w:color="auto"/>
            </w:tcBorders>
            <w:vAlign w:val="center"/>
          </w:tcPr>
          <w:p w14:paraId="500668BB"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20</w:t>
            </w:r>
          </w:p>
        </w:tc>
        <w:tc>
          <w:tcPr>
            <w:tcW w:w="1266" w:type="dxa"/>
            <w:tcBorders>
              <w:top w:val="outset" w:sz="6" w:space="0" w:color="auto"/>
              <w:left w:val="outset" w:sz="6" w:space="0" w:color="auto"/>
              <w:bottom w:val="outset" w:sz="6" w:space="0" w:color="auto"/>
              <w:right w:val="outset" w:sz="6" w:space="0" w:color="auto"/>
            </w:tcBorders>
            <w:vAlign w:val="center"/>
          </w:tcPr>
          <w:p w14:paraId="20ECB304"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21 à 40</w:t>
            </w:r>
          </w:p>
        </w:tc>
        <w:tc>
          <w:tcPr>
            <w:tcW w:w="1477" w:type="dxa"/>
            <w:tcBorders>
              <w:top w:val="outset" w:sz="6" w:space="0" w:color="auto"/>
              <w:left w:val="outset" w:sz="6" w:space="0" w:color="auto"/>
              <w:bottom w:val="outset" w:sz="6" w:space="0" w:color="auto"/>
              <w:right w:val="outset" w:sz="6" w:space="0" w:color="auto"/>
            </w:tcBorders>
            <w:vAlign w:val="center"/>
          </w:tcPr>
          <w:p w14:paraId="339C5534"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41</w:t>
            </w:r>
          </w:p>
        </w:tc>
      </w:tr>
      <w:tr w:rsidR="008A6FF3" w:rsidRPr="00B14FB8" w14:paraId="64B3FD9F" w14:textId="77777777" w:rsidTr="008A6FF3">
        <w:trPr>
          <w:trHeight w:val="541"/>
        </w:trPr>
        <w:tc>
          <w:tcPr>
            <w:tcW w:w="3502" w:type="dxa"/>
            <w:tcBorders>
              <w:top w:val="outset" w:sz="6" w:space="0" w:color="auto"/>
              <w:left w:val="outset" w:sz="6" w:space="0" w:color="auto"/>
              <w:bottom w:val="outset" w:sz="6" w:space="0" w:color="auto"/>
              <w:right w:val="outset" w:sz="6" w:space="0" w:color="auto"/>
            </w:tcBorders>
            <w:vAlign w:val="center"/>
          </w:tcPr>
          <w:p w14:paraId="5CC830E1"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Espacement entre Colliers (m)</w:t>
            </w:r>
          </w:p>
        </w:tc>
        <w:tc>
          <w:tcPr>
            <w:tcW w:w="3436" w:type="dxa"/>
            <w:tcBorders>
              <w:top w:val="outset" w:sz="6" w:space="0" w:color="auto"/>
              <w:left w:val="outset" w:sz="6" w:space="0" w:color="auto"/>
              <w:bottom w:val="outset" w:sz="6" w:space="0" w:color="auto"/>
              <w:right w:val="single" w:sz="4" w:space="0" w:color="auto"/>
            </w:tcBorders>
            <w:vAlign w:val="center"/>
          </w:tcPr>
          <w:p w14:paraId="070822B3"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Canalisations horizontales </w:t>
            </w:r>
          </w:p>
        </w:tc>
        <w:tc>
          <w:tcPr>
            <w:tcW w:w="1280" w:type="dxa"/>
            <w:tcBorders>
              <w:top w:val="outset" w:sz="6" w:space="0" w:color="auto"/>
              <w:left w:val="single" w:sz="4" w:space="0" w:color="auto"/>
              <w:bottom w:val="outset" w:sz="6" w:space="0" w:color="auto"/>
              <w:right w:val="outset" w:sz="6" w:space="0" w:color="auto"/>
            </w:tcBorders>
            <w:vAlign w:val="center"/>
          </w:tcPr>
          <w:p w14:paraId="5E27E346"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1 .25</w:t>
            </w:r>
          </w:p>
        </w:tc>
        <w:tc>
          <w:tcPr>
            <w:tcW w:w="1266" w:type="dxa"/>
            <w:tcBorders>
              <w:top w:val="outset" w:sz="6" w:space="0" w:color="auto"/>
              <w:left w:val="outset" w:sz="6" w:space="0" w:color="auto"/>
              <w:bottom w:val="outset" w:sz="6" w:space="0" w:color="auto"/>
              <w:right w:val="outset" w:sz="6" w:space="0" w:color="auto"/>
            </w:tcBorders>
            <w:vAlign w:val="center"/>
          </w:tcPr>
          <w:p w14:paraId="3B46E1C0"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1 .80</w:t>
            </w:r>
          </w:p>
        </w:tc>
        <w:tc>
          <w:tcPr>
            <w:tcW w:w="1477" w:type="dxa"/>
            <w:tcBorders>
              <w:top w:val="outset" w:sz="6" w:space="0" w:color="auto"/>
              <w:left w:val="outset" w:sz="6" w:space="0" w:color="auto"/>
              <w:bottom w:val="outset" w:sz="6" w:space="0" w:color="auto"/>
              <w:right w:val="outset" w:sz="6" w:space="0" w:color="auto"/>
            </w:tcBorders>
            <w:vAlign w:val="center"/>
          </w:tcPr>
          <w:p w14:paraId="294F5D1D"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2.50</w:t>
            </w:r>
          </w:p>
        </w:tc>
      </w:tr>
      <w:tr w:rsidR="008A6FF3" w:rsidRPr="00B14FB8" w14:paraId="42F5F920" w14:textId="77777777" w:rsidTr="008A6FF3">
        <w:trPr>
          <w:trHeight w:val="263"/>
        </w:trPr>
        <w:tc>
          <w:tcPr>
            <w:tcW w:w="3502" w:type="dxa"/>
            <w:tcBorders>
              <w:top w:val="outset" w:sz="6" w:space="0" w:color="auto"/>
              <w:left w:val="outset" w:sz="6" w:space="0" w:color="auto"/>
              <w:bottom w:val="outset" w:sz="6" w:space="0" w:color="auto"/>
              <w:right w:val="outset" w:sz="6" w:space="0" w:color="auto"/>
            </w:tcBorders>
            <w:vAlign w:val="center"/>
          </w:tcPr>
          <w:p w14:paraId="68159FAA"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p>
        </w:tc>
        <w:tc>
          <w:tcPr>
            <w:tcW w:w="3436" w:type="dxa"/>
            <w:tcBorders>
              <w:top w:val="outset" w:sz="6" w:space="0" w:color="auto"/>
              <w:left w:val="outset" w:sz="6" w:space="0" w:color="auto"/>
              <w:bottom w:val="outset" w:sz="6" w:space="0" w:color="auto"/>
              <w:right w:val="single" w:sz="4" w:space="0" w:color="auto"/>
            </w:tcBorders>
            <w:vAlign w:val="center"/>
          </w:tcPr>
          <w:p w14:paraId="209B33F9" w14:textId="77777777" w:rsidR="008A6FF3" w:rsidRPr="00B14FB8" w:rsidRDefault="008A6FF3" w:rsidP="008A6FF3">
            <w:pPr>
              <w:suppressAutoHyphens w:val="0"/>
              <w:autoSpaceDN/>
              <w:spacing w:after="120" w:line="259" w:lineRule="auto"/>
              <w:textAlignment w:val="auto"/>
              <w:rPr>
                <w:rFonts w:ascii="Arial Narrow" w:eastAsia="Calibri" w:hAnsi="Arial Narrow"/>
                <w:lang w:eastAsia="en-US"/>
              </w:rPr>
            </w:pPr>
            <w:r w:rsidRPr="00B14FB8">
              <w:rPr>
                <w:rFonts w:ascii="Arial Narrow" w:eastAsia="Calibri" w:hAnsi="Arial Narrow"/>
                <w:lang w:eastAsia="en-US"/>
              </w:rPr>
              <w:t xml:space="preserve">Canalisations verticales </w:t>
            </w:r>
          </w:p>
        </w:tc>
        <w:tc>
          <w:tcPr>
            <w:tcW w:w="1280" w:type="dxa"/>
            <w:tcBorders>
              <w:top w:val="outset" w:sz="6" w:space="0" w:color="auto"/>
              <w:left w:val="single" w:sz="4" w:space="0" w:color="auto"/>
              <w:bottom w:val="outset" w:sz="6" w:space="0" w:color="auto"/>
              <w:right w:val="outset" w:sz="6" w:space="0" w:color="auto"/>
            </w:tcBorders>
            <w:vAlign w:val="center"/>
          </w:tcPr>
          <w:p w14:paraId="7D258A8E"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1.50</w:t>
            </w:r>
          </w:p>
        </w:tc>
        <w:tc>
          <w:tcPr>
            <w:tcW w:w="1266" w:type="dxa"/>
            <w:tcBorders>
              <w:top w:val="outset" w:sz="6" w:space="0" w:color="auto"/>
              <w:left w:val="outset" w:sz="6" w:space="0" w:color="auto"/>
              <w:bottom w:val="outset" w:sz="6" w:space="0" w:color="auto"/>
              <w:right w:val="outset" w:sz="6" w:space="0" w:color="auto"/>
            </w:tcBorders>
            <w:vAlign w:val="center"/>
          </w:tcPr>
          <w:p w14:paraId="24416525"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2.25</w:t>
            </w:r>
          </w:p>
        </w:tc>
        <w:tc>
          <w:tcPr>
            <w:tcW w:w="1477" w:type="dxa"/>
            <w:tcBorders>
              <w:top w:val="outset" w:sz="6" w:space="0" w:color="auto"/>
              <w:left w:val="outset" w:sz="6" w:space="0" w:color="auto"/>
              <w:bottom w:val="outset" w:sz="6" w:space="0" w:color="auto"/>
              <w:right w:val="outset" w:sz="6" w:space="0" w:color="auto"/>
            </w:tcBorders>
            <w:vAlign w:val="center"/>
          </w:tcPr>
          <w:p w14:paraId="7BD20425" w14:textId="77777777" w:rsidR="008A6FF3" w:rsidRPr="00B14FB8" w:rsidRDefault="008A6FF3" w:rsidP="008A6FF3">
            <w:pPr>
              <w:suppressAutoHyphens w:val="0"/>
              <w:autoSpaceDN/>
              <w:spacing w:after="120" w:line="259" w:lineRule="auto"/>
              <w:jc w:val="center"/>
              <w:textAlignment w:val="auto"/>
              <w:rPr>
                <w:rFonts w:ascii="Arial Narrow" w:eastAsia="Calibri" w:hAnsi="Arial Narrow"/>
                <w:lang w:eastAsia="en-US"/>
              </w:rPr>
            </w:pPr>
            <w:r w:rsidRPr="00B14FB8">
              <w:rPr>
                <w:rFonts w:ascii="Arial Narrow" w:eastAsia="Calibri" w:hAnsi="Arial Narrow"/>
                <w:lang w:eastAsia="en-US"/>
              </w:rPr>
              <w:t>3</w:t>
            </w:r>
          </w:p>
        </w:tc>
      </w:tr>
    </w:tbl>
    <w:p w14:paraId="01E419F1"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Les canalisations EU et EV seront prolongées par des ventilations primaires de même diamètre débouchant à l’air libre ou en toiture. Les orifices des ventilations primaires seront équipés de grillage à mailles fins anti-insectes. </w:t>
      </w:r>
    </w:p>
    <w:p w14:paraId="26C3E055"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Des couvertures de nettoyage (bouchons de dégorgement, tampons, hermétiques) doivent être placées au pied de chaque chute, aux changements de direction, et dans les canalisations d’allure horizontale à raison d’un tampon par longueur de 15 m. </w:t>
      </w:r>
    </w:p>
    <w:p w14:paraId="4381F60C" w14:textId="7DC7C738" w:rsidR="008A6FF3" w:rsidRPr="008D1CF9" w:rsidRDefault="00F070BC" w:rsidP="008A6FF3">
      <w:pPr>
        <w:keepNext/>
        <w:keepLines/>
        <w:suppressAutoHyphens w:val="0"/>
        <w:autoSpaceDN/>
        <w:spacing w:before="40" w:after="120" w:line="259" w:lineRule="auto"/>
        <w:textAlignment w:val="auto"/>
        <w:outlineLvl w:val="6"/>
        <w:rPr>
          <w:rFonts w:ascii="Arial Narrow" w:hAnsi="Arial Narrow"/>
          <w:b/>
          <w:iCs/>
          <w:lang w:eastAsia="en-US"/>
        </w:rPr>
      </w:pPr>
      <w:bookmarkStart w:id="405" w:name="_Toc387137198"/>
      <w:r>
        <w:rPr>
          <w:rFonts w:ascii="Arial Narrow" w:hAnsi="Arial Narrow"/>
          <w:b/>
          <w:iCs/>
          <w:lang w:eastAsia="en-US"/>
        </w:rPr>
        <w:t>II.7.</w:t>
      </w:r>
      <w:r w:rsidR="008D1CF9" w:rsidRPr="008D1CF9">
        <w:rPr>
          <w:rFonts w:ascii="Arial Narrow" w:hAnsi="Arial Narrow"/>
          <w:b/>
          <w:iCs/>
          <w:lang w:eastAsia="en-US"/>
        </w:rPr>
        <w:t xml:space="preserve">6 </w:t>
      </w:r>
      <w:r w:rsidR="008A6FF3" w:rsidRPr="008D1CF9">
        <w:rPr>
          <w:rFonts w:ascii="Arial Narrow" w:hAnsi="Arial Narrow"/>
          <w:b/>
          <w:iCs/>
          <w:lang w:eastAsia="en-US"/>
        </w:rPr>
        <w:t>ESSAIS</w:t>
      </w:r>
      <w:bookmarkEnd w:id="405"/>
    </w:p>
    <w:p w14:paraId="6BC8FAAE"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Les essais et contrôles seront réalisés conformément aux prescriptions du chap. 4 du DTU 60-1 et du Document Technique COPREC n° de décembre 1982. </w:t>
      </w:r>
    </w:p>
    <w:p w14:paraId="1845DAA0"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Ces essais seront à la charge de l’Entrepreneur dans un procès-verbal conforme au modèle du Document Technique COPREC n°2 de décembre 1982. Ce procès-verbal devra être remis au maître d’ouvrage, au concepteur, et au bureau de contrôle avant la réception provisoire. </w:t>
      </w:r>
    </w:p>
    <w:p w14:paraId="4AE0F7E1"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Il est rappelé que les essais portent en particulier sur les points suivants : </w:t>
      </w:r>
    </w:p>
    <w:p w14:paraId="33923EB7"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Essais d’étanchéité des réseaux de distribution sous une pression d’une 1 fois et demie la pression de service avec un minimum de 7 bars. </w:t>
      </w:r>
    </w:p>
    <w:p w14:paraId="0C7CD35E"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Essais d’étanchéité des réseaux d’évacuation réalisés par examen visuel pendant l’écoulement de l’eau dans les canalisations. De plus, les collecteurs horizontaux seront soumis à un essai d’étanchéité hydraulique à une pression de 0,1 bar. </w:t>
      </w:r>
    </w:p>
    <w:p w14:paraId="2BC56B4E"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 Essais de fonctionnement : débit des appareils sanitaires, absence de bruit anormal, étanchéité des clapets, des bondes, évacuation correcte des cuvettes de WC. </w:t>
      </w:r>
    </w:p>
    <w:p w14:paraId="4FB264FA" w14:textId="77777777" w:rsidR="008A6FF3" w:rsidRDefault="008A6FF3" w:rsidP="008D1CF9">
      <w:pPr>
        <w:jc w:val="both"/>
        <w:rPr>
          <w:rFonts w:ascii="Arial Narrow" w:eastAsia="Calibri" w:hAnsi="Arial Narrow"/>
        </w:rPr>
      </w:pPr>
      <w:r w:rsidRPr="00B14FB8">
        <w:rPr>
          <w:rFonts w:ascii="Arial Narrow" w:eastAsia="Calibri" w:hAnsi="Arial Narrow"/>
        </w:rPr>
        <w:t xml:space="preserve">Les matériels et personnel ainsi que les consommations d’eau nécessaires pour la réalisation de ces essais sont à la charge de l’Entrepreneur. </w:t>
      </w:r>
    </w:p>
    <w:p w14:paraId="7432BB02" w14:textId="77777777" w:rsidR="00F070BC" w:rsidRPr="00B14FB8" w:rsidRDefault="00F070BC" w:rsidP="008D1CF9">
      <w:pPr>
        <w:jc w:val="both"/>
        <w:rPr>
          <w:rFonts w:ascii="Arial Narrow" w:eastAsia="Calibri" w:hAnsi="Arial Narrow"/>
        </w:rPr>
      </w:pPr>
    </w:p>
    <w:p w14:paraId="5ABB3054" w14:textId="77777777" w:rsidR="008A6FF3" w:rsidRPr="00B14FB8" w:rsidRDefault="008A6FF3" w:rsidP="008D1CF9">
      <w:pPr>
        <w:suppressAutoHyphens w:val="0"/>
        <w:autoSpaceDN/>
        <w:spacing w:before="120" w:after="120" w:line="259" w:lineRule="auto"/>
        <w:jc w:val="both"/>
        <w:textAlignment w:val="auto"/>
        <w:rPr>
          <w:rFonts w:ascii="Arial Narrow" w:eastAsia="Calibri" w:hAnsi="Arial Narrow" w:cs="Arial"/>
          <w:b/>
          <w:lang w:eastAsia="en-US"/>
        </w:rPr>
      </w:pPr>
      <w:r w:rsidRPr="00B14FB8">
        <w:rPr>
          <w:rFonts w:ascii="Arial Narrow" w:eastAsia="Calibri" w:hAnsi="Arial Narrow" w:cs="Arial"/>
          <w:b/>
          <w:lang w:eastAsia="en-US"/>
        </w:rPr>
        <w:t>II.8. REVETEMENT SOL</w:t>
      </w:r>
    </w:p>
    <w:p w14:paraId="5A39E61F" w14:textId="77777777" w:rsidR="008A6FF3" w:rsidRPr="008D1CF9" w:rsidRDefault="008A6FF3" w:rsidP="008A6FF3">
      <w:pPr>
        <w:keepNext/>
        <w:keepLines/>
        <w:suppressAutoHyphens w:val="0"/>
        <w:autoSpaceDN/>
        <w:spacing w:before="40" w:after="120" w:line="259" w:lineRule="auto"/>
        <w:jc w:val="both"/>
        <w:textAlignment w:val="auto"/>
        <w:outlineLvl w:val="6"/>
        <w:rPr>
          <w:rFonts w:ascii="Arial Narrow" w:hAnsi="Arial Narrow"/>
          <w:b/>
          <w:iCs/>
          <w:lang w:eastAsia="en-US"/>
        </w:rPr>
      </w:pPr>
      <w:r w:rsidRPr="008D1CF9">
        <w:rPr>
          <w:rFonts w:ascii="Arial Narrow" w:hAnsi="Arial Narrow"/>
          <w:b/>
          <w:iCs/>
          <w:lang w:eastAsia="en-US"/>
        </w:rPr>
        <w:t>II.8.1 REVETEMENT : SPÉCIFICATIONS GENERALES</w:t>
      </w:r>
    </w:p>
    <w:p w14:paraId="7A3E2AC5" w14:textId="77777777" w:rsidR="008A6FF3" w:rsidRPr="00B14FB8" w:rsidRDefault="008A6FF3" w:rsidP="008D1CF9">
      <w:pPr>
        <w:suppressAutoHyphens w:val="0"/>
        <w:autoSpaceDN/>
        <w:spacing w:after="120" w:line="259" w:lineRule="auto"/>
        <w:ind w:firstLine="567"/>
        <w:jc w:val="both"/>
        <w:textAlignment w:val="auto"/>
        <w:rPr>
          <w:rFonts w:ascii="Arial Narrow" w:eastAsia="Calibri" w:hAnsi="Arial Narrow"/>
          <w:lang w:eastAsia="en-US"/>
        </w:rPr>
      </w:pPr>
      <w:r w:rsidRPr="00B14FB8">
        <w:rPr>
          <w:rFonts w:ascii="Arial Narrow" w:eastAsia="Calibri" w:hAnsi="Arial Narrow"/>
          <w:lang w:eastAsia="en-US"/>
        </w:rPr>
        <w:t xml:space="preserve">Le présent cahier des clauses techniques particulières (CCTP) a pour objet de rappeler pour le présent chapitre, les textes de référence et la réglementation, les limites de prestations entre les différents corps d’état, la qualité et la présentation des matériels et matériaux entrant dans la construction des ouvrages et leur mise en œuvre. </w:t>
      </w:r>
    </w:p>
    <w:p w14:paraId="3DFBBCE8" w14:textId="77777777" w:rsidR="008A6FF3" w:rsidRPr="00B14FB8" w:rsidRDefault="008A6FF3" w:rsidP="008D1CF9">
      <w:pPr>
        <w:suppressAutoHyphens w:val="0"/>
        <w:autoSpaceDN/>
        <w:spacing w:after="120" w:line="259" w:lineRule="auto"/>
        <w:ind w:firstLine="567"/>
        <w:jc w:val="both"/>
        <w:textAlignment w:val="auto"/>
        <w:rPr>
          <w:rFonts w:ascii="Arial Narrow" w:eastAsia="Calibri" w:hAnsi="Arial Narrow"/>
          <w:lang w:eastAsia="en-US"/>
        </w:rPr>
      </w:pPr>
      <w:r w:rsidRPr="00B14FB8">
        <w:rPr>
          <w:rFonts w:ascii="Arial Narrow" w:eastAsia="Calibri" w:hAnsi="Arial Narrow"/>
          <w:lang w:eastAsia="en-US"/>
        </w:rPr>
        <w:t xml:space="preserve">Les travaux comportent la mise en œuvre des prestations du commerce et d’ouvrages façonnés de la profession, fourniture et pose, y compris toute sujétion pour des ouvrages « complets ». </w:t>
      </w:r>
    </w:p>
    <w:p w14:paraId="7D8AD523" w14:textId="6A845822" w:rsidR="008A6FF3" w:rsidRPr="008D1CF9" w:rsidRDefault="008D1CF9" w:rsidP="008A6FF3">
      <w:pPr>
        <w:suppressAutoHyphens w:val="0"/>
        <w:autoSpaceDN/>
        <w:spacing w:after="120" w:line="259" w:lineRule="auto"/>
        <w:jc w:val="both"/>
        <w:textAlignment w:val="auto"/>
        <w:rPr>
          <w:rFonts w:ascii="Arial Narrow" w:eastAsia="Calibri" w:hAnsi="Arial Narrow"/>
          <w:b/>
          <w:lang w:eastAsia="en-US"/>
        </w:rPr>
      </w:pPr>
      <w:r>
        <w:rPr>
          <w:rFonts w:ascii="Arial Narrow" w:eastAsia="Calibri" w:hAnsi="Arial Narrow"/>
          <w:b/>
          <w:lang w:eastAsia="en-US"/>
        </w:rPr>
        <w:t>1.1.1</w:t>
      </w:r>
      <w:r w:rsidR="008A6FF3" w:rsidRPr="008D1CF9">
        <w:rPr>
          <w:rFonts w:ascii="Arial Narrow" w:eastAsia="Calibri" w:hAnsi="Arial Narrow"/>
          <w:b/>
          <w:lang w:eastAsia="en-US"/>
        </w:rPr>
        <w:t xml:space="preserve"> Textes de références - rappel de la réglementation </w:t>
      </w:r>
    </w:p>
    <w:p w14:paraId="521F9D25" w14:textId="77777777" w:rsidR="008A6FF3" w:rsidRPr="00B14FB8" w:rsidRDefault="008A6FF3" w:rsidP="008D1CF9">
      <w:pPr>
        <w:suppressAutoHyphens w:val="0"/>
        <w:autoSpaceDN/>
        <w:spacing w:after="120" w:line="259" w:lineRule="auto"/>
        <w:ind w:firstLine="567"/>
        <w:jc w:val="both"/>
        <w:textAlignment w:val="auto"/>
        <w:rPr>
          <w:rFonts w:ascii="Arial Narrow" w:eastAsia="Calibri" w:hAnsi="Arial Narrow"/>
          <w:lang w:eastAsia="en-US"/>
        </w:rPr>
      </w:pPr>
      <w:r w:rsidRPr="00B14FB8">
        <w:rPr>
          <w:rFonts w:ascii="Arial Narrow" w:eastAsia="Calibri" w:hAnsi="Arial Narrow"/>
          <w:lang w:eastAsia="en-US"/>
        </w:rPr>
        <w:t xml:space="preserve">Les ouvrages de revêtements muraux en carrelage seront conformes aux spécifications du cahier des charges des revêtements muraux scellés, destinés aux locaux d’habitation, bureaux et établissements d’enseignement, établies par le groupe de coordination des textes techniques (DTU n 55 d’avril 1961). </w:t>
      </w:r>
    </w:p>
    <w:p w14:paraId="21DC70FB" w14:textId="77777777" w:rsidR="008A6FF3" w:rsidRPr="00B14FB8" w:rsidRDefault="008A6FF3" w:rsidP="008D1CF9">
      <w:pPr>
        <w:suppressAutoHyphens w:val="0"/>
        <w:autoSpaceDN/>
        <w:spacing w:after="120" w:line="259" w:lineRule="auto"/>
        <w:ind w:firstLine="567"/>
        <w:jc w:val="both"/>
        <w:textAlignment w:val="auto"/>
        <w:rPr>
          <w:rFonts w:ascii="Arial Narrow" w:eastAsia="Calibri" w:hAnsi="Arial Narrow"/>
          <w:lang w:eastAsia="en-US"/>
        </w:rPr>
      </w:pPr>
      <w:r w:rsidRPr="00B14FB8">
        <w:rPr>
          <w:rFonts w:ascii="Arial Narrow" w:eastAsia="Calibri" w:hAnsi="Arial Narrow"/>
          <w:lang w:eastAsia="en-US"/>
        </w:rPr>
        <w:t xml:space="preserve">Les ouvrages de revêtements de sols seront conformes aux spécifications du cahier des charges des revêtements de sols scellés applicables aux locaux d’habitation, bureau et établis par le centre scientifique et technique du bâtiment (DTU N 52.1 Octobre 1973). </w:t>
      </w:r>
    </w:p>
    <w:p w14:paraId="20E70D2D" w14:textId="5FF6138C" w:rsidR="008A6FF3" w:rsidRPr="008D1CF9" w:rsidRDefault="008D1CF9" w:rsidP="008A6FF3">
      <w:pPr>
        <w:keepNext/>
        <w:keepLines/>
        <w:suppressAutoHyphens w:val="0"/>
        <w:autoSpaceDN/>
        <w:spacing w:before="40" w:after="120" w:line="259" w:lineRule="auto"/>
        <w:textAlignment w:val="auto"/>
        <w:outlineLvl w:val="6"/>
        <w:rPr>
          <w:rFonts w:ascii="Arial Narrow" w:hAnsi="Arial Narrow"/>
          <w:b/>
          <w:iCs/>
          <w:lang w:eastAsia="en-US"/>
        </w:rPr>
      </w:pPr>
      <w:bookmarkStart w:id="406" w:name="_Toc387137190"/>
      <w:r>
        <w:rPr>
          <w:rFonts w:ascii="Arial Narrow" w:hAnsi="Arial Narrow"/>
          <w:b/>
          <w:iCs/>
          <w:lang w:eastAsia="en-US"/>
        </w:rPr>
        <w:t xml:space="preserve">1.2 </w:t>
      </w:r>
      <w:r w:rsidR="008A6FF3" w:rsidRPr="008D1CF9">
        <w:rPr>
          <w:rFonts w:ascii="Arial Narrow" w:hAnsi="Arial Narrow"/>
          <w:b/>
          <w:iCs/>
          <w:lang w:eastAsia="en-US"/>
        </w:rPr>
        <w:t xml:space="preserve">QUALITE ET PRÉSENTATION DES </w:t>
      </w:r>
      <w:bookmarkEnd w:id="406"/>
      <w:r w:rsidR="008A6FF3" w:rsidRPr="008D1CF9">
        <w:rPr>
          <w:rFonts w:ascii="Arial Narrow" w:hAnsi="Arial Narrow"/>
          <w:b/>
          <w:iCs/>
          <w:lang w:eastAsia="en-US"/>
        </w:rPr>
        <w:t>MATÉRIAUX</w:t>
      </w:r>
    </w:p>
    <w:p w14:paraId="5AF12F78" w14:textId="30606D8C" w:rsidR="008A6FF3" w:rsidRPr="008D1CF9" w:rsidRDefault="008D1CF9" w:rsidP="008D1CF9">
      <w:pPr>
        <w:jc w:val="both"/>
        <w:rPr>
          <w:rFonts w:ascii="Arial Narrow" w:eastAsia="Calibri" w:hAnsi="Arial Narrow"/>
        </w:rPr>
      </w:pPr>
      <w:r w:rsidRPr="008D1CF9">
        <w:rPr>
          <w:rFonts w:ascii="Arial Narrow" w:eastAsia="Calibri" w:hAnsi="Arial Narrow"/>
        </w:rPr>
        <w:t xml:space="preserve">1.2.1 </w:t>
      </w:r>
      <w:r w:rsidR="008A6FF3" w:rsidRPr="008D1CF9">
        <w:rPr>
          <w:rFonts w:ascii="Arial Narrow" w:eastAsia="Calibri" w:hAnsi="Arial Narrow"/>
        </w:rPr>
        <w:t xml:space="preserve">Grès </w:t>
      </w:r>
      <w:r w:rsidRPr="008D1CF9">
        <w:rPr>
          <w:rFonts w:ascii="Arial Narrow" w:eastAsia="Calibri" w:hAnsi="Arial Narrow"/>
        </w:rPr>
        <w:t>cérame</w:t>
      </w:r>
    </w:p>
    <w:p w14:paraId="71B6EA4E"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Les carreaux et accessoires de grès cérame devront provenir d’usines notoirement connues, correspondant au minimum aux fabrications CERABATI. Leurs dimensions et tolérances de fabrication seront celles définies par les normes NFP 61.311 à 61.314 ou le DTU n 52.1 pour les éléments minces, étant entendu que la qualité de fabrication « bon choix » correspond au deuxième classement. </w:t>
      </w:r>
    </w:p>
    <w:p w14:paraId="114798C4"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Les caractéristiques des carreaux de grès cérame fin vitrifié devront être garanties par le PV d’essais justifiant leurs qualités physiques. </w:t>
      </w:r>
    </w:p>
    <w:p w14:paraId="02BC565F" w14:textId="51FCD23F" w:rsidR="008A6FF3" w:rsidRPr="008D1CF9" w:rsidRDefault="008A6FF3" w:rsidP="008D1CF9">
      <w:pPr>
        <w:suppressAutoHyphens w:val="0"/>
        <w:autoSpaceDN/>
        <w:spacing w:before="120" w:after="120" w:line="259" w:lineRule="auto"/>
        <w:jc w:val="both"/>
        <w:textAlignment w:val="auto"/>
        <w:rPr>
          <w:rFonts w:ascii="Arial Narrow" w:eastAsia="Calibri" w:hAnsi="Arial Narrow"/>
          <w:b/>
          <w:lang w:eastAsia="en-US"/>
        </w:rPr>
      </w:pPr>
      <w:r w:rsidRPr="008D1CF9">
        <w:rPr>
          <w:rFonts w:ascii="Arial Narrow" w:eastAsia="Calibri" w:hAnsi="Arial Narrow"/>
          <w:b/>
          <w:lang w:eastAsia="en-US"/>
        </w:rPr>
        <w:t xml:space="preserve">1.2.2 Grès émaillé </w:t>
      </w:r>
    </w:p>
    <w:p w14:paraId="0E4A32B6"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Mêmes prescriptions d’origine que pour le grès cérame, ces éléments seront fabriqués en mono cuisson à haute température d’un support semblable au grès cérame et recouvert d’émail. Cet émail doit être entièrement fusible et donc parfaitement lié au support in gélif et imperméable. </w:t>
      </w:r>
    </w:p>
    <w:p w14:paraId="4F882C70" w14:textId="00C55EC8" w:rsidR="008A6FF3" w:rsidRPr="008D1CF9" w:rsidRDefault="008D1CF9" w:rsidP="008D1CF9">
      <w:pPr>
        <w:suppressAutoHyphens w:val="0"/>
        <w:autoSpaceDN/>
        <w:spacing w:before="120" w:after="120" w:line="259" w:lineRule="auto"/>
        <w:jc w:val="both"/>
        <w:textAlignment w:val="auto"/>
        <w:rPr>
          <w:rFonts w:ascii="Arial Narrow" w:eastAsia="Calibri" w:hAnsi="Arial Narrow"/>
          <w:b/>
          <w:lang w:eastAsia="en-US"/>
        </w:rPr>
      </w:pPr>
      <w:r w:rsidRPr="008D1CF9">
        <w:rPr>
          <w:rFonts w:ascii="Arial Narrow" w:eastAsia="Calibri" w:hAnsi="Arial Narrow"/>
          <w:b/>
          <w:lang w:eastAsia="en-US"/>
        </w:rPr>
        <w:t xml:space="preserve">1.2.3 </w:t>
      </w:r>
      <w:r w:rsidR="008A6FF3" w:rsidRPr="008D1CF9">
        <w:rPr>
          <w:rFonts w:ascii="Arial Narrow" w:eastAsia="Calibri" w:hAnsi="Arial Narrow"/>
          <w:b/>
          <w:lang w:eastAsia="en-US"/>
        </w:rPr>
        <w:t xml:space="preserve">Faïence </w:t>
      </w:r>
    </w:p>
    <w:p w14:paraId="361D97A2"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Elles seront d’origine identique à celles des éléments de grès cérame CERABATI de caractéristiques définies par le DTU N° 55 et les normes 61.331 à 61.334. </w:t>
      </w:r>
    </w:p>
    <w:p w14:paraId="284EFE9D" w14:textId="3A33219D" w:rsidR="008A6FF3" w:rsidRPr="008D1CF9" w:rsidRDefault="008A6FF3" w:rsidP="008D1CF9">
      <w:pPr>
        <w:suppressAutoHyphens w:val="0"/>
        <w:autoSpaceDN/>
        <w:spacing w:before="120" w:after="120"/>
        <w:jc w:val="both"/>
        <w:textAlignment w:val="auto"/>
        <w:rPr>
          <w:rFonts w:ascii="Arial Narrow" w:eastAsia="Calibri" w:hAnsi="Arial Narrow"/>
          <w:b/>
          <w:i/>
          <w:lang w:eastAsia="en-US"/>
        </w:rPr>
      </w:pPr>
      <w:r w:rsidRPr="008D1CF9">
        <w:rPr>
          <w:rFonts w:ascii="Arial Narrow" w:eastAsia="Calibri" w:hAnsi="Arial Narrow"/>
          <w:b/>
          <w:lang w:eastAsia="en-US"/>
        </w:rPr>
        <w:t>1.2.</w:t>
      </w:r>
      <w:r w:rsidR="008D1CF9">
        <w:rPr>
          <w:rFonts w:ascii="Arial Narrow" w:eastAsia="Calibri" w:hAnsi="Arial Narrow"/>
          <w:b/>
          <w:lang w:eastAsia="en-US"/>
        </w:rPr>
        <w:t>4</w:t>
      </w:r>
      <w:r w:rsidRPr="008D1CF9">
        <w:rPr>
          <w:rFonts w:ascii="Arial Narrow" w:eastAsia="Calibri" w:hAnsi="Arial Narrow"/>
          <w:b/>
          <w:lang w:eastAsia="en-US"/>
        </w:rPr>
        <w:t xml:space="preserve"> Ciment </w:t>
      </w:r>
    </w:p>
    <w:p w14:paraId="798AA1ED"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 ciment utilisé pour la confection des mortiers pour pose et crépi sera exclusivement du ciment CPA 32.5 sans constituant secondaire. Il sera approvisionné en sacs marqués. </w:t>
      </w:r>
    </w:p>
    <w:p w14:paraId="5672F995" w14:textId="2AEF47CC" w:rsidR="008A6FF3" w:rsidRPr="00290597" w:rsidRDefault="00290597" w:rsidP="00290597">
      <w:pPr>
        <w:suppressAutoHyphens w:val="0"/>
        <w:autoSpaceDN/>
        <w:spacing w:before="120" w:after="120"/>
        <w:jc w:val="both"/>
        <w:textAlignment w:val="auto"/>
        <w:rPr>
          <w:rFonts w:ascii="Arial Narrow" w:eastAsia="Calibri" w:hAnsi="Arial Narrow"/>
          <w:b/>
          <w:i/>
          <w:lang w:eastAsia="en-US"/>
        </w:rPr>
      </w:pPr>
      <w:r>
        <w:rPr>
          <w:rFonts w:ascii="Arial Narrow" w:eastAsia="Calibri" w:hAnsi="Arial Narrow"/>
          <w:b/>
          <w:lang w:eastAsia="en-US"/>
        </w:rPr>
        <w:t xml:space="preserve">1.2.5 </w:t>
      </w:r>
      <w:r w:rsidR="008A6FF3" w:rsidRPr="00290597">
        <w:rPr>
          <w:rFonts w:ascii="Arial Narrow" w:eastAsia="Calibri" w:hAnsi="Arial Narrow"/>
          <w:b/>
          <w:lang w:eastAsia="en-US"/>
        </w:rPr>
        <w:t xml:space="preserve">Sable </w:t>
      </w:r>
    </w:p>
    <w:p w14:paraId="13DDA5F8"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 sable pour confection des mortiers ou pour formes sera conforme à la norme NFP 18.301 - calibrage 0.8/2.5. Il sera exempt de toute matière terreuse ou marneuse, bien crissant à la main, ne s’y attachant pas, passé à la claie et lavé si nécessaire. </w:t>
      </w:r>
    </w:p>
    <w:p w14:paraId="3934D098" w14:textId="34DB30B8" w:rsidR="008A6FF3" w:rsidRPr="00290597" w:rsidRDefault="00290597" w:rsidP="00290597">
      <w:pPr>
        <w:suppressAutoHyphens w:val="0"/>
        <w:autoSpaceDN/>
        <w:spacing w:before="120" w:line="259" w:lineRule="auto"/>
        <w:jc w:val="both"/>
        <w:textAlignment w:val="auto"/>
        <w:rPr>
          <w:rFonts w:ascii="Arial Narrow" w:eastAsia="Calibri" w:hAnsi="Arial Narrow"/>
          <w:b/>
          <w:lang w:eastAsia="en-US"/>
        </w:rPr>
      </w:pPr>
      <w:r>
        <w:rPr>
          <w:rFonts w:ascii="Arial Narrow" w:eastAsia="Calibri" w:hAnsi="Arial Narrow"/>
          <w:b/>
          <w:lang w:eastAsia="en-US"/>
        </w:rPr>
        <w:t>1.2.6</w:t>
      </w:r>
      <w:r w:rsidR="008A6FF3" w:rsidRPr="00290597">
        <w:rPr>
          <w:rFonts w:ascii="Arial Narrow" w:eastAsia="Calibri" w:hAnsi="Arial Narrow"/>
          <w:b/>
          <w:lang w:eastAsia="en-US"/>
        </w:rPr>
        <w:t xml:space="preserve"> Colles </w:t>
      </w:r>
    </w:p>
    <w:p w14:paraId="3A332538"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Les colles employées devront obligatoirement être reconnues par un avis technique du CSTB et recevoir l’accord du bureau de contrôle. </w:t>
      </w:r>
    </w:p>
    <w:p w14:paraId="5727B28E" w14:textId="77777777" w:rsidR="008A6FF3" w:rsidRPr="00290597" w:rsidRDefault="008A6FF3" w:rsidP="00290597">
      <w:pPr>
        <w:suppressAutoHyphens w:val="0"/>
        <w:autoSpaceDN/>
        <w:spacing w:before="120" w:line="259" w:lineRule="auto"/>
        <w:jc w:val="both"/>
        <w:textAlignment w:val="auto"/>
        <w:rPr>
          <w:rFonts w:ascii="Arial Narrow" w:eastAsia="Calibri" w:hAnsi="Arial Narrow"/>
          <w:b/>
          <w:lang w:eastAsia="en-US"/>
        </w:rPr>
      </w:pPr>
      <w:r w:rsidRPr="00290597">
        <w:rPr>
          <w:rFonts w:ascii="Arial Narrow" w:eastAsia="Calibri" w:hAnsi="Arial Narrow"/>
          <w:b/>
          <w:lang w:eastAsia="en-US"/>
        </w:rPr>
        <w:t xml:space="preserve">1.2.7   Joint de dilatation - barres de seuils </w:t>
      </w:r>
    </w:p>
    <w:p w14:paraId="28F9C9EE"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Outre les joints imposés par le DTU et garnis au mastic plastique permanent, les joints de construction seront traités en finition à la charge du présent chapitre sur toutes les parties carrelées par des profilés de finition adhésifs en alliage léger TYPE DINAC ou similaire. </w:t>
      </w:r>
    </w:p>
    <w:p w14:paraId="11C468DC"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Au sol, modèle 1230 de 80 mm largeur. </w:t>
      </w:r>
    </w:p>
    <w:p w14:paraId="36F778A5"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Sur parois verticales, modèles 2130 de 80 mm largeur et en angle selon cas. </w:t>
      </w:r>
    </w:p>
    <w:p w14:paraId="4EDC18AC" w14:textId="77777777" w:rsidR="008A6FF3" w:rsidRPr="00B14FB8" w:rsidRDefault="008A6FF3" w:rsidP="008D1CF9">
      <w:pPr>
        <w:jc w:val="both"/>
        <w:rPr>
          <w:rFonts w:ascii="Arial Narrow" w:eastAsia="Calibri" w:hAnsi="Arial Narrow"/>
        </w:rPr>
      </w:pPr>
      <w:r w:rsidRPr="00B14FB8">
        <w:rPr>
          <w:rFonts w:ascii="Arial Narrow" w:eastAsia="Calibri" w:hAnsi="Arial Narrow"/>
        </w:rPr>
        <w:t xml:space="preserve">En outre, en raccord entre les sols de nature différente, il sera prévu selon indication du devis descriptif, des cornières d’arrêt en métal de 30 mm x 30 </w:t>
      </w:r>
      <w:proofErr w:type="spellStart"/>
      <w:r w:rsidRPr="00B14FB8">
        <w:rPr>
          <w:rFonts w:ascii="Arial Narrow" w:eastAsia="Calibri" w:hAnsi="Arial Narrow"/>
        </w:rPr>
        <w:t>mm.</w:t>
      </w:r>
      <w:proofErr w:type="spellEnd"/>
    </w:p>
    <w:p w14:paraId="6CAB6A4E" w14:textId="77777777" w:rsidR="008A6FF3" w:rsidRPr="00290597" w:rsidRDefault="008A6FF3" w:rsidP="00290597">
      <w:pPr>
        <w:suppressAutoHyphens w:val="0"/>
        <w:autoSpaceDN/>
        <w:spacing w:before="120" w:line="259" w:lineRule="auto"/>
        <w:jc w:val="both"/>
        <w:textAlignment w:val="auto"/>
        <w:rPr>
          <w:rFonts w:ascii="Arial Narrow" w:eastAsia="Calibri" w:hAnsi="Arial Narrow"/>
          <w:b/>
          <w:lang w:eastAsia="en-US"/>
        </w:rPr>
      </w:pPr>
      <w:r w:rsidRPr="00290597">
        <w:rPr>
          <w:rFonts w:ascii="Arial Narrow" w:eastAsia="Calibri" w:hAnsi="Arial Narrow"/>
          <w:b/>
          <w:lang w:eastAsia="en-US"/>
        </w:rPr>
        <w:t xml:space="preserve">1.2.8 Echantillons </w:t>
      </w:r>
    </w:p>
    <w:p w14:paraId="071A1ACA" w14:textId="77777777" w:rsidR="008A6FF3" w:rsidRPr="00B14FB8" w:rsidRDefault="008A6FF3" w:rsidP="00290597">
      <w:pPr>
        <w:ind w:firstLine="567"/>
        <w:jc w:val="both"/>
        <w:rPr>
          <w:rFonts w:ascii="Arial Narrow" w:eastAsia="Calibri" w:hAnsi="Arial Narrow"/>
        </w:rPr>
      </w:pPr>
      <w:r w:rsidRPr="00B14FB8">
        <w:rPr>
          <w:rFonts w:ascii="Arial Narrow" w:eastAsia="Calibri" w:hAnsi="Arial Narrow"/>
        </w:rPr>
        <w:t xml:space="preserve">L’Entrepreneur sera tenu de fournir, à la demande du Maître d’Œuvre, un échantillon de chacun des articles prévus, tant appareillages que matériaux et prototypes. </w:t>
      </w:r>
    </w:p>
    <w:p w14:paraId="0F8272F4" w14:textId="77777777" w:rsidR="008A6FF3" w:rsidRPr="00B14FB8" w:rsidRDefault="008A6FF3" w:rsidP="00290597">
      <w:pPr>
        <w:ind w:firstLine="567"/>
        <w:jc w:val="both"/>
        <w:rPr>
          <w:rFonts w:ascii="Arial Narrow" w:eastAsia="Calibri" w:hAnsi="Arial Narrow"/>
        </w:rPr>
      </w:pPr>
      <w:r w:rsidRPr="00B14FB8">
        <w:rPr>
          <w:rFonts w:ascii="Arial Narrow" w:eastAsia="Calibri" w:hAnsi="Arial Narrow"/>
        </w:rPr>
        <w:t xml:space="preserve">Aucune commande de matériel ne pourra être passée par l’Entrepreneur sinon à ses risques et périls tant que l’acceptation de l’échantillon correspondant n’aura pas été matérialisée par la signature du Maître d’Œuvre. Ces échantillons seront appelés à subir des contrôles et essais conformes à ceux prévus par les normes en vigueur, aux règles de la profession ou à ceux prévus dans les documents contractuels. Au cas où, à la suite de ces essais, il serait constaté que les échantillons déposés ne répondent pas aux spécifications du présent document, le Maître d’Œuvre interdira l’emploi sur le chantier de ce matériau et refusera tout travail au cours duquel il aura été employé. La fourniture d’un autre produit en remplacement de celui initialement prévu sera exigée et il sera précédé sur ce dernier, dans les mêmes conditions, aux mêmes essais que sur le précédent échantillon. </w:t>
      </w:r>
    </w:p>
    <w:p w14:paraId="1A80BDA1" w14:textId="77777777" w:rsidR="008A6FF3" w:rsidRPr="00B14FB8" w:rsidRDefault="008A6FF3" w:rsidP="00290597">
      <w:pPr>
        <w:ind w:firstLine="567"/>
        <w:jc w:val="both"/>
        <w:rPr>
          <w:rFonts w:ascii="Arial Narrow" w:eastAsia="Calibri" w:hAnsi="Arial Narrow"/>
        </w:rPr>
      </w:pPr>
      <w:r w:rsidRPr="00B14FB8">
        <w:rPr>
          <w:rFonts w:ascii="Arial Narrow" w:eastAsia="Calibri" w:hAnsi="Arial Narrow"/>
        </w:rPr>
        <w:t xml:space="preserve">L’Entrepreneur ne pourra prétendre à aucun délai supplémentaire ou indemnité à la suite du refus temporaire ou définitif d’un type de matériel ou fourniture. </w:t>
      </w:r>
    </w:p>
    <w:p w14:paraId="57F78BCC" w14:textId="77777777" w:rsidR="008A6FF3" w:rsidRPr="00B14FB8" w:rsidRDefault="008A6FF3" w:rsidP="008A6FF3">
      <w:pPr>
        <w:suppressAutoHyphens w:val="0"/>
        <w:autoSpaceDN/>
        <w:spacing w:after="120" w:line="259" w:lineRule="auto"/>
        <w:ind w:firstLine="720"/>
        <w:jc w:val="both"/>
        <w:textAlignment w:val="auto"/>
        <w:rPr>
          <w:rFonts w:ascii="Arial Narrow" w:eastAsia="Calibri" w:hAnsi="Arial Narrow"/>
          <w:lang w:eastAsia="en-US"/>
        </w:rPr>
      </w:pPr>
      <w:r w:rsidRPr="00B14FB8">
        <w:rPr>
          <w:rFonts w:ascii="Arial Narrow" w:eastAsia="Calibri" w:hAnsi="Arial Narrow"/>
          <w:lang w:eastAsia="en-US"/>
        </w:rPr>
        <w:t xml:space="preserve">La fourniture de tous ces échantillons est à la charge de l’Entrepreneur. </w:t>
      </w:r>
    </w:p>
    <w:p w14:paraId="4EBB07CC" w14:textId="3626AEEA" w:rsidR="008A6FF3" w:rsidRPr="00290597" w:rsidRDefault="00290597" w:rsidP="008A6FF3">
      <w:pPr>
        <w:keepNext/>
        <w:keepLines/>
        <w:suppressAutoHyphens w:val="0"/>
        <w:autoSpaceDN/>
        <w:spacing w:before="40" w:after="120" w:line="259" w:lineRule="auto"/>
        <w:jc w:val="both"/>
        <w:textAlignment w:val="auto"/>
        <w:outlineLvl w:val="6"/>
        <w:rPr>
          <w:rFonts w:ascii="Arial Narrow" w:hAnsi="Arial Narrow"/>
          <w:b/>
          <w:iCs/>
          <w:lang w:eastAsia="en-US"/>
        </w:rPr>
      </w:pPr>
      <w:bookmarkStart w:id="407" w:name="_Toc387137191"/>
      <w:r>
        <w:rPr>
          <w:rFonts w:ascii="Arial Narrow" w:hAnsi="Arial Narrow"/>
          <w:b/>
          <w:iCs/>
          <w:lang w:eastAsia="en-US"/>
        </w:rPr>
        <w:t xml:space="preserve">1.3 </w:t>
      </w:r>
      <w:r w:rsidR="008A6FF3" w:rsidRPr="00290597">
        <w:rPr>
          <w:rFonts w:ascii="Arial Narrow" w:hAnsi="Arial Narrow"/>
          <w:b/>
          <w:iCs/>
          <w:lang w:eastAsia="en-US"/>
        </w:rPr>
        <w:t>MISE EN ŒUVRE</w:t>
      </w:r>
      <w:bookmarkEnd w:id="407"/>
    </w:p>
    <w:p w14:paraId="7826EC28" w14:textId="5A4510F6" w:rsidR="008A6FF3" w:rsidRPr="00290597" w:rsidRDefault="00290597" w:rsidP="008A6FF3">
      <w:pPr>
        <w:suppressAutoHyphens w:val="0"/>
        <w:autoSpaceDN/>
        <w:spacing w:after="120" w:line="259" w:lineRule="auto"/>
        <w:jc w:val="both"/>
        <w:textAlignment w:val="auto"/>
        <w:rPr>
          <w:rFonts w:ascii="Arial Narrow" w:eastAsia="Calibri" w:hAnsi="Arial Narrow"/>
          <w:b/>
          <w:lang w:eastAsia="en-US"/>
        </w:rPr>
      </w:pPr>
      <w:r>
        <w:rPr>
          <w:rFonts w:ascii="Arial Narrow" w:eastAsia="Calibri" w:hAnsi="Arial Narrow"/>
          <w:b/>
          <w:lang w:eastAsia="en-US"/>
        </w:rPr>
        <w:t xml:space="preserve">1.3.1 </w:t>
      </w:r>
      <w:r w:rsidR="008A6FF3" w:rsidRPr="00290597">
        <w:rPr>
          <w:rFonts w:ascii="Arial Narrow" w:eastAsia="Calibri" w:hAnsi="Arial Narrow"/>
          <w:b/>
          <w:lang w:eastAsia="en-US"/>
        </w:rPr>
        <w:t xml:space="preserve">Généralités </w:t>
      </w:r>
    </w:p>
    <w:p w14:paraId="083EAC93" w14:textId="77777777" w:rsidR="008A6FF3" w:rsidRPr="00B14FB8" w:rsidRDefault="008A6FF3" w:rsidP="00290597">
      <w:pPr>
        <w:ind w:firstLine="567"/>
        <w:jc w:val="both"/>
        <w:rPr>
          <w:rFonts w:ascii="Arial Narrow" w:eastAsia="Calibri" w:hAnsi="Arial Narrow"/>
        </w:rPr>
      </w:pPr>
      <w:r w:rsidRPr="00B14FB8">
        <w:rPr>
          <w:rFonts w:ascii="Arial Narrow" w:eastAsia="Calibri" w:hAnsi="Arial Narrow"/>
        </w:rPr>
        <w:t xml:space="preserve">Les clauses techniques des DTU N° 52.1 à 55 sont complétées par les précisions ci-après : </w:t>
      </w:r>
    </w:p>
    <w:p w14:paraId="676F488F" w14:textId="77777777" w:rsidR="008A6FF3" w:rsidRPr="00B14FB8" w:rsidRDefault="008A6FF3" w:rsidP="00290597">
      <w:pPr>
        <w:ind w:firstLine="567"/>
        <w:jc w:val="both"/>
        <w:rPr>
          <w:rFonts w:ascii="Arial Narrow" w:eastAsia="Calibri" w:hAnsi="Arial Narrow"/>
        </w:rPr>
      </w:pPr>
      <w:r w:rsidRPr="00B14FB8">
        <w:rPr>
          <w:rFonts w:ascii="Arial Narrow" w:eastAsia="Calibri" w:hAnsi="Arial Narrow"/>
        </w:rPr>
        <w:t xml:space="preserve">Les carreaux épais de grès cérame seront posés soit à joints droits réduits soit à joints larges de 3 à 4 mm suivant la méthode dite « à la règle et à la batte ». - Outre les joints de dilatation de construction, l‘Entrepreneur devra prévoir partout où il le jugera nécessaire, des joints de décompression dont il assurera le garnissage avec un produit genre PRO ou similaire. </w:t>
      </w:r>
    </w:p>
    <w:p w14:paraId="333F88E4" w14:textId="77777777" w:rsidR="008A6FF3" w:rsidRPr="00B14FB8" w:rsidRDefault="008A6FF3" w:rsidP="00290597">
      <w:pPr>
        <w:ind w:firstLine="567"/>
        <w:jc w:val="both"/>
        <w:rPr>
          <w:rFonts w:ascii="Arial Narrow" w:eastAsia="Calibri" w:hAnsi="Arial Narrow"/>
        </w:rPr>
      </w:pPr>
      <w:r w:rsidRPr="00B14FB8">
        <w:rPr>
          <w:rFonts w:ascii="Arial Narrow" w:eastAsia="Calibri" w:hAnsi="Arial Narrow"/>
        </w:rPr>
        <w:t xml:space="preserve">Les jointoiements seront exécutés au plus tôt 24 heures après la pose des éléments. </w:t>
      </w:r>
    </w:p>
    <w:p w14:paraId="27735EBB" w14:textId="77777777" w:rsidR="008A6FF3" w:rsidRPr="00B14FB8" w:rsidRDefault="008A6FF3" w:rsidP="00290597">
      <w:pPr>
        <w:ind w:firstLine="567"/>
        <w:jc w:val="both"/>
        <w:rPr>
          <w:rFonts w:ascii="Arial Narrow" w:eastAsia="Calibri" w:hAnsi="Arial Narrow"/>
        </w:rPr>
      </w:pPr>
      <w:r w:rsidRPr="00B14FB8">
        <w:rPr>
          <w:rFonts w:ascii="Arial Narrow" w:eastAsia="Calibri" w:hAnsi="Arial Narrow"/>
        </w:rPr>
        <w:t xml:space="preserve">Le contact de zones de carrelage ou revêtement non adhérents « sonnant creux » entraînera le refus et l’obligation de réfection du sol de tout le local considéré. </w:t>
      </w:r>
    </w:p>
    <w:p w14:paraId="100605DA" w14:textId="77777777" w:rsidR="008A6FF3" w:rsidRPr="00B14FB8" w:rsidRDefault="008A6FF3" w:rsidP="00290597">
      <w:pPr>
        <w:ind w:firstLine="567"/>
        <w:jc w:val="both"/>
        <w:rPr>
          <w:rFonts w:ascii="Arial Narrow" w:eastAsia="Calibri" w:hAnsi="Arial Narrow"/>
        </w:rPr>
      </w:pPr>
      <w:r w:rsidRPr="00B14FB8">
        <w:rPr>
          <w:rFonts w:ascii="Arial Narrow" w:eastAsia="Calibri" w:hAnsi="Arial Narrow"/>
        </w:rPr>
        <w:t xml:space="preserve">L’Entrepreneur réceptionnera les supports sur lesquels il devra appliquer ses matériaux, n présence du Maître d’Œuvre. Il fera les réserves nécessaires justifiées qui devront être levées avant son intervention. A dater de la réception des supports il sera responsable de ta bonne tenue et de la bonne exécution de ses ouvrages. </w:t>
      </w:r>
    </w:p>
    <w:p w14:paraId="521B2E79" w14:textId="70B42222" w:rsidR="008A6FF3" w:rsidRPr="00290597" w:rsidRDefault="00290597" w:rsidP="008A6FF3">
      <w:pPr>
        <w:suppressAutoHyphens w:val="0"/>
        <w:autoSpaceDN/>
        <w:spacing w:after="120" w:line="259" w:lineRule="auto"/>
        <w:jc w:val="both"/>
        <w:textAlignment w:val="auto"/>
        <w:rPr>
          <w:rFonts w:ascii="Arial Narrow" w:eastAsia="Calibri" w:hAnsi="Arial Narrow"/>
          <w:b/>
          <w:bCs/>
          <w:lang w:eastAsia="en-US"/>
        </w:rPr>
      </w:pPr>
      <w:r>
        <w:rPr>
          <w:rFonts w:ascii="Arial Narrow" w:eastAsia="Calibri" w:hAnsi="Arial Narrow"/>
          <w:b/>
          <w:bCs/>
          <w:lang w:eastAsia="en-US"/>
        </w:rPr>
        <w:t xml:space="preserve">1.3.2 </w:t>
      </w:r>
      <w:r w:rsidR="008A6FF3" w:rsidRPr="00290597">
        <w:rPr>
          <w:rFonts w:ascii="Arial Narrow" w:eastAsia="Calibri" w:hAnsi="Arial Narrow"/>
          <w:b/>
          <w:bCs/>
          <w:lang w:eastAsia="en-US"/>
        </w:rPr>
        <w:t xml:space="preserve">Sujétion d’exécution </w:t>
      </w:r>
    </w:p>
    <w:p w14:paraId="77D2AD39" w14:textId="77777777" w:rsidR="008A6FF3" w:rsidRPr="00B14FB8" w:rsidRDefault="008A6FF3" w:rsidP="00290597">
      <w:pPr>
        <w:ind w:firstLine="567"/>
        <w:jc w:val="both"/>
        <w:rPr>
          <w:rFonts w:ascii="Arial Narrow" w:eastAsia="Calibri" w:hAnsi="Arial Narrow"/>
        </w:rPr>
      </w:pPr>
      <w:r w:rsidRPr="00B14FB8">
        <w:rPr>
          <w:rFonts w:ascii="Arial Narrow" w:eastAsia="Calibri" w:hAnsi="Arial Narrow"/>
        </w:rPr>
        <w:t xml:space="preserve">Les prix proposés comprennent implicitement toutes les sujétions de coupes et de déchets pour raccordement sur angles, tuyaux, seuils, etc... Ils comprennent également les raccords </w:t>
      </w:r>
      <w:r w:rsidRPr="00290597">
        <w:rPr>
          <w:rFonts w:ascii="Arial Narrow" w:eastAsia="Calibri" w:hAnsi="Arial Narrow"/>
        </w:rPr>
        <w:t xml:space="preserve">à </w:t>
      </w:r>
      <w:r w:rsidRPr="00B14FB8">
        <w:rPr>
          <w:rFonts w:ascii="Arial Narrow" w:eastAsia="Calibri" w:hAnsi="Arial Narrow"/>
        </w:rPr>
        <w:t xml:space="preserve">exécuter après passage des fourreaux et canalisations diverses et la répartition des coupes. En ébrasement des ouvertures donnant sur des sols différents, les carrelages seront arrêtés à mi- feuillure des portes. </w:t>
      </w:r>
    </w:p>
    <w:p w14:paraId="684C58AB" w14:textId="77777777" w:rsidR="008A6FF3" w:rsidRPr="00B14FB8" w:rsidRDefault="008A6FF3" w:rsidP="00290597">
      <w:pPr>
        <w:ind w:firstLine="567"/>
        <w:jc w:val="both"/>
        <w:rPr>
          <w:rFonts w:ascii="Arial Narrow" w:eastAsia="Calibri" w:hAnsi="Arial Narrow"/>
        </w:rPr>
      </w:pPr>
      <w:r w:rsidRPr="00B14FB8">
        <w:rPr>
          <w:rFonts w:ascii="Arial Narrow" w:eastAsia="Calibri" w:hAnsi="Arial Narrow"/>
        </w:rPr>
        <w:t>Sont également compris implicitement pour tous carrelages et revêtements les jointoiements par coulis de ciment ordinaire ou blanc, les nettoyages, et, pour les sols, l’épandage de sciure de bois blanc.</w:t>
      </w:r>
    </w:p>
    <w:p w14:paraId="5253A2A0" w14:textId="52500942" w:rsidR="008A6FF3" w:rsidRPr="00B14FB8" w:rsidRDefault="00290597" w:rsidP="008A6FF3">
      <w:pPr>
        <w:tabs>
          <w:tab w:val="left" w:pos="560"/>
          <w:tab w:val="left" w:pos="980"/>
          <w:tab w:val="left" w:pos="1660"/>
          <w:tab w:val="left" w:pos="1940"/>
        </w:tabs>
        <w:suppressAutoHyphens w:val="0"/>
        <w:autoSpaceDN/>
        <w:spacing w:before="120" w:after="120" w:line="276" w:lineRule="auto"/>
        <w:jc w:val="both"/>
        <w:textAlignment w:val="auto"/>
        <w:rPr>
          <w:rFonts w:ascii="Arial Narrow" w:eastAsia="Calibri" w:hAnsi="Arial Narrow" w:cs="Segoe UI Semibold"/>
          <w:b/>
          <w:lang w:eastAsia="en-US"/>
        </w:rPr>
      </w:pPr>
      <w:r>
        <w:rPr>
          <w:rFonts w:ascii="Arial Narrow" w:eastAsia="Calibri" w:hAnsi="Arial Narrow" w:cs="Segoe UI Semibold"/>
          <w:b/>
          <w:lang w:eastAsia="en-US"/>
        </w:rPr>
        <w:t>II.7</w:t>
      </w:r>
      <w:r w:rsidR="008A6FF3" w:rsidRPr="00B14FB8">
        <w:rPr>
          <w:rFonts w:ascii="Arial Narrow" w:eastAsia="Calibri" w:hAnsi="Arial Narrow" w:cs="Segoe UI Semibold"/>
          <w:b/>
          <w:lang w:eastAsia="en-US"/>
        </w:rPr>
        <w:t xml:space="preserve">. </w:t>
      </w:r>
      <w:r w:rsidR="008A6FF3" w:rsidRPr="00B14FB8">
        <w:rPr>
          <w:rFonts w:ascii="Arial Narrow" w:hAnsi="Arial Narrow" w:cs="Segoe UI"/>
          <w:b/>
          <w:bCs/>
        </w:rPr>
        <w:t xml:space="preserve">ELECTRICITE </w:t>
      </w:r>
    </w:p>
    <w:p w14:paraId="6D92BDC5" w14:textId="77777777" w:rsidR="008A6FF3" w:rsidRPr="00290597" w:rsidRDefault="008A6FF3" w:rsidP="0006118E">
      <w:pPr>
        <w:pStyle w:val="Paragraphedeliste"/>
        <w:numPr>
          <w:ilvl w:val="0"/>
          <w:numId w:val="95"/>
        </w:numPr>
        <w:spacing w:after="100" w:afterAutospacing="1"/>
        <w:ind w:left="567" w:hanging="283"/>
        <w:jc w:val="both"/>
        <w:rPr>
          <w:rFonts w:ascii="Arial Narrow" w:hAnsi="Arial Narrow"/>
          <w:sz w:val="24"/>
        </w:rPr>
      </w:pPr>
      <w:proofErr w:type="spellStart"/>
      <w:r w:rsidRPr="00290597">
        <w:rPr>
          <w:rFonts w:ascii="Arial Narrow" w:hAnsi="Arial Narrow"/>
          <w:sz w:val="24"/>
        </w:rPr>
        <w:t>Fourreautage</w:t>
      </w:r>
      <w:proofErr w:type="spellEnd"/>
      <w:r w:rsidRPr="00290597">
        <w:rPr>
          <w:rFonts w:ascii="Arial Narrow" w:hAnsi="Arial Narrow"/>
          <w:sz w:val="24"/>
        </w:rPr>
        <w:t xml:space="preserve"> en gaine orange de diamètre adéquat encastré dans la maçonnerie; </w:t>
      </w:r>
    </w:p>
    <w:p w14:paraId="3187331E" w14:textId="77777777" w:rsidR="008A6FF3" w:rsidRPr="00290597" w:rsidRDefault="008A6FF3" w:rsidP="0006118E">
      <w:pPr>
        <w:pStyle w:val="Paragraphedeliste"/>
        <w:numPr>
          <w:ilvl w:val="0"/>
          <w:numId w:val="95"/>
        </w:numPr>
        <w:spacing w:after="100" w:afterAutospacing="1"/>
        <w:ind w:left="567" w:hanging="283"/>
        <w:jc w:val="both"/>
        <w:rPr>
          <w:rFonts w:ascii="Arial Narrow" w:hAnsi="Arial Narrow"/>
          <w:sz w:val="24"/>
        </w:rPr>
      </w:pPr>
      <w:r w:rsidRPr="00290597">
        <w:rPr>
          <w:rFonts w:ascii="Arial Narrow" w:hAnsi="Arial Narrow"/>
          <w:sz w:val="24"/>
        </w:rPr>
        <w:t>Câbles en VGV ou TH de section 2,5mm2 pour les prises et 1,5mm2 pour les lampes;</w:t>
      </w:r>
    </w:p>
    <w:p w14:paraId="2AC0C5D0" w14:textId="77777777" w:rsidR="008A6FF3" w:rsidRPr="00290597" w:rsidRDefault="008A6FF3" w:rsidP="0006118E">
      <w:pPr>
        <w:pStyle w:val="Paragraphedeliste"/>
        <w:numPr>
          <w:ilvl w:val="0"/>
          <w:numId w:val="95"/>
        </w:numPr>
        <w:spacing w:after="120"/>
        <w:ind w:left="567" w:hanging="283"/>
        <w:jc w:val="both"/>
        <w:rPr>
          <w:rFonts w:ascii="Arial Narrow" w:hAnsi="Arial Narrow"/>
          <w:sz w:val="24"/>
        </w:rPr>
      </w:pPr>
      <w:r w:rsidRPr="00290597">
        <w:rPr>
          <w:rFonts w:ascii="Arial Narrow" w:hAnsi="Arial Narrow"/>
          <w:sz w:val="24"/>
        </w:rPr>
        <w:t>Prises et réglettes de 1,20m seront de 1er choix et installés seront les règles de l’art.</w:t>
      </w:r>
    </w:p>
    <w:p w14:paraId="40719414" w14:textId="77777777" w:rsidR="008A6FF3" w:rsidRPr="00290597" w:rsidRDefault="008A6FF3" w:rsidP="00290597">
      <w:pPr>
        <w:ind w:firstLine="567"/>
        <w:jc w:val="both"/>
        <w:rPr>
          <w:rFonts w:ascii="Arial Narrow" w:eastAsia="Calibri" w:hAnsi="Arial Narrow"/>
        </w:rPr>
      </w:pPr>
      <w:r w:rsidRPr="00290597">
        <w:rPr>
          <w:rFonts w:ascii="Arial Narrow" w:eastAsia="Calibri" w:hAnsi="Arial Narrow"/>
        </w:rPr>
        <w:t>L’installation électrique sera exécutée de façon encastrée avec gaines et câbles conformément aux normes ENEO en vigueur.</w:t>
      </w:r>
    </w:p>
    <w:p w14:paraId="604AA319" w14:textId="77777777" w:rsidR="008A6FF3" w:rsidRPr="00290597" w:rsidRDefault="008A6FF3" w:rsidP="00290597">
      <w:pPr>
        <w:ind w:firstLine="567"/>
        <w:jc w:val="both"/>
        <w:rPr>
          <w:rFonts w:ascii="Arial Narrow" w:eastAsia="Calibri" w:hAnsi="Arial Narrow"/>
        </w:rPr>
      </w:pPr>
      <w:r w:rsidRPr="00290597">
        <w:rPr>
          <w:rFonts w:ascii="Arial Narrow" w:eastAsia="Calibri" w:hAnsi="Arial Narrow"/>
        </w:rPr>
        <w:t>La mise à terre de l’installation sera par câble en cuivre placée au fond des fouilles et le piquet de terre aura une bavette de coupure.</w:t>
      </w:r>
    </w:p>
    <w:p w14:paraId="2A5FDC23" w14:textId="77777777" w:rsidR="008A6FF3" w:rsidRPr="00290597" w:rsidRDefault="008A6FF3" w:rsidP="00290597">
      <w:pPr>
        <w:ind w:firstLine="567"/>
        <w:jc w:val="both"/>
        <w:rPr>
          <w:rFonts w:ascii="Arial Narrow" w:eastAsia="Calibri" w:hAnsi="Arial Narrow"/>
        </w:rPr>
      </w:pPr>
      <w:r w:rsidRPr="00290597">
        <w:rPr>
          <w:rFonts w:ascii="Arial Narrow" w:eastAsia="Calibri" w:hAnsi="Arial Narrow"/>
        </w:rPr>
        <w:t>Les coupe-circuit placés dans les boites de dérivation seront de type bipolaire.</w:t>
      </w:r>
    </w:p>
    <w:p w14:paraId="3A8CED54" w14:textId="77777777" w:rsidR="008A6FF3" w:rsidRPr="00290597" w:rsidRDefault="008A6FF3" w:rsidP="00290597">
      <w:pPr>
        <w:ind w:firstLine="567"/>
        <w:jc w:val="both"/>
        <w:rPr>
          <w:rFonts w:ascii="Arial Narrow" w:eastAsia="Calibri" w:hAnsi="Arial Narrow"/>
        </w:rPr>
      </w:pPr>
      <w:r w:rsidRPr="00290597">
        <w:rPr>
          <w:rFonts w:ascii="Arial Narrow" w:eastAsia="Calibri" w:hAnsi="Arial Narrow"/>
        </w:rPr>
        <w:t>L’ensemble du petit appareillage comprenant tubes, interrupteurs, prises de courant sera du type encastré à fusible incorporé.</w:t>
      </w:r>
    </w:p>
    <w:p w14:paraId="0D97BC44" w14:textId="191A3BAD" w:rsidR="008A6FF3" w:rsidRPr="00B14FB8" w:rsidRDefault="00290597" w:rsidP="008A6FF3">
      <w:pPr>
        <w:tabs>
          <w:tab w:val="left" w:pos="560"/>
          <w:tab w:val="left" w:pos="980"/>
          <w:tab w:val="left" w:pos="1660"/>
          <w:tab w:val="left" w:pos="1940"/>
        </w:tabs>
        <w:suppressAutoHyphens w:val="0"/>
        <w:autoSpaceDN/>
        <w:spacing w:before="120" w:after="120" w:line="276" w:lineRule="auto"/>
        <w:jc w:val="both"/>
        <w:textAlignment w:val="auto"/>
        <w:rPr>
          <w:rFonts w:ascii="Arial Narrow" w:eastAsia="Calibri" w:hAnsi="Arial Narrow" w:cs="Arial"/>
          <w:b/>
          <w:lang w:eastAsia="en-US"/>
        </w:rPr>
      </w:pPr>
      <w:r>
        <w:rPr>
          <w:rFonts w:ascii="Arial Narrow" w:eastAsia="Calibri" w:hAnsi="Arial Narrow" w:cs="Segoe UI Semibold"/>
          <w:b/>
          <w:lang w:eastAsia="en-US"/>
        </w:rPr>
        <w:t>II.8</w:t>
      </w:r>
      <w:r w:rsidR="008A6FF3" w:rsidRPr="00B14FB8">
        <w:rPr>
          <w:rFonts w:ascii="Arial Narrow" w:eastAsia="Calibri" w:hAnsi="Arial Narrow" w:cs="Segoe UI Semibold"/>
          <w:b/>
          <w:lang w:eastAsia="en-US"/>
        </w:rPr>
        <w:t xml:space="preserve">. PEINTURE </w:t>
      </w:r>
    </w:p>
    <w:p w14:paraId="111E2385" w14:textId="49CF1634" w:rsidR="008A6FF3" w:rsidRPr="00B14FB8" w:rsidRDefault="00290597" w:rsidP="00290597">
      <w:pPr>
        <w:suppressAutoHyphens w:val="0"/>
        <w:autoSpaceDN/>
        <w:spacing w:line="276" w:lineRule="auto"/>
        <w:ind w:right="524"/>
        <w:jc w:val="both"/>
        <w:textAlignment w:val="auto"/>
        <w:rPr>
          <w:rFonts w:ascii="Arial Narrow" w:eastAsia="Calibri" w:hAnsi="Arial Narrow" w:cs="Arial"/>
          <w:b/>
          <w:lang w:eastAsia="en-US"/>
        </w:rPr>
      </w:pPr>
      <w:r>
        <w:rPr>
          <w:rFonts w:ascii="Arial Narrow" w:eastAsia="Calibri" w:hAnsi="Arial Narrow" w:cs="Arial"/>
          <w:b/>
          <w:lang w:eastAsia="en-US"/>
        </w:rPr>
        <w:t>II.8</w:t>
      </w:r>
      <w:r w:rsidR="008A6FF3" w:rsidRPr="00B14FB8">
        <w:rPr>
          <w:rFonts w:ascii="Arial Narrow" w:eastAsia="Calibri" w:hAnsi="Arial Narrow" w:cs="Arial"/>
          <w:b/>
          <w:lang w:eastAsia="en-US"/>
        </w:rPr>
        <w:t>.1. Subjectile et consistance des travaux</w:t>
      </w:r>
    </w:p>
    <w:p w14:paraId="4C455C3D" w14:textId="77777777" w:rsidR="008A6FF3" w:rsidRPr="00B14FB8" w:rsidRDefault="008A6FF3" w:rsidP="00290597">
      <w:pPr>
        <w:suppressAutoHyphens w:val="0"/>
        <w:autoSpaceDN/>
        <w:spacing w:line="276" w:lineRule="auto"/>
        <w:ind w:right="524"/>
        <w:jc w:val="both"/>
        <w:textAlignment w:val="auto"/>
        <w:rPr>
          <w:rFonts w:ascii="Arial Narrow" w:eastAsia="Calibri" w:hAnsi="Arial Narrow" w:cs="Arial"/>
          <w:lang w:eastAsia="en-US"/>
        </w:rPr>
      </w:pPr>
      <w:r w:rsidRPr="00B14FB8">
        <w:rPr>
          <w:rFonts w:ascii="Arial Narrow" w:eastAsia="Calibri" w:hAnsi="Arial Narrow" w:cs="Arial"/>
          <w:lang w:eastAsia="en-US"/>
        </w:rPr>
        <w:t xml:space="preserve">Le </w:t>
      </w:r>
      <w:r w:rsidRPr="00B14FB8">
        <w:rPr>
          <w:rFonts w:ascii="Arial Narrow" w:eastAsia="Calibri" w:hAnsi="Arial Narrow" w:cs="Arial"/>
          <w:b/>
          <w:lang w:eastAsia="en-US"/>
        </w:rPr>
        <w:t>subjectile</w:t>
      </w:r>
      <w:r w:rsidRPr="00B14FB8">
        <w:rPr>
          <w:rFonts w:ascii="Arial Narrow" w:eastAsia="Calibri" w:hAnsi="Arial Narrow" w:cs="Arial"/>
          <w:lang w:eastAsia="en-US"/>
        </w:rPr>
        <w:t xml:space="preserve"> est la surface sur laquelle est appliquée une couche d’enduit, de peinture ou de vernis. Il sera donc constitué selon le cas par :</w:t>
      </w:r>
    </w:p>
    <w:p w14:paraId="1BF06F79" w14:textId="77777777" w:rsidR="008A6FF3" w:rsidRPr="00B14FB8" w:rsidRDefault="008A6FF3" w:rsidP="002853EE">
      <w:pPr>
        <w:numPr>
          <w:ilvl w:val="0"/>
          <w:numId w:val="85"/>
        </w:numPr>
        <w:suppressAutoHyphens w:val="0"/>
        <w:autoSpaceDN/>
        <w:spacing w:line="276" w:lineRule="auto"/>
        <w:ind w:right="524"/>
        <w:contextualSpacing/>
        <w:jc w:val="both"/>
        <w:textAlignment w:val="auto"/>
        <w:rPr>
          <w:rFonts w:ascii="Arial Narrow" w:eastAsia="Calibri" w:hAnsi="Arial Narrow" w:cs="Arial"/>
          <w:lang w:eastAsia="en-US"/>
        </w:rPr>
      </w:pPr>
      <w:r w:rsidRPr="00B14FB8">
        <w:rPr>
          <w:rFonts w:ascii="Arial Narrow" w:eastAsia="Calibri" w:hAnsi="Arial Narrow" w:cs="Arial"/>
          <w:lang w:eastAsia="en-US"/>
        </w:rPr>
        <w:t>Un parement en béton ;</w:t>
      </w:r>
    </w:p>
    <w:p w14:paraId="71F12A3A" w14:textId="77777777" w:rsidR="008A6FF3" w:rsidRPr="00B14FB8" w:rsidRDefault="008A6FF3" w:rsidP="002853EE">
      <w:pPr>
        <w:numPr>
          <w:ilvl w:val="0"/>
          <w:numId w:val="85"/>
        </w:numPr>
        <w:suppressAutoHyphens w:val="0"/>
        <w:autoSpaceDN/>
        <w:spacing w:line="276" w:lineRule="auto"/>
        <w:ind w:right="524"/>
        <w:contextualSpacing/>
        <w:jc w:val="both"/>
        <w:textAlignment w:val="auto"/>
        <w:rPr>
          <w:rFonts w:ascii="Arial Narrow" w:eastAsia="Calibri" w:hAnsi="Arial Narrow" w:cs="Arial"/>
          <w:lang w:eastAsia="en-US"/>
        </w:rPr>
      </w:pPr>
      <w:r w:rsidRPr="00B14FB8">
        <w:rPr>
          <w:rFonts w:ascii="Arial Narrow" w:eastAsia="Calibri" w:hAnsi="Arial Narrow" w:cs="Arial"/>
          <w:lang w:eastAsia="en-US"/>
        </w:rPr>
        <w:t>Un enduit au mortier de ciment ;</w:t>
      </w:r>
    </w:p>
    <w:p w14:paraId="4BEDF8E4" w14:textId="77777777" w:rsidR="008A6FF3" w:rsidRPr="00B14FB8" w:rsidRDefault="008A6FF3" w:rsidP="002853EE">
      <w:pPr>
        <w:numPr>
          <w:ilvl w:val="0"/>
          <w:numId w:val="85"/>
        </w:numPr>
        <w:suppressAutoHyphens w:val="0"/>
        <w:autoSpaceDN/>
        <w:spacing w:line="276" w:lineRule="auto"/>
        <w:ind w:right="524"/>
        <w:contextualSpacing/>
        <w:jc w:val="both"/>
        <w:textAlignment w:val="auto"/>
        <w:rPr>
          <w:rFonts w:ascii="Arial Narrow" w:eastAsia="Calibri" w:hAnsi="Arial Narrow" w:cs="Arial"/>
          <w:lang w:eastAsia="en-US"/>
        </w:rPr>
      </w:pPr>
      <w:r w:rsidRPr="00B14FB8">
        <w:rPr>
          <w:rFonts w:ascii="Arial Narrow" w:eastAsia="Calibri" w:hAnsi="Arial Narrow" w:cs="Arial"/>
          <w:lang w:eastAsia="en-US"/>
        </w:rPr>
        <w:t>Une menuiserie en bois ;</w:t>
      </w:r>
    </w:p>
    <w:p w14:paraId="03722C8E" w14:textId="77777777" w:rsidR="008A6FF3" w:rsidRDefault="008A6FF3" w:rsidP="002853EE">
      <w:pPr>
        <w:numPr>
          <w:ilvl w:val="0"/>
          <w:numId w:val="85"/>
        </w:numPr>
        <w:suppressAutoHyphens w:val="0"/>
        <w:autoSpaceDN/>
        <w:spacing w:line="276" w:lineRule="auto"/>
        <w:ind w:right="524"/>
        <w:contextualSpacing/>
        <w:jc w:val="both"/>
        <w:textAlignment w:val="auto"/>
        <w:rPr>
          <w:rFonts w:ascii="Arial Narrow" w:eastAsia="Calibri" w:hAnsi="Arial Narrow" w:cs="Arial"/>
          <w:lang w:eastAsia="en-US"/>
        </w:rPr>
      </w:pPr>
      <w:r w:rsidRPr="00B14FB8">
        <w:rPr>
          <w:rFonts w:ascii="Arial Narrow" w:eastAsia="Calibri" w:hAnsi="Arial Narrow" w:cs="Arial"/>
          <w:lang w:eastAsia="en-US"/>
        </w:rPr>
        <w:t>Une menuiserie métallique ayant reçu une protection primaire d’antirouille.</w:t>
      </w:r>
    </w:p>
    <w:p w14:paraId="28939279" w14:textId="77777777" w:rsidR="00290597" w:rsidRPr="00B14FB8" w:rsidRDefault="00290597" w:rsidP="00290597">
      <w:pPr>
        <w:suppressAutoHyphens w:val="0"/>
        <w:autoSpaceDN/>
        <w:spacing w:line="276" w:lineRule="auto"/>
        <w:ind w:right="524"/>
        <w:contextualSpacing/>
        <w:jc w:val="both"/>
        <w:textAlignment w:val="auto"/>
        <w:rPr>
          <w:rFonts w:ascii="Arial Narrow" w:eastAsia="Calibri" w:hAnsi="Arial Narrow" w:cs="Arial"/>
          <w:lang w:eastAsia="en-US"/>
        </w:rPr>
      </w:pPr>
    </w:p>
    <w:p w14:paraId="4E240260" w14:textId="10A28541" w:rsidR="008A6FF3" w:rsidRPr="00B14FB8" w:rsidRDefault="00290597" w:rsidP="008A6FF3">
      <w:pPr>
        <w:tabs>
          <w:tab w:val="left" w:pos="0"/>
        </w:tabs>
        <w:autoSpaceDN/>
        <w:spacing w:after="120" w:line="276" w:lineRule="auto"/>
        <w:jc w:val="both"/>
        <w:textAlignment w:val="auto"/>
        <w:rPr>
          <w:rFonts w:ascii="Arial Narrow" w:hAnsi="Arial Narrow" w:cs="Arial"/>
          <w:b/>
          <w:bCs/>
          <w:u w:val="single"/>
        </w:rPr>
      </w:pPr>
      <w:r>
        <w:rPr>
          <w:rFonts w:ascii="Arial Narrow" w:hAnsi="Arial Narrow" w:cs="Arial"/>
          <w:b/>
          <w:bCs/>
        </w:rPr>
        <w:t>II.8</w:t>
      </w:r>
      <w:r w:rsidR="008A6FF3" w:rsidRPr="00B14FB8">
        <w:rPr>
          <w:rFonts w:ascii="Arial Narrow" w:hAnsi="Arial Narrow" w:cs="Arial"/>
          <w:b/>
          <w:bCs/>
        </w:rPr>
        <w:t>.2. Conditions d’exécution des travaux</w:t>
      </w:r>
    </w:p>
    <w:p w14:paraId="567BFEF5"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Le cocontractant ne pourra entreprendre les travaux de peinture qu’après nettoyage,  dépoussiérage, ponçage, brossage, époussetage et enlèvement des clous des supports. Les trous sur la maçonnerie devront être bouchés et la surface du subjectile devra être plane, lissée et ne devra présenter aucune aspérité. Les supports seront débarrassés des poussières des projections de ciment, tâches de  graisse etc…</w:t>
      </w:r>
    </w:p>
    <w:p w14:paraId="6DF0CDED"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Avant toute exécution des travaux de peinture, l’entrepreneur est tenu de procéder à la validation et à la réception par l’Ingénieur du marché des surfaces apprêtée pour la peinture et des types de peintures.</w:t>
      </w:r>
    </w:p>
    <w:p w14:paraId="4A18DD88"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 xml:space="preserve">Un échantillonnage de chaque peinture sera exécuté sur une surface de </w:t>
      </w:r>
      <w:r w:rsidRPr="00B14FB8">
        <w:rPr>
          <w:rFonts w:ascii="Arial Narrow" w:hAnsi="Arial Narrow" w:cs="Arial"/>
          <w:b/>
          <w:bCs/>
        </w:rPr>
        <w:t>1m</w:t>
      </w:r>
      <w:r w:rsidRPr="00B14FB8">
        <w:rPr>
          <w:rFonts w:ascii="Arial Narrow" w:hAnsi="Arial Narrow" w:cs="Arial"/>
          <w:b/>
          <w:bCs/>
          <w:vertAlign w:val="superscript"/>
        </w:rPr>
        <w:t>2</w:t>
      </w:r>
      <w:r w:rsidRPr="00B14FB8">
        <w:rPr>
          <w:rFonts w:ascii="Arial Narrow" w:hAnsi="Arial Narrow" w:cs="Arial"/>
          <w:bCs/>
        </w:rPr>
        <w:t xml:space="preserve"> pour permettre à l’ingénieur de juger de sa qualité avant la réalisation des travaux.</w:t>
      </w:r>
    </w:p>
    <w:p w14:paraId="36F77B8E" w14:textId="6ECC7EF8" w:rsidR="008A6FF3" w:rsidRPr="00B14FB8" w:rsidRDefault="00290597" w:rsidP="008A6FF3">
      <w:pPr>
        <w:tabs>
          <w:tab w:val="left" w:pos="0"/>
        </w:tabs>
        <w:autoSpaceDN/>
        <w:spacing w:after="120" w:line="276" w:lineRule="auto"/>
        <w:jc w:val="both"/>
        <w:textAlignment w:val="auto"/>
        <w:rPr>
          <w:rFonts w:ascii="Arial Narrow" w:hAnsi="Arial Narrow" w:cs="Arial"/>
          <w:b/>
          <w:bCs/>
          <w:u w:val="single"/>
        </w:rPr>
      </w:pPr>
      <w:r>
        <w:rPr>
          <w:rFonts w:ascii="Arial Narrow" w:hAnsi="Arial Narrow" w:cs="Arial"/>
          <w:b/>
          <w:bCs/>
        </w:rPr>
        <w:t>II.8.</w:t>
      </w:r>
      <w:r w:rsidR="008A6FF3" w:rsidRPr="00B14FB8">
        <w:rPr>
          <w:rFonts w:ascii="Arial Narrow" w:hAnsi="Arial Narrow" w:cs="Arial"/>
          <w:b/>
          <w:bCs/>
        </w:rPr>
        <w:t>3. Peinture des murs et du plafond</w:t>
      </w:r>
    </w:p>
    <w:p w14:paraId="4F4BC58F" w14:textId="77777777" w:rsidR="008A6FF3" w:rsidRPr="00B14FB8" w:rsidRDefault="008A6FF3" w:rsidP="002853EE">
      <w:pPr>
        <w:numPr>
          <w:ilvl w:val="0"/>
          <w:numId w:val="86"/>
        </w:numPr>
        <w:tabs>
          <w:tab w:val="clear" w:pos="786"/>
        </w:tabs>
        <w:suppressAutoHyphens w:val="0"/>
        <w:autoSpaceDN/>
        <w:spacing w:line="276" w:lineRule="auto"/>
        <w:ind w:left="284" w:hanging="284"/>
        <w:jc w:val="both"/>
        <w:textAlignment w:val="auto"/>
        <w:rPr>
          <w:rFonts w:ascii="Arial Narrow" w:hAnsi="Arial Narrow" w:cs="Arial"/>
          <w:bCs/>
        </w:rPr>
      </w:pPr>
      <w:r w:rsidRPr="00B14FB8">
        <w:rPr>
          <w:rFonts w:ascii="Arial Narrow" w:hAnsi="Arial Narrow" w:cs="Arial"/>
          <w:bCs/>
        </w:rPr>
        <w:t xml:space="preserve">La peinture sur les murs intérieurs et plafonds sera de type </w:t>
      </w:r>
      <w:proofErr w:type="spellStart"/>
      <w:r w:rsidRPr="00B14FB8">
        <w:rPr>
          <w:rFonts w:ascii="Arial Narrow" w:hAnsi="Arial Narrow" w:cs="Arial"/>
          <w:b/>
          <w:bCs/>
        </w:rPr>
        <w:t>Pantex</w:t>
      </w:r>
      <w:proofErr w:type="spellEnd"/>
      <w:r w:rsidRPr="00B14FB8">
        <w:rPr>
          <w:rFonts w:ascii="Arial Narrow" w:hAnsi="Arial Narrow" w:cs="Arial"/>
          <w:b/>
          <w:bCs/>
        </w:rPr>
        <w:t xml:space="preserve"> 800</w:t>
      </w:r>
      <w:r w:rsidRPr="00B14FB8">
        <w:rPr>
          <w:rFonts w:ascii="Arial Narrow" w:hAnsi="Arial Narrow" w:cs="Arial"/>
          <w:bCs/>
        </w:rPr>
        <w:t xml:space="preserve"> ou équivalent en </w:t>
      </w:r>
      <w:r w:rsidRPr="00B14FB8">
        <w:rPr>
          <w:rFonts w:ascii="Arial Narrow" w:hAnsi="Arial Narrow" w:cs="Arial"/>
          <w:b/>
          <w:bCs/>
        </w:rPr>
        <w:t>02 couches</w:t>
      </w:r>
      <w:r w:rsidRPr="00B14FB8">
        <w:rPr>
          <w:rFonts w:ascii="Arial Narrow" w:hAnsi="Arial Narrow" w:cs="Arial"/>
          <w:bCs/>
        </w:rPr>
        <w:t xml:space="preserve">. </w:t>
      </w:r>
    </w:p>
    <w:p w14:paraId="28E6EA06" w14:textId="77777777" w:rsidR="008A6FF3" w:rsidRPr="00B14FB8" w:rsidRDefault="008A6FF3" w:rsidP="002853EE">
      <w:pPr>
        <w:numPr>
          <w:ilvl w:val="0"/>
          <w:numId w:val="86"/>
        </w:numPr>
        <w:tabs>
          <w:tab w:val="clear" w:pos="786"/>
        </w:tabs>
        <w:suppressAutoHyphens w:val="0"/>
        <w:autoSpaceDN/>
        <w:spacing w:line="276" w:lineRule="auto"/>
        <w:ind w:left="284" w:hanging="284"/>
        <w:jc w:val="both"/>
        <w:textAlignment w:val="auto"/>
        <w:rPr>
          <w:rFonts w:ascii="Arial Narrow" w:hAnsi="Arial Narrow" w:cs="Arial"/>
          <w:bCs/>
        </w:rPr>
      </w:pPr>
      <w:r w:rsidRPr="00B14FB8">
        <w:rPr>
          <w:rFonts w:ascii="Arial Narrow" w:hAnsi="Arial Narrow" w:cs="Arial"/>
          <w:bCs/>
        </w:rPr>
        <w:t xml:space="preserve">La peinture sur les murs extérieurs sera de type </w:t>
      </w:r>
      <w:proofErr w:type="spellStart"/>
      <w:r w:rsidRPr="00B14FB8">
        <w:rPr>
          <w:rFonts w:ascii="Arial Narrow" w:hAnsi="Arial Narrow" w:cs="Arial"/>
          <w:b/>
          <w:bCs/>
        </w:rPr>
        <w:t>Pantex</w:t>
      </w:r>
      <w:proofErr w:type="spellEnd"/>
      <w:r w:rsidRPr="00B14FB8">
        <w:rPr>
          <w:rFonts w:ascii="Arial Narrow" w:hAnsi="Arial Narrow" w:cs="Arial"/>
          <w:b/>
          <w:bCs/>
        </w:rPr>
        <w:t xml:space="preserve"> 1300</w:t>
      </w:r>
      <w:r w:rsidRPr="00B14FB8">
        <w:rPr>
          <w:rFonts w:ascii="Arial Narrow" w:hAnsi="Arial Narrow" w:cs="Arial"/>
          <w:bCs/>
        </w:rPr>
        <w:t xml:space="preserve"> ou équivalent en </w:t>
      </w:r>
      <w:r w:rsidRPr="00B14FB8">
        <w:rPr>
          <w:rFonts w:ascii="Arial Narrow" w:hAnsi="Arial Narrow" w:cs="Arial"/>
          <w:b/>
          <w:bCs/>
        </w:rPr>
        <w:t>02</w:t>
      </w:r>
      <w:r w:rsidRPr="00B14FB8">
        <w:rPr>
          <w:rFonts w:ascii="Arial Narrow" w:hAnsi="Arial Narrow" w:cs="Arial"/>
          <w:bCs/>
        </w:rPr>
        <w:t xml:space="preserve"> couches.</w:t>
      </w:r>
    </w:p>
    <w:p w14:paraId="3DACB14F"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
          <w:bCs/>
          <w:u w:val="single"/>
        </w:rPr>
        <w:t>NB </w:t>
      </w:r>
      <w:r w:rsidRPr="00B14FB8">
        <w:rPr>
          <w:rFonts w:ascii="Arial Narrow" w:hAnsi="Arial Narrow" w:cs="Arial"/>
          <w:bCs/>
        </w:rPr>
        <w:t>: La teinte « </w:t>
      </w:r>
      <w:r w:rsidRPr="00B14FB8">
        <w:rPr>
          <w:rFonts w:ascii="Arial Narrow" w:hAnsi="Arial Narrow" w:cs="Arial"/>
          <w:b/>
          <w:bCs/>
        </w:rPr>
        <w:t>Gold Aquitaine</w:t>
      </w:r>
      <w:r w:rsidRPr="00B14FB8">
        <w:rPr>
          <w:rFonts w:ascii="Arial Narrow" w:hAnsi="Arial Narrow" w:cs="Arial"/>
          <w:bCs/>
        </w:rPr>
        <w:t xml:space="preserve"> » est recommandée pour les murs extérieurs et le </w:t>
      </w:r>
      <w:r w:rsidRPr="00B14FB8">
        <w:rPr>
          <w:rFonts w:ascii="Arial Narrow" w:hAnsi="Arial Narrow" w:cs="Arial"/>
          <w:b/>
          <w:bCs/>
        </w:rPr>
        <w:t>jaune ocre</w:t>
      </w:r>
      <w:r w:rsidRPr="00B14FB8">
        <w:rPr>
          <w:rFonts w:ascii="Arial Narrow" w:hAnsi="Arial Narrow" w:cs="Arial"/>
          <w:bCs/>
        </w:rPr>
        <w:t xml:space="preserve"> pour les murs intérieurs. L’entreprise prendra en compte le phénomène de la rouille sur les pointes du plafond crée par le contact de l’humidité de la peinture </w:t>
      </w:r>
      <w:proofErr w:type="spellStart"/>
      <w:r w:rsidRPr="00B14FB8">
        <w:rPr>
          <w:rFonts w:ascii="Arial Narrow" w:hAnsi="Arial Narrow" w:cs="Arial"/>
          <w:b/>
          <w:bCs/>
        </w:rPr>
        <w:t>Pantex</w:t>
      </w:r>
      <w:proofErr w:type="spellEnd"/>
      <w:r w:rsidRPr="00B14FB8">
        <w:rPr>
          <w:rFonts w:ascii="Arial Narrow" w:hAnsi="Arial Narrow" w:cs="Arial"/>
          <w:b/>
          <w:bCs/>
        </w:rPr>
        <w:t xml:space="preserve"> 800</w:t>
      </w:r>
      <w:r w:rsidRPr="00B14FB8">
        <w:rPr>
          <w:rFonts w:ascii="Arial Narrow" w:hAnsi="Arial Narrow" w:cs="Arial"/>
          <w:bCs/>
        </w:rPr>
        <w:t>.  Elle devra y remédier en utilisant du mastic ou proposer une solution  équivalente.</w:t>
      </w:r>
    </w:p>
    <w:p w14:paraId="251B0854" w14:textId="0B35A5D3" w:rsidR="008A6FF3" w:rsidRPr="00B14FB8" w:rsidRDefault="00290597" w:rsidP="008A6FF3">
      <w:pPr>
        <w:tabs>
          <w:tab w:val="left" w:pos="0"/>
        </w:tabs>
        <w:spacing w:after="120" w:line="276" w:lineRule="auto"/>
        <w:jc w:val="both"/>
        <w:rPr>
          <w:rFonts w:ascii="Arial Narrow" w:hAnsi="Arial Narrow" w:cs="Arial"/>
          <w:bCs/>
        </w:rPr>
      </w:pPr>
      <w:r>
        <w:rPr>
          <w:rFonts w:ascii="Arial Narrow" w:hAnsi="Arial Narrow" w:cs="Arial"/>
          <w:b/>
          <w:bCs/>
        </w:rPr>
        <w:t>II.8</w:t>
      </w:r>
      <w:r w:rsidR="008A6FF3" w:rsidRPr="00B14FB8">
        <w:rPr>
          <w:rFonts w:ascii="Arial Narrow" w:hAnsi="Arial Narrow" w:cs="Arial"/>
          <w:b/>
          <w:bCs/>
        </w:rPr>
        <w:t>.4. Peintures et vernis sur menuiseries bois, métalliques, soubassement des murs intérieurs et extérieurs et clôture</w:t>
      </w:r>
    </w:p>
    <w:p w14:paraId="191B562F" w14:textId="77777777" w:rsidR="008A6FF3" w:rsidRPr="00B14FB8" w:rsidRDefault="008A6FF3" w:rsidP="008A6FF3">
      <w:pPr>
        <w:tabs>
          <w:tab w:val="left" w:pos="0"/>
        </w:tabs>
        <w:autoSpaceDN/>
        <w:spacing w:line="276" w:lineRule="auto"/>
        <w:jc w:val="both"/>
        <w:textAlignment w:val="auto"/>
        <w:rPr>
          <w:rFonts w:ascii="Arial Narrow" w:hAnsi="Arial Narrow" w:cs="Arial"/>
          <w:bCs/>
        </w:rPr>
      </w:pPr>
      <w:r w:rsidRPr="00B14FB8">
        <w:rPr>
          <w:rFonts w:ascii="Arial Narrow" w:hAnsi="Arial Narrow" w:cs="Arial"/>
          <w:bCs/>
        </w:rPr>
        <w:t xml:space="preserve">Les ouvrages en bois directement en contact avec l’humidité ambiante extérieure seront systématiquement recouverts de peinture glycérophtalique en deux couches. </w:t>
      </w:r>
    </w:p>
    <w:p w14:paraId="48C6107B" w14:textId="77777777" w:rsidR="008A6FF3" w:rsidRPr="00B14FB8" w:rsidRDefault="008A6FF3" w:rsidP="008A6FF3">
      <w:pPr>
        <w:tabs>
          <w:tab w:val="left" w:pos="0"/>
        </w:tabs>
        <w:autoSpaceDN/>
        <w:spacing w:line="276" w:lineRule="auto"/>
        <w:jc w:val="both"/>
        <w:textAlignment w:val="auto"/>
        <w:rPr>
          <w:rFonts w:ascii="Arial Narrow" w:hAnsi="Arial Narrow" w:cs="Arial"/>
          <w:bCs/>
        </w:rPr>
      </w:pPr>
      <w:r w:rsidRPr="00B14FB8">
        <w:rPr>
          <w:rFonts w:ascii="Arial Narrow" w:hAnsi="Arial Narrow" w:cs="Arial"/>
          <w:bCs/>
        </w:rPr>
        <w:t xml:space="preserve">Les menuiseries métalliques enduites de la peinture antirouille devront être nettoyées de toutes impuretés ainsi que des dépôts de mortier ou de barbotine avant application des peintures. </w:t>
      </w:r>
    </w:p>
    <w:p w14:paraId="71731C7E" w14:textId="77777777" w:rsidR="008A6FF3" w:rsidRPr="00290597" w:rsidRDefault="008A6FF3" w:rsidP="00290597">
      <w:pPr>
        <w:tabs>
          <w:tab w:val="left" w:pos="0"/>
        </w:tabs>
        <w:autoSpaceDN/>
        <w:spacing w:line="276" w:lineRule="auto"/>
        <w:jc w:val="both"/>
        <w:textAlignment w:val="auto"/>
        <w:rPr>
          <w:rFonts w:ascii="Arial Narrow" w:hAnsi="Arial Narrow" w:cs="Arial"/>
          <w:bCs/>
        </w:rPr>
      </w:pPr>
      <w:r w:rsidRPr="00290597">
        <w:rPr>
          <w:rFonts w:ascii="Arial Narrow" w:hAnsi="Arial Narrow" w:cs="Arial"/>
          <w:bCs/>
        </w:rPr>
        <w:t xml:space="preserve">Avant l'application de la première couche de peinture sur les ouvrages métalliques, le cocontractant devra vérifier la compatibilité de la couche primaire antirouille. En cas de défaut, il aura l'obligation d'effectuer les réfections nécessaires. Il est à signaler que l'emploi d'antirouille de qualité secondaire tel que le "minium de fer", le "chromate de zinc" est formellement prohibé. </w:t>
      </w:r>
    </w:p>
    <w:p w14:paraId="6818F77F" w14:textId="77777777" w:rsidR="008A6FF3" w:rsidRPr="00B14FB8" w:rsidRDefault="008A6FF3" w:rsidP="00290597">
      <w:pPr>
        <w:tabs>
          <w:tab w:val="left" w:pos="0"/>
        </w:tabs>
        <w:autoSpaceDN/>
        <w:spacing w:line="276" w:lineRule="auto"/>
        <w:jc w:val="both"/>
        <w:textAlignment w:val="auto"/>
        <w:rPr>
          <w:rFonts w:ascii="Arial Narrow" w:hAnsi="Arial Narrow" w:cs="Arial"/>
          <w:bCs/>
        </w:rPr>
      </w:pPr>
      <w:r w:rsidRPr="00290597">
        <w:rPr>
          <w:rFonts w:ascii="Arial Narrow" w:hAnsi="Arial Narrow" w:cs="Arial"/>
          <w:bCs/>
        </w:rPr>
        <w:t>L'application de la couche primaire antirouille se fera  obligatoirement à la brosse pour obtenir le maximum d'adhérence et un recouvrement total des surfaces, elle sera précédée de toutes les opérations nécessaires pour</w:t>
      </w:r>
      <w:r w:rsidRPr="00B14FB8">
        <w:rPr>
          <w:rFonts w:ascii="Arial Narrow" w:hAnsi="Arial Narrow" w:cs="Arial"/>
        </w:rPr>
        <w:t xml:space="preserve"> faire disparaître toutes traces de rouille ou oxydation diverses et de graisse.</w:t>
      </w:r>
      <w:r w:rsidRPr="00B14FB8">
        <w:rPr>
          <w:rFonts w:ascii="Arial Narrow" w:hAnsi="Arial Narrow" w:cs="Arial"/>
          <w:bCs/>
        </w:rPr>
        <w:t xml:space="preserve"> </w:t>
      </w:r>
    </w:p>
    <w:p w14:paraId="20DBA85E"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
          <w:bCs/>
          <w:u w:val="single"/>
        </w:rPr>
        <w:t>N.B</w:t>
      </w:r>
      <w:r w:rsidRPr="00B14FB8">
        <w:rPr>
          <w:rFonts w:ascii="Arial Narrow" w:hAnsi="Arial Narrow" w:cs="Arial"/>
          <w:bCs/>
        </w:rPr>
        <w:t> : L’entrepreneur tiendra compte des erreurs ou des omissions qui résulteraient de l’exploitation des différents documents constitutifs du marché.</w:t>
      </w:r>
    </w:p>
    <w:p w14:paraId="25D6E0D6" w14:textId="56D470AC" w:rsidR="008A6FF3" w:rsidRPr="00B14FB8" w:rsidRDefault="00025CB8" w:rsidP="008A6FF3">
      <w:pPr>
        <w:suppressAutoHyphens w:val="0"/>
        <w:autoSpaceDN/>
        <w:spacing w:before="120" w:after="120" w:line="276" w:lineRule="auto"/>
        <w:ind w:right="524"/>
        <w:jc w:val="both"/>
        <w:textAlignment w:val="auto"/>
        <w:rPr>
          <w:rFonts w:ascii="Arial Narrow" w:eastAsia="Calibri" w:hAnsi="Arial Narrow" w:cs="Arial"/>
          <w:b/>
          <w:lang w:eastAsia="en-US"/>
        </w:rPr>
      </w:pPr>
      <w:r>
        <w:rPr>
          <w:rFonts w:ascii="Arial Narrow" w:eastAsia="Calibri" w:hAnsi="Arial Narrow" w:cs="Arial"/>
          <w:b/>
          <w:lang w:eastAsia="en-US"/>
        </w:rPr>
        <w:t>II.8</w:t>
      </w:r>
      <w:r w:rsidR="008A6FF3" w:rsidRPr="00B14FB8">
        <w:rPr>
          <w:rFonts w:ascii="Arial Narrow" w:eastAsia="Calibri" w:hAnsi="Arial Narrow" w:cs="Arial"/>
          <w:b/>
          <w:lang w:eastAsia="en-US"/>
        </w:rPr>
        <w:t>.5. Choix des marques de produits</w:t>
      </w:r>
    </w:p>
    <w:p w14:paraId="3F7C3E8B" w14:textId="77777777" w:rsidR="008A6FF3" w:rsidRPr="00025CB8" w:rsidRDefault="008A6FF3" w:rsidP="00025CB8">
      <w:pPr>
        <w:tabs>
          <w:tab w:val="left" w:pos="0"/>
        </w:tabs>
        <w:autoSpaceDN/>
        <w:spacing w:line="276" w:lineRule="auto"/>
        <w:jc w:val="both"/>
        <w:textAlignment w:val="auto"/>
        <w:rPr>
          <w:rFonts w:ascii="Arial Narrow" w:hAnsi="Arial Narrow" w:cs="Arial"/>
          <w:bCs/>
        </w:rPr>
      </w:pPr>
      <w:r w:rsidRPr="00025CB8">
        <w:rPr>
          <w:rFonts w:ascii="Arial Narrow" w:hAnsi="Arial Narrow" w:cs="Arial"/>
          <w:bCs/>
        </w:rPr>
        <w:t>Afin de poser des termes qualitatifs de référence, le présent cahier cite des marques de produits. Toute modification des marques citées doit faire l'objet d’une approbation écrite du Chef de service du marché ou de l’ingénieur.</w:t>
      </w:r>
    </w:p>
    <w:p w14:paraId="1C783B4E" w14:textId="77777777" w:rsidR="008A6FF3" w:rsidRPr="00B14FB8" w:rsidRDefault="008A6FF3" w:rsidP="00025CB8">
      <w:pPr>
        <w:suppressAutoHyphens w:val="0"/>
        <w:autoSpaceDN/>
        <w:ind w:right="-92"/>
        <w:jc w:val="both"/>
        <w:textAlignment w:val="auto"/>
        <w:rPr>
          <w:rFonts w:ascii="Arial Narrow" w:eastAsia="Calibri" w:hAnsi="Arial Narrow" w:cs="Arial"/>
          <w:lang w:eastAsia="en-US"/>
        </w:rPr>
      </w:pPr>
      <w:r w:rsidRPr="00B14FB8">
        <w:rPr>
          <w:rFonts w:ascii="Arial Narrow" w:eastAsia="Calibri" w:hAnsi="Arial Narrow" w:cs="Arial"/>
          <w:lang w:eastAsia="en-US"/>
        </w:rPr>
        <w:t>Dans tous les cas, l’entrepreneur doit :</w:t>
      </w:r>
    </w:p>
    <w:p w14:paraId="4B87ECE3" w14:textId="77777777" w:rsidR="008A6FF3" w:rsidRPr="00B14FB8" w:rsidRDefault="008A6FF3" w:rsidP="002853EE">
      <w:pPr>
        <w:numPr>
          <w:ilvl w:val="0"/>
          <w:numId w:val="79"/>
        </w:numPr>
        <w:tabs>
          <w:tab w:val="num" w:pos="993"/>
        </w:tabs>
        <w:suppressAutoHyphens w:val="0"/>
        <w:autoSpaceDN/>
        <w:ind w:left="993" w:right="-92" w:hanging="284"/>
        <w:jc w:val="both"/>
        <w:textAlignment w:val="auto"/>
        <w:rPr>
          <w:rFonts w:ascii="Arial Narrow" w:eastAsia="Calibri" w:hAnsi="Arial Narrow" w:cs="Arial"/>
          <w:lang w:eastAsia="en-US"/>
        </w:rPr>
      </w:pPr>
      <w:r w:rsidRPr="00B14FB8">
        <w:rPr>
          <w:rFonts w:ascii="Arial Narrow" w:eastAsia="Calibri" w:hAnsi="Arial Narrow" w:cs="Arial"/>
          <w:lang w:eastAsia="en-US"/>
        </w:rPr>
        <w:t>justifier les raisons des changements qu'il propose</w:t>
      </w:r>
    </w:p>
    <w:p w14:paraId="38979A3B" w14:textId="77777777" w:rsidR="008A6FF3" w:rsidRPr="00B14FB8" w:rsidRDefault="008A6FF3" w:rsidP="002853EE">
      <w:pPr>
        <w:numPr>
          <w:ilvl w:val="0"/>
          <w:numId w:val="79"/>
        </w:numPr>
        <w:tabs>
          <w:tab w:val="num" w:pos="993"/>
        </w:tabs>
        <w:suppressAutoHyphens w:val="0"/>
        <w:autoSpaceDN/>
        <w:ind w:left="993" w:right="-92" w:hanging="284"/>
        <w:jc w:val="both"/>
        <w:textAlignment w:val="auto"/>
        <w:rPr>
          <w:rFonts w:ascii="Arial Narrow" w:eastAsia="Calibri" w:hAnsi="Arial Narrow" w:cs="Arial"/>
          <w:lang w:eastAsia="en-US"/>
        </w:rPr>
      </w:pPr>
      <w:r w:rsidRPr="00B14FB8">
        <w:rPr>
          <w:rFonts w:ascii="Arial Narrow" w:eastAsia="Calibri" w:hAnsi="Arial Narrow" w:cs="Arial"/>
          <w:lang w:eastAsia="en-US"/>
        </w:rPr>
        <w:t>produire les notices techniques correspondantes</w:t>
      </w:r>
    </w:p>
    <w:p w14:paraId="2B049424" w14:textId="77777777" w:rsidR="008A6FF3" w:rsidRPr="00B14FB8" w:rsidRDefault="008A6FF3" w:rsidP="002853EE">
      <w:pPr>
        <w:numPr>
          <w:ilvl w:val="0"/>
          <w:numId w:val="79"/>
        </w:numPr>
        <w:tabs>
          <w:tab w:val="num" w:pos="993"/>
        </w:tabs>
        <w:suppressAutoHyphens w:val="0"/>
        <w:autoSpaceDN/>
        <w:ind w:left="993" w:right="-92" w:hanging="284"/>
        <w:jc w:val="both"/>
        <w:textAlignment w:val="auto"/>
        <w:rPr>
          <w:rFonts w:ascii="Arial Narrow" w:eastAsia="Calibri" w:hAnsi="Arial Narrow" w:cs="Arial"/>
          <w:lang w:eastAsia="en-US"/>
        </w:rPr>
      </w:pPr>
      <w:r w:rsidRPr="00B14FB8">
        <w:rPr>
          <w:rFonts w:ascii="Arial Narrow" w:eastAsia="Calibri" w:hAnsi="Arial Narrow" w:cs="Arial"/>
          <w:lang w:eastAsia="en-US"/>
        </w:rPr>
        <w:t>démontrer l'équivalence de qualité</w:t>
      </w:r>
    </w:p>
    <w:p w14:paraId="69B3E039" w14:textId="77777777" w:rsidR="008A6FF3" w:rsidRPr="00B14FB8" w:rsidRDefault="008A6FF3" w:rsidP="002853EE">
      <w:pPr>
        <w:numPr>
          <w:ilvl w:val="0"/>
          <w:numId w:val="79"/>
        </w:numPr>
        <w:tabs>
          <w:tab w:val="num" w:pos="993"/>
        </w:tabs>
        <w:suppressAutoHyphens w:val="0"/>
        <w:autoSpaceDN/>
        <w:ind w:left="993" w:right="-92" w:hanging="284"/>
        <w:jc w:val="both"/>
        <w:textAlignment w:val="auto"/>
        <w:rPr>
          <w:rFonts w:ascii="Arial Narrow" w:eastAsia="Calibri" w:hAnsi="Arial Narrow" w:cs="Arial"/>
          <w:lang w:eastAsia="en-US"/>
        </w:rPr>
      </w:pPr>
      <w:r w:rsidRPr="00B14FB8">
        <w:rPr>
          <w:rFonts w:ascii="Arial Narrow" w:eastAsia="Calibri" w:hAnsi="Arial Narrow" w:cs="Arial"/>
          <w:lang w:eastAsia="en-US"/>
        </w:rPr>
        <w:t>adapter s'il y a lieu les méthodes d'exécution.</w:t>
      </w:r>
    </w:p>
    <w:p w14:paraId="34ADDEEC" w14:textId="68DAA97F" w:rsidR="008A6FF3" w:rsidRPr="00B14FB8" w:rsidRDefault="00025CB8" w:rsidP="008A6FF3">
      <w:pPr>
        <w:suppressAutoHyphens w:val="0"/>
        <w:autoSpaceDN/>
        <w:spacing w:before="120" w:after="120" w:line="276" w:lineRule="auto"/>
        <w:ind w:right="524"/>
        <w:jc w:val="both"/>
        <w:textAlignment w:val="auto"/>
        <w:rPr>
          <w:rFonts w:ascii="Arial Narrow" w:eastAsia="Calibri" w:hAnsi="Arial Narrow" w:cs="Arial"/>
          <w:b/>
          <w:lang w:eastAsia="en-US"/>
        </w:rPr>
      </w:pPr>
      <w:r>
        <w:rPr>
          <w:rFonts w:ascii="Arial Narrow" w:eastAsia="Calibri" w:hAnsi="Arial Narrow" w:cs="Arial"/>
          <w:b/>
          <w:lang w:eastAsia="en-US"/>
        </w:rPr>
        <w:t>II.8</w:t>
      </w:r>
      <w:r w:rsidR="008A6FF3" w:rsidRPr="00B14FB8">
        <w:rPr>
          <w:rFonts w:ascii="Arial Narrow" w:eastAsia="Calibri" w:hAnsi="Arial Narrow" w:cs="Arial"/>
          <w:b/>
          <w:lang w:eastAsia="en-US"/>
        </w:rPr>
        <w:t xml:space="preserve">.6. Garantie des peintures </w:t>
      </w:r>
    </w:p>
    <w:p w14:paraId="0D4DD303" w14:textId="77777777" w:rsidR="008A6FF3" w:rsidRPr="00025CB8" w:rsidRDefault="008A6FF3" w:rsidP="00025CB8">
      <w:pPr>
        <w:tabs>
          <w:tab w:val="left" w:pos="0"/>
        </w:tabs>
        <w:autoSpaceDN/>
        <w:spacing w:line="276" w:lineRule="auto"/>
        <w:jc w:val="both"/>
        <w:textAlignment w:val="auto"/>
        <w:rPr>
          <w:rFonts w:ascii="Arial Narrow" w:hAnsi="Arial Narrow" w:cs="Arial"/>
          <w:bCs/>
        </w:rPr>
      </w:pPr>
      <w:r w:rsidRPr="00025CB8">
        <w:rPr>
          <w:rFonts w:ascii="Arial Narrow" w:hAnsi="Arial Narrow" w:cs="Arial"/>
          <w:bCs/>
        </w:rPr>
        <w:t>L'expérience a permis de constater que les défauts caractéristiques (cloques, écaillages, feuillage, craquelures, modifications de la matité ou du brillant, décollement, farinages, etc.) apparaissent sur les peintures dans un délai de plusieurs années, lorsqu'elles sont de mauvaise qualité ou lorsque les travaux ont été mal exécutés.</w:t>
      </w:r>
    </w:p>
    <w:p w14:paraId="7DA4D44E" w14:textId="77777777" w:rsidR="008A6FF3" w:rsidRPr="00025CB8" w:rsidRDefault="008A6FF3" w:rsidP="00025CB8">
      <w:pPr>
        <w:tabs>
          <w:tab w:val="left" w:pos="0"/>
        </w:tabs>
        <w:autoSpaceDN/>
        <w:spacing w:line="276" w:lineRule="auto"/>
        <w:jc w:val="both"/>
        <w:textAlignment w:val="auto"/>
        <w:rPr>
          <w:rFonts w:ascii="Arial Narrow" w:hAnsi="Arial Narrow" w:cs="Arial"/>
          <w:bCs/>
        </w:rPr>
      </w:pPr>
      <w:r w:rsidRPr="00025CB8">
        <w:rPr>
          <w:rFonts w:ascii="Arial Narrow" w:hAnsi="Arial Narrow" w:cs="Arial"/>
          <w:bCs/>
        </w:rPr>
        <w:t>En conséquence, pendant la période de garantie, le cocontractant demeure responsable de toute malfaçon ou défaut apparu sur les ouvrages peints.</w:t>
      </w:r>
    </w:p>
    <w:p w14:paraId="3771B9B6" w14:textId="1CDCA269" w:rsidR="008A6FF3" w:rsidRPr="00B14FB8" w:rsidRDefault="008A6FF3" w:rsidP="00025CB8">
      <w:pPr>
        <w:tabs>
          <w:tab w:val="left" w:pos="0"/>
        </w:tabs>
        <w:autoSpaceDN/>
        <w:spacing w:line="276" w:lineRule="auto"/>
        <w:jc w:val="both"/>
        <w:textAlignment w:val="auto"/>
        <w:rPr>
          <w:rFonts w:ascii="Arial Narrow" w:eastAsia="Calibri" w:hAnsi="Arial Narrow" w:cs="Arial"/>
          <w:lang w:eastAsia="en-US"/>
        </w:rPr>
      </w:pPr>
      <w:r w:rsidRPr="00025CB8">
        <w:rPr>
          <w:rFonts w:ascii="Arial Narrow" w:hAnsi="Arial Narrow" w:cs="Arial"/>
          <w:bCs/>
        </w:rPr>
        <w:t>Cette garantie ne s’applique bien entendu qu’aux défauts et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r w:rsidR="00025CB8">
        <w:rPr>
          <w:rFonts w:ascii="Arial Narrow" w:hAnsi="Arial Narrow" w:cs="Arial"/>
          <w:bCs/>
        </w:rPr>
        <w:t>.</w:t>
      </w:r>
    </w:p>
    <w:p w14:paraId="20EE3AE2" w14:textId="0A78FED9" w:rsidR="008A6FF3" w:rsidRPr="00B14FB8" w:rsidRDefault="00025CB8" w:rsidP="00025CB8">
      <w:pPr>
        <w:suppressAutoHyphens w:val="0"/>
        <w:autoSpaceDN/>
        <w:spacing w:before="120" w:line="276" w:lineRule="auto"/>
        <w:ind w:right="-37"/>
        <w:jc w:val="both"/>
        <w:textAlignment w:val="auto"/>
        <w:rPr>
          <w:rFonts w:ascii="Arial Narrow" w:eastAsia="Calibri" w:hAnsi="Arial Narrow" w:cs="Arial"/>
          <w:lang w:eastAsia="en-US"/>
        </w:rPr>
      </w:pPr>
      <w:r>
        <w:rPr>
          <w:rFonts w:ascii="Arial Narrow" w:eastAsia="Calibri" w:hAnsi="Arial Narrow" w:cs="Arial"/>
          <w:b/>
          <w:lang w:eastAsia="en-US"/>
        </w:rPr>
        <w:t>II.8</w:t>
      </w:r>
      <w:r w:rsidR="008A6FF3" w:rsidRPr="00B14FB8">
        <w:rPr>
          <w:rFonts w:ascii="Arial Narrow" w:eastAsia="Calibri" w:hAnsi="Arial Narrow" w:cs="Arial"/>
          <w:b/>
          <w:lang w:eastAsia="en-US"/>
        </w:rPr>
        <w:t>.7. Raccords des peintures</w:t>
      </w:r>
    </w:p>
    <w:p w14:paraId="6E55B9AE" w14:textId="77777777" w:rsidR="008A6FF3" w:rsidRPr="00025CB8" w:rsidRDefault="008A6FF3" w:rsidP="00025CB8">
      <w:pPr>
        <w:tabs>
          <w:tab w:val="left" w:pos="0"/>
        </w:tabs>
        <w:autoSpaceDN/>
        <w:spacing w:line="276" w:lineRule="auto"/>
        <w:jc w:val="both"/>
        <w:textAlignment w:val="auto"/>
        <w:rPr>
          <w:rFonts w:ascii="Arial Narrow" w:hAnsi="Arial Narrow" w:cs="Arial"/>
          <w:bCs/>
        </w:rPr>
      </w:pPr>
      <w:r w:rsidRPr="00025CB8">
        <w:rPr>
          <w:rFonts w:ascii="Arial Narrow" w:hAnsi="Arial Narrow" w:cs="Arial"/>
          <w:bCs/>
        </w:rPr>
        <w:t>Dans le cas où des travaux de percements, scellements, raccords, etc..., seraient exécutés après les finitions des peintures, les raccords seront obligatoirement exécutés par le cocontractant. Dans le cas de travaux normalement exécutés après finition des peintures, le cocontractant devra prendre en charge le nettoyage des locaux dans lesquels il intervient et sera tenu d'en assurer la protection. Les dégâts occasionnés seront réparés dans les mêmes conditions énoncées ci-dessus.</w:t>
      </w:r>
    </w:p>
    <w:p w14:paraId="69C13049" w14:textId="4B396C7B" w:rsidR="008A6FF3" w:rsidRPr="00B14FB8" w:rsidRDefault="00025CB8" w:rsidP="008A6FF3">
      <w:pPr>
        <w:suppressAutoHyphens w:val="0"/>
        <w:autoSpaceDN/>
        <w:spacing w:before="120" w:after="120" w:line="276" w:lineRule="auto"/>
        <w:ind w:right="524"/>
        <w:jc w:val="both"/>
        <w:textAlignment w:val="auto"/>
        <w:rPr>
          <w:rFonts w:ascii="Arial Narrow" w:eastAsia="Calibri" w:hAnsi="Arial Narrow" w:cs="Arial"/>
          <w:b/>
          <w:lang w:eastAsia="en-US"/>
        </w:rPr>
      </w:pPr>
      <w:r>
        <w:rPr>
          <w:rFonts w:ascii="Arial Narrow" w:eastAsia="Calibri" w:hAnsi="Arial Narrow" w:cs="Arial"/>
          <w:b/>
          <w:lang w:eastAsia="en-US"/>
        </w:rPr>
        <w:t>II.8</w:t>
      </w:r>
      <w:r w:rsidR="008A6FF3" w:rsidRPr="00B14FB8">
        <w:rPr>
          <w:rFonts w:ascii="Arial Narrow" w:eastAsia="Calibri" w:hAnsi="Arial Narrow" w:cs="Arial"/>
          <w:b/>
          <w:lang w:eastAsia="en-US"/>
        </w:rPr>
        <w:t>.8.</w:t>
      </w:r>
      <w:r w:rsidR="008A6FF3" w:rsidRPr="00B14FB8">
        <w:rPr>
          <w:rFonts w:ascii="Arial Narrow" w:eastAsia="Calibri" w:hAnsi="Arial Narrow" w:cs="Arial"/>
          <w:lang w:eastAsia="en-US"/>
        </w:rPr>
        <w:t xml:space="preserve"> </w:t>
      </w:r>
      <w:r w:rsidR="008A6FF3" w:rsidRPr="00B14FB8">
        <w:rPr>
          <w:rFonts w:ascii="Arial Narrow" w:eastAsia="Calibri" w:hAnsi="Arial Narrow" w:cs="Arial"/>
          <w:b/>
          <w:lang w:eastAsia="en-US"/>
        </w:rPr>
        <w:t>Mise en œuvre des produits de peinture</w:t>
      </w:r>
    </w:p>
    <w:p w14:paraId="336645E6" w14:textId="77777777" w:rsidR="008A6FF3" w:rsidRPr="00025CB8" w:rsidRDefault="008A6FF3" w:rsidP="00025CB8">
      <w:pPr>
        <w:tabs>
          <w:tab w:val="left" w:pos="0"/>
        </w:tabs>
        <w:autoSpaceDN/>
        <w:spacing w:line="276" w:lineRule="auto"/>
        <w:jc w:val="both"/>
        <w:textAlignment w:val="auto"/>
        <w:rPr>
          <w:rFonts w:ascii="Arial Narrow" w:hAnsi="Arial Narrow" w:cs="Arial"/>
          <w:bCs/>
        </w:rPr>
      </w:pPr>
      <w:r w:rsidRPr="00025CB8">
        <w:rPr>
          <w:rFonts w:ascii="Arial Narrow" w:hAnsi="Arial Narrow" w:cs="Arial"/>
          <w:bCs/>
        </w:rPr>
        <w:t>Les enduits et peintures seront exécutés dans les conditions ambiantes requises (notices techniques des fabricants).</w:t>
      </w:r>
    </w:p>
    <w:p w14:paraId="7594592D" w14:textId="77777777" w:rsidR="008A6FF3" w:rsidRPr="00025CB8" w:rsidRDefault="008A6FF3" w:rsidP="00025CB8">
      <w:pPr>
        <w:tabs>
          <w:tab w:val="left" w:pos="0"/>
        </w:tabs>
        <w:autoSpaceDN/>
        <w:spacing w:line="276" w:lineRule="auto"/>
        <w:jc w:val="both"/>
        <w:textAlignment w:val="auto"/>
        <w:rPr>
          <w:rFonts w:ascii="Arial Narrow" w:hAnsi="Arial Narrow" w:cs="Arial"/>
          <w:bCs/>
        </w:rPr>
      </w:pPr>
      <w:r w:rsidRPr="00025CB8">
        <w:rPr>
          <w:rFonts w:ascii="Arial Narrow" w:hAnsi="Arial Narrow" w:cs="Arial"/>
          <w:bCs/>
        </w:rPr>
        <w:t>Sur les ouvrages en béton et les enduits en mortier, les peintures ne doivent être appliquées que lorsque le subjectile présente un pH inférieur à 8, ce qui exige un contrôle systématique. En cas d'humidité, si le respect du planning l'impose, le Cocontractant sera tenu d'appliquer une impression spéciale hydrofuge pour isoler les subjectiles en cause.</w:t>
      </w:r>
    </w:p>
    <w:p w14:paraId="572DFE45" w14:textId="77777777" w:rsidR="008A6FF3" w:rsidRPr="00025CB8" w:rsidRDefault="008A6FF3" w:rsidP="00025CB8">
      <w:pPr>
        <w:tabs>
          <w:tab w:val="left" w:pos="0"/>
        </w:tabs>
        <w:autoSpaceDN/>
        <w:spacing w:line="276" w:lineRule="auto"/>
        <w:jc w:val="both"/>
        <w:textAlignment w:val="auto"/>
        <w:rPr>
          <w:rFonts w:ascii="Arial Narrow" w:hAnsi="Arial Narrow" w:cs="Arial"/>
          <w:bCs/>
        </w:rPr>
      </w:pPr>
      <w:r w:rsidRPr="00025CB8">
        <w:rPr>
          <w:rFonts w:ascii="Arial Narrow" w:hAnsi="Arial Narrow" w:cs="Arial"/>
          <w:bCs/>
        </w:rPr>
        <w:t xml:space="preserve">Le Cocontractant doit assurer la protection nécessaire de tous les ouvrages pendant l'exécution de ses travaux. </w:t>
      </w:r>
    </w:p>
    <w:p w14:paraId="1A807EB3" w14:textId="77777777" w:rsidR="008A6FF3" w:rsidRPr="00025CB8" w:rsidRDefault="008A6FF3" w:rsidP="00025CB8">
      <w:pPr>
        <w:tabs>
          <w:tab w:val="left" w:pos="0"/>
        </w:tabs>
        <w:autoSpaceDN/>
        <w:spacing w:line="276" w:lineRule="auto"/>
        <w:jc w:val="both"/>
        <w:textAlignment w:val="auto"/>
        <w:rPr>
          <w:rFonts w:ascii="Arial Narrow" w:hAnsi="Arial Narrow" w:cs="Arial"/>
          <w:bCs/>
        </w:rPr>
      </w:pPr>
      <w:r w:rsidRPr="00025CB8">
        <w:rPr>
          <w:rFonts w:ascii="Arial Narrow" w:hAnsi="Arial Narrow" w:cs="Arial"/>
          <w:bCs/>
        </w:rPr>
        <w:t>Au fur et à mesure de l’évolution de ses travaux, l’entrepreneur procédera au nettoyage des locaux pour faire disparaître les taches d'enduit</w:t>
      </w:r>
      <w:bookmarkStart w:id="408" w:name="_Toc463358740"/>
      <w:r w:rsidRPr="00025CB8">
        <w:rPr>
          <w:rFonts w:ascii="Arial Narrow" w:hAnsi="Arial Narrow" w:cs="Arial"/>
          <w:bCs/>
        </w:rPr>
        <w:t xml:space="preserve"> ou peinture sur tous ouvrages.</w:t>
      </w:r>
    </w:p>
    <w:bookmarkEnd w:id="408"/>
    <w:p w14:paraId="49F414D6" w14:textId="77777777" w:rsidR="008A6FF3" w:rsidRPr="00B14FB8" w:rsidRDefault="008A6FF3" w:rsidP="008A6FF3">
      <w:pPr>
        <w:tabs>
          <w:tab w:val="left" w:pos="0"/>
        </w:tabs>
        <w:spacing w:after="120" w:line="276" w:lineRule="auto"/>
        <w:jc w:val="both"/>
        <w:rPr>
          <w:rFonts w:ascii="Arial Narrow" w:hAnsi="Arial Narrow" w:cs="Segoe UI Semibold"/>
          <w:b/>
        </w:rPr>
      </w:pPr>
      <w:r w:rsidRPr="00B14FB8">
        <w:rPr>
          <w:rFonts w:ascii="Arial Narrow" w:hAnsi="Arial Narrow" w:cs="Segoe UI Semibold"/>
          <w:b/>
          <w:u w:val="single"/>
        </w:rPr>
        <w:t>NB</w:t>
      </w:r>
      <w:r w:rsidRPr="00B14FB8">
        <w:rPr>
          <w:rFonts w:ascii="Arial Narrow" w:hAnsi="Arial Narrow" w:cs="Segoe UI Semibold"/>
          <w:b/>
        </w:rPr>
        <w:t> : le cocontractant tiendra compte des erreurs ou omissions qui résulteraient de l’exploitation des différents documents constitutifs du Marché.</w:t>
      </w:r>
    </w:p>
    <w:p w14:paraId="54DAF782" w14:textId="77777777" w:rsidR="008A6FF3" w:rsidRPr="00B14FB8" w:rsidRDefault="008A6FF3" w:rsidP="00025CB8">
      <w:pPr>
        <w:tabs>
          <w:tab w:val="left" w:pos="0"/>
        </w:tabs>
        <w:spacing w:before="240" w:after="120" w:line="276" w:lineRule="auto"/>
        <w:rPr>
          <w:rFonts w:ascii="Arial Narrow" w:hAnsi="Arial Narrow" w:cs="Arial"/>
          <w:b/>
          <w:bCs/>
        </w:rPr>
      </w:pPr>
      <w:r w:rsidRPr="00B14FB8">
        <w:rPr>
          <w:rFonts w:ascii="Arial Narrow" w:hAnsi="Arial Narrow" w:cs="Segoe UI Semibold"/>
          <w:b/>
        </w:rPr>
        <w:t xml:space="preserve">CHAPITRE 3 : </w:t>
      </w:r>
      <w:r w:rsidRPr="00B14FB8">
        <w:rPr>
          <w:rFonts w:ascii="Arial Narrow" w:hAnsi="Arial Narrow" w:cs="Segoe UI Semibold"/>
          <w:b/>
          <w:bCs/>
        </w:rPr>
        <w:t>ASPECTS SOCIO-ENVIRONNEMENTAUX</w:t>
      </w:r>
    </w:p>
    <w:p w14:paraId="6F560CC4" w14:textId="77777777" w:rsidR="008A6FF3" w:rsidRPr="00B14FB8" w:rsidRDefault="008A6FF3" w:rsidP="008A6FF3">
      <w:pPr>
        <w:tabs>
          <w:tab w:val="left" w:pos="0"/>
        </w:tabs>
        <w:spacing w:after="120" w:line="276" w:lineRule="auto"/>
        <w:jc w:val="both"/>
        <w:rPr>
          <w:rFonts w:ascii="Arial Narrow" w:hAnsi="Arial Narrow" w:cs="Segoe UI Semibold"/>
          <w:b/>
          <w:bCs/>
        </w:rPr>
      </w:pPr>
      <w:r w:rsidRPr="00B14FB8">
        <w:rPr>
          <w:rFonts w:ascii="Arial Narrow" w:hAnsi="Arial Narrow" w:cs="Segoe UI Semibold"/>
          <w:b/>
          <w:bCs/>
        </w:rPr>
        <w:t>III.1. PRISE EN COMPTE DES ASPECTS SOCIO-ENVIRONNEMENTAUX DU PROJET</w:t>
      </w:r>
    </w:p>
    <w:p w14:paraId="5334B38A"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Afin d’atténuer les impacts sur l’environnement pendant et après la réalisation du microprojet, les actions suivantes doivent être respectées :</w:t>
      </w:r>
    </w:p>
    <w:p w14:paraId="27D8842F" w14:textId="77777777" w:rsidR="008A6FF3" w:rsidRPr="00B14FB8" w:rsidRDefault="008A6FF3" w:rsidP="002853EE">
      <w:pPr>
        <w:numPr>
          <w:ilvl w:val="0"/>
          <w:numId w:val="89"/>
        </w:numPr>
        <w:tabs>
          <w:tab w:val="left" w:pos="0"/>
        </w:tabs>
        <w:suppressAutoHyphens w:val="0"/>
        <w:autoSpaceDN/>
        <w:spacing w:after="120" w:line="276" w:lineRule="auto"/>
        <w:jc w:val="both"/>
        <w:textAlignment w:val="auto"/>
        <w:rPr>
          <w:rFonts w:ascii="Arial Narrow" w:hAnsi="Arial Narrow" w:cs="Arial"/>
          <w:b/>
          <w:bCs/>
        </w:rPr>
      </w:pPr>
      <w:r w:rsidRPr="00B14FB8">
        <w:rPr>
          <w:rFonts w:ascii="Arial Narrow" w:hAnsi="Arial Narrow" w:cs="Arial"/>
          <w:b/>
          <w:bCs/>
        </w:rPr>
        <w:t xml:space="preserve">Elaboration d’un plan de gestion des mesures socio-environnementales </w:t>
      </w:r>
    </w:p>
    <w:p w14:paraId="3853CAC1"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 xml:space="preserve">Avant le démarrage effectif des travaux, l’entreprise doit préparer un plan de gestion environnementale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w:t>
      </w:r>
      <w:r w:rsidRPr="00B14FB8">
        <w:rPr>
          <w:rFonts w:ascii="Arial Narrow" w:hAnsi="Arial Narrow" w:cs="Arial"/>
          <w:b/>
          <w:bCs/>
        </w:rPr>
        <w:t>IST/SIDA</w:t>
      </w:r>
      <w:r w:rsidRPr="00B14FB8">
        <w:rPr>
          <w:rFonts w:ascii="Arial Narrow" w:hAnsi="Arial Narrow" w:cs="Arial"/>
          <w:bCs/>
        </w:rPr>
        <w:t xml:space="preserve">, au respect des droits et coutumes des populations de la région. Ce règlement doit être affiché au sein de l’entreprise. </w:t>
      </w:r>
    </w:p>
    <w:p w14:paraId="01961320"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14:paraId="75687143"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 xml:space="preserve">Les différentes mesures socio-environnementales à prendre en compte, lors de la réalisation du présent projet sont : </w:t>
      </w:r>
    </w:p>
    <w:p w14:paraId="42CE11D9" w14:textId="77777777" w:rsidR="008A6FF3" w:rsidRPr="00B14FB8" w:rsidRDefault="008A6FF3" w:rsidP="002853EE">
      <w:pPr>
        <w:numPr>
          <w:ilvl w:val="0"/>
          <w:numId w:val="87"/>
        </w:numPr>
        <w:tabs>
          <w:tab w:val="left" w:pos="0"/>
        </w:tabs>
        <w:suppressAutoHyphens w:val="0"/>
        <w:autoSpaceDN/>
        <w:spacing w:line="276" w:lineRule="auto"/>
        <w:jc w:val="both"/>
        <w:textAlignment w:val="auto"/>
        <w:rPr>
          <w:rFonts w:ascii="Arial Narrow" w:hAnsi="Arial Narrow" w:cs="Arial"/>
          <w:bCs/>
        </w:rPr>
      </w:pPr>
      <w:r w:rsidRPr="00B14FB8">
        <w:rPr>
          <w:rFonts w:ascii="Arial Narrow" w:hAnsi="Arial Narrow" w:cs="Arial"/>
          <w:bCs/>
        </w:rPr>
        <w:t xml:space="preserve">la sécurité du personnel sur le chantier et les usagers ; </w:t>
      </w:r>
    </w:p>
    <w:p w14:paraId="768F969C" w14:textId="77777777" w:rsidR="008A6FF3" w:rsidRPr="00B14FB8" w:rsidRDefault="008A6FF3" w:rsidP="002853EE">
      <w:pPr>
        <w:numPr>
          <w:ilvl w:val="0"/>
          <w:numId w:val="87"/>
        </w:numPr>
        <w:tabs>
          <w:tab w:val="left" w:pos="0"/>
        </w:tabs>
        <w:suppressAutoHyphens w:val="0"/>
        <w:autoSpaceDN/>
        <w:spacing w:line="276" w:lineRule="auto"/>
        <w:jc w:val="both"/>
        <w:textAlignment w:val="auto"/>
        <w:rPr>
          <w:rFonts w:ascii="Arial Narrow" w:hAnsi="Arial Narrow" w:cs="Arial"/>
          <w:bCs/>
          <w:lang w:val="en-US"/>
        </w:rPr>
      </w:pPr>
      <w:r w:rsidRPr="00B14FB8">
        <w:rPr>
          <w:rFonts w:ascii="Arial Narrow" w:hAnsi="Arial Narrow" w:cs="Arial"/>
          <w:bCs/>
        </w:rPr>
        <w:t xml:space="preserve">la gestion des déchets ; </w:t>
      </w:r>
    </w:p>
    <w:p w14:paraId="7D91C445" w14:textId="77777777" w:rsidR="008A6FF3" w:rsidRPr="00B14FB8" w:rsidRDefault="008A6FF3" w:rsidP="002853EE">
      <w:pPr>
        <w:numPr>
          <w:ilvl w:val="0"/>
          <w:numId w:val="87"/>
        </w:numPr>
        <w:tabs>
          <w:tab w:val="left" w:pos="0"/>
        </w:tabs>
        <w:suppressAutoHyphens w:val="0"/>
        <w:autoSpaceDN/>
        <w:spacing w:line="276" w:lineRule="auto"/>
        <w:jc w:val="both"/>
        <w:textAlignment w:val="auto"/>
        <w:rPr>
          <w:rFonts w:ascii="Arial Narrow" w:hAnsi="Arial Narrow" w:cs="Arial"/>
          <w:bCs/>
        </w:rPr>
      </w:pPr>
      <w:r w:rsidRPr="00B14FB8">
        <w:rPr>
          <w:rFonts w:ascii="Arial Narrow" w:hAnsi="Arial Narrow" w:cs="Arial"/>
          <w:bCs/>
        </w:rPr>
        <w:t>la gestion des déchets solides et liquides ;</w:t>
      </w:r>
    </w:p>
    <w:p w14:paraId="5C2396F5" w14:textId="77777777" w:rsidR="008A6FF3" w:rsidRPr="00B14FB8" w:rsidRDefault="008A6FF3" w:rsidP="002853EE">
      <w:pPr>
        <w:numPr>
          <w:ilvl w:val="0"/>
          <w:numId w:val="87"/>
        </w:numPr>
        <w:tabs>
          <w:tab w:val="left" w:pos="0"/>
        </w:tabs>
        <w:suppressAutoHyphens w:val="0"/>
        <w:autoSpaceDN/>
        <w:spacing w:line="276" w:lineRule="auto"/>
        <w:jc w:val="both"/>
        <w:textAlignment w:val="auto"/>
        <w:rPr>
          <w:rFonts w:ascii="Arial Narrow" w:hAnsi="Arial Narrow" w:cs="Arial"/>
          <w:bCs/>
        </w:rPr>
      </w:pPr>
      <w:r w:rsidRPr="00B14FB8">
        <w:rPr>
          <w:rFonts w:ascii="Arial Narrow" w:hAnsi="Arial Narrow" w:cs="Arial"/>
          <w:bCs/>
        </w:rPr>
        <w:t>La gestion des ressources en eau ;</w:t>
      </w:r>
    </w:p>
    <w:p w14:paraId="5C6313A3" w14:textId="77777777" w:rsidR="008A6FF3" w:rsidRPr="00B14FB8" w:rsidRDefault="008A6FF3" w:rsidP="002853EE">
      <w:pPr>
        <w:numPr>
          <w:ilvl w:val="0"/>
          <w:numId w:val="87"/>
        </w:numPr>
        <w:tabs>
          <w:tab w:val="left" w:pos="0"/>
        </w:tabs>
        <w:suppressAutoHyphens w:val="0"/>
        <w:autoSpaceDN/>
        <w:spacing w:line="276" w:lineRule="auto"/>
        <w:jc w:val="both"/>
        <w:textAlignment w:val="auto"/>
        <w:rPr>
          <w:rFonts w:ascii="Arial Narrow" w:hAnsi="Arial Narrow" w:cs="Arial"/>
          <w:bCs/>
        </w:rPr>
      </w:pPr>
      <w:r w:rsidRPr="00B14FB8">
        <w:rPr>
          <w:rFonts w:ascii="Arial Narrow" w:hAnsi="Arial Narrow" w:cs="Arial"/>
          <w:bCs/>
        </w:rPr>
        <w:t>La réparation des dommages causés aux tiers ;</w:t>
      </w:r>
    </w:p>
    <w:p w14:paraId="5FF53DDD" w14:textId="77777777" w:rsidR="008A6FF3" w:rsidRPr="00B14FB8" w:rsidRDefault="008A6FF3" w:rsidP="002853EE">
      <w:pPr>
        <w:numPr>
          <w:ilvl w:val="0"/>
          <w:numId w:val="87"/>
        </w:numPr>
        <w:tabs>
          <w:tab w:val="left" w:pos="0"/>
        </w:tabs>
        <w:suppressAutoHyphens w:val="0"/>
        <w:autoSpaceDN/>
        <w:spacing w:line="276" w:lineRule="auto"/>
        <w:jc w:val="both"/>
        <w:textAlignment w:val="auto"/>
        <w:rPr>
          <w:rFonts w:ascii="Arial Narrow" w:hAnsi="Arial Narrow" w:cs="Arial"/>
          <w:bCs/>
          <w:u w:val="single"/>
        </w:rPr>
      </w:pPr>
      <w:r w:rsidRPr="00B14FB8">
        <w:rPr>
          <w:rFonts w:ascii="Arial Narrow" w:hAnsi="Arial Narrow" w:cs="Arial"/>
          <w:bCs/>
        </w:rPr>
        <w:t>L’ouverture et exploitation des carrières et zones d’emprunt</w:t>
      </w:r>
    </w:p>
    <w:p w14:paraId="5E532578" w14:textId="77777777" w:rsidR="008A6FF3" w:rsidRPr="00B14FB8" w:rsidRDefault="008A6FF3" w:rsidP="002853EE">
      <w:pPr>
        <w:numPr>
          <w:ilvl w:val="0"/>
          <w:numId w:val="87"/>
        </w:numPr>
        <w:tabs>
          <w:tab w:val="left" w:pos="0"/>
        </w:tabs>
        <w:suppressAutoHyphens w:val="0"/>
        <w:autoSpaceDN/>
        <w:spacing w:line="276" w:lineRule="auto"/>
        <w:jc w:val="both"/>
        <w:textAlignment w:val="auto"/>
        <w:rPr>
          <w:rFonts w:ascii="Arial Narrow" w:hAnsi="Arial Narrow" w:cs="Arial"/>
          <w:bCs/>
        </w:rPr>
      </w:pPr>
      <w:r w:rsidRPr="00B14FB8">
        <w:rPr>
          <w:rFonts w:ascii="Arial Narrow" w:hAnsi="Arial Narrow" w:cs="Arial"/>
          <w:bCs/>
        </w:rPr>
        <w:t>La remise en état des sites et repli de chantier.</w:t>
      </w:r>
    </w:p>
    <w:p w14:paraId="17622CA9" w14:textId="77777777" w:rsidR="008A6FF3" w:rsidRPr="00B14FB8" w:rsidRDefault="008A6FF3" w:rsidP="002853EE">
      <w:pPr>
        <w:numPr>
          <w:ilvl w:val="0"/>
          <w:numId w:val="89"/>
        </w:numPr>
        <w:tabs>
          <w:tab w:val="left" w:pos="0"/>
        </w:tabs>
        <w:suppressAutoHyphens w:val="0"/>
        <w:autoSpaceDN/>
        <w:spacing w:before="120" w:after="120" w:line="276" w:lineRule="auto"/>
        <w:ind w:left="714" w:hanging="357"/>
        <w:jc w:val="both"/>
        <w:textAlignment w:val="auto"/>
        <w:rPr>
          <w:rFonts w:ascii="Arial Narrow" w:hAnsi="Arial Narrow" w:cs="Arial"/>
          <w:b/>
          <w:bCs/>
        </w:rPr>
      </w:pPr>
      <w:r w:rsidRPr="00B14FB8">
        <w:rPr>
          <w:rFonts w:ascii="Arial Narrow" w:hAnsi="Arial Narrow" w:cs="Arial"/>
          <w:b/>
          <w:bCs/>
        </w:rPr>
        <w:t>La sécurité du personnel sur le chantier et les usagers</w:t>
      </w:r>
    </w:p>
    <w:p w14:paraId="2C580CFD" w14:textId="6C10877A"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Les mesures de sécurité du personnel sur le chantier et les usagers à observer sont</w:t>
      </w:r>
      <w:r w:rsidR="00025CB8">
        <w:rPr>
          <w:rFonts w:ascii="Arial Narrow" w:hAnsi="Arial Narrow" w:cs="Arial"/>
          <w:bCs/>
        </w:rPr>
        <w:t xml:space="preserve"> </w:t>
      </w:r>
      <w:r w:rsidRPr="00B14FB8">
        <w:rPr>
          <w:rFonts w:ascii="Arial Narrow" w:hAnsi="Arial Narrow" w:cs="Arial"/>
          <w:bCs/>
        </w:rPr>
        <w:t>celles visant à préserver la santé du personnel travaillant sur le chantier ainsi que celles des riverains du site du chantier et à prévenir tout accident de travail sur le chantier.</w:t>
      </w:r>
    </w:p>
    <w:p w14:paraId="48F70539"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 xml:space="preserve">Ces mesures sont notamment : le port des équipements de protection individuel (combinaison de travail, chaussures de sécurité, gants, casques, cache-nez,…) par les personnels de l’entreprise sur le chantier, la limitation des sources poussières et la signalisation des risques et dangers potentiels sur le chantier. L’entreprise est astreinte à fournir tous ces matériels sur le chantier en nombre suffisant et l’ingénieur du marché est chargé de veiller au respect strict de ces mesures de sécurité. </w:t>
      </w:r>
    </w:p>
    <w:p w14:paraId="47904834"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w:t>
      </w:r>
    </w:p>
    <w:p w14:paraId="052ECD55"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 xml:space="preserve">L’entreprise veillera également à la limitation des vitesses des différents véhicules et engins (30 km/h maximum) dans l’enceinte du site des travaux. De même, elle devra veiller à ce que toutes les déviations temporaires sont identifiées en collaboration avec les riverains, et n’affectent pas les zones sensibles. </w:t>
      </w:r>
    </w:p>
    <w:p w14:paraId="6F87F291"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 xml:space="preserve">En plus des panneaux d’indication du chantier portant les références du projet, il revient aussi à l’entreprise d’installer des panneaux de sécurité comme ceux interdisant l’accès au chantier par des personnes étrangères ou ceux relatifs à la circulation (sortie des camions, limitation de vitesse, attention travaux, etc.…). </w:t>
      </w:r>
    </w:p>
    <w:p w14:paraId="4D71A9D3" w14:textId="77777777" w:rsidR="008A6FF3" w:rsidRPr="00B14FB8" w:rsidRDefault="008A6FF3" w:rsidP="002853EE">
      <w:pPr>
        <w:numPr>
          <w:ilvl w:val="0"/>
          <w:numId w:val="89"/>
        </w:numPr>
        <w:tabs>
          <w:tab w:val="left" w:pos="0"/>
        </w:tabs>
        <w:suppressAutoHyphens w:val="0"/>
        <w:autoSpaceDN/>
        <w:spacing w:line="276" w:lineRule="auto"/>
        <w:ind w:left="714" w:hanging="357"/>
        <w:jc w:val="both"/>
        <w:textAlignment w:val="auto"/>
        <w:rPr>
          <w:rFonts w:ascii="Arial Narrow" w:hAnsi="Arial Narrow" w:cs="Arial"/>
          <w:b/>
          <w:bCs/>
        </w:rPr>
      </w:pPr>
      <w:r w:rsidRPr="00B14FB8">
        <w:rPr>
          <w:rFonts w:ascii="Arial Narrow" w:hAnsi="Arial Narrow" w:cs="Arial"/>
          <w:b/>
          <w:bCs/>
        </w:rPr>
        <w:t>La gestion des déchets</w:t>
      </w:r>
    </w:p>
    <w:p w14:paraId="1C8CD4F4"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rPr>
        <w:t>L’entrepreneur veillera à ce que l’ensemble du site et ses abords soient maintenus en bon état de propreté et s’assurera que les déchets produits sont gérés suivant les procédures appropriées et selon la nature de ces derniers. </w:t>
      </w:r>
      <w:r w:rsidRPr="00B14FB8">
        <w:rPr>
          <w:rFonts w:ascii="Arial Narrow" w:hAnsi="Arial Narrow" w:cs="Arial"/>
          <w:bCs/>
        </w:rPr>
        <w:t xml:space="preserve"> </w:t>
      </w:r>
    </w:p>
    <w:p w14:paraId="61D24B30" w14:textId="77777777" w:rsidR="008A6FF3" w:rsidRPr="00B14FB8" w:rsidRDefault="008A6FF3" w:rsidP="002853EE">
      <w:pPr>
        <w:numPr>
          <w:ilvl w:val="0"/>
          <w:numId w:val="89"/>
        </w:numPr>
        <w:tabs>
          <w:tab w:val="left" w:pos="0"/>
        </w:tabs>
        <w:suppressAutoHyphens w:val="0"/>
        <w:autoSpaceDN/>
        <w:spacing w:line="276" w:lineRule="auto"/>
        <w:ind w:left="714" w:hanging="357"/>
        <w:jc w:val="both"/>
        <w:textAlignment w:val="auto"/>
        <w:rPr>
          <w:rFonts w:ascii="Arial Narrow" w:hAnsi="Arial Narrow" w:cs="Arial"/>
          <w:b/>
          <w:bCs/>
        </w:rPr>
      </w:pPr>
      <w:r w:rsidRPr="00B14FB8">
        <w:rPr>
          <w:rFonts w:ascii="Arial Narrow" w:hAnsi="Arial Narrow" w:cs="Arial"/>
          <w:b/>
          <w:bCs/>
        </w:rPr>
        <w:t>L’assainissement</w:t>
      </w:r>
    </w:p>
    <w:p w14:paraId="5B9B5344"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 xml:space="preserve">La défécation à l’air libre est prohibée sur le site des travaux. </w:t>
      </w:r>
    </w:p>
    <w:p w14:paraId="70D647F1" w14:textId="77777777" w:rsidR="008A6FF3" w:rsidRPr="00B14FB8" w:rsidRDefault="008A6FF3" w:rsidP="002853EE">
      <w:pPr>
        <w:numPr>
          <w:ilvl w:val="0"/>
          <w:numId w:val="89"/>
        </w:numPr>
        <w:tabs>
          <w:tab w:val="left" w:pos="0"/>
        </w:tabs>
        <w:suppressAutoHyphens w:val="0"/>
        <w:autoSpaceDN/>
        <w:spacing w:line="276" w:lineRule="auto"/>
        <w:ind w:left="714" w:hanging="357"/>
        <w:jc w:val="both"/>
        <w:textAlignment w:val="auto"/>
        <w:rPr>
          <w:rFonts w:ascii="Arial Narrow" w:hAnsi="Arial Narrow" w:cs="Arial"/>
          <w:b/>
          <w:bCs/>
        </w:rPr>
      </w:pPr>
      <w:r w:rsidRPr="00B14FB8">
        <w:rPr>
          <w:rFonts w:ascii="Arial Narrow" w:hAnsi="Arial Narrow" w:cs="Arial"/>
          <w:b/>
          <w:bCs/>
        </w:rPr>
        <w:t>La gestion des ressources en eau</w:t>
      </w:r>
    </w:p>
    <w:p w14:paraId="6792EC7F" w14:textId="77777777" w:rsidR="008A6FF3" w:rsidRPr="00B14FB8" w:rsidRDefault="008A6FF3" w:rsidP="008A6FF3">
      <w:pPr>
        <w:tabs>
          <w:tab w:val="left" w:pos="0"/>
        </w:tabs>
        <w:spacing w:line="276" w:lineRule="auto"/>
        <w:jc w:val="both"/>
        <w:rPr>
          <w:rFonts w:ascii="Arial Narrow" w:hAnsi="Arial Narrow" w:cs="Arial"/>
          <w:bCs/>
        </w:rPr>
      </w:pPr>
      <w:r w:rsidRPr="00B14FB8">
        <w:rPr>
          <w:rFonts w:ascii="Arial Narrow" w:hAnsi="Arial Narrow" w:cs="Arial"/>
          <w:bCs/>
        </w:rPr>
        <w:t>L’entrepreneur devra éviter tout conflit pouvant résulter de l’utilisation des ressources en eau.</w:t>
      </w:r>
    </w:p>
    <w:p w14:paraId="0A87BF66" w14:textId="77777777" w:rsidR="008A6FF3" w:rsidRPr="00B14FB8" w:rsidRDefault="008A6FF3" w:rsidP="008A6FF3">
      <w:pPr>
        <w:tabs>
          <w:tab w:val="left" w:pos="0"/>
        </w:tabs>
        <w:spacing w:after="120" w:line="276" w:lineRule="auto"/>
        <w:jc w:val="both"/>
        <w:rPr>
          <w:rFonts w:ascii="Arial Narrow" w:hAnsi="Arial Narrow" w:cs="Arial"/>
          <w:b/>
          <w:bCs/>
        </w:rPr>
      </w:pPr>
      <w:r w:rsidRPr="00B14FB8">
        <w:rPr>
          <w:rFonts w:ascii="Arial Narrow" w:hAnsi="Arial Narrow" w:cs="Arial"/>
          <w:bCs/>
        </w:rPr>
        <w:t xml:space="preserve">Ainsi, si l’alimentation en eau du chantier est faite à partir d’un forage, d’un puits équipé de </w:t>
      </w:r>
      <w:r w:rsidRPr="00B14FB8">
        <w:rPr>
          <w:rFonts w:ascii="Arial Narrow" w:hAnsi="Arial Narrow" w:cs="Arial"/>
          <w:b/>
          <w:bCs/>
        </w:rPr>
        <w:t>PMH</w:t>
      </w:r>
      <w:r w:rsidRPr="00B14FB8">
        <w:rPr>
          <w:rFonts w:ascii="Arial Narrow" w:hAnsi="Arial Narrow" w:cs="Arial"/>
          <w:bCs/>
        </w:rPr>
        <w:t>,</w:t>
      </w:r>
      <w:r w:rsidRPr="00B14FB8">
        <w:rPr>
          <w:rFonts w:ascii="Arial Narrow" w:hAnsi="Arial Narrow" w:cs="Arial"/>
          <w:b/>
          <w:bCs/>
        </w:rPr>
        <w:t xml:space="preserve"> </w:t>
      </w:r>
      <w:r w:rsidRPr="00B14FB8">
        <w:rPr>
          <w:rFonts w:ascii="Arial Narrow" w:hAnsi="Arial Narrow" w:cs="Arial"/>
          <w:bCs/>
        </w:rPr>
        <w:t>d’une adduction d’eau potable ou d’un cours d’eau, les prélèvements devront se faire après consultation des populations riveraines</w:t>
      </w:r>
      <w:r w:rsidRPr="00B14FB8">
        <w:rPr>
          <w:rFonts w:ascii="Arial Narrow" w:hAnsi="Arial Narrow" w:cs="Arial"/>
          <w:b/>
          <w:bCs/>
        </w:rPr>
        <w:t>.</w:t>
      </w:r>
    </w:p>
    <w:p w14:paraId="14C657D1" w14:textId="77777777" w:rsidR="008A6FF3" w:rsidRPr="00B14FB8" w:rsidRDefault="008A6FF3" w:rsidP="008A6FF3">
      <w:pPr>
        <w:tabs>
          <w:tab w:val="left" w:pos="0"/>
        </w:tabs>
        <w:spacing w:line="276" w:lineRule="auto"/>
        <w:jc w:val="both"/>
        <w:rPr>
          <w:rFonts w:ascii="Arial Narrow" w:hAnsi="Arial Narrow" w:cs="Arial"/>
          <w:bCs/>
        </w:rPr>
      </w:pPr>
      <w:r w:rsidRPr="00B14FB8">
        <w:rPr>
          <w:rFonts w:ascii="Arial Narrow" w:hAnsi="Arial Narrow" w:cs="Arial"/>
          <w:bCs/>
        </w:rPr>
        <w:t>En tout état de cause, l’entreprise devra éviter d’effectuer des prélèvements importants dans les cours d’eau saisonnier, susceptibles d’interrompre la satisfaction des besoins urgents en eau des populations riveraines.</w:t>
      </w:r>
    </w:p>
    <w:p w14:paraId="1823A367"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 xml:space="preserve">Par ailleurs, elle devra éviter d’intervenir dans des zones sensibles, d’introduire des pollutions diverses pouvant résulter du lavage ou de la vidange des véhicules et engins. </w:t>
      </w:r>
    </w:p>
    <w:p w14:paraId="2A405BEB" w14:textId="77777777" w:rsidR="008A6FF3" w:rsidRPr="00B14FB8" w:rsidRDefault="008A6FF3" w:rsidP="002853EE">
      <w:pPr>
        <w:numPr>
          <w:ilvl w:val="0"/>
          <w:numId w:val="89"/>
        </w:numPr>
        <w:tabs>
          <w:tab w:val="left" w:pos="0"/>
        </w:tabs>
        <w:suppressAutoHyphens w:val="0"/>
        <w:autoSpaceDN/>
        <w:spacing w:after="120" w:line="276" w:lineRule="auto"/>
        <w:jc w:val="both"/>
        <w:textAlignment w:val="auto"/>
        <w:rPr>
          <w:rFonts w:ascii="Arial Narrow" w:hAnsi="Arial Narrow" w:cs="Arial"/>
          <w:b/>
          <w:bCs/>
        </w:rPr>
      </w:pPr>
      <w:r w:rsidRPr="00B14FB8">
        <w:rPr>
          <w:rFonts w:ascii="Arial Narrow" w:hAnsi="Arial Narrow" w:cs="Arial"/>
          <w:b/>
          <w:bCs/>
        </w:rPr>
        <w:t>La réparation des dommages causés aux tiers</w:t>
      </w:r>
    </w:p>
    <w:p w14:paraId="02131460"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14:paraId="31015DB9" w14:textId="77777777" w:rsidR="008A6FF3" w:rsidRPr="00B14FB8" w:rsidRDefault="008A6FF3" w:rsidP="002853EE">
      <w:pPr>
        <w:numPr>
          <w:ilvl w:val="0"/>
          <w:numId w:val="89"/>
        </w:numPr>
        <w:tabs>
          <w:tab w:val="left" w:pos="0"/>
        </w:tabs>
        <w:suppressAutoHyphens w:val="0"/>
        <w:autoSpaceDN/>
        <w:spacing w:after="120" w:line="276" w:lineRule="auto"/>
        <w:ind w:left="714" w:hanging="357"/>
        <w:jc w:val="both"/>
        <w:textAlignment w:val="auto"/>
        <w:rPr>
          <w:rFonts w:ascii="Arial Narrow" w:hAnsi="Arial Narrow" w:cs="Arial"/>
          <w:b/>
          <w:bCs/>
          <w:u w:val="single"/>
        </w:rPr>
      </w:pPr>
      <w:r w:rsidRPr="00B14FB8">
        <w:rPr>
          <w:rFonts w:ascii="Arial Narrow" w:hAnsi="Arial Narrow" w:cs="Arial"/>
          <w:b/>
          <w:bCs/>
        </w:rPr>
        <w:t>Ouverture et exploitation des carrières et zones d’emprunt</w:t>
      </w:r>
      <w:r w:rsidRPr="00B14FB8">
        <w:rPr>
          <w:rFonts w:ascii="Arial Narrow" w:hAnsi="Arial Narrow" w:cs="Arial"/>
          <w:bCs/>
        </w:rPr>
        <w:tab/>
      </w:r>
    </w:p>
    <w:p w14:paraId="1C755A8D"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L’ouverture et l’utilisation des carrières sont réglementées par :</w:t>
      </w:r>
    </w:p>
    <w:p w14:paraId="5D1FA39F" w14:textId="77777777" w:rsidR="008A6FF3" w:rsidRPr="00B14FB8" w:rsidRDefault="008A6FF3" w:rsidP="002853EE">
      <w:pPr>
        <w:numPr>
          <w:ilvl w:val="0"/>
          <w:numId w:val="88"/>
        </w:numPr>
        <w:tabs>
          <w:tab w:val="left" w:pos="0"/>
          <w:tab w:val="num" w:pos="709"/>
        </w:tabs>
        <w:suppressAutoHyphens w:val="0"/>
        <w:autoSpaceDN/>
        <w:spacing w:line="276" w:lineRule="auto"/>
        <w:ind w:left="709" w:hanging="283"/>
        <w:jc w:val="both"/>
        <w:textAlignment w:val="auto"/>
        <w:rPr>
          <w:rFonts w:ascii="Arial Narrow" w:hAnsi="Arial Narrow" w:cs="Arial"/>
          <w:bCs/>
          <w:lang w:val="en-US"/>
        </w:rPr>
      </w:pPr>
      <w:r w:rsidRPr="00B14FB8">
        <w:rPr>
          <w:rFonts w:ascii="Arial Narrow" w:hAnsi="Arial Narrow" w:cs="Arial"/>
          <w:bCs/>
        </w:rPr>
        <w:t>Loi 64/LF/3 du 6 avril 1964 ;</w:t>
      </w:r>
    </w:p>
    <w:p w14:paraId="21D4E0C8" w14:textId="77777777" w:rsidR="008A6FF3" w:rsidRPr="00B14FB8" w:rsidRDefault="008A6FF3" w:rsidP="002853EE">
      <w:pPr>
        <w:numPr>
          <w:ilvl w:val="0"/>
          <w:numId w:val="88"/>
        </w:numPr>
        <w:tabs>
          <w:tab w:val="left" w:pos="0"/>
          <w:tab w:val="num" w:pos="709"/>
        </w:tabs>
        <w:suppressAutoHyphens w:val="0"/>
        <w:autoSpaceDN/>
        <w:spacing w:line="276" w:lineRule="auto"/>
        <w:ind w:left="709" w:hanging="283"/>
        <w:jc w:val="both"/>
        <w:textAlignment w:val="auto"/>
        <w:rPr>
          <w:rFonts w:ascii="Arial Narrow" w:hAnsi="Arial Narrow" w:cs="Arial"/>
          <w:bCs/>
          <w:lang w:val="en-US"/>
        </w:rPr>
      </w:pPr>
      <w:r w:rsidRPr="00B14FB8">
        <w:rPr>
          <w:rFonts w:ascii="Arial Narrow" w:hAnsi="Arial Narrow" w:cs="Arial"/>
          <w:bCs/>
        </w:rPr>
        <w:t>Décret 64 /LF-163 du 26 mai 1964,</w:t>
      </w:r>
    </w:p>
    <w:p w14:paraId="7EC02036" w14:textId="77777777" w:rsidR="008A6FF3" w:rsidRPr="00B14FB8" w:rsidRDefault="008A6FF3" w:rsidP="002853EE">
      <w:pPr>
        <w:numPr>
          <w:ilvl w:val="0"/>
          <w:numId w:val="88"/>
        </w:numPr>
        <w:tabs>
          <w:tab w:val="left" w:pos="0"/>
          <w:tab w:val="num" w:pos="709"/>
        </w:tabs>
        <w:suppressAutoHyphens w:val="0"/>
        <w:autoSpaceDN/>
        <w:spacing w:line="276" w:lineRule="auto"/>
        <w:ind w:left="709" w:hanging="283"/>
        <w:jc w:val="both"/>
        <w:textAlignment w:val="auto"/>
        <w:rPr>
          <w:rFonts w:ascii="Arial Narrow" w:hAnsi="Arial Narrow" w:cs="Arial"/>
          <w:bCs/>
          <w:lang w:val="en-US"/>
        </w:rPr>
      </w:pPr>
      <w:r w:rsidRPr="00B14FB8">
        <w:rPr>
          <w:rFonts w:ascii="Arial Narrow" w:hAnsi="Arial Narrow" w:cs="Arial"/>
          <w:bCs/>
        </w:rPr>
        <w:t>Ordonnance 74/2 du 6 juillet 1974,</w:t>
      </w:r>
    </w:p>
    <w:p w14:paraId="2BA0A35E" w14:textId="77777777" w:rsidR="008A6FF3" w:rsidRPr="00B14FB8" w:rsidRDefault="008A6FF3" w:rsidP="002853EE">
      <w:pPr>
        <w:numPr>
          <w:ilvl w:val="0"/>
          <w:numId w:val="88"/>
        </w:numPr>
        <w:tabs>
          <w:tab w:val="left" w:pos="0"/>
          <w:tab w:val="num" w:pos="709"/>
        </w:tabs>
        <w:suppressAutoHyphens w:val="0"/>
        <w:autoSpaceDN/>
        <w:spacing w:line="276" w:lineRule="auto"/>
        <w:ind w:left="709" w:hanging="283"/>
        <w:jc w:val="both"/>
        <w:textAlignment w:val="auto"/>
        <w:rPr>
          <w:rFonts w:ascii="Arial Narrow" w:hAnsi="Arial Narrow" w:cs="Arial"/>
          <w:bCs/>
        </w:rPr>
      </w:pPr>
      <w:r w:rsidRPr="00B14FB8">
        <w:rPr>
          <w:rFonts w:ascii="Arial Narrow" w:hAnsi="Arial Narrow" w:cs="Arial"/>
          <w:bCs/>
        </w:rPr>
        <w:t>Loi 76/14 du 8 juillet 1976 modifiée et complétée par celle n° 90/021 du 10 août 1990,</w:t>
      </w:r>
    </w:p>
    <w:p w14:paraId="4CA8086B" w14:textId="77777777" w:rsidR="008A6FF3" w:rsidRPr="00B14FB8" w:rsidRDefault="008A6FF3" w:rsidP="002853EE">
      <w:pPr>
        <w:numPr>
          <w:ilvl w:val="0"/>
          <w:numId w:val="88"/>
        </w:numPr>
        <w:tabs>
          <w:tab w:val="left" w:pos="0"/>
          <w:tab w:val="num" w:pos="709"/>
        </w:tabs>
        <w:suppressAutoHyphens w:val="0"/>
        <w:autoSpaceDN/>
        <w:spacing w:line="276" w:lineRule="auto"/>
        <w:ind w:left="709" w:hanging="283"/>
        <w:jc w:val="both"/>
        <w:textAlignment w:val="auto"/>
        <w:rPr>
          <w:rFonts w:ascii="Arial Narrow" w:hAnsi="Arial Narrow" w:cs="Arial"/>
          <w:bCs/>
        </w:rPr>
      </w:pPr>
      <w:r w:rsidRPr="00B14FB8">
        <w:rPr>
          <w:rFonts w:ascii="Arial Narrow" w:hAnsi="Arial Narrow" w:cs="Arial"/>
          <w:bCs/>
        </w:rPr>
        <w:t>Décret 88/772 du 16 mai 1988 modifiée par décret 89/674 du 13 avril 1989,</w:t>
      </w:r>
    </w:p>
    <w:p w14:paraId="6557BE58" w14:textId="77777777" w:rsidR="008A6FF3" w:rsidRPr="00B14FB8" w:rsidRDefault="008A6FF3" w:rsidP="002853EE">
      <w:pPr>
        <w:numPr>
          <w:ilvl w:val="0"/>
          <w:numId w:val="88"/>
        </w:numPr>
        <w:tabs>
          <w:tab w:val="left" w:pos="0"/>
          <w:tab w:val="num" w:pos="709"/>
        </w:tabs>
        <w:suppressAutoHyphens w:val="0"/>
        <w:autoSpaceDN/>
        <w:spacing w:line="276" w:lineRule="auto"/>
        <w:ind w:left="709" w:hanging="284"/>
        <w:jc w:val="both"/>
        <w:textAlignment w:val="auto"/>
        <w:rPr>
          <w:rFonts w:ascii="Arial Narrow" w:hAnsi="Arial Narrow" w:cs="Arial"/>
          <w:bCs/>
        </w:rPr>
      </w:pPr>
      <w:r w:rsidRPr="00B14FB8">
        <w:rPr>
          <w:rFonts w:ascii="Arial Narrow" w:hAnsi="Arial Narrow" w:cs="Arial"/>
          <w:bCs/>
        </w:rPr>
        <w:t>Décret 90/1477 du 9 novembre 1990.</w:t>
      </w:r>
    </w:p>
    <w:p w14:paraId="722E2F20"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Les carrières exploitées sur le domaine public sont soumises à autorisation. Les carrières exploitées sur un terrain privé sont soumises à déclaration.</w:t>
      </w:r>
    </w:p>
    <w:p w14:paraId="70D2D3CF"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 xml:space="preserve">L’entrepreneur devra demander les autorisations prévues par les textes et règlements en vigueur et prendra à sa charge tous les frais y afférents, y compris les frais de dédommagements éventuels au propriétaire. L’entrepreneur devra présenter un programme d’exploitation de la carrière en fonction du volume à extraire pour les travaux et les réserves. </w:t>
      </w:r>
    </w:p>
    <w:p w14:paraId="6314AFB2"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Au cas où l’exploitation de la carrière exige le dynamitage, les riverains devraient être consultés pour les horaires d’utilisation, et le bruit généré ne devra pas excéder 90 décibels au niveau des riverains.</w:t>
      </w:r>
    </w:p>
    <w:p w14:paraId="2BA5377A" w14:textId="77777777" w:rsidR="008A6FF3" w:rsidRPr="00B14FB8" w:rsidRDefault="008A6FF3" w:rsidP="008A6FF3">
      <w:pPr>
        <w:tabs>
          <w:tab w:val="left" w:pos="0"/>
        </w:tabs>
        <w:spacing w:after="120" w:line="276" w:lineRule="auto"/>
        <w:jc w:val="both"/>
        <w:rPr>
          <w:rFonts w:ascii="Arial Narrow" w:hAnsi="Arial Narrow" w:cs="Arial"/>
          <w:bCs/>
        </w:rPr>
      </w:pPr>
      <w:r w:rsidRPr="00B14FB8">
        <w:rPr>
          <w:rFonts w:ascii="Arial Narrow" w:hAnsi="Arial Narrow" w:cs="Arial"/>
          <w:bCs/>
        </w:rPr>
        <w:t xml:space="preserve">Les aires de dépôts devront être choisies de manière à ne pas gêner l’écoulement des eaux et devront être protégées contre l’érosion. L’entrepreneur devra obtenir pour les aires de dépôt l’agrément du contrôleur. </w:t>
      </w:r>
    </w:p>
    <w:p w14:paraId="7C4E07CD" w14:textId="77777777" w:rsidR="008A6FF3" w:rsidRPr="00B14FB8" w:rsidRDefault="008A6FF3" w:rsidP="002853EE">
      <w:pPr>
        <w:numPr>
          <w:ilvl w:val="0"/>
          <w:numId w:val="89"/>
        </w:numPr>
        <w:tabs>
          <w:tab w:val="left" w:pos="0"/>
        </w:tabs>
        <w:suppressAutoHyphens w:val="0"/>
        <w:autoSpaceDN/>
        <w:spacing w:after="120" w:line="276" w:lineRule="auto"/>
        <w:ind w:left="714" w:hanging="357"/>
        <w:jc w:val="both"/>
        <w:textAlignment w:val="auto"/>
        <w:rPr>
          <w:rFonts w:ascii="Arial Narrow" w:hAnsi="Arial Narrow" w:cs="Arial"/>
          <w:b/>
          <w:bCs/>
        </w:rPr>
      </w:pPr>
      <w:r w:rsidRPr="00B14FB8">
        <w:rPr>
          <w:rFonts w:ascii="Arial Narrow" w:hAnsi="Arial Narrow" w:cs="Arial"/>
          <w:b/>
          <w:bCs/>
        </w:rPr>
        <w:t>La remise en état des sites et repli de chantier</w:t>
      </w:r>
    </w:p>
    <w:p w14:paraId="588E446C" w14:textId="77777777" w:rsidR="008A6FF3" w:rsidRPr="00B14FB8" w:rsidRDefault="008A6FF3" w:rsidP="00025CB8">
      <w:pPr>
        <w:tabs>
          <w:tab w:val="left" w:pos="0"/>
        </w:tabs>
        <w:spacing w:line="276" w:lineRule="auto"/>
        <w:jc w:val="both"/>
        <w:rPr>
          <w:rFonts w:ascii="Arial Narrow" w:hAnsi="Arial Narrow" w:cs="Arial"/>
          <w:bCs/>
        </w:rPr>
      </w:pPr>
      <w:r w:rsidRPr="00B14FB8">
        <w:rPr>
          <w:rFonts w:ascii="Arial Narrow" w:hAnsi="Arial Narrow" w:cs="Arial"/>
          <w:bCs/>
        </w:rPr>
        <w:t xml:space="preserve">A la fin des travaux, le site devra être remis en état. A cet effet, les aménagements nécessaires ci-après devront être réalisés : </w:t>
      </w:r>
    </w:p>
    <w:p w14:paraId="64E3D44D" w14:textId="14E7689F" w:rsidR="008A6FF3" w:rsidRPr="00B14FB8" w:rsidRDefault="00025CB8" w:rsidP="00025CB8">
      <w:pPr>
        <w:tabs>
          <w:tab w:val="left" w:pos="0"/>
        </w:tabs>
        <w:spacing w:line="276" w:lineRule="auto"/>
        <w:jc w:val="both"/>
        <w:rPr>
          <w:rFonts w:ascii="Arial Narrow" w:hAnsi="Arial Narrow" w:cs="Arial"/>
          <w:bCs/>
        </w:rPr>
      </w:pPr>
      <w:r>
        <w:rPr>
          <w:rFonts w:ascii="Arial Narrow" w:hAnsi="Arial Narrow" w:cs="Arial"/>
          <w:bCs/>
        </w:rPr>
        <w:tab/>
      </w:r>
      <w:r w:rsidR="008A6FF3" w:rsidRPr="00B14FB8">
        <w:rPr>
          <w:rFonts w:ascii="Arial Narrow" w:hAnsi="Arial Narrow" w:cs="Arial"/>
          <w:bCs/>
        </w:rPr>
        <w:t>- Le remblayage et le régalage des terres excavées ;</w:t>
      </w:r>
    </w:p>
    <w:p w14:paraId="13546B7C" w14:textId="1A727AC7" w:rsidR="008A6FF3" w:rsidRPr="00B14FB8" w:rsidRDefault="00025CB8" w:rsidP="00025CB8">
      <w:pPr>
        <w:tabs>
          <w:tab w:val="left" w:pos="0"/>
        </w:tabs>
        <w:spacing w:line="276" w:lineRule="auto"/>
        <w:jc w:val="both"/>
        <w:rPr>
          <w:rFonts w:ascii="Arial Narrow" w:hAnsi="Arial Narrow" w:cs="Arial"/>
          <w:bCs/>
        </w:rPr>
      </w:pPr>
      <w:r>
        <w:rPr>
          <w:rFonts w:ascii="Arial Narrow" w:hAnsi="Arial Narrow" w:cs="Arial"/>
          <w:bCs/>
        </w:rPr>
        <w:tab/>
      </w:r>
      <w:r w:rsidR="008A6FF3" w:rsidRPr="00B14FB8">
        <w:rPr>
          <w:rFonts w:ascii="Arial Narrow" w:hAnsi="Arial Narrow" w:cs="Arial"/>
          <w:bCs/>
        </w:rPr>
        <w:t>- Le rétablissement des écoulements naturels antérieurs ;</w:t>
      </w:r>
    </w:p>
    <w:p w14:paraId="28AC41E6" w14:textId="53955364" w:rsidR="008A6FF3" w:rsidRPr="00B14FB8" w:rsidRDefault="00025CB8" w:rsidP="00025CB8">
      <w:pPr>
        <w:tabs>
          <w:tab w:val="left" w:pos="0"/>
        </w:tabs>
        <w:spacing w:line="276" w:lineRule="auto"/>
        <w:jc w:val="both"/>
        <w:rPr>
          <w:rFonts w:ascii="Arial Narrow" w:hAnsi="Arial Narrow" w:cs="Arial"/>
          <w:bCs/>
        </w:rPr>
      </w:pPr>
      <w:r>
        <w:rPr>
          <w:rFonts w:ascii="Arial Narrow" w:hAnsi="Arial Narrow" w:cs="Arial"/>
          <w:bCs/>
        </w:rPr>
        <w:tab/>
      </w:r>
      <w:r w:rsidR="008A6FF3" w:rsidRPr="00B14FB8">
        <w:rPr>
          <w:rFonts w:ascii="Arial Narrow" w:hAnsi="Arial Narrow" w:cs="Arial"/>
          <w:bCs/>
        </w:rPr>
        <w:t>- Le nettoyage complet du site ;</w:t>
      </w:r>
    </w:p>
    <w:p w14:paraId="7368E3D3" w14:textId="3E89B681" w:rsidR="008A6FF3" w:rsidRPr="00B14FB8" w:rsidRDefault="00025CB8" w:rsidP="00025CB8">
      <w:pPr>
        <w:tabs>
          <w:tab w:val="left" w:pos="0"/>
        </w:tabs>
        <w:spacing w:line="276" w:lineRule="auto"/>
        <w:jc w:val="both"/>
        <w:rPr>
          <w:rFonts w:ascii="Arial Narrow" w:hAnsi="Arial Narrow" w:cs="Arial"/>
          <w:bCs/>
        </w:rPr>
      </w:pPr>
      <w:r>
        <w:rPr>
          <w:rFonts w:ascii="Arial Narrow" w:hAnsi="Arial Narrow" w:cs="Arial"/>
          <w:bCs/>
        </w:rPr>
        <w:tab/>
      </w:r>
      <w:r w:rsidR="008A6FF3" w:rsidRPr="00B14FB8">
        <w:rPr>
          <w:rFonts w:ascii="Arial Narrow" w:hAnsi="Arial Narrow" w:cs="Arial"/>
          <w:bCs/>
        </w:rPr>
        <w:t xml:space="preserve">- L’aménagement de fossés de récupération des eaux de ruissellement si nécessaire. </w:t>
      </w:r>
    </w:p>
    <w:p w14:paraId="19F91C9A" w14:textId="77777777" w:rsidR="008A6FF3" w:rsidRPr="00B14FB8" w:rsidRDefault="008A6FF3" w:rsidP="008A6FF3">
      <w:pPr>
        <w:tabs>
          <w:tab w:val="left" w:pos="0"/>
        </w:tabs>
        <w:spacing w:line="276" w:lineRule="auto"/>
        <w:jc w:val="both"/>
        <w:rPr>
          <w:rFonts w:ascii="Arial Narrow" w:hAnsi="Arial Narrow" w:cs="Arial"/>
          <w:bCs/>
        </w:rPr>
      </w:pPr>
      <w:r w:rsidRPr="00B14FB8">
        <w:rPr>
          <w:rFonts w:ascii="Arial Narrow" w:hAnsi="Arial Narrow" w:cs="Arial"/>
          <w:bCs/>
        </w:rPr>
        <w:t xml:space="preserve">Pour ce qui est de la base chantier, l’entrepreneur réalisera tous les travaux nécessaires à la remise en état des lieux. L’entrepreneur devra replier tout son matériel, ses équipements, ses et engins. Il ne pourra abandonner aucun matériel ou matériaux ni sur le site, ni dans les environs, sauf sur autorisation écrite du chef de service du marché. </w:t>
      </w:r>
    </w:p>
    <w:p w14:paraId="7E2CE7DB" w14:textId="04CAF8AC" w:rsidR="002D6657" w:rsidRPr="00B14FB8" w:rsidRDefault="008A6FF3" w:rsidP="002853EE">
      <w:pPr>
        <w:numPr>
          <w:ilvl w:val="0"/>
          <w:numId w:val="76"/>
        </w:numPr>
        <w:suppressAutoHyphens w:val="0"/>
        <w:kinsoku w:val="0"/>
        <w:overflowPunct w:val="0"/>
        <w:autoSpaceDN/>
        <w:spacing w:after="100" w:afterAutospacing="1" w:line="276" w:lineRule="auto"/>
        <w:ind w:left="0" w:firstLine="284"/>
        <w:jc w:val="both"/>
        <w:textAlignment w:val="auto"/>
        <w:rPr>
          <w:rFonts w:ascii="Arial Narrow" w:eastAsia="Calibri" w:hAnsi="Arial Narrow"/>
          <w:lang w:eastAsia="en-US"/>
        </w:rPr>
      </w:pPr>
      <w:r w:rsidRPr="00B14FB8">
        <w:rPr>
          <w:rFonts w:ascii="Arial Narrow" w:eastAsia="Calibri" w:hAnsi="Arial Narrow" w:cs="Arial"/>
          <w:bCs/>
          <w:lang w:eastAsia="en-US"/>
        </w:rPr>
        <w:t>La remise en état concerne aussi toutes les déviations et contours mis en place pendant les travaux. Il est souhaitable que les sites soient remis en état de manière progressive</w:t>
      </w:r>
    </w:p>
    <w:p w14:paraId="3FC0EF21" w14:textId="736C5E3D"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6C74E787" w14:textId="77777777" w:rsidR="00273DD0" w:rsidRPr="00AD700D" w:rsidRDefault="00273DD0" w:rsidP="00230C15">
      <w:pPr>
        <w:widowControl w:val="0"/>
        <w:autoSpaceDE w:val="0"/>
        <w:spacing w:line="360" w:lineRule="auto"/>
        <w:jc w:val="both"/>
        <w:rPr>
          <w:rFonts w:ascii="Arial Narrow" w:hAnsi="Arial Narrow"/>
        </w:rPr>
      </w:pPr>
    </w:p>
    <w:p w14:paraId="5BE3299E" w14:textId="77777777" w:rsidR="00273DD0" w:rsidRPr="00AD700D" w:rsidRDefault="00273DD0" w:rsidP="00230C15">
      <w:pPr>
        <w:widowControl w:val="0"/>
        <w:autoSpaceDE w:val="0"/>
        <w:spacing w:line="360" w:lineRule="auto"/>
        <w:jc w:val="both"/>
        <w:rPr>
          <w:rFonts w:ascii="Arial Narrow" w:hAnsi="Arial Narrow"/>
        </w:rPr>
      </w:pPr>
    </w:p>
    <w:p w14:paraId="34C06ABD" w14:textId="77777777" w:rsidR="00273DD0" w:rsidRPr="00AD700D" w:rsidRDefault="00273DD0" w:rsidP="00230C15">
      <w:pPr>
        <w:widowControl w:val="0"/>
        <w:autoSpaceDE w:val="0"/>
        <w:spacing w:line="360" w:lineRule="auto"/>
        <w:jc w:val="both"/>
        <w:rPr>
          <w:rFonts w:ascii="Arial Narrow" w:hAnsi="Arial Narrow"/>
        </w:rPr>
      </w:pPr>
    </w:p>
    <w:p w14:paraId="54CBB46B" w14:textId="77777777" w:rsidR="00273DD0" w:rsidRPr="00AD700D" w:rsidRDefault="00273DD0" w:rsidP="00230C15">
      <w:pPr>
        <w:widowControl w:val="0"/>
        <w:autoSpaceDE w:val="0"/>
        <w:spacing w:line="360" w:lineRule="auto"/>
        <w:jc w:val="both"/>
        <w:rPr>
          <w:rFonts w:ascii="Arial Narrow" w:hAnsi="Arial Narrow"/>
        </w:rPr>
      </w:pPr>
    </w:p>
    <w:p w14:paraId="25D54BF5" w14:textId="77777777" w:rsidR="00273DD0" w:rsidRPr="00AD700D" w:rsidRDefault="00273DD0" w:rsidP="00230C15">
      <w:pPr>
        <w:widowControl w:val="0"/>
        <w:autoSpaceDE w:val="0"/>
        <w:spacing w:line="360" w:lineRule="auto"/>
        <w:jc w:val="both"/>
        <w:rPr>
          <w:rFonts w:ascii="Arial Narrow" w:hAnsi="Arial Narrow"/>
        </w:rPr>
      </w:pPr>
    </w:p>
    <w:p w14:paraId="7688641E" w14:textId="77777777" w:rsidR="00273DD0" w:rsidRPr="00AD700D" w:rsidRDefault="00273DD0" w:rsidP="00230C15">
      <w:pPr>
        <w:widowControl w:val="0"/>
        <w:autoSpaceDE w:val="0"/>
        <w:spacing w:line="360" w:lineRule="auto"/>
        <w:jc w:val="both"/>
        <w:rPr>
          <w:rFonts w:ascii="Arial Narrow" w:hAnsi="Arial Narrow"/>
        </w:rPr>
      </w:pPr>
    </w:p>
    <w:p w14:paraId="6975BB59" w14:textId="77777777" w:rsidR="00273DD0" w:rsidRPr="00AD700D" w:rsidRDefault="00273DD0" w:rsidP="00230C15">
      <w:pPr>
        <w:widowControl w:val="0"/>
        <w:autoSpaceDE w:val="0"/>
        <w:spacing w:line="360" w:lineRule="auto"/>
        <w:jc w:val="both"/>
        <w:rPr>
          <w:rFonts w:ascii="Arial Narrow" w:hAnsi="Arial Narrow"/>
        </w:rPr>
      </w:pPr>
    </w:p>
    <w:p w14:paraId="64A13E30" w14:textId="77777777" w:rsidR="00273DD0" w:rsidRPr="00AD700D" w:rsidRDefault="00273DD0" w:rsidP="00230C15">
      <w:pPr>
        <w:widowControl w:val="0"/>
        <w:autoSpaceDE w:val="0"/>
        <w:spacing w:line="360" w:lineRule="auto"/>
        <w:jc w:val="both"/>
        <w:rPr>
          <w:rFonts w:ascii="Arial Narrow" w:hAnsi="Arial Narrow"/>
        </w:rPr>
      </w:pPr>
    </w:p>
    <w:p w14:paraId="18DBB71E" w14:textId="77777777" w:rsidR="00273DD0" w:rsidRPr="00AD700D" w:rsidRDefault="00273DD0" w:rsidP="00230C15">
      <w:pPr>
        <w:widowControl w:val="0"/>
        <w:autoSpaceDE w:val="0"/>
        <w:spacing w:line="360" w:lineRule="auto"/>
        <w:jc w:val="both"/>
        <w:rPr>
          <w:rFonts w:ascii="Arial Narrow" w:hAnsi="Arial Narrow"/>
        </w:rPr>
      </w:pPr>
    </w:p>
    <w:p w14:paraId="400CC128" w14:textId="77777777" w:rsidR="00273DD0" w:rsidRPr="00AD700D" w:rsidRDefault="00273DD0" w:rsidP="00230C15">
      <w:pPr>
        <w:widowControl w:val="0"/>
        <w:autoSpaceDE w:val="0"/>
        <w:spacing w:line="360" w:lineRule="auto"/>
        <w:jc w:val="both"/>
        <w:rPr>
          <w:rFonts w:ascii="Arial Narrow" w:hAnsi="Arial Narrow"/>
        </w:rPr>
      </w:pPr>
    </w:p>
    <w:p w14:paraId="445AEB68" w14:textId="77777777" w:rsidR="00273DD0" w:rsidRPr="00AD700D" w:rsidRDefault="00273DD0" w:rsidP="00230C15">
      <w:pPr>
        <w:widowControl w:val="0"/>
        <w:autoSpaceDE w:val="0"/>
        <w:spacing w:line="360" w:lineRule="auto"/>
        <w:jc w:val="both"/>
        <w:rPr>
          <w:rFonts w:ascii="Arial Narrow" w:hAnsi="Arial Narrow"/>
        </w:rPr>
      </w:pPr>
    </w:p>
    <w:p w14:paraId="6F05C062" w14:textId="77777777" w:rsidR="00273DD0" w:rsidRPr="00AD700D" w:rsidRDefault="00273DD0" w:rsidP="00230C15">
      <w:pPr>
        <w:widowControl w:val="0"/>
        <w:autoSpaceDE w:val="0"/>
        <w:spacing w:line="360" w:lineRule="auto"/>
        <w:jc w:val="both"/>
        <w:rPr>
          <w:rFonts w:ascii="Arial Narrow" w:hAnsi="Arial Narrow"/>
        </w:rPr>
      </w:pPr>
    </w:p>
    <w:p w14:paraId="4AB25401" w14:textId="77777777" w:rsidR="00273DD0" w:rsidRPr="00AD700D" w:rsidRDefault="00273DD0" w:rsidP="00230C15">
      <w:pPr>
        <w:widowControl w:val="0"/>
        <w:autoSpaceDE w:val="0"/>
        <w:spacing w:line="360" w:lineRule="auto"/>
        <w:jc w:val="both"/>
        <w:rPr>
          <w:rFonts w:ascii="Arial Narrow" w:hAnsi="Arial Narrow"/>
        </w:rPr>
      </w:pPr>
    </w:p>
    <w:p w14:paraId="364D937D" w14:textId="77777777" w:rsidR="00273DD0" w:rsidRPr="00AD700D" w:rsidRDefault="00273DD0" w:rsidP="00230C15">
      <w:pPr>
        <w:widowControl w:val="0"/>
        <w:autoSpaceDE w:val="0"/>
        <w:spacing w:line="360" w:lineRule="auto"/>
        <w:jc w:val="both"/>
        <w:rPr>
          <w:rFonts w:ascii="Arial Narrow" w:hAnsi="Arial Narrow"/>
        </w:rPr>
      </w:pPr>
    </w:p>
    <w:p w14:paraId="591FF62E" w14:textId="77777777" w:rsidR="00273DD0" w:rsidRPr="00AD700D" w:rsidRDefault="00273DD0" w:rsidP="00230C15">
      <w:pPr>
        <w:widowControl w:val="0"/>
        <w:autoSpaceDE w:val="0"/>
        <w:spacing w:line="360" w:lineRule="auto"/>
        <w:jc w:val="both"/>
        <w:rPr>
          <w:rFonts w:ascii="Arial Narrow" w:hAnsi="Arial Narrow"/>
        </w:rPr>
      </w:pPr>
    </w:p>
    <w:p w14:paraId="6710CA0C" w14:textId="00D7C6FE" w:rsidR="00642267" w:rsidRPr="00AD700D" w:rsidRDefault="00642267" w:rsidP="00B074F5">
      <w:pPr>
        <w:widowControl w:val="0"/>
        <w:autoSpaceDE w:val="0"/>
        <w:spacing w:before="120" w:after="120" w:line="360" w:lineRule="auto"/>
        <w:jc w:val="center"/>
        <w:outlineLvl w:val="0"/>
        <w:rPr>
          <w:rFonts w:ascii="Arial Narrow" w:eastAsia="Calibri" w:hAnsi="Arial Narrow"/>
          <w:b/>
          <w:caps/>
          <w:spacing w:val="45"/>
          <w:sz w:val="36"/>
          <w:szCs w:val="36"/>
          <w:lang w:eastAsia="en-US"/>
        </w:rPr>
      </w:pPr>
      <w:bookmarkStart w:id="409" w:name="_Toc390335367"/>
      <w:bookmarkStart w:id="410" w:name="_Toc390418126"/>
      <w:bookmarkStart w:id="411" w:name="_Toc97543362"/>
      <w:bookmarkStart w:id="412" w:name="_Toc97557122"/>
      <w:bookmarkStart w:id="413" w:name="_Toc157306467"/>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6</w:t>
      </w:r>
      <w:r w:rsidR="009B0254">
        <w:rPr>
          <w:rFonts w:ascii="Arial Narrow" w:eastAsia="Calibri" w:hAnsi="Arial Narrow"/>
          <w:b/>
          <w:caps/>
          <w:spacing w:val="45"/>
          <w:sz w:val="36"/>
          <w:szCs w:val="36"/>
          <w:lang w:eastAsia="en-US"/>
        </w:rPr>
        <w:t>:</w:t>
      </w:r>
    </w:p>
    <w:p w14:paraId="3A341F66" w14:textId="5AB610BA" w:rsidR="00273DD0" w:rsidRPr="00AD700D" w:rsidRDefault="00353DCC" w:rsidP="009F6C60">
      <w:pPr>
        <w:pStyle w:val="DTAOpices"/>
        <w:rPr>
          <w:rFonts w:ascii="Arial Narrow" w:hAnsi="Arial Narrow"/>
        </w:rPr>
      </w:pPr>
      <w:r w:rsidRPr="00AD700D">
        <w:rPr>
          <w:rFonts w:ascii="Arial Narrow" w:hAnsi="Arial Narrow"/>
        </w:rPr>
        <w:t>Cadre du bordereau des prix unitaires</w:t>
      </w:r>
      <w:bookmarkEnd w:id="409"/>
      <w:bookmarkEnd w:id="410"/>
      <w:bookmarkEnd w:id="411"/>
      <w:bookmarkEnd w:id="412"/>
      <w:bookmarkEnd w:id="413"/>
    </w:p>
    <w:p w14:paraId="3A8DED9C" w14:textId="7CCB9F18" w:rsidR="007750D7" w:rsidRPr="00C8533F" w:rsidRDefault="007750D7" w:rsidP="00C8533F"/>
    <w:p w14:paraId="2AA35F85" w14:textId="6433AB33" w:rsidR="007750D7" w:rsidRPr="00AD700D" w:rsidRDefault="007750D7"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4BAE1EE9" w14:textId="667D89B9" w:rsidR="00273DD0" w:rsidRPr="00AD700D" w:rsidRDefault="00353DCC" w:rsidP="003D1426">
      <w:pPr>
        <w:pStyle w:val="DTAOtitre"/>
      </w:pPr>
      <w:r w:rsidRPr="00AD700D">
        <w:t>cadre du</w:t>
      </w:r>
      <w:r w:rsidRPr="00AD700D">
        <w:rPr>
          <w:spacing w:val="9"/>
        </w:rPr>
        <w:t xml:space="preserve"> b</w:t>
      </w:r>
      <w:r w:rsidRPr="00AD700D">
        <w:t>ordereau</w:t>
      </w:r>
      <w:r w:rsidR="00D14DC6" w:rsidRPr="00AD700D">
        <w:t xml:space="preserve"> </w:t>
      </w:r>
      <w:r w:rsidRPr="00AD700D">
        <w:t>des</w:t>
      </w:r>
      <w:r w:rsidR="00D14DC6" w:rsidRPr="00AD700D">
        <w:t xml:space="preserve"> </w:t>
      </w:r>
      <w:r w:rsidRPr="00AD700D">
        <w:t>prix</w:t>
      </w:r>
      <w:r w:rsidR="00D14DC6" w:rsidRPr="00AD700D">
        <w:t xml:space="preserve"> </w:t>
      </w:r>
      <w:r w:rsidRPr="00AD700D">
        <w:t>unitaires</w:t>
      </w:r>
    </w:p>
    <w:tbl>
      <w:tblPr>
        <w:tblW w:w="11057" w:type="dxa"/>
        <w:tblInd w:w="-562" w:type="dxa"/>
        <w:shd w:val="clear" w:color="auto" w:fill="FFFFFF"/>
        <w:tblLayout w:type="fixed"/>
        <w:tblCellMar>
          <w:left w:w="0" w:type="dxa"/>
          <w:right w:w="0" w:type="dxa"/>
        </w:tblCellMar>
        <w:tblLook w:val="0000" w:firstRow="0" w:lastRow="0" w:firstColumn="0" w:lastColumn="0" w:noHBand="0" w:noVBand="0"/>
      </w:tblPr>
      <w:tblGrid>
        <w:gridCol w:w="714"/>
        <w:gridCol w:w="7224"/>
        <w:gridCol w:w="851"/>
        <w:gridCol w:w="1134"/>
        <w:gridCol w:w="1134"/>
      </w:tblGrid>
      <w:tr w:rsidR="007F5D34" w:rsidRPr="00121C4B" w14:paraId="6D762AFF" w14:textId="77777777" w:rsidTr="00080AEE">
        <w:trPr>
          <w:trHeight w:hRule="exact" w:val="1081"/>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3210D81" w14:textId="59420BD5" w:rsidR="007F5D34" w:rsidRPr="00121C4B" w:rsidRDefault="007F5D34" w:rsidP="007F5D34">
            <w:pPr>
              <w:suppressAutoHyphens w:val="0"/>
              <w:kinsoku w:val="0"/>
              <w:overflowPunct w:val="0"/>
              <w:autoSpaceDN/>
              <w:jc w:val="center"/>
              <w:rPr>
                <w:rFonts w:ascii="Arial Narrow" w:eastAsia="Calibri" w:hAnsi="Arial Narrow"/>
                <w:b/>
                <w:bCs/>
                <w:color w:val="000000"/>
                <w:spacing w:val="-1"/>
                <w:lang w:eastAsia="en-US"/>
              </w:rPr>
            </w:pPr>
            <w:r w:rsidRPr="00121C4B">
              <w:rPr>
                <w:rFonts w:ascii="Arial Narrow" w:eastAsia="Calibri" w:hAnsi="Arial Narrow"/>
                <w:b/>
                <w:bCs/>
                <w:color w:val="000000"/>
                <w:spacing w:val="-1"/>
                <w:lang w:eastAsia="en-US"/>
              </w:rPr>
              <w:t>N° PRIX</w:t>
            </w:r>
          </w:p>
        </w:tc>
        <w:tc>
          <w:tcPr>
            <w:tcW w:w="7224" w:type="dxa"/>
            <w:tcBorders>
              <w:top w:val="single" w:sz="4" w:space="0" w:color="auto"/>
              <w:left w:val="single" w:sz="4" w:space="0" w:color="auto"/>
              <w:bottom w:val="single" w:sz="4" w:space="0" w:color="auto"/>
              <w:right w:val="single" w:sz="4" w:space="0" w:color="auto"/>
            </w:tcBorders>
            <w:shd w:val="clear" w:color="auto" w:fill="FFFFFF"/>
            <w:vAlign w:val="center"/>
          </w:tcPr>
          <w:p w14:paraId="09F104CF" w14:textId="081DE858" w:rsidR="007F5D34" w:rsidRPr="00121C4B" w:rsidRDefault="007F5D34" w:rsidP="007F5D34">
            <w:pPr>
              <w:suppressAutoHyphens w:val="0"/>
              <w:kinsoku w:val="0"/>
              <w:overflowPunct w:val="0"/>
              <w:autoSpaceDN/>
              <w:jc w:val="center"/>
              <w:rPr>
                <w:rFonts w:ascii="Arial Narrow" w:eastAsia="Calibri" w:hAnsi="Arial Narrow"/>
                <w:b/>
                <w:bCs/>
                <w:color w:val="000000"/>
                <w:lang w:eastAsia="en-US"/>
              </w:rPr>
            </w:pPr>
            <w:r w:rsidRPr="00121C4B">
              <w:rPr>
                <w:rFonts w:ascii="Arial Narrow" w:eastAsia="Calibri" w:hAnsi="Arial Narrow"/>
                <w:b/>
                <w:bCs/>
                <w:color w:val="000000"/>
                <w:lang w:eastAsia="en-US"/>
              </w:rPr>
              <w:t>DESIGNATIONS</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E5235AA" w14:textId="77777777" w:rsidR="007F5D34" w:rsidRPr="00121C4B" w:rsidRDefault="007F5D34" w:rsidP="007F5D34">
            <w:pPr>
              <w:suppressAutoHyphens w:val="0"/>
              <w:kinsoku w:val="0"/>
              <w:overflowPunct w:val="0"/>
              <w:autoSpaceDN/>
              <w:jc w:val="center"/>
              <w:rPr>
                <w:rFonts w:ascii="Arial Narrow" w:eastAsia="Calibri" w:hAnsi="Arial Narrow"/>
                <w:b/>
                <w:bCs/>
                <w:color w:val="000000"/>
                <w:lang w:eastAsia="en-US"/>
              </w:rPr>
            </w:pPr>
            <w:r w:rsidRPr="00121C4B">
              <w:rPr>
                <w:rFonts w:ascii="Arial Narrow" w:eastAsia="Calibri" w:hAnsi="Arial Narrow"/>
                <w:b/>
                <w:bCs/>
                <w:color w:val="000000"/>
                <w:lang w:eastAsia="en-US"/>
              </w:rPr>
              <w:t>Unité</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669FCBD" w14:textId="61821D1A" w:rsidR="007F5D34" w:rsidRPr="00121C4B" w:rsidRDefault="007F5D34" w:rsidP="00F070BC">
            <w:pPr>
              <w:jc w:val="center"/>
              <w:rPr>
                <w:rFonts w:ascii="Arial Narrow" w:eastAsia="Calibri" w:hAnsi="Arial Narrow"/>
                <w:b/>
              </w:rPr>
            </w:pPr>
            <w:r w:rsidRPr="00121C4B">
              <w:rPr>
                <w:rFonts w:ascii="Arial Narrow" w:eastAsia="Calibri" w:hAnsi="Arial Narrow"/>
                <w:b/>
              </w:rPr>
              <w:t xml:space="preserve">Prix Unitaires en Chiffre en </w:t>
            </w:r>
            <w:proofErr w:type="spellStart"/>
            <w:r w:rsidRPr="00121C4B">
              <w:rPr>
                <w:rFonts w:ascii="Arial Narrow" w:eastAsia="Calibri" w:hAnsi="Arial Narrow"/>
                <w:b/>
              </w:rPr>
              <w:t>Fcfa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119B0D" w14:textId="57A34E0D" w:rsidR="007F5D34" w:rsidRPr="00121C4B" w:rsidRDefault="007F5D34" w:rsidP="00F070BC">
            <w:pPr>
              <w:jc w:val="center"/>
              <w:rPr>
                <w:rFonts w:ascii="Arial Narrow" w:eastAsia="Calibri" w:hAnsi="Arial Narrow"/>
                <w:b/>
              </w:rPr>
            </w:pPr>
            <w:r w:rsidRPr="00121C4B">
              <w:rPr>
                <w:rFonts w:ascii="Arial Narrow" w:eastAsia="Calibri" w:hAnsi="Arial Narrow"/>
                <w:b/>
              </w:rPr>
              <w:t xml:space="preserve">Prix Unitaires en Lettre en </w:t>
            </w:r>
            <w:proofErr w:type="spellStart"/>
            <w:r w:rsidRPr="00121C4B">
              <w:rPr>
                <w:rFonts w:ascii="Arial Narrow" w:eastAsia="Calibri" w:hAnsi="Arial Narrow"/>
                <w:b/>
              </w:rPr>
              <w:t>Fcfa</w:t>
            </w:r>
            <w:proofErr w:type="spellEnd"/>
          </w:p>
        </w:tc>
      </w:tr>
      <w:tr w:rsidR="00F504FF" w:rsidRPr="00121C4B" w14:paraId="3E4A7367" w14:textId="77777777" w:rsidTr="00FF5CB2">
        <w:trPr>
          <w:cantSplit/>
          <w:trHeight w:hRule="exact" w:val="403"/>
        </w:trPr>
        <w:tc>
          <w:tcPr>
            <w:tcW w:w="714" w:type="dxa"/>
            <w:tcBorders>
              <w:top w:val="single" w:sz="4" w:space="0" w:color="auto"/>
              <w:left w:val="single" w:sz="4" w:space="0" w:color="auto"/>
              <w:bottom w:val="nil"/>
              <w:right w:val="single" w:sz="4" w:space="0" w:color="auto"/>
            </w:tcBorders>
            <w:shd w:val="clear" w:color="auto" w:fill="FFFFFF"/>
            <w:vAlign w:val="center"/>
          </w:tcPr>
          <w:p w14:paraId="695C5A6A" w14:textId="2EF6403C" w:rsidR="00F504FF" w:rsidRPr="00121C4B" w:rsidRDefault="00F504FF" w:rsidP="00FF5CB2">
            <w:pPr>
              <w:suppressAutoHyphens w:val="0"/>
              <w:kinsoku w:val="0"/>
              <w:overflowPunct w:val="0"/>
              <w:autoSpaceDN/>
              <w:jc w:val="center"/>
              <w:rPr>
                <w:rFonts w:ascii="Arial Narrow" w:eastAsia="Calibri" w:hAnsi="Arial Narrow"/>
                <w:b/>
                <w:lang w:eastAsia="en-US"/>
              </w:rPr>
            </w:pPr>
            <w:r w:rsidRPr="00121C4B">
              <w:rPr>
                <w:rFonts w:ascii="Arial Narrow" w:eastAsia="Calibri" w:hAnsi="Arial Narrow"/>
                <w:b/>
                <w:lang w:eastAsia="en-US"/>
              </w:rPr>
              <w:t>100</w:t>
            </w:r>
          </w:p>
        </w:tc>
        <w:tc>
          <w:tcPr>
            <w:tcW w:w="10343" w:type="dxa"/>
            <w:gridSpan w:val="4"/>
            <w:tcBorders>
              <w:top w:val="single" w:sz="4" w:space="0" w:color="auto"/>
              <w:left w:val="single" w:sz="4" w:space="0" w:color="auto"/>
              <w:bottom w:val="single" w:sz="8" w:space="0" w:color="auto"/>
              <w:right w:val="single" w:sz="4" w:space="0" w:color="auto"/>
            </w:tcBorders>
            <w:shd w:val="clear" w:color="auto" w:fill="FFFFFF"/>
            <w:vAlign w:val="center"/>
          </w:tcPr>
          <w:p w14:paraId="0808379F" w14:textId="765EBF86" w:rsidR="00F504FF" w:rsidRPr="00121C4B" w:rsidRDefault="003E485D" w:rsidP="00F504FF">
            <w:pPr>
              <w:suppressAutoHyphens w:val="0"/>
              <w:kinsoku w:val="0"/>
              <w:overflowPunct w:val="0"/>
              <w:autoSpaceDN/>
              <w:jc w:val="center"/>
              <w:rPr>
                <w:rFonts w:ascii="Arial Narrow" w:eastAsia="Calibri" w:hAnsi="Arial Narrow"/>
                <w:lang w:eastAsia="en-US"/>
              </w:rPr>
            </w:pPr>
            <w:r w:rsidRPr="00121C4B">
              <w:rPr>
                <w:rFonts w:ascii="Arial Narrow" w:eastAsia="Calibri" w:hAnsi="Arial Narrow"/>
                <w:b/>
                <w:bCs/>
                <w:lang w:eastAsia="en-US"/>
              </w:rPr>
              <w:t>LOT</w:t>
            </w:r>
            <w:r w:rsidR="00F504FF" w:rsidRPr="00121C4B">
              <w:rPr>
                <w:rFonts w:ascii="Arial Narrow" w:eastAsia="Calibri" w:hAnsi="Arial Narrow"/>
                <w:b/>
                <w:bCs/>
                <w:lang w:eastAsia="en-US"/>
              </w:rPr>
              <w:t xml:space="preserve"> 100 : TRAVAUX PRÉPARATOIRES</w:t>
            </w:r>
          </w:p>
        </w:tc>
      </w:tr>
      <w:tr w:rsidR="007F5D34" w:rsidRPr="00121C4B" w14:paraId="1660298D" w14:textId="77777777" w:rsidTr="00A23DD0">
        <w:trPr>
          <w:cantSplit/>
          <w:trHeight w:hRule="exact" w:val="4485"/>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93A0970" w14:textId="77777777" w:rsidR="007F5D34" w:rsidRPr="00121C4B" w:rsidRDefault="007F5D34" w:rsidP="007F5D34">
            <w:pPr>
              <w:suppressAutoHyphens w:val="0"/>
              <w:kinsoku w:val="0"/>
              <w:overflowPunct w:val="0"/>
              <w:autoSpaceDN/>
              <w:jc w:val="center"/>
              <w:rPr>
                <w:rFonts w:ascii="Arial Narrow" w:eastAsia="Calibri" w:hAnsi="Arial Narrow"/>
                <w:bCs/>
                <w:spacing w:val="-3"/>
                <w:lang w:eastAsia="en-US"/>
              </w:rPr>
            </w:pPr>
            <w:r w:rsidRPr="00121C4B">
              <w:rPr>
                <w:rFonts w:ascii="Arial Narrow" w:eastAsia="Calibri" w:hAnsi="Arial Narrow"/>
                <w:bCs/>
                <w:spacing w:val="-3"/>
                <w:lang w:eastAsia="en-US"/>
              </w:rPr>
              <w:t>101</w:t>
            </w:r>
          </w:p>
        </w:tc>
        <w:tc>
          <w:tcPr>
            <w:tcW w:w="7224" w:type="dxa"/>
            <w:tcBorders>
              <w:top w:val="single" w:sz="4" w:space="0" w:color="auto"/>
              <w:left w:val="single" w:sz="4" w:space="0" w:color="auto"/>
              <w:bottom w:val="single" w:sz="8" w:space="0" w:color="auto"/>
              <w:right w:val="single" w:sz="4" w:space="0" w:color="auto"/>
            </w:tcBorders>
            <w:shd w:val="clear" w:color="auto" w:fill="FFFFFF"/>
          </w:tcPr>
          <w:p w14:paraId="5288F16B" w14:textId="7F42114F" w:rsidR="007F5D34" w:rsidRPr="00121C4B" w:rsidRDefault="00121C4B" w:rsidP="007F5D34">
            <w:pPr>
              <w:suppressAutoHyphens w:val="0"/>
              <w:kinsoku w:val="0"/>
              <w:overflowPunct w:val="0"/>
              <w:autoSpaceDN/>
              <w:spacing w:after="120"/>
              <w:ind w:right="72"/>
              <w:jc w:val="both"/>
              <w:rPr>
                <w:rFonts w:ascii="Arial Narrow" w:eastAsia="Calibri" w:hAnsi="Arial Narrow"/>
                <w:spacing w:val="2"/>
                <w:lang w:eastAsia="en-US"/>
              </w:rPr>
            </w:pPr>
            <w:r>
              <w:rPr>
                <w:rFonts w:ascii="Arial Narrow" w:eastAsia="Calibri" w:hAnsi="Arial Narrow"/>
                <w:b/>
                <w:bCs/>
                <w:lang w:eastAsia="en-US"/>
              </w:rPr>
              <w:t xml:space="preserve">Etude et </w:t>
            </w:r>
            <w:r w:rsidR="007F5D34" w:rsidRPr="00121C4B">
              <w:rPr>
                <w:rFonts w:ascii="Arial Narrow" w:eastAsia="Calibri" w:hAnsi="Arial Narrow"/>
                <w:b/>
                <w:bCs/>
                <w:lang w:eastAsia="en-US"/>
              </w:rPr>
              <w:t>Installation de chantier</w:t>
            </w:r>
          </w:p>
          <w:p w14:paraId="6AA266A4" w14:textId="6D5A0A11" w:rsidR="007F5D34" w:rsidRPr="00121C4B" w:rsidRDefault="00121C4B" w:rsidP="007F5D34">
            <w:pPr>
              <w:suppressAutoHyphens w:val="0"/>
              <w:kinsoku w:val="0"/>
              <w:overflowPunct w:val="0"/>
              <w:autoSpaceDN/>
              <w:ind w:right="72"/>
              <w:jc w:val="both"/>
              <w:rPr>
                <w:rFonts w:ascii="Arial Narrow" w:eastAsia="Calibri" w:hAnsi="Arial Narrow"/>
                <w:spacing w:val="2"/>
                <w:lang w:eastAsia="en-US"/>
              </w:rPr>
            </w:pPr>
            <w:r>
              <w:rPr>
                <w:rFonts w:ascii="Arial Narrow" w:eastAsia="Calibri" w:hAnsi="Arial Narrow"/>
                <w:spacing w:val="2"/>
                <w:lang w:eastAsia="en-US"/>
              </w:rPr>
              <w:t>Ce prix rémunère au</w:t>
            </w:r>
            <w:r w:rsidR="007F5D34" w:rsidRPr="00121C4B">
              <w:rPr>
                <w:rFonts w:ascii="Arial Narrow" w:eastAsia="Calibri" w:hAnsi="Arial Narrow"/>
                <w:spacing w:val="2"/>
                <w:lang w:eastAsia="en-US"/>
              </w:rPr>
              <w:t xml:space="preserve"> </w:t>
            </w:r>
            <w:r w:rsidRPr="00121C4B">
              <w:rPr>
                <w:rFonts w:ascii="Arial Narrow" w:eastAsia="Calibri" w:hAnsi="Arial Narrow"/>
                <w:b/>
                <w:spacing w:val="2"/>
                <w:lang w:eastAsia="en-US"/>
              </w:rPr>
              <w:t>Forfait (FF</w:t>
            </w:r>
            <w:r w:rsidR="007F5D34" w:rsidRPr="00121C4B">
              <w:rPr>
                <w:rFonts w:ascii="Arial Narrow" w:eastAsia="Calibri" w:hAnsi="Arial Narrow"/>
                <w:b/>
                <w:spacing w:val="2"/>
                <w:lang w:eastAsia="en-US"/>
              </w:rPr>
              <w:t>)</w:t>
            </w:r>
            <w:r w:rsidR="007F5D34" w:rsidRPr="00121C4B">
              <w:rPr>
                <w:rFonts w:ascii="Arial Narrow" w:eastAsia="Calibri" w:hAnsi="Arial Narrow"/>
                <w:spacing w:val="2"/>
                <w:lang w:eastAsia="en-US"/>
              </w:rPr>
              <w:t xml:space="preserve"> dans les conditions générales prévues au marché,</w:t>
            </w:r>
            <w:r>
              <w:rPr>
                <w:rFonts w:ascii="Arial Narrow" w:eastAsia="Calibri" w:hAnsi="Arial Narrow"/>
                <w:spacing w:val="2"/>
                <w:lang w:eastAsia="en-US"/>
              </w:rPr>
              <w:t xml:space="preserve"> les études préliminaires</w:t>
            </w:r>
            <w:r w:rsidR="00F957D6">
              <w:rPr>
                <w:rFonts w:ascii="Arial Narrow" w:eastAsia="Calibri" w:hAnsi="Arial Narrow"/>
                <w:spacing w:val="2"/>
                <w:lang w:eastAsia="en-US"/>
              </w:rPr>
              <w:t xml:space="preserve"> et</w:t>
            </w:r>
            <w:r w:rsidR="007F5D34" w:rsidRPr="00121C4B">
              <w:rPr>
                <w:rFonts w:ascii="Arial Narrow" w:eastAsia="Calibri" w:hAnsi="Arial Narrow"/>
                <w:spacing w:val="2"/>
                <w:lang w:eastAsia="en-US"/>
              </w:rPr>
              <w:t xml:space="preserve"> les installations de chantier de l'Entreprise, leur maintenance et leur fonctionnement pendant toute la durée du chantier. </w:t>
            </w:r>
          </w:p>
          <w:p w14:paraId="73489A6F" w14:textId="77777777" w:rsidR="007F5D34" w:rsidRPr="00121C4B" w:rsidRDefault="007F5D34" w:rsidP="007F5D34">
            <w:pPr>
              <w:suppressAutoHyphens w:val="0"/>
              <w:kinsoku w:val="0"/>
              <w:overflowPunct w:val="0"/>
              <w:autoSpaceDN/>
              <w:ind w:right="72"/>
              <w:jc w:val="both"/>
              <w:rPr>
                <w:rFonts w:ascii="Arial Narrow" w:eastAsia="Calibri" w:hAnsi="Arial Narrow"/>
                <w:spacing w:val="2"/>
                <w:lang w:eastAsia="en-US"/>
              </w:rPr>
            </w:pPr>
            <w:r w:rsidRPr="00121C4B">
              <w:rPr>
                <w:rFonts w:ascii="Arial Narrow" w:eastAsia="Calibri" w:hAnsi="Arial Narrow"/>
                <w:spacing w:val="2"/>
                <w:lang w:eastAsia="en-US"/>
              </w:rPr>
              <w:t>Ce prix comprend notamment:</w:t>
            </w:r>
          </w:p>
          <w:p w14:paraId="27E802B4" w14:textId="2ED280BE" w:rsidR="00F957D6" w:rsidRDefault="00F957D6" w:rsidP="00F957D6">
            <w:pPr>
              <w:numPr>
                <w:ilvl w:val="1"/>
                <w:numId w:val="97"/>
              </w:numPr>
              <w:suppressAutoHyphens w:val="0"/>
              <w:kinsoku w:val="0"/>
              <w:overflowPunct w:val="0"/>
              <w:autoSpaceDN/>
              <w:spacing w:before="120" w:after="160" w:line="259" w:lineRule="auto"/>
              <w:ind w:left="284" w:right="72" w:hanging="142"/>
              <w:contextualSpacing/>
              <w:jc w:val="both"/>
              <w:textAlignment w:val="auto"/>
              <w:rPr>
                <w:rFonts w:ascii="Arial Narrow" w:eastAsia="Calibri" w:hAnsi="Arial Narrow"/>
                <w:spacing w:val="2"/>
                <w:lang w:eastAsia="en-US"/>
              </w:rPr>
            </w:pPr>
            <w:r>
              <w:rPr>
                <w:rFonts w:ascii="Arial Narrow" w:eastAsia="Calibri" w:hAnsi="Arial Narrow"/>
                <w:spacing w:val="2"/>
                <w:lang w:eastAsia="en-US"/>
              </w:rPr>
              <w:t>Les études préliminaires ;</w:t>
            </w:r>
          </w:p>
          <w:p w14:paraId="43599401" w14:textId="7ABFB74D" w:rsidR="007F5D34" w:rsidRPr="00121C4B" w:rsidRDefault="007F5D34" w:rsidP="0006118E">
            <w:pPr>
              <w:numPr>
                <w:ilvl w:val="1"/>
                <w:numId w:val="97"/>
              </w:numPr>
              <w:suppressAutoHyphens w:val="0"/>
              <w:kinsoku w:val="0"/>
              <w:overflowPunct w:val="0"/>
              <w:autoSpaceDN/>
              <w:spacing w:after="160" w:line="259" w:lineRule="auto"/>
              <w:ind w:left="284" w:right="72" w:hanging="142"/>
              <w:contextualSpacing/>
              <w:jc w:val="both"/>
              <w:textAlignment w:val="auto"/>
              <w:rPr>
                <w:rFonts w:ascii="Arial Narrow" w:eastAsia="Calibri" w:hAnsi="Arial Narrow"/>
                <w:spacing w:val="2"/>
                <w:lang w:eastAsia="en-US"/>
              </w:rPr>
            </w:pPr>
            <w:r w:rsidRPr="00121C4B">
              <w:rPr>
                <w:rFonts w:ascii="Arial Narrow" w:eastAsia="Calibri" w:hAnsi="Arial Narrow"/>
                <w:spacing w:val="2"/>
                <w:lang w:eastAsia="en-US"/>
              </w:rPr>
              <w:t>l'aménagement des surfaces pour l'implantation des bâtiments, le cas échéant, des aires de stockage des matériaux et de stationnement des engins et véhicules;</w:t>
            </w:r>
          </w:p>
          <w:p w14:paraId="5E8FB19E" w14:textId="77777777" w:rsidR="007F5D34" w:rsidRPr="00121C4B" w:rsidRDefault="007F5D34" w:rsidP="0006118E">
            <w:pPr>
              <w:numPr>
                <w:ilvl w:val="1"/>
                <w:numId w:val="97"/>
              </w:numPr>
              <w:suppressAutoHyphens w:val="0"/>
              <w:kinsoku w:val="0"/>
              <w:overflowPunct w:val="0"/>
              <w:autoSpaceDN/>
              <w:spacing w:after="160" w:line="259" w:lineRule="auto"/>
              <w:ind w:left="284" w:right="72" w:hanging="142"/>
              <w:contextualSpacing/>
              <w:jc w:val="both"/>
              <w:textAlignment w:val="auto"/>
              <w:rPr>
                <w:rFonts w:ascii="Arial Narrow" w:eastAsia="Calibri" w:hAnsi="Arial Narrow"/>
                <w:spacing w:val="2"/>
                <w:lang w:eastAsia="en-US"/>
              </w:rPr>
            </w:pPr>
            <w:r w:rsidRPr="00121C4B">
              <w:rPr>
                <w:rFonts w:ascii="Arial Narrow" w:eastAsia="Calibri" w:hAnsi="Arial Narrow"/>
                <w:spacing w:val="2"/>
                <w:lang w:eastAsia="en-US"/>
              </w:rPr>
              <w:t>la construction de la baraque de chantier ;</w:t>
            </w:r>
          </w:p>
          <w:p w14:paraId="499DF0A3" w14:textId="77777777" w:rsidR="007F5D34" w:rsidRPr="00121C4B" w:rsidRDefault="007F5D34" w:rsidP="0006118E">
            <w:pPr>
              <w:numPr>
                <w:ilvl w:val="1"/>
                <w:numId w:val="97"/>
              </w:numPr>
              <w:suppressAutoHyphens w:val="0"/>
              <w:kinsoku w:val="0"/>
              <w:overflowPunct w:val="0"/>
              <w:autoSpaceDN/>
              <w:spacing w:after="160" w:line="259" w:lineRule="auto"/>
              <w:ind w:left="284" w:right="72" w:hanging="142"/>
              <w:contextualSpacing/>
              <w:jc w:val="both"/>
              <w:textAlignment w:val="auto"/>
              <w:rPr>
                <w:rFonts w:ascii="Arial Narrow" w:eastAsia="Calibri" w:hAnsi="Arial Narrow"/>
                <w:spacing w:val="2"/>
                <w:lang w:eastAsia="en-US"/>
              </w:rPr>
            </w:pPr>
            <w:r w:rsidRPr="00121C4B">
              <w:rPr>
                <w:rFonts w:ascii="Arial Narrow" w:eastAsia="Calibri" w:hAnsi="Arial Narrow"/>
                <w:spacing w:val="2"/>
                <w:lang w:eastAsia="en-US"/>
              </w:rPr>
              <w:t>la signalisation des travaux, son gardiennage et son entretien;</w:t>
            </w:r>
          </w:p>
          <w:p w14:paraId="4B2568D1" w14:textId="77777777" w:rsidR="007F5D34" w:rsidRPr="00121C4B" w:rsidRDefault="007F5D34" w:rsidP="0006118E">
            <w:pPr>
              <w:numPr>
                <w:ilvl w:val="1"/>
                <w:numId w:val="97"/>
              </w:numPr>
              <w:suppressAutoHyphens w:val="0"/>
              <w:kinsoku w:val="0"/>
              <w:overflowPunct w:val="0"/>
              <w:autoSpaceDN/>
              <w:spacing w:after="160" w:line="259" w:lineRule="auto"/>
              <w:ind w:left="284" w:right="72" w:hanging="142"/>
              <w:contextualSpacing/>
              <w:jc w:val="both"/>
              <w:textAlignment w:val="auto"/>
              <w:rPr>
                <w:rFonts w:ascii="Arial Narrow" w:eastAsia="Calibri" w:hAnsi="Arial Narrow"/>
                <w:spacing w:val="2"/>
                <w:lang w:eastAsia="en-US"/>
              </w:rPr>
            </w:pPr>
            <w:r w:rsidRPr="00121C4B">
              <w:rPr>
                <w:rFonts w:ascii="Arial Narrow" w:eastAsia="Calibri" w:hAnsi="Arial Narrow"/>
                <w:spacing w:val="2"/>
                <w:lang w:eastAsia="en-US"/>
              </w:rPr>
              <w:t>toutes autres dispositions nécessaires au bon fonctionnement du chantier;</w:t>
            </w:r>
          </w:p>
          <w:p w14:paraId="7532FE54" w14:textId="77777777" w:rsidR="007F5D34" w:rsidRPr="00121C4B" w:rsidRDefault="007F5D34" w:rsidP="0006118E">
            <w:pPr>
              <w:numPr>
                <w:ilvl w:val="1"/>
                <w:numId w:val="97"/>
              </w:numPr>
              <w:suppressAutoHyphens w:val="0"/>
              <w:kinsoku w:val="0"/>
              <w:overflowPunct w:val="0"/>
              <w:autoSpaceDN/>
              <w:spacing w:after="160" w:line="259" w:lineRule="auto"/>
              <w:ind w:left="284" w:right="72" w:hanging="142"/>
              <w:contextualSpacing/>
              <w:jc w:val="both"/>
              <w:textAlignment w:val="auto"/>
              <w:rPr>
                <w:rFonts w:ascii="Arial Narrow" w:eastAsia="Calibri" w:hAnsi="Arial Narrow"/>
                <w:spacing w:val="2"/>
                <w:lang w:eastAsia="en-US"/>
              </w:rPr>
            </w:pPr>
            <w:r w:rsidRPr="00121C4B">
              <w:rPr>
                <w:rFonts w:ascii="Arial Narrow" w:eastAsia="Calibri" w:hAnsi="Arial Narrow"/>
                <w:spacing w:val="2"/>
                <w:lang w:eastAsia="en-US"/>
              </w:rPr>
              <w:t>la fourniture et la pose d’un panneau de chantier conforme ;</w:t>
            </w:r>
          </w:p>
          <w:p w14:paraId="4053C5A4" w14:textId="77777777" w:rsidR="007F5D34" w:rsidRPr="00121C4B" w:rsidRDefault="007F5D34" w:rsidP="00A23DD0">
            <w:pPr>
              <w:numPr>
                <w:ilvl w:val="0"/>
                <w:numId w:val="97"/>
              </w:numPr>
              <w:suppressAutoHyphens w:val="0"/>
              <w:kinsoku w:val="0"/>
              <w:overflowPunct w:val="0"/>
              <w:autoSpaceDN/>
              <w:spacing w:line="259" w:lineRule="auto"/>
              <w:ind w:left="284" w:right="72" w:hanging="142"/>
              <w:jc w:val="both"/>
              <w:textAlignment w:val="auto"/>
              <w:rPr>
                <w:rFonts w:ascii="Arial Narrow" w:eastAsia="Calibri" w:hAnsi="Arial Narrow"/>
                <w:spacing w:val="2"/>
                <w:lang w:eastAsia="en-US"/>
              </w:rPr>
            </w:pPr>
            <w:r w:rsidRPr="00121C4B">
              <w:rPr>
                <w:rFonts w:ascii="Arial Narrow" w:eastAsia="Calibri" w:hAnsi="Arial Narrow"/>
                <w:spacing w:val="2"/>
                <w:lang w:eastAsia="en-US"/>
              </w:rPr>
              <w:t>toutes sujétions comprises ;</w:t>
            </w:r>
          </w:p>
          <w:p w14:paraId="5A342AE3" w14:textId="355F7CB5" w:rsidR="007F5D34" w:rsidRPr="00121C4B" w:rsidRDefault="007F5D34" w:rsidP="008D62EF">
            <w:pPr>
              <w:suppressAutoHyphens w:val="0"/>
              <w:kinsoku w:val="0"/>
              <w:overflowPunct w:val="0"/>
              <w:autoSpaceDN/>
              <w:ind w:right="72"/>
              <w:jc w:val="both"/>
              <w:rPr>
                <w:rFonts w:ascii="Arial Narrow" w:eastAsia="Calibri" w:hAnsi="Arial Narrow"/>
                <w:b/>
                <w:bCs/>
                <w:spacing w:val="2"/>
                <w:lang w:eastAsia="en-US"/>
              </w:rPr>
            </w:pPr>
            <w:r w:rsidRPr="00121C4B">
              <w:rPr>
                <w:rFonts w:ascii="Arial Narrow" w:eastAsia="Calibri" w:hAnsi="Arial Narrow"/>
                <w:b/>
                <w:spacing w:val="2"/>
                <w:lang w:eastAsia="en-US"/>
              </w:rPr>
              <w:t xml:space="preserve">L’ensemble </w:t>
            </w:r>
            <w:r w:rsidR="008D62EF" w:rsidRPr="00121C4B">
              <w:rPr>
                <w:rFonts w:ascii="Arial Narrow" w:eastAsia="Calibri" w:hAnsi="Arial Narrow"/>
                <w:b/>
                <w:spacing w:val="2"/>
                <w:lang w:eastAsia="en-US"/>
              </w:rPr>
              <w:t>à :…………………………………………………………</w:t>
            </w:r>
            <w:r w:rsidRPr="00121C4B">
              <w:rPr>
                <w:rFonts w:ascii="Arial Narrow" w:eastAsia="Calibri" w:hAnsi="Arial Narrow"/>
                <w:b/>
                <w:spacing w:val="2"/>
                <w:lang w:eastAsia="en-US"/>
              </w:rPr>
              <w:t>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E5E36A3" w14:textId="4C855985" w:rsidR="007F5D34" w:rsidRPr="00121C4B" w:rsidRDefault="00121C4B" w:rsidP="00121C4B">
            <w:pPr>
              <w:suppressAutoHyphens w:val="0"/>
              <w:kinsoku w:val="0"/>
              <w:overflowPunct w:val="0"/>
              <w:autoSpaceDN/>
              <w:jc w:val="center"/>
              <w:rPr>
                <w:rFonts w:ascii="Arial Narrow" w:eastAsia="Calibri" w:hAnsi="Arial Narrow"/>
                <w:lang w:eastAsia="en-US"/>
              </w:rPr>
            </w:pPr>
            <w:r>
              <w:rPr>
                <w:rFonts w:ascii="Arial Narrow" w:eastAsia="Calibri" w:hAnsi="Arial Narrow"/>
                <w:lang w:eastAsia="en-US"/>
              </w:rPr>
              <w:t>FF</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62BB79" w14:textId="77777777" w:rsidR="007F5D34" w:rsidRPr="00121C4B" w:rsidRDefault="007F5D34" w:rsidP="007F5D34">
            <w:pPr>
              <w:suppressAutoHyphens w:val="0"/>
              <w:kinsoku w:val="0"/>
              <w:overflowPunct w:val="0"/>
              <w:autoSpaceDN/>
              <w:jc w:val="center"/>
              <w:rPr>
                <w:rFonts w:ascii="Arial Narrow" w:eastAsia="Calibri" w:hAnsi="Arial Narr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9BEC389" w14:textId="77777777" w:rsidR="007F5D34" w:rsidRPr="00121C4B" w:rsidRDefault="007F5D34" w:rsidP="007F5D34">
            <w:pPr>
              <w:suppressAutoHyphens w:val="0"/>
              <w:kinsoku w:val="0"/>
              <w:overflowPunct w:val="0"/>
              <w:autoSpaceDN/>
              <w:jc w:val="center"/>
              <w:rPr>
                <w:rFonts w:ascii="Arial Narrow" w:eastAsia="Calibri" w:hAnsi="Arial Narrow"/>
                <w:lang w:eastAsia="en-US"/>
              </w:rPr>
            </w:pPr>
          </w:p>
        </w:tc>
      </w:tr>
      <w:tr w:rsidR="007F5D34" w:rsidRPr="00121C4B" w14:paraId="366B351D" w14:textId="77777777" w:rsidTr="00A23DD0">
        <w:trPr>
          <w:cantSplit/>
          <w:trHeight w:hRule="exact" w:val="198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226C458" w14:textId="0ABC8571" w:rsidR="007F5D34" w:rsidRPr="00121C4B" w:rsidRDefault="007F5D34" w:rsidP="007F5D34">
            <w:pPr>
              <w:suppressAutoHyphens w:val="0"/>
              <w:kinsoku w:val="0"/>
              <w:overflowPunct w:val="0"/>
              <w:autoSpaceDN/>
              <w:jc w:val="center"/>
              <w:rPr>
                <w:rFonts w:ascii="Arial Narrow" w:eastAsia="Calibri" w:hAnsi="Arial Narrow"/>
                <w:bCs/>
                <w:spacing w:val="-3"/>
                <w:lang w:eastAsia="en-US"/>
              </w:rPr>
            </w:pPr>
            <w:r w:rsidRPr="00121C4B">
              <w:rPr>
                <w:rFonts w:ascii="Arial Narrow" w:eastAsia="Calibri" w:hAnsi="Arial Narrow"/>
                <w:bCs/>
                <w:spacing w:val="-3"/>
                <w:lang w:eastAsia="en-US"/>
              </w:rPr>
              <w:t>102</w:t>
            </w:r>
          </w:p>
        </w:tc>
        <w:tc>
          <w:tcPr>
            <w:tcW w:w="7224" w:type="dxa"/>
            <w:tcBorders>
              <w:top w:val="single" w:sz="4" w:space="0" w:color="auto"/>
              <w:left w:val="single" w:sz="4" w:space="0" w:color="auto"/>
              <w:bottom w:val="single" w:sz="8" w:space="0" w:color="auto"/>
              <w:right w:val="single" w:sz="4" w:space="0" w:color="auto"/>
            </w:tcBorders>
            <w:shd w:val="clear" w:color="auto" w:fill="FFFFFF"/>
          </w:tcPr>
          <w:p w14:paraId="2A9D90D1" w14:textId="77777777" w:rsidR="00F957D6" w:rsidRPr="00F957D6" w:rsidRDefault="00F957D6" w:rsidP="00F957D6">
            <w:pPr>
              <w:suppressAutoHyphens w:val="0"/>
              <w:kinsoku w:val="0"/>
              <w:overflowPunct w:val="0"/>
              <w:autoSpaceDN/>
              <w:spacing w:after="120"/>
              <w:jc w:val="both"/>
              <w:rPr>
                <w:rFonts w:ascii="Arial Narrow" w:eastAsia="Calibri" w:hAnsi="Arial Narrow"/>
                <w:b/>
                <w:bCs/>
                <w:lang w:eastAsia="en-US"/>
              </w:rPr>
            </w:pPr>
            <w:r w:rsidRPr="00F957D6">
              <w:rPr>
                <w:rFonts w:ascii="Arial Narrow" w:eastAsia="Calibri" w:hAnsi="Arial Narrow"/>
                <w:b/>
                <w:bCs/>
                <w:lang w:eastAsia="en-US"/>
              </w:rPr>
              <w:t>Débroussaillement du site</w:t>
            </w:r>
          </w:p>
          <w:p w14:paraId="79C96FC6" w14:textId="7CD9DD56" w:rsidR="00F957D6" w:rsidRPr="00F957D6" w:rsidRDefault="00F957D6" w:rsidP="00A23DD0">
            <w:pPr>
              <w:suppressAutoHyphens w:val="0"/>
              <w:kinsoku w:val="0"/>
              <w:overflowPunct w:val="0"/>
              <w:autoSpaceDN/>
              <w:spacing w:after="120"/>
              <w:jc w:val="both"/>
              <w:rPr>
                <w:rFonts w:ascii="Arial Narrow" w:eastAsia="Calibri" w:hAnsi="Arial Narrow"/>
                <w:bCs/>
                <w:lang w:eastAsia="en-US"/>
              </w:rPr>
            </w:pPr>
            <w:r w:rsidRPr="00F957D6">
              <w:rPr>
                <w:rFonts w:ascii="Arial Narrow" w:eastAsia="Calibri" w:hAnsi="Arial Narrow"/>
                <w:bCs/>
                <w:lang w:eastAsia="en-US"/>
              </w:rPr>
              <w:t xml:space="preserve">Ce prix rémunère au </w:t>
            </w:r>
            <w:r w:rsidRPr="00F957D6">
              <w:rPr>
                <w:rFonts w:ascii="Arial Narrow" w:eastAsia="Calibri" w:hAnsi="Arial Narrow"/>
                <w:b/>
                <w:bCs/>
                <w:lang w:eastAsia="en-US"/>
              </w:rPr>
              <w:t>mètre carré (m2)</w:t>
            </w:r>
            <w:r>
              <w:rPr>
                <w:rFonts w:ascii="Arial Narrow" w:eastAsia="Calibri" w:hAnsi="Arial Narrow"/>
                <w:bCs/>
                <w:lang w:eastAsia="en-US"/>
              </w:rPr>
              <w:t xml:space="preserve"> </w:t>
            </w:r>
            <w:r w:rsidRPr="00F957D6">
              <w:rPr>
                <w:rFonts w:ascii="Arial Narrow" w:eastAsia="Calibri" w:hAnsi="Arial Narrow"/>
                <w:bCs/>
                <w:lang w:eastAsia="en-US"/>
              </w:rPr>
              <w:t xml:space="preserve">les frais de désherbage, de dessouchage, d’abattage d’arbres, du nettoyage du site et d’évacuation des déchets vers une décharge. Il peut également intégrer l’abattage d’arbres hors d’emprise en vue de sécuriser l’ouvrage projeté. </w:t>
            </w:r>
          </w:p>
          <w:p w14:paraId="1482B753" w14:textId="3FD1F491" w:rsidR="007F5D34" w:rsidRPr="00121C4B" w:rsidRDefault="00F957D6" w:rsidP="00F957D6">
            <w:pPr>
              <w:suppressAutoHyphens w:val="0"/>
              <w:kinsoku w:val="0"/>
              <w:overflowPunct w:val="0"/>
              <w:autoSpaceDN/>
              <w:spacing w:after="120"/>
              <w:jc w:val="both"/>
              <w:rPr>
                <w:rFonts w:ascii="Arial Narrow" w:eastAsia="Calibri" w:hAnsi="Arial Narrow"/>
                <w:b/>
                <w:lang w:eastAsia="en-US"/>
              </w:rPr>
            </w:pPr>
            <w:r w:rsidRPr="00F957D6">
              <w:rPr>
                <w:rFonts w:ascii="Arial Narrow" w:eastAsia="Calibri" w:hAnsi="Arial Narrow"/>
                <w:b/>
                <w:bCs/>
                <w:lang w:eastAsia="en-US"/>
              </w:rPr>
              <w:t>Le mètre carré à……………………………………………………… 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5BFB375" w14:textId="5DF78C9A" w:rsidR="007F5D34" w:rsidRPr="00121C4B" w:rsidRDefault="00F957D6" w:rsidP="007F5D34">
            <w:pPr>
              <w:suppressAutoHyphens w:val="0"/>
              <w:kinsoku w:val="0"/>
              <w:overflowPunct w:val="0"/>
              <w:autoSpaceDN/>
              <w:jc w:val="center"/>
              <w:rPr>
                <w:rFonts w:ascii="Arial Narrow" w:eastAsia="Calibri" w:hAnsi="Arial Narrow"/>
                <w:lang w:eastAsia="en-US"/>
              </w:rPr>
            </w:pPr>
            <w:r>
              <w:rPr>
                <w:rFonts w:ascii="Arial Narrow" w:eastAsia="Calibri" w:hAnsi="Arial Narrow"/>
                <w:lang w:eastAsia="en-US"/>
              </w:rPr>
              <w:t>m2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6547435" w14:textId="77777777" w:rsidR="007F5D34" w:rsidRPr="00121C4B" w:rsidRDefault="007F5D34" w:rsidP="007F5D34">
            <w:pPr>
              <w:suppressAutoHyphens w:val="0"/>
              <w:kinsoku w:val="0"/>
              <w:overflowPunct w:val="0"/>
              <w:autoSpaceDN/>
              <w:jc w:val="center"/>
              <w:rPr>
                <w:rFonts w:ascii="Arial Narrow" w:eastAsia="Calibri" w:hAnsi="Arial Narr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FAF3E4" w14:textId="77777777" w:rsidR="007F5D34" w:rsidRPr="00121C4B" w:rsidRDefault="007F5D34" w:rsidP="007F5D34">
            <w:pPr>
              <w:suppressAutoHyphens w:val="0"/>
              <w:kinsoku w:val="0"/>
              <w:overflowPunct w:val="0"/>
              <w:autoSpaceDN/>
              <w:jc w:val="center"/>
              <w:rPr>
                <w:rFonts w:ascii="Arial Narrow" w:eastAsia="Calibri" w:hAnsi="Arial Narrow"/>
                <w:lang w:eastAsia="en-US"/>
              </w:rPr>
            </w:pPr>
          </w:p>
        </w:tc>
      </w:tr>
      <w:tr w:rsidR="00EA7DFB" w:rsidRPr="00121C4B" w14:paraId="64B55E41" w14:textId="77777777" w:rsidTr="00FF5CB2">
        <w:trPr>
          <w:cantSplit/>
          <w:trHeight w:hRule="exact" w:val="41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8EE80C8" w14:textId="64D5B92E" w:rsidR="00EA7DFB" w:rsidRPr="00121C4B" w:rsidRDefault="00A23DD0" w:rsidP="00FF5CB2">
            <w:pPr>
              <w:suppressAutoHyphens w:val="0"/>
              <w:kinsoku w:val="0"/>
              <w:overflowPunct w:val="0"/>
              <w:autoSpaceDN/>
              <w:jc w:val="center"/>
              <w:rPr>
                <w:rFonts w:ascii="Arial Narrow" w:eastAsia="Calibri" w:hAnsi="Arial Narrow"/>
                <w:bCs/>
                <w:spacing w:val="-3"/>
                <w:lang w:eastAsia="en-US"/>
              </w:rPr>
            </w:pPr>
            <w:r>
              <w:rPr>
                <w:rFonts w:ascii="Arial Narrow" w:eastAsia="Calibri" w:hAnsi="Arial Narrow"/>
                <w:b/>
                <w:lang w:eastAsia="en-US"/>
              </w:rPr>
              <w:t>2</w:t>
            </w:r>
            <w:r w:rsidR="00EA7DFB" w:rsidRPr="00121C4B">
              <w:rPr>
                <w:rFonts w:ascii="Arial Narrow" w:eastAsia="Calibri" w:hAnsi="Arial Narrow"/>
                <w:b/>
                <w:lang w:eastAsia="en-US"/>
              </w:rPr>
              <w:t>00</w:t>
            </w:r>
          </w:p>
        </w:tc>
        <w:tc>
          <w:tcPr>
            <w:tcW w:w="10343" w:type="dxa"/>
            <w:gridSpan w:val="4"/>
            <w:tcBorders>
              <w:top w:val="single" w:sz="4" w:space="0" w:color="auto"/>
              <w:left w:val="single" w:sz="4" w:space="0" w:color="auto"/>
              <w:bottom w:val="single" w:sz="8" w:space="0" w:color="auto"/>
              <w:right w:val="single" w:sz="4" w:space="0" w:color="auto"/>
            </w:tcBorders>
            <w:shd w:val="clear" w:color="auto" w:fill="FFFFFF"/>
            <w:vAlign w:val="center"/>
          </w:tcPr>
          <w:p w14:paraId="248A3238" w14:textId="6B8989AF" w:rsidR="00EA7DFB" w:rsidRPr="00121C4B" w:rsidRDefault="003E485D" w:rsidP="007F5D34">
            <w:pPr>
              <w:suppressAutoHyphens w:val="0"/>
              <w:kinsoku w:val="0"/>
              <w:overflowPunct w:val="0"/>
              <w:autoSpaceDN/>
              <w:jc w:val="center"/>
              <w:rPr>
                <w:rFonts w:ascii="Arial Narrow" w:eastAsia="Calibri" w:hAnsi="Arial Narrow"/>
                <w:lang w:eastAsia="en-US"/>
              </w:rPr>
            </w:pPr>
            <w:r>
              <w:rPr>
                <w:rFonts w:ascii="Arial Narrow" w:eastAsia="Calibri" w:hAnsi="Arial Narrow"/>
                <w:b/>
                <w:bCs/>
                <w:lang w:eastAsia="en-US"/>
              </w:rPr>
              <w:t>LOT</w:t>
            </w:r>
            <w:r w:rsidR="00EA7DFB">
              <w:rPr>
                <w:rFonts w:ascii="Arial Narrow" w:eastAsia="Calibri" w:hAnsi="Arial Narrow"/>
                <w:b/>
                <w:bCs/>
                <w:lang w:eastAsia="en-US"/>
              </w:rPr>
              <w:t xml:space="preserve"> 2</w:t>
            </w:r>
            <w:r w:rsidR="00EA7DFB" w:rsidRPr="00121C4B">
              <w:rPr>
                <w:rFonts w:ascii="Arial Narrow" w:eastAsia="Calibri" w:hAnsi="Arial Narrow"/>
                <w:b/>
                <w:bCs/>
                <w:lang w:eastAsia="en-US"/>
              </w:rPr>
              <w:t xml:space="preserve">00 : </w:t>
            </w:r>
            <w:r w:rsidR="00EA7DFB">
              <w:rPr>
                <w:rFonts w:ascii="Arial Narrow" w:eastAsia="Calibri" w:hAnsi="Arial Narrow"/>
                <w:b/>
                <w:bCs/>
                <w:lang w:eastAsia="en-US"/>
              </w:rPr>
              <w:t>TERRASSEMENT</w:t>
            </w:r>
          </w:p>
        </w:tc>
      </w:tr>
      <w:tr w:rsidR="00F504FF" w:rsidRPr="00121C4B" w14:paraId="128AA64D" w14:textId="77777777" w:rsidTr="00A23DD0">
        <w:trPr>
          <w:cantSplit/>
          <w:trHeight w:hRule="exact" w:val="228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30D84AF" w14:textId="762DF8CB" w:rsidR="00F504FF" w:rsidRPr="00121C4B" w:rsidRDefault="00A23DD0" w:rsidP="007F5D34">
            <w:pPr>
              <w:suppressAutoHyphens w:val="0"/>
              <w:kinsoku w:val="0"/>
              <w:overflowPunct w:val="0"/>
              <w:autoSpaceDN/>
              <w:jc w:val="center"/>
              <w:rPr>
                <w:rFonts w:ascii="Arial Narrow" w:eastAsia="Calibri" w:hAnsi="Arial Narrow"/>
                <w:bCs/>
                <w:spacing w:val="-3"/>
                <w:lang w:eastAsia="en-US"/>
              </w:rPr>
            </w:pPr>
            <w:r>
              <w:rPr>
                <w:rFonts w:ascii="Arial Narrow" w:eastAsia="Calibri" w:hAnsi="Arial Narrow"/>
                <w:bCs/>
                <w:spacing w:val="-3"/>
                <w:lang w:eastAsia="en-US"/>
              </w:rPr>
              <w:t>201</w:t>
            </w:r>
          </w:p>
        </w:tc>
        <w:tc>
          <w:tcPr>
            <w:tcW w:w="7224" w:type="dxa"/>
            <w:tcBorders>
              <w:top w:val="single" w:sz="4" w:space="0" w:color="auto"/>
              <w:left w:val="single" w:sz="4" w:space="0" w:color="auto"/>
              <w:bottom w:val="single" w:sz="8" w:space="0" w:color="auto"/>
              <w:right w:val="single" w:sz="4" w:space="0" w:color="auto"/>
            </w:tcBorders>
            <w:shd w:val="clear" w:color="auto" w:fill="FFFFFF"/>
          </w:tcPr>
          <w:p w14:paraId="1BA6F398" w14:textId="77777777" w:rsidR="00F504FF" w:rsidRDefault="00A23DD0" w:rsidP="00F957D6">
            <w:pPr>
              <w:suppressAutoHyphens w:val="0"/>
              <w:kinsoku w:val="0"/>
              <w:overflowPunct w:val="0"/>
              <w:autoSpaceDN/>
              <w:spacing w:after="120"/>
              <w:jc w:val="both"/>
              <w:rPr>
                <w:rFonts w:ascii="Arial Narrow" w:eastAsia="Calibri" w:hAnsi="Arial Narrow"/>
                <w:b/>
                <w:bCs/>
                <w:lang w:eastAsia="en-US"/>
              </w:rPr>
            </w:pPr>
            <w:r>
              <w:rPr>
                <w:rFonts w:ascii="Arial Narrow" w:eastAsia="Calibri" w:hAnsi="Arial Narrow"/>
                <w:b/>
                <w:bCs/>
                <w:lang w:eastAsia="en-US"/>
              </w:rPr>
              <w:t>Nivellement de la plateforme</w:t>
            </w:r>
          </w:p>
          <w:p w14:paraId="126D5D1A" w14:textId="77777777" w:rsidR="00A23DD0" w:rsidRPr="00A23DD0" w:rsidRDefault="00A23DD0" w:rsidP="00A23DD0">
            <w:pPr>
              <w:suppressAutoHyphens w:val="0"/>
              <w:kinsoku w:val="0"/>
              <w:overflowPunct w:val="0"/>
              <w:autoSpaceDN/>
              <w:spacing w:after="120" w:line="276" w:lineRule="auto"/>
              <w:jc w:val="both"/>
              <w:rPr>
                <w:rFonts w:ascii="Arial Narrow" w:eastAsia="Calibri" w:hAnsi="Arial Narrow"/>
                <w:bCs/>
                <w:lang w:eastAsia="en-US"/>
              </w:rPr>
            </w:pPr>
            <w:r w:rsidRPr="00A23DD0">
              <w:rPr>
                <w:rFonts w:ascii="Arial Narrow" w:eastAsia="Calibri" w:hAnsi="Arial Narrow"/>
                <w:bCs/>
                <w:lang w:eastAsia="en-US"/>
              </w:rPr>
              <w:t xml:space="preserve">Ce prix rémunère au </w:t>
            </w:r>
            <w:r w:rsidRPr="00A23DD0">
              <w:rPr>
                <w:rFonts w:ascii="Arial Narrow" w:eastAsia="Calibri" w:hAnsi="Arial Narrow"/>
                <w:b/>
                <w:bCs/>
                <w:lang w:eastAsia="en-US"/>
              </w:rPr>
              <w:t>mètre carré (m2)</w:t>
            </w:r>
            <w:r w:rsidRPr="00A23DD0">
              <w:rPr>
                <w:rFonts w:ascii="Arial Narrow" w:eastAsia="Calibri" w:hAnsi="Arial Narrow"/>
                <w:bCs/>
                <w:lang w:eastAsia="en-US"/>
              </w:rPr>
              <w:t xml:space="preserve"> l’ensemble des travaux de terrassement (remblai-déblai) nécessaires sur la surface d’emprise de l’ouvrage et sur les alentours en vue de réaliser une plateforme horizontale servant à l’implantation de l’ouvrage et à l’exécution d’un assainissement adéquat autour de celui-ci.</w:t>
            </w:r>
          </w:p>
          <w:p w14:paraId="78A8187E" w14:textId="08996A04" w:rsidR="00A23DD0" w:rsidRPr="00A23DD0" w:rsidRDefault="00A23DD0" w:rsidP="00A23DD0">
            <w:pPr>
              <w:suppressAutoHyphens w:val="0"/>
              <w:kinsoku w:val="0"/>
              <w:overflowPunct w:val="0"/>
              <w:autoSpaceDN/>
              <w:spacing w:after="120"/>
              <w:jc w:val="both"/>
              <w:rPr>
                <w:rFonts w:ascii="Arial Narrow" w:eastAsia="Calibri" w:hAnsi="Arial Narrow"/>
                <w:bCs/>
                <w:lang w:eastAsia="en-US"/>
              </w:rPr>
            </w:pPr>
            <w:r w:rsidRPr="00A23DD0">
              <w:rPr>
                <w:rFonts w:ascii="Arial Narrow" w:eastAsia="Calibri" w:hAnsi="Arial Narrow"/>
                <w:b/>
                <w:bCs/>
                <w:lang w:eastAsia="en-US"/>
              </w:rPr>
              <w:t>Le mètre carré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3C0A1B1" w14:textId="181FEBD4" w:rsidR="00F504FF" w:rsidRDefault="00A23DD0" w:rsidP="007F5D34">
            <w:pPr>
              <w:suppressAutoHyphens w:val="0"/>
              <w:kinsoku w:val="0"/>
              <w:overflowPunct w:val="0"/>
              <w:autoSpaceDN/>
              <w:jc w:val="center"/>
              <w:rPr>
                <w:rFonts w:ascii="Arial Narrow" w:eastAsia="Calibri" w:hAnsi="Arial Narrow"/>
                <w:lang w:eastAsia="en-US"/>
              </w:rPr>
            </w:pPr>
            <w:r>
              <w:rPr>
                <w:rFonts w:ascii="Arial Narrow" w:eastAsia="Calibri" w:hAnsi="Arial Narrow"/>
                <w:lang w:eastAsia="en-US"/>
              </w:rPr>
              <w:t>m2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07F052" w14:textId="77777777" w:rsidR="00F504FF" w:rsidRPr="00121C4B" w:rsidRDefault="00F504FF" w:rsidP="007F5D34">
            <w:pPr>
              <w:suppressAutoHyphens w:val="0"/>
              <w:kinsoku w:val="0"/>
              <w:overflowPunct w:val="0"/>
              <w:autoSpaceDN/>
              <w:jc w:val="center"/>
              <w:rPr>
                <w:rFonts w:ascii="Arial Narrow" w:eastAsia="Calibri" w:hAnsi="Arial Narr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9B5EA4" w14:textId="77777777" w:rsidR="00F504FF" w:rsidRPr="00121C4B" w:rsidRDefault="00F504FF" w:rsidP="007F5D34">
            <w:pPr>
              <w:suppressAutoHyphens w:val="0"/>
              <w:kinsoku w:val="0"/>
              <w:overflowPunct w:val="0"/>
              <w:autoSpaceDN/>
              <w:jc w:val="center"/>
              <w:rPr>
                <w:rFonts w:ascii="Arial Narrow" w:eastAsia="Calibri" w:hAnsi="Arial Narrow"/>
                <w:lang w:eastAsia="en-US"/>
              </w:rPr>
            </w:pPr>
          </w:p>
        </w:tc>
      </w:tr>
      <w:tr w:rsidR="00F504FF" w:rsidRPr="00121C4B" w14:paraId="31AA935F" w14:textId="77777777" w:rsidTr="00A23DD0">
        <w:trPr>
          <w:cantSplit/>
          <w:trHeight w:hRule="exact" w:val="198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652567EE" w14:textId="26D37A0B" w:rsidR="00F504FF" w:rsidRPr="00121C4B" w:rsidRDefault="00A15AB4" w:rsidP="007F5D34">
            <w:pPr>
              <w:suppressAutoHyphens w:val="0"/>
              <w:kinsoku w:val="0"/>
              <w:overflowPunct w:val="0"/>
              <w:autoSpaceDN/>
              <w:jc w:val="center"/>
              <w:rPr>
                <w:rFonts w:ascii="Arial Narrow" w:eastAsia="Calibri" w:hAnsi="Arial Narrow"/>
                <w:bCs/>
                <w:spacing w:val="-3"/>
                <w:lang w:eastAsia="en-US"/>
              </w:rPr>
            </w:pPr>
            <w:r>
              <w:rPr>
                <w:rFonts w:ascii="Arial Narrow" w:eastAsia="Calibri" w:hAnsi="Arial Narrow"/>
                <w:bCs/>
                <w:spacing w:val="-3"/>
                <w:lang w:eastAsia="en-US"/>
              </w:rPr>
              <w:t>202</w:t>
            </w:r>
          </w:p>
        </w:tc>
        <w:tc>
          <w:tcPr>
            <w:tcW w:w="7224" w:type="dxa"/>
            <w:tcBorders>
              <w:top w:val="single" w:sz="4" w:space="0" w:color="auto"/>
              <w:left w:val="single" w:sz="4" w:space="0" w:color="auto"/>
              <w:bottom w:val="single" w:sz="8" w:space="0" w:color="auto"/>
              <w:right w:val="single" w:sz="4" w:space="0" w:color="auto"/>
            </w:tcBorders>
            <w:shd w:val="clear" w:color="auto" w:fill="FFFFFF"/>
          </w:tcPr>
          <w:p w14:paraId="3A5E0F42" w14:textId="068237F8" w:rsidR="00A23DD0" w:rsidRPr="00A23DD0" w:rsidRDefault="00A23DD0" w:rsidP="00A23DD0">
            <w:pPr>
              <w:suppressAutoHyphens w:val="0"/>
              <w:kinsoku w:val="0"/>
              <w:overflowPunct w:val="0"/>
              <w:autoSpaceDN/>
              <w:spacing w:after="120"/>
              <w:jc w:val="both"/>
              <w:rPr>
                <w:rFonts w:ascii="Arial Narrow" w:eastAsia="Calibri" w:hAnsi="Arial Narrow"/>
                <w:b/>
                <w:bCs/>
                <w:lang w:eastAsia="en-US"/>
              </w:rPr>
            </w:pPr>
            <w:r w:rsidRPr="00A23DD0">
              <w:rPr>
                <w:rFonts w:ascii="Arial Narrow" w:eastAsia="Calibri" w:hAnsi="Arial Narrow"/>
                <w:b/>
                <w:bCs/>
                <w:lang w:eastAsia="en-US"/>
              </w:rPr>
              <w:t>Fouilles en rigole</w:t>
            </w:r>
            <w:r>
              <w:rPr>
                <w:rFonts w:ascii="Arial Narrow" w:eastAsia="Calibri" w:hAnsi="Arial Narrow"/>
                <w:b/>
                <w:bCs/>
                <w:lang w:eastAsia="en-US"/>
              </w:rPr>
              <w:t>s et puits</w:t>
            </w:r>
          </w:p>
          <w:p w14:paraId="457C2D5E" w14:textId="6355D835" w:rsidR="00A23DD0" w:rsidRPr="00A23DD0" w:rsidRDefault="00A23DD0" w:rsidP="00A15AB4">
            <w:pPr>
              <w:suppressAutoHyphens w:val="0"/>
              <w:kinsoku w:val="0"/>
              <w:overflowPunct w:val="0"/>
              <w:autoSpaceDN/>
              <w:spacing w:after="120" w:line="276" w:lineRule="auto"/>
              <w:jc w:val="both"/>
              <w:rPr>
                <w:rFonts w:ascii="Arial Narrow" w:eastAsia="Calibri" w:hAnsi="Arial Narrow"/>
                <w:bCs/>
                <w:lang w:eastAsia="en-US"/>
              </w:rPr>
            </w:pPr>
            <w:r w:rsidRPr="00A23DD0">
              <w:rPr>
                <w:rFonts w:ascii="Arial Narrow" w:eastAsia="Calibri" w:hAnsi="Arial Narrow"/>
                <w:bCs/>
                <w:lang w:eastAsia="en-US"/>
              </w:rPr>
              <w:t xml:space="preserve">Ce prix rémunère dans les conditions générales prévues au contrat le </w:t>
            </w:r>
            <w:r w:rsidRPr="000449B5">
              <w:rPr>
                <w:rFonts w:ascii="Arial Narrow" w:eastAsia="Calibri" w:hAnsi="Arial Narrow"/>
                <w:b/>
                <w:bCs/>
                <w:lang w:eastAsia="en-US"/>
              </w:rPr>
              <w:t>mètre cube (m</w:t>
            </w:r>
            <w:r w:rsidRPr="000449B5">
              <w:rPr>
                <w:rFonts w:ascii="Arial Narrow" w:eastAsia="Calibri" w:hAnsi="Arial Narrow"/>
                <w:b/>
                <w:bCs/>
                <w:vertAlign w:val="superscript"/>
                <w:lang w:eastAsia="en-US"/>
              </w:rPr>
              <w:t>3</w:t>
            </w:r>
            <w:r w:rsidRPr="000449B5">
              <w:rPr>
                <w:rFonts w:ascii="Arial Narrow" w:eastAsia="Calibri" w:hAnsi="Arial Narrow"/>
                <w:b/>
                <w:bCs/>
                <w:lang w:eastAsia="en-US"/>
              </w:rPr>
              <w:t xml:space="preserve">) </w:t>
            </w:r>
            <w:r w:rsidRPr="00A23DD0">
              <w:rPr>
                <w:rFonts w:ascii="Arial Narrow" w:eastAsia="Calibri" w:hAnsi="Arial Narrow"/>
                <w:bCs/>
                <w:lang w:eastAsia="en-US"/>
              </w:rPr>
              <w:t>de fouilles en rigole</w:t>
            </w:r>
            <w:r w:rsidR="000449B5">
              <w:rPr>
                <w:rFonts w:ascii="Arial Narrow" w:eastAsia="Calibri" w:hAnsi="Arial Narrow"/>
                <w:bCs/>
                <w:lang w:eastAsia="en-US"/>
              </w:rPr>
              <w:t>s et puits</w:t>
            </w:r>
            <w:r w:rsidRPr="00A23DD0">
              <w:rPr>
                <w:rFonts w:ascii="Arial Narrow" w:eastAsia="Calibri" w:hAnsi="Arial Narrow"/>
                <w:bCs/>
                <w:lang w:eastAsia="en-US"/>
              </w:rPr>
              <w:t>. Il rémunère tous les travaux tels qu'ils sont décrits dans le “ CCTP ”.</w:t>
            </w:r>
          </w:p>
          <w:p w14:paraId="6710F1B2" w14:textId="47E5598C" w:rsidR="00F504FF" w:rsidRPr="00F957D6" w:rsidRDefault="00A23DD0" w:rsidP="00A23DD0">
            <w:pPr>
              <w:suppressAutoHyphens w:val="0"/>
              <w:kinsoku w:val="0"/>
              <w:overflowPunct w:val="0"/>
              <w:autoSpaceDN/>
              <w:spacing w:after="120"/>
              <w:jc w:val="both"/>
              <w:rPr>
                <w:rFonts w:ascii="Arial Narrow" w:eastAsia="Calibri" w:hAnsi="Arial Narrow"/>
                <w:b/>
                <w:bCs/>
                <w:lang w:eastAsia="en-US"/>
              </w:rPr>
            </w:pPr>
            <w:r w:rsidRPr="00A23DD0">
              <w:rPr>
                <w:rFonts w:ascii="Arial Narrow" w:eastAsia="Calibri" w:hAnsi="Arial Narrow"/>
                <w:b/>
                <w:bCs/>
                <w:lang w:eastAsia="en-US"/>
              </w:rPr>
              <w:t>Le mètre cube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0152A82" w14:textId="127DA650" w:rsidR="00F504FF" w:rsidRDefault="00A23DD0" w:rsidP="007F5D34">
            <w:pPr>
              <w:suppressAutoHyphens w:val="0"/>
              <w:kinsoku w:val="0"/>
              <w:overflowPunct w:val="0"/>
              <w:autoSpaceDN/>
              <w:jc w:val="center"/>
              <w:rPr>
                <w:rFonts w:ascii="Arial Narrow" w:eastAsia="Calibri" w:hAnsi="Arial Narrow"/>
                <w:lang w:eastAsia="en-US"/>
              </w:rPr>
            </w:pPr>
            <w:r>
              <w:rPr>
                <w:rFonts w:ascii="Arial Narrow" w:eastAsia="Calibri" w:hAnsi="Arial Narrow"/>
                <w:lang w:eastAsia="en-US"/>
              </w:rPr>
              <w:t>m3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0C85D6" w14:textId="77777777" w:rsidR="00F504FF" w:rsidRPr="00121C4B" w:rsidRDefault="00F504FF" w:rsidP="007F5D34">
            <w:pPr>
              <w:suppressAutoHyphens w:val="0"/>
              <w:kinsoku w:val="0"/>
              <w:overflowPunct w:val="0"/>
              <w:autoSpaceDN/>
              <w:jc w:val="center"/>
              <w:rPr>
                <w:rFonts w:ascii="Arial Narrow" w:eastAsia="Calibri" w:hAnsi="Arial Narr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6771697" w14:textId="77777777" w:rsidR="00F504FF" w:rsidRPr="00121C4B" w:rsidRDefault="00F504FF" w:rsidP="007F5D34">
            <w:pPr>
              <w:suppressAutoHyphens w:val="0"/>
              <w:kinsoku w:val="0"/>
              <w:overflowPunct w:val="0"/>
              <w:autoSpaceDN/>
              <w:jc w:val="center"/>
              <w:rPr>
                <w:rFonts w:ascii="Arial Narrow" w:eastAsia="Calibri" w:hAnsi="Arial Narrow"/>
                <w:lang w:eastAsia="en-US"/>
              </w:rPr>
            </w:pPr>
          </w:p>
        </w:tc>
      </w:tr>
      <w:tr w:rsidR="00A15AB4" w:rsidRPr="00121C4B" w14:paraId="51F1082D" w14:textId="77777777" w:rsidTr="00024D45">
        <w:trPr>
          <w:cantSplit/>
          <w:trHeight w:hRule="exact" w:val="257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7F8EE0D" w14:textId="19FDCDB7" w:rsidR="00A15AB4" w:rsidRPr="00121C4B" w:rsidRDefault="00A15AB4" w:rsidP="007F5D34">
            <w:pPr>
              <w:suppressAutoHyphens w:val="0"/>
              <w:kinsoku w:val="0"/>
              <w:overflowPunct w:val="0"/>
              <w:autoSpaceDN/>
              <w:jc w:val="center"/>
              <w:rPr>
                <w:rFonts w:ascii="Arial Narrow" w:eastAsia="Calibri" w:hAnsi="Arial Narrow"/>
                <w:bCs/>
                <w:spacing w:val="-3"/>
                <w:lang w:eastAsia="en-US"/>
              </w:rPr>
            </w:pPr>
            <w:r>
              <w:rPr>
                <w:rFonts w:ascii="Arial Narrow" w:eastAsia="Calibri" w:hAnsi="Arial Narrow"/>
                <w:bCs/>
                <w:spacing w:val="-3"/>
                <w:lang w:eastAsia="en-US"/>
              </w:rPr>
              <w:t>203</w:t>
            </w:r>
          </w:p>
        </w:tc>
        <w:tc>
          <w:tcPr>
            <w:tcW w:w="7224" w:type="dxa"/>
            <w:tcBorders>
              <w:top w:val="single" w:sz="4" w:space="0" w:color="auto"/>
              <w:left w:val="single" w:sz="4" w:space="0" w:color="auto"/>
              <w:bottom w:val="single" w:sz="8" w:space="0" w:color="auto"/>
              <w:right w:val="single" w:sz="4" w:space="0" w:color="auto"/>
            </w:tcBorders>
            <w:shd w:val="clear" w:color="auto" w:fill="FFFFFF"/>
          </w:tcPr>
          <w:p w14:paraId="59344764" w14:textId="2F06B118" w:rsidR="00A15AB4" w:rsidRPr="00A15AB4" w:rsidRDefault="00A15AB4" w:rsidP="00DA4F43">
            <w:pPr>
              <w:suppressAutoHyphens w:val="0"/>
              <w:autoSpaceDN/>
              <w:spacing w:after="120"/>
              <w:textAlignment w:val="auto"/>
              <w:rPr>
                <w:rFonts w:ascii="Arial Narrow" w:hAnsi="Arial Narrow"/>
                <w:b/>
                <w:sz w:val="22"/>
                <w:szCs w:val="20"/>
              </w:rPr>
            </w:pPr>
            <w:r w:rsidRPr="00A15AB4">
              <w:rPr>
                <w:rFonts w:ascii="Arial Narrow" w:hAnsi="Arial Narrow"/>
                <w:b/>
                <w:sz w:val="22"/>
                <w:szCs w:val="20"/>
              </w:rPr>
              <w:t>Remblais</w:t>
            </w:r>
            <w:r>
              <w:rPr>
                <w:rFonts w:ascii="Arial Narrow" w:hAnsi="Arial Narrow"/>
                <w:b/>
                <w:sz w:val="22"/>
                <w:szCs w:val="20"/>
              </w:rPr>
              <w:t xml:space="preserve"> de terre</w:t>
            </w:r>
          </w:p>
          <w:p w14:paraId="45A3ACB5" w14:textId="16B6AF5A" w:rsidR="00A15AB4" w:rsidRPr="00A15AB4" w:rsidRDefault="00A15AB4" w:rsidP="00DA4F43">
            <w:pPr>
              <w:suppressAutoHyphens w:val="0"/>
              <w:autoSpaceDN/>
              <w:spacing w:line="276" w:lineRule="auto"/>
              <w:textAlignment w:val="auto"/>
              <w:rPr>
                <w:rFonts w:ascii="Arial Narrow" w:hAnsi="Arial Narrow"/>
                <w:sz w:val="22"/>
                <w:szCs w:val="20"/>
              </w:rPr>
            </w:pPr>
            <w:r w:rsidRPr="00A15AB4">
              <w:rPr>
                <w:rFonts w:ascii="Arial Narrow" w:hAnsi="Arial Narrow"/>
                <w:sz w:val="22"/>
                <w:szCs w:val="20"/>
              </w:rPr>
              <w:t>Ce prix rémunère dans les conditions prévues au contrat le</w:t>
            </w:r>
            <w:r w:rsidRPr="00A15AB4">
              <w:rPr>
                <w:rFonts w:ascii="Arial Narrow" w:hAnsi="Arial Narrow"/>
                <w:b/>
                <w:sz w:val="22"/>
                <w:szCs w:val="20"/>
              </w:rPr>
              <w:t xml:space="preserve"> mètre cube (m3)</w:t>
            </w:r>
            <w:r w:rsidRPr="00A15AB4">
              <w:rPr>
                <w:rFonts w:ascii="Arial Narrow" w:hAnsi="Arial Narrow"/>
                <w:sz w:val="22"/>
                <w:szCs w:val="20"/>
              </w:rPr>
              <w:t xml:space="preserve"> de remblais de terre exécuté. Il comprend notamment :</w:t>
            </w:r>
          </w:p>
          <w:p w14:paraId="33256C61" w14:textId="77777777" w:rsidR="00A15AB4" w:rsidRPr="00A15AB4" w:rsidRDefault="00A15AB4" w:rsidP="00A15AB4">
            <w:pPr>
              <w:numPr>
                <w:ilvl w:val="0"/>
                <w:numId w:val="96"/>
              </w:numPr>
              <w:suppressAutoHyphens w:val="0"/>
              <w:autoSpaceDN/>
              <w:spacing w:line="276" w:lineRule="auto"/>
              <w:textAlignment w:val="auto"/>
              <w:rPr>
                <w:rFonts w:ascii="Arial Narrow" w:hAnsi="Arial Narrow"/>
                <w:sz w:val="22"/>
                <w:szCs w:val="20"/>
              </w:rPr>
            </w:pPr>
            <w:r w:rsidRPr="00A15AB4">
              <w:rPr>
                <w:rFonts w:ascii="Arial Narrow" w:hAnsi="Arial Narrow"/>
                <w:sz w:val="22"/>
                <w:szCs w:val="20"/>
              </w:rPr>
              <w:t>l’exécution des apports de terre</w:t>
            </w:r>
          </w:p>
          <w:p w14:paraId="3DBB89CC" w14:textId="77777777" w:rsidR="00A15AB4" w:rsidRPr="00A15AB4" w:rsidRDefault="00A15AB4" w:rsidP="00A15AB4">
            <w:pPr>
              <w:numPr>
                <w:ilvl w:val="0"/>
                <w:numId w:val="96"/>
              </w:numPr>
              <w:suppressAutoHyphens w:val="0"/>
              <w:autoSpaceDN/>
              <w:spacing w:line="276" w:lineRule="auto"/>
              <w:textAlignment w:val="auto"/>
              <w:rPr>
                <w:rFonts w:ascii="Arial Narrow" w:hAnsi="Arial Narrow"/>
                <w:sz w:val="22"/>
                <w:szCs w:val="20"/>
              </w:rPr>
            </w:pPr>
            <w:r w:rsidRPr="00A15AB4">
              <w:rPr>
                <w:rFonts w:ascii="Arial Narrow" w:hAnsi="Arial Narrow"/>
                <w:sz w:val="22"/>
                <w:szCs w:val="20"/>
              </w:rPr>
              <w:t>l’exécution du compactage par couches successives de 20 cm</w:t>
            </w:r>
          </w:p>
          <w:p w14:paraId="5EA238AA" w14:textId="77777777" w:rsidR="00A15AB4" w:rsidRPr="00A15AB4" w:rsidRDefault="00A15AB4" w:rsidP="00A15AB4">
            <w:pPr>
              <w:numPr>
                <w:ilvl w:val="0"/>
                <w:numId w:val="96"/>
              </w:numPr>
              <w:suppressAutoHyphens w:val="0"/>
              <w:autoSpaceDN/>
              <w:spacing w:line="276" w:lineRule="auto"/>
              <w:textAlignment w:val="auto"/>
              <w:rPr>
                <w:rFonts w:ascii="Arial Narrow" w:hAnsi="Arial Narrow"/>
                <w:sz w:val="22"/>
                <w:szCs w:val="20"/>
              </w:rPr>
            </w:pPr>
            <w:r w:rsidRPr="00A15AB4">
              <w:rPr>
                <w:rFonts w:ascii="Arial Narrow" w:hAnsi="Arial Narrow"/>
                <w:sz w:val="22"/>
                <w:szCs w:val="20"/>
              </w:rPr>
              <w:t>et toutes suggérions spéciales de bonne mise en œuvre.</w:t>
            </w:r>
          </w:p>
          <w:p w14:paraId="1064BEA2" w14:textId="77777777" w:rsidR="00A15AB4" w:rsidRPr="00A15AB4" w:rsidRDefault="00A15AB4" w:rsidP="00DA4F43">
            <w:pPr>
              <w:suppressAutoHyphens w:val="0"/>
              <w:autoSpaceDN/>
              <w:spacing w:line="276" w:lineRule="auto"/>
              <w:textAlignment w:val="auto"/>
              <w:rPr>
                <w:rFonts w:ascii="Arial Narrow" w:hAnsi="Arial Narrow"/>
                <w:sz w:val="22"/>
                <w:szCs w:val="20"/>
              </w:rPr>
            </w:pPr>
            <w:r w:rsidRPr="00A15AB4">
              <w:rPr>
                <w:rFonts w:ascii="Arial Narrow" w:hAnsi="Arial Narrow"/>
                <w:sz w:val="22"/>
                <w:szCs w:val="20"/>
              </w:rPr>
              <w:t>Il s’applique au mètre cube de surface compactée.</w:t>
            </w:r>
          </w:p>
          <w:p w14:paraId="63D1452F" w14:textId="03F1FD69" w:rsidR="00A15AB4" w:rsidRPr="00A15AB4" w:rsidRDefault="00A15AB4" w:rsidP="00024D45">
            <w:pPr>
              <w:suppressAutoHyphens w:val="0"/>
              <w:kinsoku w:val="0"/>
              <w:overflowPunct w:val="0"/>
              <w:autoSpaceDN/>
              <w:spacing w:before="120" w:after="120"/>
              <w:jc w:val="both"/>
              <w:rPr>
                <w:rFonts w:ascii="Arial Narrow" w:eastAsia="Calibri" w:hAnsi="Arial Narrow"/>
                <w:b/>
                <w:bCs/>
                <w:sz w:val="22"/>
                <w:lang w:eastAsia="en-US"/>
              </w:rPr>
            </w:pPr>
            <w:r w:rsidRPr="00A15AB4">
              <w:rPr>
                <w:rFonts w:ascii="Arial Narrow" w:hAnsi="Arial Narrow"/>
                <w:b/>
                <w:sz w:val="22"/>
                <w:szCs w:val="20"/>
              </w:rPr>
              <w:t>Le mètre cube à</w:t>
            </w:r>
            <w:r w:rsidRPr="00A15AB4">
              <w:rPr>
                <w:rFonts w:ascii="Arial Narrow" w:hAnsi="Arial Narrow"/>
                <w:b/>
                <w:bCs/>
                <w:sz w:val="22"/>
                <w:szCs w:val="20"/>
              </w:rPr>
              <w:t>………………………………………………………………</w:t>
            </w:r>
            <w:r w:rsidRPr="00A15AB4">
              <w:rPr>
                <w:rFonts w:ascii="Arial Narrow" w:hAnsi="Arial Narrow"/>
                <w:b/>
                <w:sz w:val="22"/>
                <w:szCs w:val="20"/>
              </w:rPr>
              <w:t>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E57FB75" w14:textId="75934D3A" w:rsidR="00A15AB4" w:rsidRDefault="00A15AB4" w:rsidP="007F5D34">
            <w:pPr>
              <w:suppressAutoHyphens w:val="0"/>
              <w:kinsoku w:val="0"/>
              <w:overflowPunct w:val="0"/>
              <w:autoSpaceDN/>
              <w:jc w:val="center"/>
              <w:rPr>
                <w:rFonts w:ascii="Arial Narrow" w:eastAsia="Calibri" w:hAnsi="Arial Narrow"/>
                <w:lang w:eastAsia="en-US"/>
              </w:rPr>
            </w:pPr>
            <w:r w:rsidRPr="00024D45">
              <w:rPr>
                <w:rFonts w:ascii="Arial Narrow" w:hAnsi="Arial Narrow"/>
                <w:bCs/>
                <w:szCs w:val="20"/>
              </w:rPr>
              <w:t>m</w:t>
            </w:r>
            <w:r w:rsidRPr="00024D45">
              <w:rPr>
                <w:rFonts w:ascii="Arial Narrow" w:hAnsi="Arial Narrow"/>
                <w:bCs/>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569A1C" w14:textId="77777777" w:rsidR="00A15AB4" w:rsidRPr="00121C4B" w:rsidRDefault="00A15AB4" w:rsidP="007F5D34">
            <w:pPr>
              <w:suppressAutoHyphens w:val="0"/>
              <w:kinsoku w:val="0"/>
              <w:overflowPunct w:val="0"/>
              <w:autoSpaceDN/>
              <w:jc w:val="center"/>
              <w:rPr>
                <w:rFonts w:ascii="Arial Narrow" w:eastAsia="Calibri" w:hAnsi="Arial Narr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62FF82" w14:textId="77777777" w:rsidR="00A15AB4" w:rsidRPr="00121C4B" w:rsidRDefault="00A15AB4" w:rsidP="007F5D34">
            <w:pPr>
              <w:suppressAutoHyphens w:val="0"/>
              <w:kinsoku w:val="0"/>
              <w:overflowPunct w:val="0"/>
              <w:autoSpaceDN/>
              <w:jc w:val="center"/>
              <w:rPr>
                <w:rFonts w:ascii="Arial Narrow" w:eastAsia="Calibri" w:hAnsi="Arial Narrow"/>
                <w:lang w:eastAsia="en-US"/>
              </w:rPr>
            </w:pPr>
          </w:p>
        </w:tc>
      </w:tr>
      <w:tr w:rsidR="001C6328" w:rsidRPr="00121C4B" w14:paraId="43A663FA" w14:textId="77777777" w:rsidTr="001C6328">
        <w:trPr>
          <w:cantSplit/>
          <w:trHeight w:hRule="exact" w:val="42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28147DF5" w14:textId="37F9D477" w:rsidR="001C6328" w:rsidRPr="001C6328" w:rsidRDefault="001C6328" w:rsidP="007F5D34">
            <w:pPr>
              <w:suppressAutoHyphens w:val="0"/>
              <w:kinsoku w:val="0"/>
              <w:overflowPunct w:val="0"/>
              <w:autoSpaceDN/>
              <w:jc w:val="center"/>
              <w:rPr>
                <w:rFonts w:ascii="Arial Narrow" w:eastAsia="Calibri" w:hAnsi="Arial Narrow"/>
                <w:b/>
                <w:bCs/>
                <w:spacing w:val="-3"/>
                <w:lang w:eastAsia="en-US"/>
              </w:rPr>
            </w:pPr>
            <w:r w:rsidRPr="001C6328">
              <w:rPr>
                <w:rFonts w:ascii="Arial Narrow" w:eastAsia="Calibri" w:hAnsi="Arial Narrow"/>
                <w:b/>
                <w:bCs/>
                <w:spacing w:val="-3"/>
                <w:lang w:eastAsia="en-US"/>
              </w:rPr>
              <w:t>300</w:t>
            </w:r>
          </w:p>
        </w:tc>
        <w:tc>
          <w:tcPr>
            <w:tcW w:w="10343" w:type="dxa"/>
            <w:gridSpan w:val="4"/>
            <w:tcBorders>
              <w:top w:val="single" w:sz="4" w:space="0" w:color="auto"/>
              <w:left w:val="single" w:sz="4" w:space="0" w:color="auto"/>
              <w:bottom w:val="single" w:sz="8" w:space="0" w:color="auto"/>
              <w:right w:val="single" w:sz="4" w:space="0" w:color="auto"/>
            </w:tcBorders>
            <w:shd w:val="clear" w:color="auto" w:fill="FFFFFF"/>
            <w:vAlign w:val="center"/>
          </w:tcPr>
          <w:p w14:paraId="01B97ABD" w14:textId="6466AD26" w:rsidR="001C6328" w:rsidRPr="00121C4B" w:rsidRDefault="003E485D" w:rsidP="007F5D34">
            <w:pPr>
              <w:suppressAutoHyphens w:val="0"/>
              <w:kinsoku w:val="0"/>
              <w:overflowPunct w:val="0"/>
              <w:autoSpaceDN/>
              <w:jc w:val="center"/>
              <w:rPr>
                <w:rFonts w:ascii="Arial Narrow" w:eastAsia="Calibri" w:hAnsi="Arial Narrow"/>
                <w:lang w:eastAsia="en-US"/>
              </w:rPr>
            </w:pPr>
            <w:r>
              <w:rPr>
                <w:rFonts w:ascii="Arial Narrow" w:hAnsi="Arial Narrow"/>
                <w:b/>
                <w:sz w:val="22"/>
                <w:szCs w:val="20"/>
              </w:rPr>
              <w:t>LOT</w:t>
            </w:r>
            <w:r w:rsidR="001C6328">
              <w:rPr>
                <w:rFonts w:ascii="Arial Narrow" w:hAnsi="Arial Narrow"/>
                <w:b/>
                <w:sz w:val="22"/>
                <w:szCs w:val="20"/>
              </w:rPr>
              <w:t xml:space="preserve"> 300 : FONDATIONS</w:t>
            </w:r>
          </w:p>
        </w:tc>
      </w:tr>
      <w:tr w:rsidR="001C6328" w:rsidRPr="00121C4B" w14:paraId="0DA02266" w14:textId="77777777" w:rsidTr="00936CCB">
        <w:trPr>
          <w:cantSplit/>
          <w:trHeight w:hRule="exact" w:val="1565"/>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68DF26E" w14:textId="51679E49" w:rsidR="001C6328" w:rsidRDefault="001C6328" w:rsidP="007F5D34">
            <w:pPr>
              <w:suppressAutoHyphens w:val="0"/>
              <w:kinsoku w:val="0"/>
              <w:overflowPunct w:val="0"/>
              <w:autoSpaceDN/>
              <w:jc w:val="center"/>
              <w:rPr>
                <w:rFonts w:ascii="Arial Narrow" w:eastAsia="Calibri" w:hAnsi="Arial Narrow"/>
                <w:bCs/>
                <w:spacing w:val="-3"/>
                <w:lang w:eastAsia="en-US"/>
              </w:rPr>
            </w:pPr>
            <w:r>
              <w:rPr>
                <w:rFonts w:ascii="Arial Narrow" w:eastAsia="Calibri" w:hAnsi="Arial Narrow"/>
                <w:bCs/>
                <w:spacing w:val="-3"/>
                <w:lang w:eastAsia="en-US"/>
              </w:rPr>
              <w:t>301</w:t>
            </w:r>
          </w:p>
        </w:tc>
        <w:tc>
          <w:tcPr>
            <w:tcW w:w="7224" w:type="dxa"/>
            <w:tcBorders>
              <w:top w:val="single" w:sz="4" w:space="0" w:color="auto"/>
              <w:left w:val="single" w:sz="4" w:space="0" w:color="auto"/>
              <w:bottom w:val="single" w:sz="8" w:space="0" w:color="auto"/>
              <w:right w:val="single" w:sz="4" w:space="0" w:color="auto"/>
            </w:tcBorders>
            <w:shd w:val="clear" w:color="auto" w:fill="FFFFFF"/>
          </w:tcPr>
          <w:p w14:paraId="204BB23E" w14:textId="79AC86FD" w:rsidR="001C6328" w:rsidRPr="001C6328" w:rsidRDefault="00936CCB" w:rsidP="00DA4F43">
            <w:pPr>
              <w:suppressAutoHyphens w:val="0"/>
              <w:autoSpaceDN/>
              <w:textAlignment w:val="auto"/>
              <w:rPr>
                <w:rFonts w:ascii="Arial Narrow" w:hAnsi="Arial Narrow"/>
                <w:szCs w:val="20"/>
              </w:rPr>
            </w:pPr>
            <w:r>
              <w:rPr>
                <w:rFonts w:ascii="Arial Narrow" w:hAnsi="Arial Narrow"/>
                <w:b/>
                <w:bCs/>
                <w:szCs w:val="20"/>
              </w:rPr>
              <w:t>Béton de propreté</w:t>
            </w:r>
          </w:p>
          <w:p w14:paraId="1301A514" w14:textId="0F354A84" w:rsidR="001C6328" w:rsidRPr="001C6328" w:rsidRDefault="001C6328" w:rsidP="006B7920">
            <w:pPr>
              <w:suppressAutoHyphens w:val="0"/>
              <w:autoSpaceDN/>
              <w:spacing w:before="120" w:after="120" w:line="276" w:lineRule="auto"/>
              <w:jc w:val="both"/>
              <w:textAlignment w:val="auto"/>
              <w:rPr>
                <w:rFonts w:ascii="Arial Narrow" w:hAnsi="Arial Narrow"/>
                <w:szCs w:val="20"/>
              </w:rPr>
            </w:pPr>
            <w:r w:rsidRPr="001C6328">
              <w:rPr>
                <w:rFonts w:ascii="Arial Narrow" w:hAnsi="Arial Narrow"/>
                <w:szCs w:val="20"/>
              </w:rPr>
              <w:t xml:space="preserve">Ces prix rémunèrent dans les conditions générales prévues au contrat, le </w:t>
            </w:r>
            <w:r w:rsidR="00936CCB" w:rsidRPr="00936CCB">
              <w:rPr>
                <w:rFonts w:ascii="Arial Narrow" w:hAnsi="Arial Narrow"/>
                <w:b/>
                <w:bCs/>
                <w:szCs w:val="20"/>
              </w:rPr>
              <w:t>mètre cube</w:t>
            </w:r>
            <w:r w:rsidR="00936CCB" w:rsidRPr="001C6328">
              <w:rPr>
                <w:rFonts w:ascii="Arial Narrow" w:hAnsi="Arial Narrow"/>
                <w:b/>
                <w:bCs/>
                <w:szCs w:val="20"/>
              </w:rPr>
              <w:t xml:space="preserve"> </w:t>
            </w:r>
            <w:r w:rsidRPr="00936CCB">
              <w:rPr>
                <w:rFonts w:ascii="Arial Narrow" w:hAnsi="Arial Narrow"/>
                <w:b/>
                <w:szCs w:val="20"/>
              </w:rPr>
              <w:t>(m</w:t>
            </w:r>
            <w:r w:rsidRPr="00936CCB">
              <w:rPr>
                <w:rFonts w:ascii="Arial Narrow" w:hAnsi="Arial Narrow"/>
                <w:b/>
                <w:szCs w:val="20"/>
                <w:vertAlign w:val="superscript"/>
              </w:rPr>
              <w:t>3</w:t>
            </w:r>
            <w:r w:rsidRPr="00936CCB">
              <w:rPr>
                <w:rFonts w:ascii="Arial Narrow" w:hAnsi="Arial Narrow"/>
                <w:b/>
                <w:szCs w:val="20"/>
              </w:rPr>
              <w:t>)</w:t>
            </w:r>
            <w:r w:rsidRPr="001C6328">
              <w:rPr>
                <w:rFonts w:ascii="Arial Narrow" w:hAnsi="Arial Narrow"/>
                <w:szCs w:val="20"/>
              </w:rPr>
              <w:t xml:space="preserve"> de béton de propreté mis en place tel que décrit dans le </w:t>
            </w:r>
            <w:r w:rsidRPr="001C6328">
              <w:rPr>
                <w:rFonts w:ascii="Arial Narrow" w:hAnsi="Arial Narrow"/>
                <w:b/>
                <w:bCs/>
                <w:szCs w:val="20"/>
              </w:rPr>
              <w:t xml:space="preserve">“ CCTP </w:t>
            </w:r>
            <w:r w:rsidRPr="001C6328">
              <w:rPr>
                <w:rFonts w:ascii="Arial Narrow" w:hAnsi="Arial Narrow"/>
                <w:szCs w:val="20"/>
              </w:rPr>
              <w:t>”.</w:t>
            </w:r>
          </w:p>
          <w:p w14:paraId="0E9A0B47" w14:textId="1E6ABAE1" w:rsidR="001C6328" w:rsidRPr="00A15AB4" w:rsidRDefault="001C6328" w:rsidP="00936CCB">
            <w:pPr>
              <w:suppressAutoHyphens w:val="0"/>
              <w:autoSpaceDN/>
              <w:spacing w:after="120"/>
              <w:textAlignment w:val="auto"/>
              <w:rPr>
                <w:rFonts w:ascii="Arial Narrow" w:hAnsi="Arial Narrow"/>
                <w:b/>
                <w:sz w:val="22"/>
                <w:szCs w:val="20"/>
              </w:rPr>
            </w:pPr>
            <w:r w:rsidRPr="001C6328">
              <w:rPr>
                <w:rFonts w:ascii="Arial Narrow" w:hAnsi="Arial Narrow"/>
                <w:b/>
                <w:bCs/>
                <w:szCs w:val="20"/>
              </w:rPr>
              <w:t>Le mètre cube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6AF67CD" w14:textId="066F5324" w:rsidR="001C6328" w:rsidRPr="00024D45" w:rsidRDefault="001C6328" w:rsidP="007F5D34">
            <w:pPr>
              <w:suppressAutoHyphens w:val="0"/>
              <w:kinsoku w:val="0"/>
              <w:overflowPunct w:val="0"/>
              <w:autoSpaceDN/>
              <w:jc w:val="center"/>
              <w:rPr>
                <w:rFonts w:ascii="Arial Narrow" w:hAnsi="Arial Narrow"/>
                <w:bCs/>
                <w:szCs w:val="20"/>
              </w:rPr>
            </w:pPr>
            <w:r w:rsidRPr="001C6328">
              <w:rPr>
                <w:rFonts w:ascii="Arial Narrow" w:hAnsi="Arial Narrow"/>
                <w:szCs w:val="20"/>
              </w:rPr>
              <w:t>m</w:t>
            </w:r>
            <w:r w:rsidRPr="001C6328">
              <w:rPr>
                <w:rFonts w:ascii="Arial Narrow" w:hAnsi="Arial Narrow"/>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2E087A" w14:textId="77777777" w:rsidR="001C6328" w:rsidRPr="00121C4B" w:rsidRDefault="001C6328" w:rsidP="007F5D34">
            <w:pPr>
              <w:suppressAutoHyphens w:val="0"/>
              <w:kinsoku w:val="0"/>
              <w:overflowPunct w:val="0"/>
              <w:autoSpaceDN/>
              <w:jc w:val="center"/>
              <w:rPr>
                <w:rFonts w:ascii="Arial Narrow" w:eastAsia="Calibri" w:hAnsi="Arial Narr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B080477" w14:textId="77777777" w:rsidR="001C6328" w:rsidRPr="00121C4B" w:rsidRDefault="001C6328" w:rsidP="007F5D34">
            <w:pPr>
              <w:suppressAutoHyphens w:val="0"/>
              <w:kinsoku w:val="0"/>
              <w:overflowPunct w:val="0"/>
              <w:autoSpaceDN/>
              <w:jc w:val="center"/>
              <w:rPr>
                <w:rFonts w:ascii="Arial Narrow" w:eastAsia="Calibri" w:hAnsi="Arial Narrow"/>
                <w:lang w:eastAsia="en-US"/>
              </w:rPr>
            </w:pPr>
          </w:p>
        </w:tc>
      </w:tr>
      <w:tr w:rsidR="001C6328" w:rsidRPr="00121C4B" w14:paraId="22C2FF19" w14:textId="77777777" w:rsidTr="006B7920">
        <w:trPr>
          <w:cantSplit/>
          <w:trHeight w:hRule="exact" w:val="141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5994539D" w14:textId="7F90012F" w:rsidR="001C6328" w:rsidRDefault="00936CCB" w:rsidP="007F5D34">
            <w:pPr>
              <w:suppressAutoHyphens w:val="0"/>
              <w:kinsoku w:val="0"/>
              <w:overflowPunct w:val="0"/>
              <w:autoSpaceDN/>
              <w:jc w:val="center"/>
              <w:rPr>
                <w:rFonts w:ascii="Arial Narrow" w:eastAsia="Calibri" w:hAnsi="Arial Narrow"/>
                <w:bCs/>
                <w:spacing w:val="-3"/>
                <w:lang w:eastAsia="en-US"/>
              </w:rPr>
            </w:pPr>
            <w:r>
              <w:rPr>
                <w:rFonts w:ascii="Arial Narrow" w:eastAsia="Calibri" w:hAnsi="Arial Narrow"/>
                <w:bCs/>
                <w:spacing w:val="-3"/>
                <w:lang w:eastAsia="en-US"/>
              </w:rPr>
              <w:t>302</w:t>
            </w:r>
          </w:p>
        </w:tc>
        <w:tc>
          <w:tcPr>
            <w:tcW w:w="7224" w:type="dxa"/>
            <w:tcBorders>
              <w:top w:val="single" w:sz="4" w:space="0" w:color="auto"/>
              <w:left w:val="single" w:sz="4" w:space="0" w:color="auto"/>
              <w:bottom w:val="single" w:sz="8" w:space="0" w:color="auto"/>
              <w:right w:val="single" w:sz="4" w:space="0" w:color="auto"/>
            </w:tcBorders>
            <w:shd w:val="clear" w:color="auto" w:fill="FFFFFF"/>
          </w:tcPr>
          <w:p w14:paraId="42559473" w14:textId="0F8DD5DE" w:rsidR="00021C43" w:rsidRPr="00021C43" w:rsidRDefault="00021C43" w:rsidP="00021C43">
            <w:pPr>
              <w:suppressAutoHyphens w:val="0"/>
              <w:autoSpaceDN/>
              <w:spacing w:after="120"/>
              <w:textAlignment w:val="auto"/>
              <w:rPr>
                <w:rFonts w:ascii="Arial Narrow" w:hAnsi="Arial Narrow"/>
                <w:b/>
                <w:sz w:val="22"/>
                <w:szCs w:val="20"/>
              </w:rPr>
            </w:pPr>
            <w:r>
              <w:rPr>
                <w:rFonts w:ascii="Arial Narrow" w:hAnsi="Arial Narrow"/>
                <w:b/>
                <w:bCs/>
                <w:sz w:val="22"/>
                <w:szCs w:val="20"/>
              </w:rPr>
              <w:t>A</w:t>
            </w:r>
            <w:r w:rsidRPr="00021C43">
              <w:rPr>
                <w:rFonts w:ascii="Arial Narrow" w:hAnsi="Arial Narrow"/>
                <w:b/>
                <w:bCs/>
                <w:sz w:val="22"/>
                <w:szCs w:val="20"/>
              </w:rPr>
              <w:t>gglo</w:t>
            </w:r>
            <w:r>
              <w:rPr>
                <w:rFonts w:ascii="Arial Narrow" w:hAnsi="Arial Narrow"/>
                <w:b/>
                <w:bCs/>
                <w:sz w:val="22"/>
                <w:szCs w:val="20"/>
              </w:rPr>
              <w:t>s</w:t>
            </w:r>
            <w:r w:rsidRPr="00021C43">
              <w:rPr>
                <w:rFonts w:ascii="Arial Narrow" w:hAnsi="Arial Narrow"/>
                <w:b/>
                <w:bCs/>
                <w:sz w:val="22"/>
                <w:szCs w:val="20"/>
              </w:rPr>
              <w:t xml:space="preserve"> </w:t>
            </w:r>
            <w:r>
              <w:rPr>
                <w:rFonts w:ascii="Arial Narrow" w:hAnsi="Arial Narrow"/>
                <w:b/>
                <w:bCs/>
                <w:sz w:val="22"/>
                <w:szCs w:val="20"/>
              </w:rPr>
              <w:t>de 20</w:t>
            </w:r>
            <w:r w:rsidR="00AF13C5">
              <w:rPr>
                <w:rFonts w:ascii="Arial Narrow" w:hAnsi="Arial Narrow"/>
                <w:b/>
                <w:bCs/>
                <w:sz w:val="22"/>
                <w:szCs w:val="20"/>
              </w:rPr>
              <w:t>×20×40</w:t>
            </w:r>
            <w:r w:rsidR="0071631C">
              <w:rPr>
                <w:rFonts w:ascii="Arial Narrow" w:hAnsi="Arial Narrow"/>
                <w:b/>
                <w:bCs/>
                <w:sz w:val="22"/>
                <w:szCs w:val="20"/>
              </w:rPr>
              <w:t xml:space="preserve"> bourrés</w:t>
            </w:r>
          </w:p>
          <w:p w14:paraId="682CE228" w14:textId="3C5A33EA" w:rsidR="00021C43" w:rsidRPr="00021C43" w:rsidRDefault="00021C43" w:rsidP="006B7920">
            <w:pPr>
              <w:suppressAutoHyphens w:val="0"/>
              <w:autoSpaceDN/>
              <w:spacing w:after="120" w:line="276" w:lineRule="auto"/>
              <w:jc w:val="both"/>
              <w:textAlignment w:val="auto"/>
              <w:rPr>
                <w:rFonts w:ascii="Arial Narrow" w:hAnsi="Arial Narrow"/>
                <w:b/>
                <w:sz w:val="22"/>
                <w:szCs w:val="20"/>
              </w:rPr>
            </w:pPr>
            <w:r w:rsidRPr="00021C43">
              <w:rPr>
                <w:rFonts w:ascii="Arial Narrow" w:hAnsi="Arial Narrow"/>
                <w:sz w:val="22"/>
                <w:szCs w:val="20"/>
              </w:rPr>
              <w:t xml:space="preserve">Ce prix rémunère dans les conditions générales prévues au contrat le </w:t>
            </w:r>
            <w:r w:rsidRPr="00021C43">
              <w:rPr>
                <w:rFonts w:ascii="Arial Narrow" w:hAnsi="Arial Narrow"/>
                <w:b/>
                <w:bCs/>
                <w:sz w:val="22"/>
                <w:szCs w:val="20"/>
              </w:rPr>
              <w:t>mètre carr</w:t>
            </w:r>
            <w:r w:rsidR="00DA4F43">
              <w:rPr>
                <w:rFonts w:ascii="Arial Narrow" w:hAnsi="Arial Narrow"/>
                <w:b/>
                <w:bCs/>
                <w:sz w:val="22"/>
                <w:szCs w:val="20"/>
              </w:rPr>
              <w:t>é</w:t>
            </w:r>
            <w:r w:rsidRPr="00021C43">
              <w:rPr>
                <w:rFonts w:ascii="Arial Narrow" w:hAnsi="Arial Narrow"/>
                <w:b/>
                <w:bCs/>
                <w:sz w:val="22"/>
                <w:szCs w:val="20"/>
              </w:rPr>
              <w:t xml:space="preserve"> </w:t>
            </w:r>
            <w:r w:rsidRPr="00021C43">
              <w:rPr>
                <w:rFonts w:ascii="Arial Narrow" w:hAnsi="Arial Narrow"/>
                <w:b/>
                <w:sz w:val="22"/>
                <w:szCs w:val="20"/>
              </w:rPr>
              <w:t>(m</w:t>
            </w:r>
            <w:r w:rsidRPr="00021C43">
              <w:rPr>
                <w:rFonts w:ascii="Arial Narrow" w:hAnsi="Arial Narrow"/>
                <w:b/>
                <w:sz w:val="22"/>
                <w:szCs w:val="20"/>
                <w:vertAlign w:val="superscript"/>
              </w:rPr>
              <w:t>2</w:t>
            </w:r>
            <w:r w:rsidRPr="00021C43">
              <w:rPr>
                <w:rFonts w:ascii="Arial Narrow" w:hAnsi="Arial Narrow"/>
                <w:b/>
                <w:sz w:val="22"/>
                <w:szCs w:val="20"/>
              </w:rPr>
              <w:t>)</w:t>
            </w:r>
            <w:r w:rsidRPr="00021C43">
              <w:rPr>
                <w:rFonts w:ascii="Arial Narrow" w:hAnsi="Arial Narrow"/>
                <w:sz w:val="22"/>
                <w:szCs w:val="20"/>
              </w:rPr>
              <w:t xml:space="preserve"> de parpaings de </w:t>
            </w:r>
            <w:r w:rsidR="006B7920">
              <w:rPr>
                <w:rFonts w:ascii="Arial Narrow" w:hAnsi="Arial Narrow"/>
                <w:sz w:val="22"/>
                <w:szCs w:val="20"/>
              </w:rPr>
              <w:t>20</w:t>
            </w:r>
            <w:r w:rsidRPr="00021C43">
              <w:rPr>
                <w:rFonts w:ascii="Arial Narrow" w:hAnsi="Arial Narrow"/>
                <w:bCs/>
                <w:sz w:val="22"/>
                <w:szCs w:val="20"/>
              </w:rPr>
              <w:t>×20×40</w:t>
            </w:r>
            <w:r w:rsidRPr="00021C43">
              <w:rPr>
                <w:rFonts w:ascii="Arial Narrow" w:hAnsi="Arial Narrow"/>
                <w:sz w:val="22"/>
                <w:szCs w:val="20"/>
              </w:rPr>
              <w:t xml:space="preserve"> </w:t>
            </w:r>
            <w:r w:rsidR="006B7920">
              <w:rPr>
                <w:rFonts w:ascii="Arial Narrow" w:hAnsi="Arial Narrow"/>
                <w:sz w:val="22"/>
                <w:szCs w:val="20"/>
              </w:rPr>
              <w:t xml:space="preserve">bourrés </w:t>
            </w:r>
            <w:r w:rsidRPr="00021C43">
              <w:rPr>
                <w:rFonts w:ascii="Arial Narrow" w:hAnsi="Arial Narrow"/>
                <w:sz w:val="22"/>
                <w:szCs w:val="20"/>
              </w:rPr>
              <w:t>utilisé pour la construction de</w:t>
            </w:r>
            <w:r w:rsidR="0071631C">
              <w:rPr>
                <w:rFonts w:ascii="Arial Narrow" w:hAnsi="Arial Narrow"/>
                <w:sz w:val="22"/>
                <w:szCs w:val="20"/>
              </w:rPr>
              <w:t xml:space="preserve"> la fondation</w:t>
            </w:r>
            <w:r w:rsidRPr="00021C43">
              <w:rPr>
                <w:rFonts w:ascii="Arial Narrow" w:hAnsi="Arial Narrow"/>
                <w:b/>
                <w:sz w:val="22"/>
                <w:szCs w:val="20"/>
              </w:rPr>
              <w:t>.</w:t>
            </w:r>
          </w:p>
          <w:p w14:paraId="2A588793" w14:textId="1CED0554" w:rsidR="001C6328" w:rsidRPr="00A15AB4" w:rsidRDefault="00021C43" w:rsidP="00021C43">
            <w:pPr>
              <w:suppressAutoHyphens w:val="0"/>
              <w:autoSpaceDN/>
              <w:spacing w:after="120"/>
              <w:textAlignment w:val="auto"/>
              <w:rPr>
                <w:rFonts w:ascii="Arial Narrow" w:hAnsi="Arial Narrow"/>
                <w:b/>
                <w:sz w:val="22"/>
                <w:szCs w:val="20"/>
              </w:rPr>
            </w:pPr>
            <w:r w:rsidRPr="00021C43">
              <w:rPr>
                <w:rFonts w:ascii="Arial Narrow" w:hAnsi="Arial Narrow"/>
                <w:b/>
                <w:sz w:val="22"/>
                <w:szCs w:val="20"/>
              </w:rPr>
              <w:t>L</w:t>
            </w:r>
            <w:r w:rsidRPr="00021C43">
              <w:rPr>
                <w:rFonts w:ascii="Arial Narrow" w:hAnsi="Arial Narrow"/>
                <w:b/>
                <w:bCs/>
                <w:sz w:val="22"/>
                <w:szCs w:val="20"/>
              </w:rPr>
              <w:t>e mètre carré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155EE91" w14:textId="0ED17569" w:rsidR="001C6328" w:rsidRPr="00024D45" w:rsidRDefault="006B7920" w:rsidP="007F5D34">
            <w:pPr>
              <w:suppressAutoHyphens w:val="0"/>
              <w:kinsoku w:val="0"/>
              <w:overflowPunct w:val="0"/>
              <w:autoSpaceDN/>
              <w:jc w:val="center"/>
              <w:rPr>
                <w:rFonts w:ascii="Arial Narrow" w:hAnsi="Arial Narrow"/>
                <w:bCs/>
                <w:szCs w:val="20"/>
              </w:rPr>
            </w:pPr>
            <w:r>
              <w:rPr>
                <w:rFonts w:ascii="Arial Narrow" w:hAnsi="Arial Narrow"/>
                <w:bCs/>
                <w:szCs w:val="20"/>
              </w:rPr>
              <w:t>m2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ADF42F" w14:textId="77777777" w:rsidR="001C6328" w:rsidRPr="00121C4B" w:rsidRDefault="001C6328" w:rsidP="007F5D34">
            <w:pPr>
              <w:suppressAutoHyphens w:val="0"/>
              <w:kinsoku w:val="0"/>
              <w:overflowPunct w:val="0"/>
              <w:autoSpaceDN/>
              <w:jc w:val="center"/>
              <w:rPr>
                <w:rFonts w:ascii="Arial Narrow" w:eastAsia="Calibri" w:hAnsi="Arial Narr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7DA22A" w14:textId="77777777" w:rsidR="001C6328" w:rsidRPr="00121C4B" w:rsidRDefault="001C6328" w:rsidP="007F5D34">
            <w:pPr>
              <w:suppressAutoHyphens w:val="0"/>
              <w:kinsoku w:val="0"/>
              <w:overflowPunct w:val="0"/>
              <w:autoSpaceDN/>
              <w:jc w:val="center"/>
              <w:rPr>
                <w:rFonts w:ascii="Arial Narrow" w:eastAsia="Calibri" w:hAnsi="Arial Narrow"/>
                <w:lang w:eastAsia="en-US"/>
              </w:rPr>
            </w:pPr>
          </w:p>
        </w:tc>
      </w:tr>
      <w:tr w:rsidR="002A5C67" w:rsidRPr="00121C4B" w14:paraId="1C3C8E6E" w14:textId="77777777" w:rsidTr="00F77F3F">
        <w:trPr>
          <w:cantSplit/>
          <w:trHeight w:hRule="exact" w:val="169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41F41AF" w14:textId="34E8AB92" w:rsidR="002A5C67" w:rsidRDefault="002A5C67" w:rsidP="007F5D34">
            <w:pPr>
              <w:suppressAutoHyphens w:val="0"/>
              <w:kinsoku w:val="0"/>
              <w:overflowPunct w:val="0"/>
              <w:autoSpaceDN/>
              <w:jc w:val="center"/>
              <w:rPr>
                <w:rFonts w:ascii="Arial Narrow" w:eastAsia="Calibri" w:hAnsi="Arial Narrow"/>
                <w:bCs/>
                <w:spacing w:val="-3"/>
                <w:lang w:eastAsia="en-US"/>
              </w:rPr>
            </w:pPr>
            <w:r>
              <w:rPr>
                <w:rFonts w:ascii="Arial Narrow" w:eastAsia="Calibri" w:hAnsi="Arial Narrow"/>
                <w:bCs/>
                <w:spacing w:val="-3"/>
                <w:lang w:eastAsia="en-US"/>
              </w:rPr>
              <w:t>303</w:t>
            </w:r>
          </w:p>
        </w:tc>
        <w:tc>
          <w:tcPr>
            <w:tcW w:w="7224" w:type="dxa"/>
            <w:tcBorders>
              <w:top w:val="single" w:sz="4" w:space="0" w:color="auto"/>
              <w:left w:val="single" w:sz="4" w:space="0" w:color="auto"/>
              <w:bottom w:val="single" w:sz="8" w:space="0" w:color="auto"/>
              <w:right w:val="single" w:sz="4" w:space="0" w:color="auto"/>
            </w:tcBorders>
            <w:shd w:val="clear" w:color="auto" w:fill="FFFFFF"/>
            <w:vAlign w:val="center"/>
          </w:tcPr>
          <w:p w14:paraId="36CD1936" w14:textId="5CD46794" w:rsidR="002A5C67" w:rsidRPr="002A5C67" w:rsidRDefault="002A5C67" w:rsidP="002A5C67">
            <w:pPr>
              <w:suppressAutoHyphens w:val="0"/>
              <w:autoSpaceDN/>
              <w:spacing w:after="120"/>
              <w:textAlignment w:val="auto"/>
              <w:rPr>
                <w:rFonts w:ascii="Arial Narrow" w:hAnsi="Arial Narrow"/>
                <w:sz w:val="22"/>
                <w:szCs w:val="20"/>
              </w:rPr>
            </w:pPr>
            <w:r w:rsidRPr="002A5C67">
              <w:rPr>
                <w:rFonts w:ascii="Arial Narrow" w:hAnsi="Arial Narrow"/>
                <w:b/>
                <w:bCs/>
                <w:sz w:val="22"/>
                <w:szCs w:val="20"/>
              </w:rPr>
              <w:t>Béton armé pour semelles, amorces</w:t>
            </w:r>
            <w:r w:rsidR="0071631C">
              <w:rPr>
                <w:rFonts w:ascii="Arial Narrow" w:hAnsi="Arial Narrow"/>
                <w:b/>
                <w:bCs/>
                <w:sz w:val="22"/>
                <w:szCs w:val="20"/>
              </w:rPr>
              <w:t>,</w:t>
            </w:r>
            <w:r w:rsidRPr="002A5C67">
              <w:rPr>
                <w:rFonts w:ascii="Arial Narrow" w:hAnsi="Arial Narrow"/>
                <w:b/>
                <w:bCs/>
                <w:sz w:val="22"/>
                <w:szCs w:val="20"/>
              </w:rPr>
              <w:t xml:space="preserve"> poteaux et longrines</w:t>
            </w:r>
            <w:r w:rsidR="0071631C" w:rsidRPr="002A5C67">
              <w:rPr>
                <w:rFonts w:ascii="Arial Narrow" w:hAnsi="Arial Narrow"/>
                <w:b/>
                <w:bCs/>
                <w:sz w:val="22"/>
                <w:szCs w:val="20"/>
              </w:rPr>
              <w:t xml:space="preserve"> dosé à 350 kg/m</w:t>
            </w:r>
            <w:r w:rsidR="0071631C" w:rsidRPr="002A5C67">
              <w:rPr>
                <w:rFonts w:ascii="Arial Narrow" w:hAnsi="Arial Narrow"/>
                <w:b/>
                <w:bCs/>
                <w:sz w:val="22"/>
                <w:szCs w:val="20"/>
                <w:vertAlign w:val="superscript"/>
              </w:rPr>
              <w:t>3</w:t>
            </w:r>
          </w:p>
          <w:p w14:paraId="754CF405" w14:textId="52938E49" w:rsidR="002A5C67" w:rsidRPr="002A5C67" w:rsidRDefault="002A5C67" w:rsidP="002A5C67">
            <w:pPr>
              <w:spacing w:line="276" w:lineRule="auto"/>
              <w:jc w:val="both"/>
              <w:rPr>
                <w:rFonts w:ascii="Arial Narrow" w:hAnsi="Arial Narrow"/>
                <w:sz w:val="22"/>
                <w:szCs w:val="20"/>
              </w:rPr>
            </w:pPr>
            <w:r w:rsidRPr="002A5C67">
              <w:rPr>
                <w:rFonts w:ascii="Arial Narrow" w:hAnsi="Arial Narrow"/>
                <w:sz w:val="22"/>
                <w:szCs w:val="20"/>
              </w:rPr>
              <w:t xml:space="preserve">Ces prix rémunèrent dans les conditions générales prévues au contrat, le </w:t>
            </w:r>
            <w:r w:rsidR="0071631C" w:rsidRPr="002A5C67">
              <w:rPr>
                <w:rFonts w:ascii="Arial Narrow" w:hAnsi="Arial Narrow"/>
                <w:b/>
                <w:sz w:val="22"/>
                <w:szCs w:val="20"/>
              </w:rPr>
              <w:t xml:space="preserve">mètre cube </w:t>
            </w:r>
            <w:r w:rsidRPr="002A5C67">
              <w:rPr>
                <w:rFonts w:ascii="Arial Narrow" w:hAnsi="Arial Narrow"/>
                <w:b/>
                <w:sz w:val="22"/>
                <w:szCs w:val="20"/>
              </w:rPr>
              <w:t>(m3)</w:t>
            </w:r>
            <w:r w:rsidRPr="002A5C67">
              <w:rPr>
                <w:rFonts w:ascii="Arial Narrow" w:hAnsi="Arial Narrow"/>
                <w:sz w:val="22"/>
                <w:szCs w:val="20"/>
              </w:rPr>
              <w:t xml:space="preserve"> de béton armé utilisé pour la construction des semelles, poteaux et longrines et mis en place dans les conditions décrites dans le “CCTP”.</w:t>
            </w:r>
          </w:p>
          <w:p w14:paraId="6E27D187" w14:textId="243A67FE" w:rsidR="002A5C67" w:rsidRPr="00A15AB4" w:rsidRDefault="002A5C67" w:rsidP="00DA4F43">
            <w:pPr>
              <w:suppressAutoHyphens w:val="0"/>
              <w:autoSpaceDN/>
              <w:spacing w:after="120"/>
              <w:textAlignment w:val="auto"/>
              <w:rPr>
                <w:rFonts w:ascii="Arial Narrow" w:hAnsi="Arial Narrow"/>
                <w:b/>
                <w:sz w:val="22"/>
                <w:szCs w:val="20"/>
              </w:rPr>
            </w:pPr>
            <w:r w:rsidRPr="002A5C67">
              <w:rPr>
                <w:rFonts w:ascii="Arial Narrow" w:hAnsi="Arial Narrow"/>
                <w:b/>
                <w:bCs/>
                <w:sz w:val="22"/>
                <w:szCs w:val="20"/>
              </w:rPr>
              <w:t>Le mètre cube à………………………………………………………… 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89E2B19" w14:textId="6FB43EA2" w:rsidR="002A5C67" w:rsidRPr="00BE39F0" w:rsidRDefault="002A5C67" w:rsidP="007F5D34">
            <w:pPr>
              <w:suppressAutoHyphens w:val="0"/>
              <w:kinsoku w:val="0"/>
              <w:overflowPunct w:val="0"/>
              <w:autoSpaceDN/>
              <w:jc w:val="center"/>
              <w:rPr>
                <w:rFonts w:ascii="Arial Narrow" w:hAnsi="Arial Narrow"/>
                <w:bCs/>
                <w:szCs w:val="20"/>
              </w:rPr>
            </w:pPr>
            <w:r w:rsidRPr="00BE39F0">
              <w:rPr>
                <w:rFonts w:ascii="Arial Narrow" w:hAnsi="Arial Narrow"/>
                <w:szCs w:val="20"/>
              </w:rPr>
              <w:t>m</w:t>
            </w:r>
            <w:r w:rsidRPr="00BE39F0">
              <w:rPr>
                <w:rFonts w:ascii="Arial Narrow" w:hAnsi="Arial Narrow"/>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E805B8" w14:textId="77777777" w:rsidR="002A5C67" w:rsidRPr="00121C4B" w:rsidRDefault="002A5C67" w:rsidP="007F5D34">
            <w:pPr>
              <w:suppressAutoHyphens w:val="0"/>
              <w:kinsoku w:val="0"/>
              <w:overflowPunct w:val="0"/>
              <w:autoSpaceDN/>
              <w:jc w:val="center"/>
              <w:rPr>
                <w:rFonts w:ascii="Arial Narrow" w:eastAsia="Calibri" w:hAnsi="Arial Narr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30410D" w14:textId="77777777" w:rsidR="002A5C67" w:rsidRPr="00121C4B" w:rsidRDefault="002A5C67" w:rsidP="007F5D34">
            <w:pPr>
              <w:suppressAutoHyphens w:val="0"/>
              <w:kinsoku w:val="0"/>
              <w:overflowPunct w:val="0"/>
              <w:autoSpaceDN/>
              <w:jc w:val="center"/>
              <w:rPr>
                <w:rFonts w:ascii="Arial Narrow" w:eastAsia="Calibri" w:hAnsi="Arial Narrow"/>
                <w:lang w:eastAsia="en-US"/>
              </w:rPr>
            </w:pPr>
          </w:p>
        </w:tc>
      </w:tr>
      <w:tr w:rsidR="00BE39F0" w:rsidRPr="00121C4B" w14:paraId="33E5B678" w14:textId="77777777" w:rsidTr="00AF13C5">
        <w:trPr>
          <w:cantSplit/>
          <w:trHeight w:hRule="exact" w:val="1421"/>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6F95E634" w14:textId="01C67292" w:rsidR="00BE39F0" w:rsidRDefault="00BE39F0" w:rsidP="007F5D34">
            <w:pPr>
              <w:suppressAutoHyphens w:val="0"/>
              <w:kinsoku w:val="0"/>
              <w:overflowPunct w:val="0"/>
              <w:autoSpaceDN/>
              <w:jc w:val="center"/>
              <w:rPr>
                <w:rFonts w:ascii="Arial Narrow" w:eastAsia="Calibri" w:hAnsi="Arial Narrow"/>
                <w:bCs/>
                <w:spacing w:val="-3"/>
                <w:lang w:eastAsia="en-US"/>
              </w:rPr>
            </w:pPr>
            <w:r>
              <w:rPr>
                <w:rFonts w:ascii="Arial Narrow" w:eastAsia="Calibri" w:hAnsi="Arial Narrow"/>
                <w:bCs/>
                <w:spacing w:val="-3"/>
                <w:lang w:eastAsia="en-US"/>
              </w:rPr>
              <w:t>304</w:t>
            </w:r>
          </w:p>
        </w:tc>
        <w:tc>
          <w:tcPr>
            <w:tcW w:w="7224" w:type="dxa"/>
            <w:tcBorders>
              <w:top w:val="single" w:sz="4" w:space="0" w:color="auto"/>
              <w:left w:val="single" w:sz="4" w:space="0" w:color="auto"/>
              <w:bottom w:val="single" w:sz="8" w:space="0" w:color="auto"/>
              <w:right w:val="single" w:sz="4" w:space="0" w:color="auto"/>
            </w:tcBorders>
            <w:shd w:val="clear" w:color="auto" w:fill="FFFFFF"/>
            <w:vAlign w:val="center"/>
          </w:tcPr>
          <w:p w14:paraId="03E05E29" w14:textId="50C5EDF5" w:rsidR="00BE39F0" w:rsidRPr="00BE39F0" w:rsidRDefault="00BE39F0" w:rsidP="00DA4F43">
            <w:pPr>
              <w:suppressAutoHyphens w:val="0"/>
              <w:autoSpaceDN/>
              <w:textAlignment w:val="auto"/>
              <w:rPr>
                <w:rFonts w:ascii="Arial Narrow" w:hAnsi="Arial Narrow"/>
                <w:szCs w:val="20"/>
              </w:rPr>
            </w:pPr>
            <w:r w:rsidRPr="00BE39F0">
              <w:rPr>
                <w:rFonts w:ascii="Arial Narrow" w:hAnsi="Arial Narrow"/>
                <w:b/>
                <w:bCs/>
                <w:szCs w:val="20"/>
              </w:rPr>
              <w:t>Dallage dosé à 3</w:t>
            </w:r>
            <w:r>
              <w:rPr>
                <w:rFonts w:ascii="Arial Narrow" w:hAnsi="Arial Narrow"/>
                <w:b/>
                <w:bCs/>
                <w:szCs w:val="20"/>
              </w:rPr>
              <w:t>0</w:t>
            </w:r>
            <w:r w:rsidRPr="00BE39F0">
              <w:rPr>
                <w:rFonts w:ascii="Arial Narrow" w:hAnsi="Arial Narrow"/>
                <w:b/>
                <w:bCs/>
                <w:szCs w:val="20"/>
              </w:rPr>
              <w:t>0 kg/m</w:t>
            </w:r>
            <w:r w:rsidRPr="00BE39F0">
              <w:rPr>
                <w:rFonts w:ascii="Arial Narrow" w:hAnsi="Arial Narrow"/>
                <w:b/>
                <w:bCs/>
                <w:szCs w:val="20"/>
                <w:vertAlign w:val="superscript"/>
              </w:rPr>
              <w:t>3</w:t>
            </w:r>
            <w:r w:rsidRPr="00BE39F0">
              <w:rPr>
                <w:rFonts w:ascii="Arial Narrow" w:hAnsi="Arial Narrow"/>
                <w:b/>
                <w:bCs/>
                <w:szCs w:val="20"/>
              </w:rPr>
              <w:t xml:space="preserve"> </w:t>
            </w:r>
            <w:r>
              <w:rPr>
                <w:rFonts w:ascii="Arial Narrow" w:hAnsi="Arial Narrow"/>
                <w:b/>
                <w:bCs/>
                <w:szCs w:val="20"/>
              </w:rPr>
              <w:t xml:space="preserve">d’épaisseur </w:t>
            </w:r>
            <w:r w:rsidRPr="00BE39F0">
              <w:rPr>
                <w:rFonts w:ascii="Arial Narrow" w:hAnsi="Arial Narrow"/>
                <w:b/>
                <w:bCs/>
                <w:szCs w:val="20"/>
              </w:rPr>
              <w:t xml:space="preserve">8cm </w:t>
            </w:r>
          </w:p>
          <w:p w14:paraId="5188EBDD" w14:textId="24236DA9" w:rsidR="00BE39F0" w:rsidRPr="00BE39F0" w:rsidRDefault="00BE39F0" w:rsidP="005C52A2">
            <w:pPr>
              <w:suppressAutoHyphens w:val="0"/>
              <w:autoSpaceDN/>
              <w:spacing w:before="120" w:after="120"/>
              <w:jc w:val="both"/>
              <w:textAlignment w:val="auto"/>
              <w:rPr>
                <w:rFonts w:ascii="Arial Narrow" w:hAnsi="Arial Narrow"/>
                <w:szCs w:val="20"/>
              </w:rPr>
            </w:pPr>
            <w:r w:rsidRPr="00BE39F0">
              <w:rPr>
                <w:rFonts w:ascii="Arial Narrow" w:hAnsi="Arial Narrow"/>
                <w:szCs w:val="20"/>
              </w:rPr>
              <w:t xml:space="preserve">Ce prix rémunère dans les conditions générales prévues au contrat, au </w:t>
            </w:r>
            <w:r w:rsidR="005C52A2" w:rsidRPr="00BE39F0">
              <w:rPr>
                <w:rFonts w:ascii="Arial Narrow" w:hAnsi="Arial Narrow"/>
                <w:b/>
                <w:bCs/>
                <w:szCs w:val="20"/>
              </w:rPr>
              <w:t xml:space="preserve">mètre </w:t>
            </w:r>
            <w:r w:rsidR="005C52A2" w:rsidRPr="005C52A2">
              <w:rPr>
                <w:rFonts w:ascii="Arial Narrow" w:hAnsi="Arial Narrow"/>
                <w:b/>
                <w:bCs/>
                <w:szCs w:val="20"/>
              </w:rPr>
              <w:t>cube</w:t>
            </w:r>
            <w:r w:rsidRPr="005C52A2">
              <w:rPr>
                <w:rFonts w:ascii="Arial Narrow" w:hAnsi="Arial Narrow"/>
                <w:b/>
                <w:bCs/>
                <w:szCs w:val="20"/>
              </w:rPr>
              <w:t xml:space="preserve"> </w:t>
            </w:r>
            <w:r w:rsidRPr="005C52A2">
              <w:rPr>
                <w:rFonts w:ascii="Arial Narrow" w:hAnsi="Arial Narrow"/>
                <w:b/>
                <w:szCs w:val="20"/>
              </w:rPr>
              <w:t>(m</w:t>
            </w:r>
            <w:r w:rsidRPr="005C52A2">
              <w:rPr>
                <w:rFonts w:ascii="Arial Narrow" w:hAnsi="Arial Narrow"/>
                <w:b/>
                <w:szCs w:val="20"/>
                <w:vertAlign w:val="superscript"/>
              </w:rPr>
              <w:t>2</w:t>
            </w:r>
            <w:r w:rsidRPr="005C52A2">
              <w:rPr>
                <w:rFonts w:ascii="Arial Narrow" w:hAnsi="Arial Narrow"/>
                <w:b/>
                <w:szCs w:val="20"/>
              </w:rPr>
              <w:t>)</w:t>
            </w:r>
            <w:r w:rsidRPr="00BE39F0">
              <w:rPr>
                <w:rFonts w:ascii="Arial Narrow" w:hAnsi="Arial Narrow"/>
                <w:szCs w:val="20"/>
              </w:rPr>
              <w:t>, le béton utilisé pour le dallage du bâtiment.</w:t>
            </w:r>
          </w:p>
          <w:p w14:paraId="64AD5C8A" w14:textId="0CCD5421" w:rsidR="00BE39F0" w:rsidRPr="00BE39F0" w:rsidRDefault="00BE39F0" w:rsidP="00DA4F43">
            <w:pPr>
              <w:suppressAutoHyphens w:val="0"/>
              <w:autoSpaceDN/>
              <w:spacing w:after="120"/>
              <w:textAlignment w:val="auto"/>
              <w:rPr>
                <w:rFonts w:ascii="Arial Narrow" w:hAnsi="Arial Narrow"/>
                <w:b/>
                <w:szCs w:val="20"/>
              </w:rPr>
            </w:pPr>
            <w:r w:rsidRPr="00BE39F0">
              <w:rPr>
                <w:rFonts w:ascii="Arial Narrow" w:hAnsi="Arial Narrow"/>
                <w:b/>
                <w:bCs/>
                <w:szCs w:val="20"/>
              </w:rPr>
              <w:t>Le mètre cube à ……………………………………………………… 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9C3F984" w14:textId="3C213D78" w:rsidR="00BE39F0" w:rsidRPr="00BE39F0" w:rsidRDefault="00BE39F0" w:rsidP="007F5D34">
            <w:pPr>
              <w:suppressAutoHyphens w:val="0"/>
              <w:kinsoku w:val="0"/>
              <w:overflowPunct w:val="0"/>
              <w:autoSpaceDN/>
              <w:jc w:val="center"/>
              <w:rPr>
                <w:rFonts w:ascii="Arial Narrow" w:hAnsi="Arial Narrow"/>
                <w:bCs/>
                <w:szCs w:val="20"/>
              </w:rPr>
            </w:pPr>
            <w:r w:rsidRPr="00BE39F0">
              <w:rPr>
                <w:rFonts w:ascii="Arial Narrow" w:hAnsi="Arial Narrow"/>
                <w:szCs w:val="20"/>
              </w:rPr>
              <w:t>m</w:t>
            </w:r>
            <w:r w:rsidRPr="00BE39F0">
              <w:rPr>
                <w:rFonts w:ascii="Arial Narrow" w:hAnsi="Arial Narrow"/>
                <w:szCs w:val="20"/>
                <w:vertAlign w:val="superscript"/>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481F90" w14:textId="77777777" w:rsidR="00BE39F0" w:rsidRPr="00121C4B" w:rsidRDefault="00BE39F0" w:rsidP="007F5D34">
            <w:pPr>
              <w:suppressAutoHyphens w:val="0"/>
              <w:kinsoku w:val="0"/>
              <w:overflowPunct w:val="0"/>
              <w:autoSpaceDN/>
              <w:jc w:val="center"/>
              <w:rPr>
                <w:rFonts w:ascii="Arial Narrow" w:eastAsia="Calibri" w:hAnsi="Arial Narrow"/>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EF8C49" w14:textId="77777777" w:rsidR="00BE39F0" w:rsidRPr="00121C4B" w:rsidRDefault="00BE39F0" w:rsidP="007F5D34">
            <w:pPr>
              <w:suppressAutoHyphens w:val="0"/>
              <w:kinsoku w:val="0"/>
              <w:overflowPunct w:val="0"/>
              <w:autoSpaceDN/>
              <w:jc w:val="center"/>
              <w:rPr>
                <w:rFonts w:ascii="Arial Narrow" w:eastAsia="Calibri" w:hAnsi="Arial Narrow"/>
                <w:lang w:eastAsia="en-US"/>
              </w:rPr>
            </w:pPr>
          </w:p>
        </w:tc>
      </w:tr>
      <w:tr w:rsidR="00BE39F0" w:rsidRPr="00121C4B" w14:paraId="08E6FABD" w14:textId="77777777" w:rsidTr="00AF13C5">
        <w:trPr>
          <w:cantSplit/>
          <w:trHeight w:hRule="exact" w:val="279"/>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63595082" w14:textId="236D54F2" w:rsidR="00BE39F0" w:rsidRPr="00121C4B" w:rsidRDefault="00AF13C5" w:rsidP="00F5521F">
            <w:pPr>
              <w:suppressAutoHyphens w:val="0"/>
              <w:kinsoku w:val="0"/>
              <w:overflowPunct w:val="0"/>
              <w:autoSpaceDN/>
              <w:jc w:val="center"/>
              <w:rPr>
                <w:rFonts w:ascii="Arial Narrow" w:eastAsia="Calibri" w:hAnsi="Arial Narrow"/>
                <w:b/>
                <w:lang w:eastAsia="en-US"/>
              </w:rPr>
            </w:pPr>
            <w:r>
              <w:rPr>
                <w:rFonts w:ascii="Arial Narrow" w:eastAsia="Calibri" w:hAnsi="Arial Narrow"/>
                <w:b/>
                <w:lang w:eastAsia="en-US"/>
              </w:rPr>
              <w:t>4</w:t>
            </w:r>
            <w:r w:rsidR="00BE39F0" w:rsidRPr="00121C4B">
              <w:rPr>
                <w:rFonts w:ascii="Arial Narrow" w:eastAsia="Calibri" w:hAnsi="Arial Narrow"/>
                <w:b/>
                <w:lang w:eastAsia="en-US"/>
              </w:rPr>
              <w:t>00</w:t>
            </w:r>
          </w:p>
        </w:tc>
        <w:tc>
          <w:tcPr>
            <w:tcW w:w="1034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B67D1C2" w14:textId="311E8C7F" w:rsidR="00BE39F0" w:rsidRPr="00121C4B" w:rsidRDefault="00BE39F0" w:rsidP="004305B8">
            <w:pPr>
              <w:suppressAutoHyphens w:val="0"/>
              <w:kinsoku w:val="0"/>
              <w:overflowPunct w:val="0"/>
              <w:autoSpaceDN/>
              <w:jc w:val="center"/>
              <w:rPr>
                <w:rFonts w:ascii="Arial Narrow" w:eastAsia="Calibri" w:hAnsi="Arial Narrow"/>
                <w:lang w:eastAsia="en-US"/>
              </w:rPr>
            </w:pPr>
            <w:r w:rsidRPr="00121C4B">
              <w:rPr>
                <w:rFonts w:ascii="Arial Narrow" w:eastAsia="Calibri" w:hAnsi="Arial Narrow"/>
                <w:b/>
                <w:bCs/>
                <w:lang w:eastAsia="en-US"/>
              </w:rPr>
              <w:t>LOT</w:t>
            </w:r>
            <w:r w:rsidR="004305B8">
              <w:rPr>
                <w:rFonts w:ascii="Arial Narrow" w:eastAsia="Calibri" w:hAnsi="Arial Narrow"/>
                <w:b/>
                <w:bCs/>
                <w:lang w:eastAsia="en-US"/>
              </w:rPr>
              <w:t xml:space="preserve"> 4</w:t>
            </w:r>
            <w:r w:rsidRPr="00121C4B">
              <w:rPr>
                <w:rFonts w:ascii="Arial Narrow" w:eastAsia="Calibri" w:hAnsi="Arial Narrow"/>
                <w:b/>
                <w:bCs/>
                <w:lang w:eastAsia="en-US"/>
              </w:rPr>
              <w:t xml:space="preserve">00 : MACONNERIE </w:t>
            </w:r>
            <w:r w:rsidR="00DA4F43">
              <w:rPr>
                <w:rFonts w:ascii="Arial Narrow" w:eastAsia="Calibri" w:hAnsi="Arial Narrow"/>
                <w:b/>
                <w:bCs/>
                <w:lang w:eastAsia="en-US"/>
              </w:rPr>
              <w:t>–</w:t>
            </w:r>
            <w:r w:rsidR="004305B8">
              <w:rPr>
                <w:rFonts w:ascii="Arial Narrow" w:eastAsia="Calibri" w:hAnsi="Arial Narrow"/>
                <w:b/>
                <w:bCs/>
                <w:lang w:eastAsia="en-US"/>
              </w:rPr>
              <w:t xml:space="preserve"> </w:t>
            </w:r>
            <w:r w:rsidRPr="00121C4B">
              <w:rPr>
                <w:rFonts w:ascii="Arial Narrow" w:eastAsia="Calibri" w:hAnsi="Arial Narrow"/>
                <w:b/>
                <w:bCs/>
                <w:lang w:eastAsia="en-US"/>
              </w:rPr>
              <w:t>ELEVATION</w:t>
            </w:r>
          </w:p>
        </w:tc>
      </w:tr>
      <w:tr w:rsidR="00BE39F0" w:rsidRPr="00121C4B" w14:paraId="6E3F6F86" w14:textId="77777777" w:rsidTr="00AF13C5">
        <w:trPr>
          <w:cantSplit/>
          <w:trHeight w:hRule="exact" w:val="183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202DD07F" w14:textId="780AF33A" w:rsidR="00BE39F0" w:rsidRPr="00121C4B" w:rsidRDefault="00AF13C5" w:rsidP="008D62EF">
            <w:pPr>
              <w:suppressAutoHyphens w:val="0"/>
              <w:kinsoku w:val="0"/>
              <w:overflowPunct w:val="0"/>
              <w:autoSpaceDN/>
              <w:jc w:val="center"/>
              <w:rPr>
                <w:rFonts w:ascii="Arial Narrow" w:eastAsia="Calibri" w:hAnsi="Arial Narrow"/>
                <w:lang w:eastAsia="en-US"/>
              </w:rPr>
            </w:pPr>
            <w:r>
              <w:rPr>
                <w:rFonts w:ascii="Arial Narrow" w:eastAsia="Calibri" w:hAnsi="Arial Narrow"/>
                <w:lang w:eastAsia="en-US"/>
              </w:rPr>
              <w:t>4</w:t>
            </w:r>
            <w:r w:rsidR="00BE39F0" w:rsidRPr="00121C4B">
              <w:rPr>
                <w:rFonts w:ascii="Arial Narrow" w:eastAsia="Calibri" w:hAnsi="Arial Narrow"/>
                <w:lang w:eastAsia="en-US"/>
              </w:rPr>
              <w:t>01</w:t>
            </w:r>
          </w:p>
        </w:tc>
        <w:tc>
          <w:tcPr>
            <w:tcW w:w="7224" w:type="dxa"/>
            <w:tcBorders>
              <w:top w:val="single" w:sz="4" w:space="0" w:color="auto"/>
              <w:left w:val="single" w:sz="4" w:space="0" w:color="auto"/>
              <w:bottom w:val="single" w:sz="8" w:space="0" w:color="auto"/>
              <w:right w:val="single" w:sz="4" w:space="0" w:color="auto"/>
            </w:tcBorders>
            <w:shd w:val="clear" w:color="auto" w:fill="FFFFFF"/>
            <w:vAlign w:val="center"/>
          </w:tcPr>
          <w:p w14:paraId="7D9648AC" w14:textId="05CEAF04" w:rsidR="00BE39F0" w:rsidRPr="00121C4B" w:rsidRDefault="00BE39F0" w:rsidP="007F5D34">
            <w:pPr>
              <w:suppressAutoHyphens w:val="0"/>
              <w:kinsoku w:val="0"/>
              <w:overflowPunct w:val="0"/>
              <w:autoSpaceDN/>
              <w:spacing w:before="120" w:after="120"/>
              <w:ind w:left="72" w:right="72"/>
              <w:jc w:val="both"/>
              <w:rPr>
                <w:rFonts w:ascii="Arial Narrow" w:eastAsia="Calibri" w:hAnsi="Arial Narrow"/>
                <w:b/>
                <w:bCs/>
                <w:lang w:eastAsia="en-US"/>
              </w:rPr>
            </w:pPr>
            <w:r w:rsidRPr="00121C4B">
              <w:rPr>
                <w:rFonts w:ascii="Arial Narrow" w:eastAsia="Calibri" w:hAnsi="Arial Narrow"/>
                <w:b/>
                <w:bCs/>
                <w:lang w:eastAsia="en-US"/>
              </w:rPr>
              <w:t>Murs en agglos creux de 15×20×40</w:t>
            </w:r>
            <w:r w:rsidR="00AF13C5">
              <w:rPr>
                <w:rFonts w:ascii="Arial Narrow" w:eastAsia="Calibri" w:hAnsi="Arial Narrow"/>
                <w:b/>
                <w:bCs/>
                <w:lang w:eastAsia="en-US"/>
              </w:rPr>
              <w:t xml:space="preserve"> cm</w:t>
            </w:r>
          </w:p>
          <w:p w14:paraId="1DAAFA27" w14:textId="401DF8AE" w:rsidR="00BE39F0" w:rsidRPr="00121C4B" w:rsidRDefault="00BE39F0" w:rsidP="008D62EF">
            <w:pPr>
              <w:suppressAutoHyphens w:val="0"/>
              <w:kinsoku w:val="0"/>
              <w:overflowPunct w:val="0"/>
              <w:autoSpaceDN/>
              <w:spacing w:before="120" w:after="120"/>
              <w:ind w:left="72" w:right="72"/>
              <w:jc w:val="both"/>
              <w:rPr>
                <w:rFonts w:ascii="Arial Narrow" w:eastAsia="Calibri" w:hAnsi="Arial Narrow"/>
                <w:lang w:eastAsia="en-US"/>
              </w:rPr>
            </w:pPr>
            <w:r w:rsidRPr="00121C4B">
              <w:rPr>
                <w:rFonts w:ascii="Arial Narrow" w:eastAsia="Calibri" w:hAnsi="Arial Narrow"/>
                <w:lang w:eastAsia="en-US"/>
              </w:rPr>
              <w:t xml:space="preserve">Ce prix rémunère dans les conditions générales prévues au contrat le </w:t>
            </w:r>
            <w:r w:rsidR="00AF13C5" w:rsidRPr="00121C4B">
              <w:rPr>
                <w:rFonts w:ascii="Arial Narrow" w:eastAsia="Calibri" w:hAnsi="Arial Narrow"/>
                <w:b/>
                <w:bCs/>
                <w:lang w:eastAsia="en-US"/>
              </w:rPr>
              <w:t>mètre carr</w:t>
            </w:r>
            <w:r w:rsidR="00DA4F43">
              <w:rPr>
                <w:rFonts w:ascii="Arial Narrow" w:eastAsia="Calibri" w:hAnsi="Arial Narrow"/>
                <w:b/>
                <w:bCs/>
                <w:lang w:eastAsia="en-US"/>
              </w:rPr>
              <w:t>é</w:t>
            </w:r>
            <w:r w:rsidRPr="00121C4B">
              <w:rPr>
                <w:rFonts w:ascii="Arial Narrow" w:eastAsia="Calibri" w:hAnsi="Arial Narrow"/>
                <w:b/>
                <w:bCs/>
                <w:lang w:eastAsia="en-US"/>
              </w:rPr>
              <w:t xml:space="preserve"> </w:t>
            </w:r>
            <w:r w:rsidRPr="00AF13C5">
              <w:rPr>
                <w:rFonts w:ascii="Arial Narrow" w:eastAsia="Calibri" w:hAnsi="Arial Narrow"/>
                <w:b/>
                <w:lang w:eastAsia="en-US"/>
              </w:rPr>
              <w:t>(m</w:t>
            </w:r>
            <w:r w:rsidRPr="00AF13C5">
              <w:rPr>
                <w:rFonts w:ascii="Arial Narrow" w:eastAsia="Calibri" w:hAnsi="Arial Narrow"/>
                <w:b/>
                <w:vertAlign w:val="superscript"/>
                <w:lang w:eastAsia="en-US"/>
              </w:rPr>
              <w:t>2</w:t>
            </w:r>
            <w:r w:rsidRPr="00AF13C5">
              <w:rPr>
                <w:rFonts w:ascii="Arial Narrow" w:eastAsia="Calibri" w:hAnsi="Arial Narrow"/>
                <w:b/>
                <w:lang w:eastAsia="en-US"/>
              </w:rPr>
              <w:t>)</w:t>
            </w:r>
            <w:r w:rsidRPr="00121C4B">
              <w:rPr>
                <w:rFonts w:ascii="Arial Narrow" w:eastAsia="Calibri" w:hAnsi="Arial Narrow"/>
                <w:lang w:eastAsia="en-US"/>
              </w:rPr>
              <w:t xml:space="preserve"> de parpaings de </w:t>
            </w:r>
            <w:r w:rsidRPr="00121C4B">
              <w:rPr>
                <w:rFonts w:ascii="Arial Narrow" w:eastAsia="Calibri" w:hAnsi="Arial Narrow"/>
                <w:bCs/>
                <w:lang w:eastAsia="en-US"/>
              </w:rPr>
              <w:t>15×20×40</w:t>
            </w:r>
            <w:r w:rsidRPr="00121C4B">
              <w:rPr>
                <w:rFonts w:ascii="Arial Narrow" w:eastAsia="Calibri" w:hAnsi="Arial Narrow"/>
                <w:lang w:eastAsia="en-US"/>
              </w:rPr>
              <w:t xml:space="preserve"> creux utilisé pour la construction des murs.</w:t>
            </w:r>
          </w:p>
          <w:p w14:paraId="405ED79A" w14:textId="371A0786" w:rsidR="00BE39F0" w:rsidRPr="00121C4B" w:rsidRDefault="00BE39F0" w:rsidP="008D62EF">
            <w:pPr>
              <w:tabs>
                <w:tab w:val="right" w:leader="underscore" w:pos="7344"/>
              </w:tabs>
              <w:suppressAutoHyphens w:val="0"/>
              <w:kinsoku w:val="0"/>
              <w:overflowPunct w:val="0"/>
              <w:autoSpaceDN/>
              <w:rPr>
                <w:rFonts w:ascii="Arial Narrow" w:eastAsia="Calibri" w:hAnsi="Arial Narrow"/>
                <w:b/>
                <w:bCs/>
                <w:lang w:eastAsia="en-US"/>
              </w:rPr>
            </w:pPr>
            <w:r w:rsidRPr="00121C4B">
              <w:rPr>
                <w:rFonts w:ascii="Arial Narrow" w:eastAsia="Calibri" w:hAnsi="Arial Narrow"/>
                <w:b/>
                <w:lang w:eastAsia="en-US"/>
              </w:rPr>
              <w:t>L</w:t>
            </w:r>
            <w:r w:rsidRPr="00121C4B">
              <w:rPr>
                <w:rFonts w:ascii="Arial Narrow" w:eastAsia="Calibri" w:hAnsi="Arial Narrow"/>
                <w:b/>
                <w:bCs/>
                <w:lang w:eastAsia="en-US"/>
              </w:rPr>
              <w:t>e mètre carré à :………………………………………………………..FCFA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18208CA" w14:textId="64F005D6" w:rsidR="00BE39F0" w:rsidRPr="00121C4B" w:rsidRDefault="00BE39F0" w:rsidP="007F5D34">
            <w:pPr>
              <w:tabs>
                <w:tab w:val="right" w:leader="underscore" w:pos="7344"/>
              </w:tabs>
              <w:suppressAutoHyphens w:val="0"/>
              <w:kinsoku w:val="0"/>
              <w:overflowPunct w:val="0"/>
              <w:autoSpaceDN/>
              <w:jc w:val="center"/>
              <w:rPr>
                <w:rFonts w:ascii="Arial Narrow" w:eastAsia="Calibri" w:hAnsi="Arial Narrow"/>
                <w:b/>
                <w:bCs/>
                <w:lang w:eastAsia="en-US"/>
              </w:rPr>
            </w:pPr>
            <w:r w:rsidRPr="00121C4B">
              <w:rPr>
                <w:rFonts w:ascii="Arial Narrow" w:eastAsia="Calibri" w:hAnsi="Arial Narrow"/>
                <w:lang w:eastAsia="en-US"/>
              </w:rPr>
              <w:t>m</w:t>
            </w:r>
            <w:r w:rsidRPr="00121C4B">
              <w:rPr>
                <w:rFonts w:ascii="Arial Narrow" w:eastAsia="Calibri" w:hAnsi="Arial Narrow"/>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97D8B1"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060D7B2"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BE39F0" w:rsidRPr="00121C4B" w14:paraId="6062FE3E" w14:textId="77777777" w:rsidTr="008D62EF">
        <w:trPr>
          <w:cantSplit/>
          <w:trHeight w:hRule="exact" w:val="1863"/>
        </w:trPr>
        <w:tc>
          <w:tcPr>
            <w:tcW w:w="714" w:type="dxa"/>
            <w:tcBorders>
              <w:top w:val="nil"/>
              <w:left w:val="single" w:sz="4" w:space="0" w:color="auto"/>
              <w:bottom w:val="single" w:sz="4" w:space="0" w:color="auto"/>
              <w:right w:val="single" w:sz="4" w:space="0" w:color="auto"/>
            </w:tcBorders>
            <w:shd w:val="clear" w:color="auto" w:fill="FFFFFF"/>
            <w:vAlign w:val="center"/>
          </w:tcPr>
          <w:p w14:paraId="12A659CC" w14:textId="492AF60C" w:rsidR="00BE39F0" w:rsidRPr="00121C4B" w:rsidRDefault="00AF13C5" w:rsidP="008D62EF">
            <w:pPr>
              <w:suppressAutoHyphens w:val="0"/>
              <w:kinsoku w:val="0"/>
              <w:overflowPunct w:val="0"/>
              <w:autoSpaceDN/>
              <w:jc w:val="center"/>
              <w:rPr>
                <w:rFonts w:ascii="Arial Narrow" w:eastAsia="Calibri" w:hAnsi="Arial Narrow"/>
                <w:bCs/>
                <w:spacing w:val="-2"/>
                <w:lang w:eastAsia="en-US"/>
              </w:rPr>
            </w:pPr>
            <w:r>
              <w:rPr>
                <w:rFonts w:ascii="Arial Narrow" w:eastAsia="Calibri" w:hAnsi="Arial Narrow"/>
                <w:bCs/>
                <w:spacing w:val="-2"/>
                <w:lang w:eastAsia="en-US"/>
              </w:rPr>
              <w:t>4</w:t>
            </w:r>
            <w:r w:rsidR="00BE39F0" w:rsidRPr="00121C4B">
              <w:rPr>
                <w:rFonts w:ascii="Arial Narrow" w:eastAsia="Calibri" w:hAnsi="Arial Narrow"/>
                <w:bCs/>
                <w:spacing w:val="-2"/>
                <w:lang w:eastAsia="en-US"/>
              </w:rPr>
              <w:t>02</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01176D0C" w14:textId="32DAF853" w:rsidR="00AF13C5" w:rsidRPr="00121C4B" w:rsidRDefault="00AF13C5" w:rsidP="00AF13C5">
            <w:pPr>
              <w:spacing w:after="120"/>
              <w:rPr>
                <w:rFonts w:ascii="Arial Narrow" w:eastAsia="Calibri" w:hAnsi="Arial Narrow"/>
                <w:b/>
              </w:rPr>
            </w:pPr>
            <w:r w:rsidRPr="00121C4B">
              <w:rPr>
                <w:rFonts w:ascii="Arial Narrow" w:eastAsia="Calibri" w:hAnsi="Arial Narrow"/>
                <w:b/>
              </w:rPr>
              <w:t xml:space="preserve">Enduits </w:t>
            </w:r>
            <w:r>
              <w:rPr>
                <w:rFonts w:ascii="Arial Narrow" w:eastAsia="Calibri" w:hAnsi="Arial Narrow"/>
                <w:b/>
              </w:rPr>
              <w:t>en mortier de ciment</w:t>
            </w:r>
          </w:p>
          <w:p w14:paraId="7ABF0ECB" w14:textId="06BDA421" w:rsidR="00AF13C5" w:rsidRPr="00121C4B" w:rsidRDefault="00AF13C5" w:rsidP="00AF13C5">
            <w:pPr>
              <w:spacing w:after="120"/>
              <w:jc w:val="both"/>
              <w:rPr>
                <w:rFonts w:ascii="Arial Narrow" w:eastAsia="Calibri" w:hAnsi="Arial Narrow"/>
              </w:rPr>
            </w:pPr>
            <w:r w:rsidRPr="00121C4B">
              <w:rPr>
                <w:rFonts w:ascii="Arial Narrow" w:eastAsia="Calibri" w:hAnsi="Arial Narrow"/>
              </w:rPr>
              <w:t xml:space="preserve">Ce prix rémunère dans les conditions générales prévues au contrat en </w:t>
            </w:r>
            <w:r w:rsidRPr="00121C4B">
              <w:rPr>
                <w:rFonts w:ascii="Arial Narrow" w:eastAsia="Calibri" w:hAnsi="Arial Narrow"/>
                <w:b/>
                <w:bCs/>
              </w:rPr>
              <w:t xml:space="preserve">mètre carre </w:t>
            </w:r>
            <w:r w:rsidRPr="00121C4B">
              <w:rPr>
                <w:rFonts w:ascii="Arial Narrow" w:eastAsia="Calibri" w:hAnsi="Arial Narrow"/>
                <w:b/>
              </w:rPr>
              <w:t>(m</w:t>
            </w:r>
            <w:r w:rsidRPr="00121C4B">
              <w:rPr>
                <w:rFonts w:ascii="Arial Narrow" w:eastAsia="Calibri" w:hAnsi="Arial Narrow"/>
                <w:b/>
                <w:vertAlign w:val="superscript"/>
              </w:rPr>
              <w:t>2</w:t>
            </w:r>
            <w:r w:rsidRPr="00121C4B">
              <w:rPr>
                <w:rFonts w:ascii="Arial Narrow" w:eastAsia="Calibri" w:hAnsi="Arial Narrow"/>
                <w:b/>
              </w:rPr>
              <w:t>)</w:t>
            </w:r>
            <w:r w:rsidRPr="00121C4B">
              <w:rPr>
                <w:rFonts w:ascii="Arial Narrow" w:eastAsia="Calibri" w:hAnsi="Arial Narrow"/>
              </w:rPr>
              <w:t xml:space="preserve"> les enduits intérieurs verticaux pour crépissage des murs, poteaux et chaînage.</w:t>
            </w:r>
          </w:p>
          <w:p w14:paraId="3A37338E" w14:textId="4803A916" w:rsidR="00BE39F0" w:rsidRPr="00AF13C5" w:rsidRDefault="00AF13C5" w:rsidP="00AF13C5">
            <w:pPr>
              <w:jc w:val="both"/>
              <w:rPr>
                <w:rFonts w:ascii="Arial Narrow" w:eastAsia="Calibri" w:hAnsi="Arial Narrow"/>
              </w:rPr>
            </w:pPr>
            <w:r w:rsidRPr="00121C4B">
              <w:rPr>
                <w:rFonts w:ascii="Arial Narrow" w:eastAsia="Calibri" w:hAnsi="Arial Narrow"/>
                <w:b/>
                <w:bCs/>
              </w:rPr>
              <w:t>Le mètre carré à………………………………………………………..FCFA</w:t>
            </w:r>
          </w:p>
        </w:tc>
        <w:tc>
          <w:tcPr>
            <w:tcW w:w="851" w:type="dxa"/>
            <w:tcBorders>
              <w:top w:val="nil"/>
              <w:left w:val="single" w:sz="4" w:space="0" w:color="auto"/>
              <w:bottom w:val="single" w:sz="4" w:space="0" w:color="auto"/>
              <w:right w:val="single" w:sz="4" w:space="0" w:color="auto"/>
            </w:tcBorders>
            <w:shd w:val="clear" w:color="auto" w:fill="FFFFFF"/>
            <w:vAlign w:val="center"/>
          </w:tcPr>
          <w:p w14:paraId="72C1B47C" w14:textId="2D038D8F" w:rsidR="00BE39F0" w:rsidRPr="00121C4B" w:rsidRDefault="00DA4F43" w:rsidP="007F5D34">
            <w:pPr>
              <w:suppressAutoHyphens w:val="0"/>
              <w:kinsoku w:val="0"/>
              <w:overflowPunct w:val="0"/>
              <w:autoSpaceDN/>
              <w:ind w:left="24"/>
              <w:jc w:val="center"/>
              <w:rPr>
                <w:rFonts w:ascii="Arial Narrow" w:eastAsia="Calibri" w:hAnsi="Arial Narrow"/>
                <w:lang w:eastAsia="en-US"/>
              </w:rPr>
            </w:pPr>
            <w:r>
              <w:rPr>
                <w:rFonts w:ascii="Arial Narrow" w:eastAsia="Calibri" w:hAnsi="Arial Narrow"/>
                <w:lang w:eastAsia="en-US"/>
              </w:rPr>
              <w:t>m</w:t>
            </w:r>
            <w:r>
              <w:rPr>
                <w:rFonts w:ascii="Arial Narrow" w:eastAsia="Calibri" w:hAnsi="Arial Narrow"/>
                <w:vertAlign w:val="superscript"/>
                <w:lang w:eastAsia="en-US"/>
              </w:rPr>
              <w:t>2</w:t>
            </w:r>
          </w:p>
        </w:tc>
        <w:tc>
          <w:tcPr>
            <w:tcW w:w="1134" w:type="dxa"/>
            <w:tcBorders>
              <w:top w:val="nil"/>
              <w:left w:val="single" w:sz="4" w:space="0" w:color="auto"/>
              <w:bottom w:val="single" w:sz="4" w:space="0" w:color="auto"/>
              <w:right w:val="single" w:sz="4" w:space="0" w:color="auto"/>
            </w:tcBorders>
            <w:shd w:val="clear" w:color="auto" w:fill="FFFFFF"/>
          </w:tcPr>
          <w:p w14:paraId="0C35FA74"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nil"/>
              <w:left w:val="single" w:sz="4" w:space="0" w:color="auto"/>
              <w:bottom w:val="single" w:sz="4" w:space="0" w:color="auto"/>
              <w:right w:val="single" w:sz="4" w:space="0" w:color="auto"/>
            </w:tcBorders>
            <w:shd w:val="clear" w:color="auto" w:fill="FFFFFF"/>
          </w:tcPr>
          <w:p w14:paraId="0DD5DBEE"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AF13C5" w:rsidRPr="00121C4B" w14:paraId="36866D38" w14:textId="77777777" w:rsidTr="00F77F3F">
        <w:trPr>
          <w:cantSplit/>
          <w:trHeight w:hRule="exact" w:val="2005"/>
        </w:trPr>
        <w:tc>
          <w:tcPr>
            <w:tcW w:w="714" w:type="dxa"/>
            <w:tcBorders>
              <w:top w:val="nil"/>
              <w:left w:val="single" w:sz="4" w:space="0" w:color="auto"/>
              <w:bottom w:val="single" w:sz="4" w:space="0" w:color="auto"/>
              <w:right w:val="single" w:sz="4" w:space="0" w:color="auto"/>
            </w:tcBorders>
            <w:shd w:val="clear" w:color="auto" w:fill="FFFFFF"/>
            <w:vAlign w:val="center"/>
          </w:tcPr>
          <w:p w14:paraId="3FF962B4" w14:textId="7C5A65F6" w:rsidR="00AF13C5" w:rsidRDefault="00DA4F43" w:rsidP="008D62EF">
            <w:pPr>
              <w:suppressAutoHyphens w:val="0"/>
              <w:kinsoku w:val="0"/>
              <w:overflowPunct w:val="0"/>
              <w:autoSpaceDN/>
              <w:jc w:val="center"/>
              <w:rPr>
                <w:rFonts w:ascii="Arial Narrow" w:eastAsia="Calibri" w:hAnsi="Arial Narrow"/>
                <w:bCs/>
                <w:spacing w:val="-2"/>
                <w:lang w:eastAsia="en-US"/>
              </w:rPr>
            </w:pPr>
            <w:r>
              <w:rPr>
                <w:rFonts w:ascii="Arial Narrow" w:eastAsia="Calibri" w:hAnsi="Arial Narrow"/>
                <w:bCs/>
                <w:spacing w:val="-2"/>
                <w:lang w:eastAsia="en-US"/>
              </w:rPr>
              <w:t>403</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3083D7F8" w14:textId="2DC1571F" w:rsidR="00AF13C5" w:rsidRPr="00121C4B" w:rsidRDefault="00AF13C5" w:rsidP="00DA4F43">
            <w:pPr>
              <w:suppressAutoHyphens w:val="0"/>
              <w:kinsoku w:val="0"/>
              <w:overflowPunct w:val="0"/>
              <w:autoSpaceDN/>
              <w:spacing w:after="120"/>
              <w:ind w:left="72" w:right="72"/>
              <w:rPr>
                <w:rFonts w:ascii="Arial Narrow" w:eastAsia="Calibri" w:hAnsi="Arial Narrow"/>
                <w:b/>
                <w:lang w:eastAsia="en-US"/>
              </w:rPr>
            </w:pPr>
            <w:r w:rsidRPr="00121C4B">
              <w:rPr>
                <w:rFonts w:ascii="Arial Narrow" w:eastAsia="Calibri" w:hAnsi="Arial Narrow"/>
                <w:b/>
                <w:lang w:eastAsia="en-US"/>
              </w:rPr>
              <w:t xml:space="preserve">Béton armé dosé à pour </w:t>
            </w:r>
            <w:r w:rsidR="00DA4F43">
              <w:rPr>
                <w:rFonts w:ascii="Arial Narrow" w:eastAsia="Calibri" w:hAnsi="Arial Narrow"/>
                <w:b/>
                <w:lang w:eastAsia="en-US"/>
              </w:rPr>
              <w:t xml:space="preserve">linteaux, poteaux, </w:t>
            </w:r>
            <w:r w:rsidRPr="00121C4B">
              <w:rPr>
                <w:rFonts w:ascii="Arial Narrow" w:eastAsia="Calibri" w:hAnsi="Arial Narrow"/>
                <w:b/>
                <w:lang w:eastAsia="en-US"/>
              </w:rPr>
              <w:t>chaînages</w:t>
            </w:r>
            <w:r w:rsidR="00DA4F43">
              <w:rPr>
                <w:rFonts w:ascii="Arial Narrow" w:eastAsia="Calibri" w:hAnsi="Arial Narrow"/>
                <w:b/>
                <w:lang w:eastAsia="en-US"/>
              </w:rPr>
              <w:t xml:space="preserve"> et poutres</w:t>
            </w:r>
            <w:r w:rsidRPr="00121C4B">
              <w:rPr>
                <w:rFonts w:ascii="Arial Narrow" w:eastAsia="Calibri" w:hAnsi="Arial Narrow"/>
                <w:b/>
                <w:lang w:eastAsia="en-US"/>
              </w:rPr>
              <w:t>.</w:t>
            </w:r>
          </w:p>
          <w:p w14:paraId="4D01078E" w14:textId="6EAF1597" w:rsidR="00AF13C5" w:rsidRPr="00DA4F43" w:rsidRDefault="00AF13C5" w:rsidP="00DA4F43">
            <w:pPr>
              <w:jc w:val="both"/>
              <w:rPr>
                <w:rFonts w:ascii="Arial Narrow" w:eastAsia="Calibri" w:hAnsi="Arial Narrow"/>
              </w:rPr>
            </w:pPr>
            <w:r w:rsidRPr="00DA4F43">
              <w:rPr>
                <w:rFonts w:ascii="Arial Narrow" w:eastAsia="Calibri" w:hAnsi="Arial Narrow"/>
              </w:rPr>
              <w:t xml:space="preserve">Ces prix rémunèrent dans les conditions générales prévues au contrat, </w:t>
            </w:r>
            <w:r w:rsidRPr="00DA4F43">
              <w:rPr>
                <w:rFonts w:ascii="Arial Narrow" w:eastAsia="Calibri" w:hAnsi="Arial Narrow"/>
                <w:b/>
              </w:rPr>
              <w:t>le mètre cube (m3)</w:t>
            </w:r>
            <w:r w:rsidRPr="00DA4F43">
              <w:rPr>
                <w:rFonts w:ascii="Arial Narrow" w:eastAsia="Calibri" w:hAnsi="Arial Narrow"/>
              </w:rPr>
              <w:t xml:space="preserve"> de béton armé </w:t>
            </w:r>
            <w:r w:rsidR="00DA4F43">
              <w:rPr>
                <w:rFonts w:ascii="Arial Narrow" w:eastAsia="Calibri" w:hAnsi="Arial Narrow"/>
              </w:rPr>
              <w:t xml:space="preserve">dosé à 350 kg/m2, </w:t>
            </w:r>
            <w:r w:rsidRPr="00DA4F43">
              <w:rPr>
                <w:rFonts w:ascii="Arial Narrow" w:eastAsia="Calibri" w:hAnsi="Arial Narrow"/>
              </w:rPr>
              <w:t>utilisé pour la construction des poteaux, poutres, linteaux et chaînages et mis en place dans les conditions décrites dans le “CCTP ”</w:t>
            </w:r>
          </w:p>
          <w:p w14:paraId="5D4C6429" w14:textId="3B8BB0D9" w:rsidR="00AF13C5" w:rsidRPr="00121C4B" w:rsidRDefault="00AF13C5" w:rsidP="00DA4F43">
            <w:pPr>
              <w:suppressAutoHyphens w:val="0"/>
              <w:kinsoku w:val="0"/>
              <w:overflowPunct w:val="0"/>
              <w:autoSpaceDN/>
              <w:spacing w:before="120"/>
              <w:ind w:left="72" w:right="72"/>
              <w:rPr>
                <w:rFonts w:ascii="Arial Narrow" w:eastAsia="Calibri" w:hAnsi="Arial Narrow"/>
                <w:b/>
                <w:lang w:eastAsia="en-US"/>
              </w:rPr>
            </w:pPr>
            <w:r w:rsidRPr="00121C4B">
              <w:rPr>
                <w:rFonts w:ascii="Arial Narrow" w:eastAsia="Calibri" w:hAnsi="Arial Narrow"/>
                <w:b/>
                <w:bCs/>
                <w:lang w:eastAsia="en-US"/>
              </w:rPr>
              <w:t>Le mètre cube à………………………………………………………….FCFA</w:t>
            </w:r>
          </w:p>
        </w:tc>
        <w:tc>
          <w:tcPr>
            <w:tcW w:w="851" w:type="dxa"/>
            <w:tcBorders>
              <w:top w:val="nil"/>
              <w:left w:val="single" w:sz="4" w:space="0" w:color="auto"/>
              <w:bottom w:val="single" w:sz="4" w:space="0" w:color="auto"/>
              <w:right w:val="single" w:sz="4" w:space="0" w:color="auto"/>
            </w:tcBorders>
            <w:shd w:val="clear" w:color="auto" w:fill="FFFFFF"/>
            <w:vAlign w:val="center"/>
          </w:tcPr>
          <w:p w14:paraId="56AB71C1" w14:textId="2009C4FB" w:rsidR="00AF13C5" w:rsidRPr="00121C4B" w:rsidRDefault="009918F5" w:rsidP="007F5D34">
            <w:pPr>
              <w:suppressAutoHyphens w:val="0"/>
              <w:kinsoku w:val="0"/>
              <w:overflowPunct w:val="0"/>
              <w:autoSpaceDN/>
              <w:ind w:left="24"/>
              <w:jc w:val="center"/>
              <w:rPr>
                <w:rFonts w:ascii="Arial Narrow" w:eastAsia="Calibri" w:hAnsi="Arial Narrow"/>
                <w:lang w:eastAsia="en-US"/>
              </w:rPr>
            </w:pPr>
            <w:r>
              <w:rPr>
                <w:rFonts w:ascii="Arial Narrow" w:eastAsia="Calibri" w:hAnsi="Arial Narrow"/>
                <w:lang w:eastAsia="en-US"/>
              </w:rPr>
              <w:t>m3</w:t>
            </w:r>
          </w:p>
        </w:tc>
        <w:tc>
          <w:tcPr>
            <w:tcW w:w="1134" w:type="dxa"/>
            <w:tcBorders>
              <w:top w:val="nil"/>
              <w:left w:val="single" w:sz="4" w:space="0" w:color="auto"/>
              <w:bottom w:val="single" w:sz="4" w:space="0" w:color="auto"/>
              <w:right w:val="single" w:sz="4" w:space="0" w:color="auto"/>
            </w:tcBorders>
            <w:shd w:val="clear" w:color="auto" w:fill="FFFFFF"/>
          </w:tcPr>
          <w:p w14:paraId="0A37D26E" w14:textId="77777777" w:rsidR="00AF13C5" w:rsidRPr="00121C4B" w:rsidRDefault="00AF13C5"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nil"/>
              <w:left w:val="single" w:sz="4" w:space="0" w:color="auto"/>
              <w:bottom w:val="single" w:sz="4" w:space="0" w:color="auto"/>
              <w:right w:val="single" w:sz="4" w:space="0" w:color="auto"/>
            </w:tcBorders>
            <w:shd w:val="clear" w:color="auto" w:fill="FFFFFF"/>
          </w:tcPr>
          <w:p w14:paraId="1A908D38" w14:textId="77777777" w:rsidR="00AF13C5" w:rsidRPr="00121C4B" w:rsidRDefault="00AF13C5"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BE39F0" w:rsidRPr="00121C4B" w14:paraId="55269307" w14:textId="77777777" w:rsidTr="00EF7154">
        <w:trPr>
          <w:cantSplit/>
          <w:trHeight w:hRule="exact" w:val="1832"/>
        </w:trPr>
        <w:tc>
          <w:tcPr>
            <w:tcW w:w="714" w:type="dxa"/>
            <w:tcBorders>
              <w:top w:val="nil"/>
              <w:left w:val="single" w:sz="4" w:space="0" w:color="auto"/>
              <w:bottom w:val="single" w:sz="4" w:space="0" w:color="auto"/>
              <w:right w:val="single" w:sz="4" w:space="0" w:color="auto"/>
            </w:tcBorders>
            <w:shd w:val="clear" w:color="auto" w:fill="FFFFFF"/>
            <w:vAlign w:val="center"/>
          </w:tcPr>
          <w:p w14:paraId="43DA7A0B" w14:textId="2C9CEC56" w:rsidR="00BE39F0" w:rsidRPr="00121C4B" w:rsidRDefault="00DA4F43" w:rsidP="00EF7154">
            <w:pPr>
              <w:suppressAutoHyphens w:val="0"/>
              <w:kinsoku w:val="0"/>
              <w:overflowPunct w:val="0"/>
              <w:autoSpaceDN/>
              <w:jc w:val="center"/>
              <w:rPr>
                <w:rFonts w:ascii="Arial Narrow" w:eastAsia="Calibri" w:hAnsi="Arial Narrow"/>
                <w:bCs/>
                <w:spacing w:val="-2"/>
                <w:lang w:eastAsia="en-US"/>
              </w:rPr>
            </w:pPr>
            <w:r>
              <w:rPr>
                <w:rFonts w:ascii="Arial Narrow" w:eastAsia="Calibri" w:hAnsi="Arial Narrow"/>
                <w:bCs/>
                <w:spacing w:val="-2"/>
                <w:lang w:eastAsia="en-US"/>
              </w:rPr>
              <w:t>404</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12DEBE25" w14:textId="152E17A7" w:rsidR="00DA4F43" w:rsidRPr="00121C4B" w:rsidRDefault="00DA4F43" w:rsidP="00DA4F43">
            <w:pPr>
              <w:spacing w:after="120"/>
              <w:rPr>
                <w:rFonts w:ascii="Arial Narrow" w:eastAsia="Calibri" w:hAnsi="Arial Narrow"/>
                <w:b/>
              </w:rPr>
            </w:pPr>
            <w:r>
              <w:rPr>
                <w:rFonts w:ascii="Arial Narrow" w:eastAsia="Calibri" w:hAnsi="Arial Narrow"/>
                <w:b/>
              </w:rPr>
              <w:t>Chape lissée</w:t>
            </w:r>
          </w:p>
          <w:p w14:paraId="06315F12" w14:textId="53389DCC" w:rsidR="00DA4F43" w:rsidRPr="00121C4B" w:rsidRDefault="00DA4F43" w:rsidP="00DA4F43">
            <w:pPr>
              <w:spacing w:after="120"/>
              <w:jc w:val="both"/>
              <w:rPr>
                <w:rFonts w:ascii="Arial Narrow" w:eastAsia="Calibri" w:hAnsi="Arial Narrow"/>
              </w:rPr>
            </w:pPr>
            <w:r w:rsidRPr="00121C4B">
              <w:rPr>
                <w:rFonts w:ascii="Arial Narrow" w:eastAsia="Calibri" w:hAnsi="Arial Narrow"/>
              </w:rPr>
              <w:t xml:space="preserve">Ce prix rémunère dans les conditions générales prévues au contrat, au </w:t>
            </w:r>
            <w:r>
              <w:rPr>
                <w:rFonts w:ascii="Arial Narrow" w:eastAsia="Calibri" w:hAnsi="Arial Narrow"/>
                <w:b/>
                <w:bCs/>
              </w:rPr>
              <w:t>mètre carré</w:t>
            </w:r>
            <w:r w:rsidRPr="00121C4B">
              <w:rPr>
                <w:rFonts w:ascii="Arial Narrow" w:eastAsia="Calibri" w:hAnsi="Arial Narrow"/>
                <w:b/>
                <w:bCs/>
              </w:rPr>
              <w:t xml:space="preserve"> </w:t>
            </w:r>
            <w:r w:rsidRPr="00121C4B">
              <w:rPr>
                <w:rFonts w:ascii="Arial Narrow" w:eastAsia="Calibri" w:hAnsi="Arial Narrow"/>
                <w:b/>
              </w:rPr>
              <w:t>(m</w:t>
            </w:r>
            <w:r w:rsidRPr="00121C4B">
              <w:rPr>
                <w:rFonts w:ascii="Arial Narrow" w:eastAsia="Calibri" w:hAnsi="Arial Narrow"/>
                <w:b/>
                <w:vertAlign w:val="superscript"/>
              </w:rPr>
              <w:t>2</w:t>
            </w:r>
            <w:r w:rsidRPr="00121C4B">
              <w:rPr>
                <w:rFonts w:ascii="Arial Narrow" w:eastAsia="Calibri" w:hAnsi="Arial Narrow"/>
                <w:b/>
              </w:rPr>
              <w:t>),</w:t>
            </w:r>
            <w:r w:rsidRPr="00121C4B">
              <w:rPr>
                <w:rFonts w:ascii="Arial Narrow" w:eastAsia="Calibri" w:hAnsi="Arial Narrow"/>
              </w:rPr>
              <w:t xml:space="preserve"> la pose de la chape lissée sur le dallage.</w:t>
            </w:r>
          </w:p>
          <w:p w14:paraId="2F88C254" w14:textId="6AB8843A" w:rsidR="00BE39F0" w:rsidRPr="00DA4F43" w:rsidRDefault="00DA4F43" w:rsidP="00DA4F43">
            <w:pPr>
              <w:jc w:val="both"/>
              <w:rPr>
                <w:rFonts w:ascii="Arial Narrow" w:eastAsia="Calibri" w:hAnsi="Arial Narrow"/>
              </w:rPr>
            </w:pPr>
            <w:r w:rsidRPr="00121C4B">
              <w:rPr>
                <w:rFonts w:ascii="Arial Narrow" w:eastAsia="Calibri" w:hAnsi="Arial Narrow"/>
                <w:b/>
                <w:bCs/>
              </w:rPr>
              <w:t>Le mètre carré à…………………………………………………………FCFA</w:t>
            </w:r>
          </w:p>
        </w:tc>
        <w:tc>
          <w:tcPr>
            <w:tcW w:w="851" w:type="dxa"/>
            <w:tcBorders>
              <w:top w:val="nil"/>
              <w:left w:val="single" w:sz="4" w:space="0" w:color="auto"/>
              <w:bottom w:val="single" w:sz="4" w:space="0" w:color="auto"/>
              <w:right w:val="single" w:sz="4" w:space="0" w:color="auto"/>
            </w:tcBorders>
            <w:shd w:val="clear" w:color="auto" w:fill="FFFFFF"/>
            <w:vAlign w:val="center"/>
          </w:tcPr>
          <w:p w14:paraId="2C93CB30" w14:textId="79A6002D" w:rsidR="00BE39F0" w:rsidRPr="00121C4B" w:rsidRDefault="00BE39F0" w:rsidP="007F5D34">
            <w:pPr>
              <w:suppressAutoHyphens w:val="0"/>
              <w:kinsoku w:val="0"/>
              <w:overflowPunct w:val="0"/>
              <w:autoSpaceDN/>
              <w:ind w:left="24"/>
              <w:jc w:val="center"/>
              <w:rPr>
                <w:rFonts w:ascii="Arial Narrow" w:eastAsia="Calibri" w:hAnsi="Arial Narrow"/>
                <w:lang w:eastAsia="en-US"/>
              </w:rPr>
            </w:pPr>
            <w:r w:rsidRPr="00121C4B">
              <w:rPr>
                <w:rFonts w:ascii="Arial Narrow" w:eastAsia="Calibri" w:hAnsi="Arial Narrow"/>
                <w:lang w:eastAsia="en-US"/>
              </w:rPr>
              <w:t>m2</w:t>
            </w:r>
          </w:p>
        </w:tc>
        <w:tc>
          <w:tcPr>
            <w:tcW w:w="1134" w:type="dxa"/>
            <w:tcBorders>
              <w:top w:val="nil"/>
              <w:left w:val="single" w:sz="4" w:space="0" w:color="auto"/>
              <w:bottom w:val="single" w:sz="4" w:space="0" w:color="auto"/>
              <w:right w:val="single" w:sz="4" w:space="0" w:color="auto"/>
            </w:tcBorders>
            <w:shd w:val="clear" w:color="auto" w:fill="FFFFFF"/>
          </w:tcPr>
          <w:p w14:paraId="3CE6AC88"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nil"/>
              <w:left w:val="single" w:sz="4" w:space="0" w:color="auto"/>
              <w:bottom w:val="single" w:sz="4" w:space="0" w:color="auto"/>
              <w:right w:val="single" w:sz="4" w:space="0" w:color="auto"/>
            </w:tcBorders>
            <w:shd w:val="clear" w:color="auto" w:fill="FFFFFF"/>
          </w:tcPr>
          <w:p w14:paraId="7875AACE"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BE39F0" w:rsidRPr="00121C4B" w14:paraId="5E688F5C" w14:textId="77777777" w:rsidTr="00E645CB">
        <w:trPr>
          <w:cantSplit/>
          <w:trHeight w:hRule="exact" w:val="426"/>
        </w:trPr>
        <w:tc>
          <w:tcPr>
            <w:tcW w:w="714" w:type="dxa"/>
            <w:tcBorders>
              <w:top w:val="nil"/>
              <w:left w:val="single" w:sz="4" w:space="0" w:color="auto"/>
              <w:bottom w:val="single" w:sz="4" w:space="0" w:color="auto"/>
              <w:right w:val="single" w:sz="4" w:space="0" w:color="auto"/>
            </w:tcBorders>
            <w:shd w:val="clear" w:color="auto" w:fill="FFFFFF"/>
            <w:vAlign w:val="center"/>
          </w:tcPr>
          <w:p w14:paraId="50C086FC" w14:textId="1FC7B263" w:rsidR="00BE39F0" w:rsidRPr="00121C4B" w:rsidRDefault="009918F5" w:rsidP="00E645CB">
            <w:pPr>
              <w:suppressAutoHyphens w:val="0"/>
              <w:kinsoku w:val="0"/>
              <w:overflowPunct w:val="0"/>
              <w:autoSpaceDN/>
              <w:jc w:val="center"/>
              <w:rPr>
                <w:rFonts w:ascii="Arial Narrow" w:eastAsia="Calibri" w:hAnsi="Arial Narrow"/>
                <w:b/>
                <w:lang w:eastAsia="en-US"/>
              </w:rPr>
            </w:pPr>
            <w:r>
              <w:rPr>
                <w:rFonts w:ascii="Arial Narrow" w:eastAsia="Calibri" w:hAnsi="Arial Narrow"/>
                <w:b/>
                <w:lang w:eastAsia="en-US"/>
              </w:rPr>
              <w:t>500</w:t>
            </w:r>
          </w:p>
        </w:tc>
        <w:tc>
          <w:tcPr>
            <w:tcW w:w="10343" w:type="dxa"/>
            <w:gridSpan w:val="4"/>
            <w:tcBorders>
              <w:top w:val="single" w:sz="8" w:space="0" w:color="auto"/>
              <w:left w:val="single" w:sz="4" w:space="0" w:color="auto"/>
              <w:bottom w:val="single" w:sz="8" w:space="0" w:color="auto"/>
              <w:right w:val="single" w:sz="4" w:space="0" w:color="auto"/>
            </w:tcBorders>
            <w:shd w:val="clear" w:color="auto" w:fill="FFFFFF"/>
            <w:vAlign w:val="center"/>
          </w:tcPr>
          <w:p w14:paraId="0E57EE95" w14:textId="024ED85B" w:rsidR="00BE39F0" w:rsidRPr="00121C4B" w:rsidRDefault="009918F5" w:rsidP="00E645CB">
            <w:pPr>
              <w:tabs>
                <w:tab w:val="right" w:leader="underscore" w:pos="7344"/>
              </w:tabs>
              <w:suppressAutoHyphens w:val="0"/>
              <w:kinsoku w:val="0"/>
              <w:overflowPunct w:val="0"/>
              <w:autoSpaceDN/>
              <w:jc w:val="center"/>
              <w:rPr>
                <w:rFonts w:ascii="Arial Narrow" w:eastAsia="Calibri" w:hAnsi="Arial Narrow"/>
                <w:b/>
                <w:bCs/>
                <w:lang w:eastAsia="en-US"/>
              </w:rPr>
            </w:pPr>
            <w:r>
              <w:rPr>
                <w:rFonts w:ascii="Arial Narrow" w:eastAsia="Calibri" w:hAnsi="Arial Narrow"/>
                <w:b/>
                <w:bCs/>
                <w:lang w:eastAsia="en-US"/>
              </w:rPr>
              <w:t>LOT 5</w:t>
            </w:r>
            <w:r w:rsidR="00E645CB">
              <w:rPr>
                <w:rFonts w:ascii="Arial Narrow" w:eastAsia="Calibri" w:hAnsi="Arial Narrow"/>
                <w:b/>
                <w:bCs/>
                <w:lang w:eastAsia="en-US"/>
              </w:rPr>
              <w:t>00 : CHARPENTE-</w:t>
            </w:r>
            <w:r w:rsidR="00BE39F0" w:rsidRPr="00121C4B">
              <w:rPr>
                <w:rFonts w:ascii="Arial Narrow" w:eastAsia="Calibri" w:hAnsi="Arial Narrow"/>
                <w:b/>
                <w:bCs/>
                <w:lang w:eastAsia="en-US"/>
              </w:rPr>
              <w:t>COUVERTURE</w:t>
            </w:r>
          </w:p>
        </w:tc>
      </w:tr>
      <w:tr w:rsidR="00BE39F0" w:rsidRPr="00121C4B" w14:paraId="0D0DA62D" w14:textId="77777777" w:rsidTr="00E645CB">
        <w:trPr>
          <w:cantSplit/>
          <w:trHeight w:hRule="exact" w:val="2842"/>
        </w:trPr>
        <w:tc>
          <w:tcPr>
            <w:tcW w:w="714" w:type="dxa"/>
            <w:tcBorders>
              <w:top w:val="nil"/>
              <w:left w:val="single" w:sz="4" w:space="0" w:color="auto"/>
              <w:bottom w:val="single" w:sz="4" w:space="0" w:color="auto"/>
              <w:right w:val="single" w:sz="4" w:space="0" w:color="auto"/>
            </w:tcBorders>
            <w:shd w:val="clear" w:color="auto" w:fill="FFFFFF"/>
            <w:vAlign w:val="center"/>
          </w:tcPr>
          <w:p w14:paraId="6C50B654" w14:textId="2C4631C9" w:rsidR="00BE39F0" w:rsidRPr="00121C4B" w:rsidRDefault="00E645CB" w:rsidP="007704CE">
            <w:pPr>
              <w:suppressAutoHyphens w:val="0"/>
              <w:kinsoku w:val="0"/>
              <w:overflowPunct w:val="0"/>
              <w:autoSpaceDN/>
              <w:jc w:val="center"/>
              <w:rPr>
                <w:rFonts w:ascii="Arial Narrow" w:eastAsia="Calibri" w:hAnsi="Arial Narrow"/>
                <w:lang w:eastAsia="en-US"/>
              </w:rPr>
            </w:pPr>
            <w:r>
              <w:rPr>
                <w:rFonts w:ascii="Arial Narrow" w:eastAsia="Calibri" w:hAnsi="Arial Narrow"/>
                <w:lang w:eastAsia="en-US"/>
              </w:rPr>
              <w:t>5</w:t>
            </w:r>
            <w:r w:rsidR="00BE39F0" w:rsidRPr="00121C4B">
              <w:rPr>
                <w:rFonts w:ascii="Arial Narrow" w:eastAsia="Calibri" w:hAnsi="Arial Narrow"/>
                <w:lang w:eastAsia="en-US"/>
              </w:rPr>
              <w:t>01</w:t>
            </w:r>
          </w:p>
        </w:tc>
        <w:tc>
          <w:tcPr>
            <w:tcW w:w="7224" w:type="dxa"/>
            <w:tcBorders>
              <w:top w:val="single" w:sz="8" w:space="0" w:color="auto"/>
              <w:left w:val="single" w:sz="4" w:space="0" w:color="auto"/>
              <w:bottom w:val="single" w:sz="8" w:space="0" w:color="auto"/>
              <w:right w:val="single" w:sz="4" w:space="0" w:color="auto"/>
            </w:tcBorders>
            <w:shd w:val="clear" w:color="auto" w:fill="FFFFFF"/>
          </w:tcPr>
          <w:p w14:paraId="4287BA6F" w14:textId="724F6DB4" w:rsidR="00BE39F0" w:rsidRPr="00121C4B" w:rsidRDefault="00E645CB" w:rsidP="007F5D34">
            <w:pPr>
              <w:suppressAutoHyphens w:val="0"/>
              <w:kinsoku w:val="0"/>
              <w:overflowPunct w:val="0"/>
              <w:autoSpaceDN/>
              <w:spacing w:before="120"/>
              <w:ind w:left="72" w:right="72"/>
              <w:jc w:val="both"/>
              <w:rPr>
                <w:rFonts w:ascii="Arial Narrow" w:eastAsia="Calibri" w:hAnsi="Arial Narrow"/>
                <w:b/>
                <w:bCs/>
                <w:lang w:eastAsia="en-US"/>
              </w:rPr>
            </w:pPr>
            <w:r>
              <w:rPr>
                <w:rFonts w:ascii="Arial Narrow" w:eastAsia="Calibri" w:hAnsi="Arial Narrow"/>
                <w:b/>
                <w:bCs/>
                <w:lang w:eastAsia="en-US"/>
              </w:rPr>
              <w:t>F</w:t>
            </w:r>
            <w:r w:rsidR="00BE39F0" w:rsidRPr="00121C4B">
              <w:rPr>
                <w:rFonts w:ascii="Arial Narrow" w:eastAsia="Calibri" w:hAnsi="Arial Narrow"/>
                <w:b/>
                <w:bCs/>
                <w:lang w:eastAsia="en-US"/>
              </w:rPr>
              <w:t>ermes</w:t>
            </w:r>
            <w:r>
              <w:rPr>
                <w:rFonts w:ascii="Arial Narrow" w:eastAsia="Calibri" w:hAnsi="Arial Narrow"/>
                <w:b/>
                <w:bCs/>
                <w:lang w:eastAsia="en-US"/>
              </w:rPr>
              <w:t xml:space="preserve"> en bastaings de</w:t>
            </w:r>
            <w:r w:rsidR="00BE39F0" w:rsidRPr="00121C4B">
              <w:rPr>
                <w:rFonts w:ascii="Arial Narrow" w:eastAsia="Calibri" w:hAnsi="Arial Narrow"/>
                <w:b/>
                <w:bCs/>
                <w:lang w:eastAsia="en-US"/>
              </w:rPr>
              <w:t xml:space="preserve"> 3×15 </w:t>
            </w:r>
          </w:p>
          <w:p w14:paraId="5F05DBBD" w14:textId="6C7B2D2D" w:rsidR="00BE39F0" w:rsidRPr="00121C4B" w:rsidRDefault="00BE39F0" w:rsidP="000552C9">
            <w:pPr>
              <w:jc w:val="both"/>
              <w:rPr>
                <w:rFonts w:ascii="Arial Narrow" w:eastAsia="Calibri" w:hAnsi="Arial Narrow"/>
              </w:rPr>
            </w:pPr>
            <w:r w:rsidRPr="00121C4B">
              <w:rPr>
                <w:rFonts w:ascii="Arial Narrow" w:eastAsia="Calibri" w:hAnsi="Arial Narrow"/>
              </w:rPr>
              <w:t>Ce prix rémunère, dans les conditions</w:t>
            </w:r>
            <w:r w:rsidR="00E645CB">
              <w:rPr>
                <w:rFonts w:ascii="Arial Narrow" w:eastAsia="Calibri" w:hAnsi="Arial Narrow"/>
              </w:rPr>
              <w:t xml:space="preserve"> générales prévues au contrat, à</w:t>
            </w:r>
            <w:r w:rsidRPr="00121C4B">
              <w:rPr>
                <w:rFonts w:ascii="Arial Narrow" w:eastAsia="Calibri" w:hAnsi="Arial Narrow"/>
              </w:rPr>
              <w:t xml:space="preserve"> </w:t>
            </w:r>
            <w:r w:rsidR="00E645CB">
              <w:rPr>
                <w:rFonts w:ascii="Arial Narrow" w:eastAsia="Calibri" w:hAnsi="Arial Narrow"/>
                <w:b/>
              </w:rPr>
              <w:t>l’Unité (U</w:t>
            </w:r>
            <w:r w:rsidRPr="00121C4B">
              <w:rPr>
                <w:rFonts w:ascii="Arial Narrow" w:eastAsia="Calibri" w:hAnsi="Arial Narrow"/>
                <w:b/>
              </w:rPr>
              <w:t>)</w:t>
            </w:r>
            <w:r w:rsidRPr="00121C4B">
              <w:rPr>
                <w:rFonts w:ascii="Arial Narrow" w:eastAsia="Calibri" w:hAnsi="Arial Narrow"/>
              </w:rPr>
              <w:t>, la construction et la pose de charpente en bois traité. Il rémunère tous les travaux tels qu'ils sont décrits dans le “ CCTP ” et comprend notamment :</w:t>
            </w:r>
          </w:p>
          <w:p w14:paraId="7ECBC0E4" w14:textId="77777777" w:rsidR="00BE39F0" w:rsidRPr="00121C4B" w:rsidRDefault="00BE39F0" w:rsidP="000552C9">
            <w:pPr>
              <w:suppressAutoHyphens w:val="0"/>
              <w:kinsoku w:val="0"/>
              <w:overflowPunct w:val="0"/>
              <w:autoSpaceDN/>
              <w:ind w:left="420" w:right="72"/>
              <w:jc w:val="both"/>
              <w:rPr>
                <w:rFonts w:ascii="Arial Narrow" w:eastAsia="Calibri" w:hAnsi="Arial Narrow"/>
                <w:lang w:eastAsia="en-US"/>
              </w:rPr>
            </w:pPr>
            <w:r w:rsidRPr="00121C4B">
              <w:rPr>
                <w:rFonts w:ascii="Arial Narrow" w:eastAsia="Calibri" w:hAnsi="Arial Narrow"/>
                <w:lang w:eastAsia="en-US"/>
              </w:rPr>
              <w:t>-</w:t>
            </w:r>
            <w:r w:rsidRPr="00121C4B">
              <w:rPr>
                <w:rFonts w:ascii="Arial Narrow" w:eastAsia="Calibri" w:hAnsi="Arial Narrow"/>
                <w:lang w:eastAsia="en-US"/>
              </w:rPr>
              <w:tab/>
              <w:t>la fourniture du bois de charpente,</w:t>
            </w:r>
          </w:p>
          <w:p w14:paraId="69B3E5DC" w14:textId="0DC19BED" w:rsidR="00BE39F0" w:rsidRPr="00121C4B" w:rsidRDefault="00E645CB" w:rsidP="000552C9">
            <w:pPr>
              <w:suppressAutoHyphens w:val="0"/>
              <w:kinsoku w:val="0"/>
              <w:overflowPunct w:val="0"/>
              <w:autoSpaceDN/>
              <w:ind w:left="420" w:right="72"/>
              <w:jc w:val="both"/>
              <w:rPr>
                <w:rFonts w:ascii="Arial Narrow" w:eastAsia="Calibri" w:hAnsi="Arial Narrow"/>
                <w:lang w:eastAsia="en-US"/>
              </w:rPr>
            </w:pPr>
            <w:r>
              <w:rPr>
                <w:rFonts w:ascii="Arial Narrow" w:eastAsia="Calibri" w:hAnsi="Arial Narrow"/>
                <w:lang w:eastAsia="en-US"/>
              </w:rPr>
              <w:t>-</w:t>
            </w:r>
            <w:r>
              <w:rPr>
                <w:rFonts w:ascii="Arial Narrow" w:eastAsia="Calibri" w:hAnsi="Arial Narrow"/>
                <w:lang w:eastAsia="en-US"/>
              </w:rPr>
              <w:tab/>
              <w:t>la construction de</w:t>
            </w:r>
            <w:r w:rsidR="00BE39F0" w:rsidRPr="00121C4B">
              <w:rPr>
                <w:rFonts w:ascii="Arial Narrow" w:eastAsia="Calibri" w:hAnsi="Arial Narrow"/>
                <w:lang w:eastAsia="en-US"/>
              </w:rPr>
              <w:t xml:space="preserve"> ferme</w:t>
            </w:r>
            <w:r>
              <w:rPr>
                <w:rFonts w:ascii="Arial Narrow" w:eastAsia="Calibri" w:hAnsi="Arial Narrow"/>
                <w:lang w:eastAsia="en-US"/>
              </w:rPr>
              <w:t>s</w:t>
            </w:r>
            <w:r w:rsidR="00BE39F0" w:rsidRPr="00121C4B">
              <w:rPr>
                <w:rFonts w:ascii="Arial Narrow" w:eastAsia="Calibri" w:hAnsi="Arial Narrow"/>
                <w:lang w:eastAsia="en-US"/>
              </w:rPr>
              <w:t>, y compris toutes sujétions de traitement</w:t>
            </w:r>
          </w:p>
          <w:p w14:paraId="35860CA7" w14:textId="77777777" w:rsidR="00BE39F0" w:rsidRPr="00121C4B" w:rsidRDefault="00BE39F0" w:rsidP="000552C9">
            <w:pPr>
              <w:suppressAutoHyphens w:val="0"/>
              <w:kinsoku w:val="0"/>
              <w:overflowPunct w:val="0"/>
              <w:autoSpaceDN/>
              <w:ind w:left="420" w:right="72"/>
              <w:jc w:val="both"/>
              <w:rPr>
                <w:rFonts w:ascii="Arial Narrow" w:eastAsia="Calibri" w:hAnsi="Arial Narrow"/>
                <w:lang w:eastAsia="en-US"/>
              </w:rPr>
            </w:pPr>
            <w:r w:rsidRPr="00121C4B">
              <w:rPr>
                <w:rFonts w:ascii="Arial Narrow" w:eastAsia="Calibri" w:hAnsi="Arial Narrow"/>
                <w:lang w:eastAsia="en-US"/>
              </w:rPr>
              <w:t>-</w:t>
            </w:r>
            <w:r w:rsidRPr="00121C4B">
              <w:rPr>
                <w:rFonts w:ascii="Arial Narrow" w:eastAsia="Calibri" w:hAnsi="Arial Narrow"/>
                <w:lang w:eastAsia="en-US"/>
              </w:rPr>
              <w:tab/>
              <w:t>la pose proprement dite.</w:t>
            </w:r>
          </w:p>
          <w:p w14:paraId="69F95982" w14:textId="1B957FAD" w:rsidR="00BE39F0" w:rsidRPr="00121C4B" w:rsidRDefault="00BE39F0" w:rsidP="00290B0D">
            <w:pPr>
              <w:tabs>
                <w:tab w:val="left" w:pos="5328"/>
              </w:tabs>
              <w:suppressAutoHyphens w:val="0"/>
              <w:kinsoku w:val="0"/>
              <w:overflowPunct w:val="0"/>
              <w:autoSpaceDN/>
              <w:spacing w:before="120"/>
              <w:rPr>
                <w:rFonts w:ascii="Arial Narrow" w:eastAsia="Calibri" w:hAnsi="Arial Narrow"/>
                <w:b/>
                <w:bCs/>
                <w:spacing w:val="-2"/>
                <w:lang w:eastAsia="en-US"/>
              </w:rPr>
            </w:pPr>
            <w:r w:rsidRPr="00121C4B">
              <w:rPr>
                <w:rFonts w:ascii="Arial Narrow" w:eastAsia="Calibri" w:hAnsi="Arial Narrow"/>
                <w:b/>
                <w:bCs/>
                <w:lang w:eastAsia="en-US"/>
              </w:rPr>
              <w:t>Le mètre cube à ……………………………………………………..FCFA</w:t>
            </w:r>
          </w:p>
        </w:tc>
        <w:tc>
          <w:tcPr>
            <w:tcW w:w="851" w:type="dxa"/>
            <w:tcBorders>
              <w:top w:val="nil"/>
              <w:left w:val="single" w:sz="4" w:space="0" w:color="auto"/>
              <w:bottom w:val="single" w:sz="4" w:space="0" w:color="auto"/>
              <w:right w:val="single" w:sz="4" w:space="0" w:color="auto"/>
            </w:tcBorders>
            <w:shd w:val="clear" w:color="auto" w:fill="FFFFFF"/>
            <w:vAlign w:val="center"/>
          </w:tcPr>
          <w:p w14:paraId="1DEBB5FB" w14:textId="1ACB8D21" w:rsidR="00BE39F0" w:rsidRPr="00121C4B" w:rsidRDefault="00E645CB" w:rsidP="007F5D34">
            <w:pPr>
              <w:tabs>
                <w:tab w:val="left" w:pos="5328"/>
              </w:tabs>
              <w:suppressAutoHyphens w:val="0"/>
              <w:kinsoku w:val="0"/>
              <w:overflowPunct w:val="0"/>
              <w:autoSpaceDN/>
              <w:jc w:val="center"/>
              <w:rPr>
                <w:rFonts w:ascii="Arial Narrow" w:eastAsia="Calibri" w:hAnsi="Arial Narrow"/>
                <w:b/>
                <w:bCs/>
                <w:spacing w:val="-2"/>
                <w:lang w:eastAsia="en-US"/>
              </w:rPr>
            </w:pPr>
            <w:r>
              <w:rPr>
                <w:rFonts w:ascii="Arial Narrow" w:eastAsia="Calibri" w:hAnsi="Arial Narrow"/>
                <w:lang w:eastAsia="en-US"/>
              </w:rPr>
              <w:t>U</w:t>
            </w:r>
          </w:p>
        </w:tc>
        <w:tc>
          <w:tcPr>
            <w:tcW w:w="1134" w:type="dxa"/>
            <w:tcBorders>
              <w:top w:val="nil"/>
              <w:left w:val="single" w:sz="4" w:space="0" w:color="auto"/>
              <w:bottom w:val="single" w:sz="4" w:space="0" w:color="auto"/>
              <w:right w:val="single" w:sz="4" w:space="0" w:color="auto"/>
            </w:tcBorders>
            <w:shd w:val="clear" w:color="auto" w:fill="FFFFFF"/>
          </w:tcPr>
          <w:p w14:paraId="76B12B48"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nil"/>
              <w:left w:val="single" w:sz="4" w:space="0" w:color="auto"/>
              <w:bottom w:val="single" w:sz="4" w:space="0" w:color="auto"/>
              <w:right w:val="single" w:sz="4" w:space="0" w:color="auto"/>
            </w:tcBorders>
            <w:shd w:val="clear" w:color="auto" w:fill="FFFFFF"/>
          </w:tcPr>
          <w:p w14:paraId="05D665D7"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BE39F0" w:rsidRPr="00121C4B" w14:paraId="4193CB47" w14:textId="77777777" w:rsidTr="00E645CB">
        <w:trPr>
          <w:cantSplit/>
          <w:trHeight w:hRule="exact" w:val="2411"/>
        </w:trPr>
        <w:tc>
          <w:tcPr>
            <w:tcW w:w="714" w:type="dxa"/>
            <w:tcBorders>
              <w:top w:val="nil"/>
              <w:left w:val="single" w:sz="4" w:space="0" w:color="auto"/>
              <w:bottom w:val="single" w:sz="4" w:space="0" w:color="auto"/>
              <w:right w:val="single" w:sz="4" w:space="0" w:color="auto"/>
            </w:tcBorders>
            <w:shd w:val="clear" w:color="auto" w:fill="FFFFFF"/>
            <w:vAlign w:val="center"/>
          </w:tcPr>
          <w:p w14:paraId="5FACC13F" w14:textId="7C25FA25" w:rsidR="00BE39F0" w:rsidRPr="00121C4B" w:rsidRDefault="00E645CB" w:rsidP="007704CE">
            <w:pPr>
              <w:suppressAutoHyphens w:val="0"/>
              <w:kinsoku w:val="0"/>
              <w:overflowPunct w:val="0"/>
              <w:autoSpaceDN/>
              <w:jc w:val="center"/>
              <w:rPr>
                <w:rFonts w:ascii="Arial Narrow" w:eastAsia="Calibri" w:hAnsi="Arial Narrow"/>
                <w:bCs/>
                <w:spacing w:val="-1"/>
                <w:lang w:eastAsia="en-US"/>
              </w:rPr>
            </w:pPr>
            <w:r>
              <w:rPr>
                <w:rFonts w:ascii="Arial Narrow" w:eastAsia="Calibri" w:hAnsi="Arial Narrow"/>
                <w:bCs/>
                <w:spacing w:val="-1"/>
                <w:lang w:eastAsia="en-US"/>
              </w:rPr>
              <w:t>5</w:t>
            </w:r>
            <w:r w:rsidR="00BE39F0" w:rsidRPr="00121C4B">
              <w:rPr>
                <w:rFonts w:ascii="Arial Narrow" w:eastAsia="Calibri" w:hAnsi="Arial Narrow"/>
                <w:bCs/>
                <w:spacing w:val="-1"/>
                <w:lang w:eastAsia="en-US"/>
              </w:rPr>
              <w:t>02</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017E70DF" w14:textId="75863BA8" w:rsidR="00BE39F0" w:rsidRPr="00121C4B" w:rsidRDefault="00E645CB" w:rsidP="000552C9">
            <w:pPr>
              <w:suppressAutoHyphens w:val="0"/>
              <w:kinsoku w:val="0"/>
              <w:overflowPunct w:val="0"/>
              <w:autoSpaceDN/>
              <w:spacing w:before="120" w:after="120"/>
              <w:jc w:val="both"/>
              <w:rPr>
                <w:rFonts w:ascii="Arial Narrow" w:eastAsia="Calibri" w:hAnsi="Arial Narrow"/>
                <w:b/>
                <w:bCs/>
                <w:lang w:eastAsia="en-US"/>
              </w:rPr>
            </w:pPr>
            <w:r>
              <w:rPr>
                <w:rFonts w:ascii="Arial Narrow" w:eastAsia="Calibri" w:hAnsi="Arial Narrow"/>
                <w:b/>
                <w:bCs/>
                <w:lang w:eastAsia="en-US"/>
              </w:rPr>
              <w:t>P</w:t>
            </w:r>
            <w:r w:rsidR="00BE39F0" w:rsidRPr="00121C4B">
              <w:rPr>
                <w:rFonts w:ascii="Arial Narrow" w:eastAsia="Calibri" w:hAnsi="Arial Narrow"/>
                <w:b/>
                <w:bCs/>
                <w:lang w:eastAsia="en-US"/>
              </w:rPr>
              <w:t>annes</w:t>
            </w:r>
            <w:r>
              <w:rPr>
                <w:rFonts w:ascii="Arial Narrow" w:eastAsia="Calibri" w:hAnsi="Arial Narrow"/>
                <w:b/>
                <w:bCs/>
                <w:lang w:eastAsia="en-US"/>
              </w:rPr>
              <w:t xml:space="preserve"> et lattes de rive de pignon</w:t>
            </w:r>
          </w:p>
          <w:p w14:paraId="6ABCCC76" w14:textId="03CB9007" w:rsidR="00BE39F0" w:rsidRPr="00E645CB" w:rsidRDefault="00BE39F0" w:rsidP="00E645CB">
            <w:pPr>
              <w:spacing w:after="120"/>
              <w:jc w:val="both"/>
              <w:rPr>
                <w:rFonts w:ascii="Arial Narrow" w:eastAsia="Calibri" w:hAnsi="Arial Narrow"/>
              </w:rPr>
            </w:pPr>
            <w:r w:rsidRPr="00E645CB">
              <w:rPr>
                <w:rFonts w:ascii="Arial Narrow" w:eastAsia="Calibri" w:hAnsi="Arial Narrow"/>
              </w:rPr>
              <w:t xml:space="preserve">Ces prix rémunèrent dans les conditions générales prévues au contrat, le </w:t>
            </w:r>
            <w:r w:rsidR="00E645CB" w:rsidRPr="00E645CB">
              <w:rPr>
                <w:rFonts w:ascii="Arial Narrow" w:eastAsia="Calibri" w:hAnsi="Arial Narrow"/>
                <w:b/>
              </w:rPr>
              <w:t xml:space="preserve">mètre cube </w:t>
            </w:r>
            <w:r w:rsidRPr="00E645CB">
              <w:rPr>
                <w:rFonts w:ascii="Arial Narrow" w:eastAsia="Calibri" w:hAnsi="Arial Narrow"/>
                <w:b/>
              </w:rPr>
              <w:t xml:space="preserve">(m3) </w:t>
            </w:r>
            <w:r w:rsidRPr="00E645CB">
              <w:rPr>
                <w:rFonts w:ascii="Arial Narrow" w:eastAsia="Calibri" w:hAnsi="Arial Narrow"/>
              </w:rPr>
              <w:t xml:space="preserve">de bois mis en œuvre pour la confection </w:t>
            </w:r>
            <w:r w:rsidR="00E645CB">
              <w:rPr>
                <w:rFonts w:ascii="Arial Narrow" w:eastAsia="Calibri" w:hAnsi="Arial Narrow"/>
              </w:rPr>
              <w:t xml:space="preserve">et la pose </w:t>
            </w:r>
            <w:r w:rsidRPr="00E645CB">
              <w:rPr>
                <w:rFonts w:ascii="Arial Narrow" w:eastAsia="Calibri" w:hAnsi="Arial Narrow"/>
              </w:rPr>
              <w:t>des pannes</w:t>
            </w:r>
            <w:r w:rsidR="00E645CB">
              <w:rPr>
                <w:rFonts w:ascii="Arial Narrow" w:eastAsia="Calibri" w:hAnsi="Arial Narrow"/>
              </w:rPr>
              <w:t xml:space="preserve"> et lattes de rive de pignon</w:t>
            </w:r>
            <w:r w:rsidRPr="00E645CB">
              <w:rPr>
                <w:rFonts w:ascii="Arial Narrow" w:eastAsia="Calibri" w:hAnsi="Arial Narrow"/>
              </w:rPr>
              <w:t>, dans les conditions décrites dans le “ CCTP ”, toutes sujétions comprises.</w:t>
            </w:r>
          </w:p>
          <w:p w14:paraId="67FCC693" w14:textId="036DAF92" w:rsidR="00BE39F0" w:rsidRPr="00121C4B" w:rsidRDefault="00BE39F0" w:rsidP="00290B0D">
            <w:pPr>
              <w:suppressAutoHyphens w:val="0"/>
              <w:kinsoku w:val="0"/>
              <w:overflowPunct w:val="0"/>
              <w:autoSpaceDN/>
              <w:rPr>
                <w:rFonts w:ascii="Arial Narrow" w:eastAsia="Calibri" w:hAnsi="Arial Narrow"/>
                <w:b/>
                <w:bCs/>
                <w:spacing w:val="2"/>
                <w:lang w:eastAsia="en-US"/>
              </w:rPr>
            </w:pPr>
            <w:r w:rsidRPr="00121C4B">
              <w:rPr>
                <w:rFonts w:ascii="Arial Narrow" w:eastAsia="Calibri" w:hAnsi="Arial Narrow"/>
                <w:b/>
                <w:bCs/>
                <w:spacing w:val="-2"/>
                <w:lang w:eastAsia="en-US"/>
              </w:rPr>
              <w:t>Le mètre cube à…………………………………………………………..F</w:t>
            </w:r>
            <w:r w:rsidRPr="00121C4B">
              <w:rPr>
                <w:rFonts w:ascii="Arial Narrow" w:eastAsia="Calibri" w:hAnsi="Arial Narrow"/>
                <w:b/>
                <w:bCs/>
                <w:spacing w:val="2"/>
                <w:lang w:eastAsia="en-US"/>
              </w:rPr>
              <w:t>CFA</w:t>
            </w:r>
          </w:p>
        </w:tc>
        <w:tc>
          <w:tcPr>
            <w:tcW w:w="851" w:type="dxa"/>
            <w:tcBorders>
              <w:top w:val="nil"/>
              <w:left w:val="single" w:sz="4" w:space="0" w:color="auto"/>
              <w:bottom w:val="single" w:sz="4" w:space="0" w:color="auto"/>
              <w:right w:val="single" w:sz="4" w:space="0" w:color="auto"/>
            </w:tcBorders>
            <w:shd w:val="clear" w:color="auto" w:fill="FFFFFF"/>
            <w:vAlign w:val="center"/>
          </w:tcPr>
          <w:p w14:paraId="675AD66F" w14:textId="77777777" w:rsidR="00BE39F0" w:rsidRPr="00121C4B" w:rsidRDefault="00BE39F0" w:rsidP="007F5D34">
            <w:pPr>
              <w:suppressAutoHyphens w:val="0"/>
              <w:kinsoku w:val="0"/>
              <w:overflowPunct w:val="0"/>
              <w:autoSpaceDN/>
              <w:ind w:left="24"/>
              <w:jc w:val="center"/>
              <w:rPr>
                <w:rFonts w:ascii="Arial Narrow" w:eastAsia="Calibri" w:hAnsi="Arial Narrow"/>
                <w:b/>
                <w:bCs/>
                <w:spacing w:val="2"/>
                <w:lang w:eastAsia="en-US"/>
              </w:rPr>
            </w:pPr>
            <w:r w:rsidRPr="00121C4B">
              <w:rPr>
                <w:rFonts w:ascii="Arial Narrow" w:eastAsia="Calibri" w:hAnsi="Arial Narrow"/>
                <w:lang w:eastAsia="en-US"/>
              </w:rPr>
              <w:t>m</w:t>
            </w:r>
            <w:r w:rsidRPr="00121C4B">
              <w:rPr>
                <w:rFonts w:ascii="Arial Narrow" w:eastAsia="Calibri" w:hAnsi="Arial Narrow"/>
                <w:vertAlign w:val="superscript"/>
                <w:lang w:eastAsia="en-US"/>
              </w:rPr>
              <w:t>3</w:t>
            </w:r>
          </w:p>
        </w:tc>
        <w:tc>
          <w:tcPr>
            <w:tcW w:w="1134" w:type="dxa"/>
            <w:tcBorders>
              <w:top w:val="nil"/>
              <w:left w:val="single" w:sz="4" w:space="0" w:color="auto"/>
              <w:bottom w:val="single" w:sz="4" w:space="0" w:color="auto"/>
              <w:right w:val="single" w:sz="4" w:space="0" w:color="auto"/>
            </w:tcBorders>
            <w:shd w:val="clear" w:color="auto" w:fill="FFFFFF"/>
          </w:tcPr>
          <w:p w14:paraId="22E142C8"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nil"/>
              <w:left w:val="single" w:sz="4" w:space="0" w:color="auto"/>
              <w:bottom w:val="single" w:sz="4" w:space="0" w:color="auto"/>
              <w:right w:val="single" w:sz="4" w:space="0" w:color="auto"/>
            </w:tcBorders>
            <w:shd w:val="clear" w:color="auto" w:fill="FFFFFF"/>
          </w:tcPr>
          <w:p w14:paraId="36CBC00F"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BE39F0" w:rsidRPr="00121C4B" w14:paraId="79F3CE84" w14:textId="77777777" w:rsidTr="007E59EF">
        <w:trPr>
          <w:cantSplit/>
          <w:trHeight w:hRule="exact" w:val="2966"/>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5AD943D0" w14:textId="51007885" w:rsidR="00BE39F0" w:rsidRPr="00121C4B" w:rsidRDefault="00E645CB" w:rsidP="007E59EF">
            <w:pPr>
              <w:suppressAutoHyphens w:val="0"/>
              <w:kinsoku w:val="0"/>
              <w:overflowPunct w:val="0"/>
              <w:autoSpaceDN/>
              <w:jc w:val="center"/>
              <w:rPr>
                <w:rFonts w:ascii="Arial Narrow" w:eastAsia="Calibri" w:hAnsi="Arial Narrow"/>
                <w:bCs/>
                <w:spacing w:val="-1"/>
                <w:lang w:eastAsia="en-US"/>
              </w:rPr>
            </w:pPr>
            <w:r>
              <w:rPr>
                <w:rFonts w:ascii="Arial Narrow" w:eastAsia="Calibri" w:hAnsi="Arial Narrow"/>
                <w:bCs/>
                <w:spacing w:val="-1"/>
                <w:lang w:eastAsia="en-US"/>
              </w:rPr>
              <w:t>503</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11BC6953" w14:textId="608413A2" w:rsidR="00BE39F0" w:rsidRPr="00121C4B" w:rsidRDefault="00BE39F0" w:rsidP="007E59EF">
            <w:pPr>
              <w:suppressAutoHyphens w:val="0"/>
              <w:kinsoku w:val="0"/>
              <w:overflowPunct w:val="0"/>
              <w:autoSpaceDN/>
              <w:spacing w:before="120" w:after="120"/>
              <w:ind w:right="74"/>
              <w:jc w:val="both"/>
              <w:rPr>
                <w:rFonts w:ascii="Arial Narrow" w:eastAsia="Calibri" w:hAnsi="Arial Narrow"/>
                <w:b/>
                <w:lang w:eastAsia="en-US"/>
              </w:rPr>
            </w:pPr>
            <w:r w:rsidRPr="00121C4B">
              <w:rPr>
                <w:rFonts w:ascii="Arial Narrow" w:eastAsia="Calibri" w:hAnsi="Arial Narrow"/>
                <w:b/>
                <w:lang w:eastAsia="en-US"/>
              </w:rPr>
              <w:t xml:space="preserve">Plafond </w:t>
            </w:r>
            <w:r w:rsidR="00E645CB">
              <w:rPr>
                <w:rFonts w:ascii="Arial Narrow" w:eastAsia="Calibri" w:hAnsi="Arial Narrow"/>
                <w:b/>
                <w:lang w:eastAsia="en-US"/>
              </w:rPr>
              <w:t>de 5 mm en contre-plaqué</w:t>
            </w:r>
          </w:p>
          <w:p w14:paraId="353CC56C" w14:textId="6886555A" w:rsidR="00BE39F0" w:rsidRPr="00121C4B" w:rsidRDefault="00BE39F0" w:rsidP="007E59EF">
            <w:pPr>
              <w:suppressAutoHyphens w:val="0"/>
              <w:kinsoku w:val="0"/>
              <w:overflowPunct w:val="0"/>
              <w:autoSpaceDN/>
              <w:spacing w:before="120"/>
              <w:ind w:right="74"/>
              <w:jc w:val="both"/>
              <w:rPr>
                <w:rFonts w:ascii="Arial Narrow" w:eastAsia="Calibri" w:hAnsi="Arial Narrow"/>
                <w:lang w:eastAsia="en-US"/>
              </w:rPr>
            </w:pPr>
            <w:r w:rsidRPr="00121C4B">
              <w:rPr>
                <w:rFonts w:ascii="Arial Narrow" w:eastAsia="Calibri" w:hAnsi="Arial Narrow"/>
                <w:lang w:eastAsia="en-US"/>
              </w:rPr>
              <w:t xml:space="preserve">Ce prix rémunère dans les conditions générales prévues au contrat, le </w:t>
            </w:r>
            <w:r w:rsidR="00E645CB" w:rsidRPr="00121C4B">
              <w:rPr>
                <w:rFonts w:ascii="Arial Narrow" w:eastAsia="Calibri" w:hAnsi="Arial Narrow"/>
                <w:b/>
                <w:bCs/>
                <w:lang w:eastAsia="en-US"/>
              </w:rPr>
              <w:t>mètre carr</w:t>
            </w:r>
            <w:r w:rsidR="00E645CB">
              <w:rPr>
                <w:rFonts w:ascii="Arial Narrow" w:eastAsia="Calibri" w:hAnsi="Arial Narrow"/>
                <w:b/>
                <w:bCs/>
                <w:lang w:eastAsia="en-US"/>
              </w:rPr>
              <w:t>é</w:t>
            </w:r>
            <w:r w:rsidR="00E645CB" w:rsidRPr="00121C4B">
              <w:rPr>
                <w:rFonts w:ascii="Arial Narrow" w:eastAsia="Calibri" w:hAnsi="Arial Narrow"/>
                <w:b/>
                <w:bCs/>
                <w:lang w:eastAsia="en-US"/>
              </w:rPr>
              <w:t xml:space="preserve"> </w:t>
            </w:r>
            <w:r w:rsidRPr="00121C4B">
              <w:rPr>
                <w:rFonts w:ascii="Arial Narrow" w:eastAsia="Calibri" w:hAnsi="Arial Narrow"/>
                <w:b/>
                <w:lang w:eastAsia="en-US"/>
              </w:rPr>
              <w:t>(m</w:t>
            </w:r>
            <w:r w:rsidRPr="00121C4B">
              <w:rPr>
                <w:rFonts w:ascii="Arial Narrow" w:eastAsia="Calibri" w:hAnsi="Arial Narrow"/>
                <w:b/>
                <w:vertAlign w:val="superscript"/>
                <w:lang w:eastAsia="en-US"/>
              </w:rPr>
              <w:t>2</w:t>
            </w:r>
            <w:r w:rsidRPr="00121C4B">
              <w:rPr>
                <w:rFonts w:ascii="Arial Narrow" w:eastAsia="Calibri" w:hAnsi="Arial Narrow"/>
                <w:b/>
                <w:lang w:eastAsia="en-US"/>
              </w:rPr>
              <w:t>)</w:t>
            </w:r>
            <w:r w:rsidRPr="00121C4B">
              <w:rPr>
                <w:rFonts w:ascii="Arial Narrow" w:eastAsia="Calibri" w:hAnsi="Arial Narrow"/>
                <w:lang w:eastAsia="en-US"/>
              </w:rPr>
              <w:t xml:space="preserve"> de plafond intérieur mis en œuvre. Il rémunère tous les travaux tels qu'ils sont décrits dans le </w:t>
            </w:r>
            <w:r w:rsidRPr="00121C4B">
              <w:rPr>
                <w:rFonts w:ascii="Arial Narrow" w:eastAsia="Calibri" w:hAnsi="Arial Narrow"/>
                <w:b/>
                <w:bCs/>
                <w:lang w:eastAsia="en-US"/>
              </w:rPr>
              <w:t xml:space="preserve">“ CCTP ” </w:t>
            </w:r>
            <w:r w:rsidRPr="00121C4B">
              <w:rPr>
                <w:rFonts w:ascii="Arial Narrow" w:eastAsia="Calibri" w:hAnsi="Arial Narrow"/>
                <w:lang w:eastAsia="en-US"/>
              </w:rPr>
              <w:t>et comprend notamment :</w:t>
            </w:r>
          </w:p>
          <w:p w14:paraId="776E7FC5" w14:textId="77777777" w:rsidR="00BE39F0" w:rsidRPr="00121C4B" w:rsidRDefault="00BE39F0" w:rsidP="007E59EF">
            <w:pPr>
              <w:suppressAutoHyphens w:val="0"/>
              <w:kinsoku w:val="0"/>
              <w:overflowPunct w:val="0"/>
              <w:autoSpaceDN/>
              <w:ind w:left="279" w:right="74"/>
              <w:jc w:val="both"/>
              <w:rPr>
                <w:rFonts w:ascii="Arial Narrow" w:eastAsia="Calibri" w:hAnsi="Arial Narrow"/>
                <w:lang w:eastAsia="en-US"/>
              </w:rPr>
            </w:pPr>
            <w:r w:rsidRPr="00121C4B">
              <w:rPr>
                <w:rFonts w:ascii="Arial Narrow" w:eastAsia="Calibri" w:hAnsi="Arial Narrow"/>
                <w:lang w:eastAsia="en-US"/>
              </w:rPr>
              <w:t>-</w:t>
            </w:r>
            <w:r w:rsidRPr="00121C4B">
              <w:rPr>
                <w:rFonts w:ascii="Arial Narrow" w:eastAsia="Calibri" w:hAnsi="Arial Narrow"/>
                <w:lang w:eastAsia="en-US"/>
              </w:rPr>
              <w:tab/>
              <w:t>la pose du solivage, y compris toutes sujétions de traitement,</w:t>
            </w:r>
          </w:p>
          <w:p w14:paraId="6528A9F7" w14:textId="77777777" w:rsidR="00BE39F0" w:rsidRPr="00121C4B" w:rsidRDefault="00BE39F0" w:rsidP="007E59EF">
            <w:pPr>
              <w:suppressAutoHyphens w:val="0"/>
              <w:kinsoku w:val="0"/>
              <w:overflowPunct w:val="0"/>
              <w:autoSpaceDN/>
              <w:ind w:left="279" w:right="74"/>
              <w:jc w:val="both"/>
              <w:rPr>
                <w:rFonts w:ascii="Arial Narrow" w:eastAsia="Calibri" w:hAnsi="Arial Narrow"/>
                <w:lang w:eastAsia="en-US"/>
              </w:rPr>
            </w:pPr>
            <w:r w:rsidRPr="00121C4B">
              <w:rPr>
                <w:rFonts w:ascii="Arial Narrow" w:eastAsia="Calibri" w:hAnsi="Arial Narrow"/>
                <w:lang w:eastAsia="en-US"/>
              </w:rPr>
              <w:t>-</w:t>
            </w:r>
            <w:r w:rsidRPr="00121C4B">
              <w:rPr>
                <w:rFonts w:ascii="Arial Narrow" w:eastAsia="Calibri" w:hAnsi="Arial Narrow"/>
                <w:lang w:eastAsia="en-US"/>
              </w:rPr>
              <w:tab/>
              <w:t>la pose des panneaux de contre-plaqué (60x120),</w:t>
            </w:r>
          </w:p>
          <w:p w14:paraId="640D5D3E" w14:textId="77777777" w:rsidR="00BE39F0" w:rsidRPr="00121C4B" w:rsidRDefault="00BE39F0" w:rsidP="007E59EF">
            <w:pPr>
              <w:suppressAutoHyphens w:val="0"/>
              <w:kinsoku w:val="0"/>
              <w:overflowPunct w:val="0"/>
              <w:autoSpaceDN/>
              <w:ind w:left="279" w:right="74"/>
              <w:jc w:val="both"/>
              <w:rPr>
                <w:rFonts w:ascii="Arial Narrow" w:eastAsia="Calibri" w:hAnsi="Arial Narrow"/>
                <w:lang w:eastAsia="en-US"/>
              </w:rPr>
            </w:pPr>
            <w:r w:rsidRPr="00121C4B">
              <w:rPr>
                <w:rFonts w:ascii="Arial Narrow" w:eastAsia="Calibri" w:hAnsi="Arial Narrow"/>
                <w:lang w:eastAsia="en-US"/>
              </w:rPr>
              <w:t>-</w:t>
            </w:r>
            <w:r w:rsidRPr="00121C4B">
              <w:rPr>
                <w:rFonts w:ascii="Arial Narrow" w:eastAsia="Calibri" w:hAnsi="Arial Narrow"/>
                <w:lang w:eastAsia="en-US"/>
              </w:rPr>
              <w:tab/>
              <w:t>l’exécution des trappes de visite et des trous de ventilation,</w:t>
            </w:r>
          </w:p>
          <w:p w14:paraId="3C0F9FA4" w14:textId="6FBEFEAB" w:rsidR="00BE39F0" w:rsidRPr="00121C4B" w:rsidRDefault="00BE39F0" w:rsidP="007E59EF">
            <w:pPr>
              <w:suppressAutoHyphens w:val="0"/>
              <w:kinsoku w:val="0"/>
              <w:overflowPunct w:val="0"/>
              <w:autoSpaceDN/>
              <w:ind w:left="279" w:right="74"/>
              <w:jc w:val="both"/>
              <w:rPr>
                <w:rFonts w:ascii="Arial Narrow" w:eastAsia="Calibri" w:hAnsi="Arial Narrow"/>
                <w:lang w:eastAsia="en-US"/>
              </w:rPr>
            </w:pPr>
            <w:r w:rsidRPr="00121C4B">
              <w:rPr>
                <w:rFonts w:ascii="Arial Narrow" w:eastAsia="Calibri" w:hAnsi="Arial Narrow"/>
                <w:lang w:eastAsia="en-US"/>
              </w:rPr>
              <w:t>-</w:t>
            </w:r>
            <w:r w:rsidRPr="00121C4B">
              <w:rPr>
                <w:rFonts w:ascii="Arial Narrow" w:eastAsia="Calibri" w:hAnsi="Arial Narrow"/>
                <w:lang w:eastAsia="en-US"/>
              </w:rPr>
              <w:tab/>
              <w:t>la pose des couvre-joints périphériques..</w:t>
            </w:r>
          </w:p>
          <w:p w14:paraId="3E6C2960" w14:textId="67556F78" w:rsidR="00BE39F0" w:rsidRPr="00121C4B" w:rsidRDefault="00BE39F0" w:rsidP="00290B0D">
            <w:pPr>
              <w:suppressAutoHyphens w:val="0"/>
              <w:kinsoku w:val="0"/>
              <w:overflowPunct w:val="0"/>
              <w:autoSpaceDN/>
              <w:spacing w:before="120"/>
              <w:ind w:right="74"/>
              <w:jc w:val="both"/>
              <w:rPr>
                <w:rFonts w:ascii="Arial Narrow" w:eastAsia="Calibri" w:hAnsi="Arial Narrow"/>
                <w:b/>
                <w:lang w:eastAsia="en-US"/>
              </w:rPr>
            </w:pPr>
            <w:r w:rsidRPr="00121C4B">
              <w:rPr>
                <w:rFonts w:ascii="Arial Narrow" w:eastAsia="Calibri" w:hAnsi="Arial Narrow"/>
                <w:b/>
                <w:lang w:eastAsia="en-US"/>
              </w:rPr>
              <w:t xml:space="preserve">Le mètre carré à………………………………………………………FCFA </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67C16B3" w14:textId="77777777" w:rsidR="00BE39F0" w:rsidRPr="00121C4B" w:rsidRDefault="00BE39F0" w:rsidP="007F5D34">
            <w:pPr>
              <w:tabs>
                <w:tab w:val="right" w:leader="underscore" w:pos="7344"/>
              </w:tabs>
              <w:suppressAutoHyphens w:val="0"/>
              <w:kinsoku w:val="0"/>
              <w:overflowPunct w:val="0"/>
              <w:autoSpaceDN/>
              <w:jc w:val="center"/>
              <w:rPr>
                <w:rFonts w:ascii="Arial Narrow" w:eastAsia="Calibri" w:hAnsi="Arial Narrow"/>
                <w:bCs/>
                <w:lang w:eastAsia="en-US"/>
              </w:rPr>
            </w:pPr>
            <w:r w:rsidRPr="00121C4B">
              <w:rPr>
                <w:rFonts w:ascii="Arial Narrow" w:eastAsia="Calibri" w:hAnsi="Arial Narrow"/>
                <w:bCs/>
                <w:lang w:eastAsia="en-US"/>
              </w:rPr>
              <w:t>m</w:t>
            </w:r>
            <w:r w:rsidRPr="00121C4B">
              <w:rPr>
                <w:rFonts w:ascii="Arial Narrow" w:eastAsia="Calibri" w:hAnsi="Arial Narrow"/>
                <w:bCs/>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17FAE29"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4952A1"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BE39F0" w:rsidRPr="00121C4B" w14:paraId="3C85F7D7" w14:textId="77777777" w:rsidTr="004F2D25">
        <w:trPr>
          <w:cantSplit/>
          <w:trHeight w:hRule="exact" w:val="2288"/>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E43FB66" w14:textId="6BD4DAE4" w:rsidR="00BE39F0" w:rsidRPr="00121C4B" w:rsidRDefault="00E645CB" w:rsidP="007E59EF">
            <w:pPr>
              <w:suppressAutoHyphens w:val="0"/>
              <w:kinsoku w:val="0"/>
              <w:overflowPunct w:val="0"/>
              <w:autoSpaceDN/>
              <w:jc w:val="center"/>
              <w:rPr>
                <w:rFonts w:ascii="Arial Narrow" w:eastAsia="Calibri" w:hAnsi="Arial Narrow"/>
                <w:bCs/>
                <w:spacing w:val="-1"/>
                <w:lang w:eastAsia="en-US"/>
              </w:rPr>
            </w:pPr>
            <w:r>
              <w:rPr>
                <w:rFonts w:ascii="Arial Narrow" w:eastAsia="Calibri" w:hAnsi="Arial Narrow"/>
                <w:bCs/>
                <w:spacing w:val="-1"/>
                <w:lang w:eastAsia="en-US"/>
              </w:rPr>
              <w:t>504</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78FEAD57" w14:textId="120DE87D" w:rsidR="004F2D25" w:rsidRPr="00121C4B" w:rsidRDefault="004F2D25" w:rsidP="004F2D25">
            <w:pPr>
              <w:suppressAutoHyphens w:val="0"/>
              <w:kinsoku w:val="0"/>
              <w:overflowPunct w:val="0"/>
              <w:autoSpaceDN/>
              <w:spacing w:before="120" w:after="120"/>
              <w:jc w:val="both"/>
              <w:rPr>
                <w:rFonts w:ascii="Arial Narrow" w:eastAsia="Calibri" w:hAnsi="Arial Narrow"/>
                <w:b/>
                <w:bCs/>
                <w:lang w:eastAsia="en-US"/>
              </w:rPr>
            </w:pPr>
            <w:r>
              <w:rPr>
                <w:rFonts w:ascii="Arial Narrow" w:eastAsia="Calibri" w:hAnsi="Arial Narrow"/>
                <w:b/>
                <w:bCs/>
                <w:lang w:eastAsia="en-US"/>
              </w:rPr>
              <w:t>P</w:t>
            </w:r>
            <w:r w:rsidR="00963F4D">
              <w:rPr>
                <w:rFonts w:ascii="Arial Narrow" w:eastAsia="Calibri" w:hAnsi="Arial Narrow"/>
                <w:b/>
                <w:bCs/>
                <w:lang w:eastAsia="en-US"/>
              </w:rPr>
              <w:t>lanches de rive</w:t>
            </w:r>
          </w:p>
          <w:p w14:paraId="5D4CC98E" w14:textId="50D97F05" w:rsidR="004F2D25" w:rsidRPr="00E645CB" w:rsidRDefault="004F2D25" w:rsidP="004F2D25">
            <w:pPr>
              <w:spacing w:after="120"/>
              <w:jc w:val="both"/>
              <w:rPr>
                <w:rFonts w:ascii="Arial Narrow" w:eastAsia="Calibri" w:hAnsi="Arial Narrow"/>
              </w:rPr>
            </w:pPr>
            <w:r w:rsidRPr="00E645CB">
              <w:rPr>
                <w:rFonts w:ascii="Arial Narrow" w:eastAsia="Calibri" w:hAnsi="Arial Narrow"/>
              </w:rPr>
              <w:t xml:space="preserve">Ces prix rémunèrent dans les conditions générales prévues au contrat, le </w:t>
            </w:r>
            <w:r w:rsidRPr="00E645CB">
              <w:rPr>
                <w:rFonts w:ascii="Arial Narrow" w:eastAsia="Calibri" w:hAnsi="Arial Narrow"/>
                <w:b/>
              </w:rPr>
              <w:t>mètre</w:t>
            </w:r>
            <w:r w:rsidR="00963F4D">
              <w:rPr>
                <w:rFonts w:ascii="Arial Narrow" w:eastAsia="Calibri" w:hAnsi="Arial Narrow"/>
                <w:b/>
              </w:rPr>
              <w:t xml:space="preserve"> linéaire</w:t>
            </w:r>
            <w:r w:rsidRPr="00E645CB">
              <w:rPr>
                <w:rFonts w:ascii="Arial Narrow" w:eastAsia="Calibri" w:hAnsi="Arial Narrow"/>
                <w:b/>
              </w:rPr>
              <w:t xml:space="preserve"> </w:t>
            </w:r>
            <w:r w:rsidR="00963F4D">
              <w:rPr>
                <w:rFonts w:ascii="Arial Narrow" w:eastAsia="Calibri" w:hAnsi="Arial Narrow"/>
                <w:b/>
              </w:rPr>
              <w:t>(ml</w:t>
            </w:r>
            <w:r w:rsidRPr="00E645CB">
              <w:rPr>
                <w:rFonts w:ascii="Arial Narrow" w:eastAsia="Calibri" w:hAnsi="Arial Narrow"/>
                <w:b/>
              </w:rPr>
              <w:t xml:space="preserve">) </w:t>
            </w:r>
            <w:r w:rsidRPr="00E645CB">
              <w:rPr>
                <w:rFonts w:ascii="Arial Narrow" w:eastAsia="Calibri" w:hAnsi="Arial Narrow"/>
              </w:rPr>
              <w:t xml:space="preserve">de bois mis en œuvre pour la confection </w:t>
            </w:r>
            <w:r>
              <w:rPr>
                <w:rFonts w:ascii="Arial Narrow" w:eastAsia="Calibri" w:hAnsi="Arial Narrow"/>
              </w:rPr>
              <w:t xml:space="preserve">et la pose </w:t>
            </w:r>
            <w:r w:rsidRPr="00E645CB">
              <w:rPr>
                <w:rFonts w:ascii="Arial Narrow" w:eastAsia="Calibri" w:hAnsi="Arial Narrow"/>
              </w:rPr>
              <w:t>des p</w:t>
            </w:r>
            <w:r w:rsidR="00963F4D">
              <w:rPr>
                <w:rFonts w:ascii="Arial Narrow" w:eastAsia="Calibri" w:hAnsi="Arial Narrow"/>
              </w:rPr>
              <w:t>lanches de rives</w:t>
            </w:r>
            <w:r w:rsidRPr="00E645CB">
              <w:rPr>
                <w:rFonts w:ascii="Arial Narrow" w:eastAsia="Calibri" w:hAnsi="Arial Narrow"/>
              </w:rPr>
              <w:t>, dans les conditions décrites dans le “ CCTP ”, toutes sujétions comprises.</w:t>
            </w:r>
          </w:p>
          <w:p w14:paraId="11107018" w14:textId="65DD3C9A" w:rsidR="00BE39F0" w:rsidRPr="00121C4B" w:rsidRDefault="004F2D25" w:rsidP="004F2D25">
            <w:pPr>
              <w:suppressAutoHyphens w:val="0"/>
              <w:kinsoku w:val="0"/>
              <w:overflowPunct w:val="0"/>
              <w:autoSpaceDN/>
              <w:spacing w:before="120" w:after="120"/>
              <w:ind w:right="74"/>
              <w:jc w:val="both"/>
              <w:rPr>
                <w:rFonts w:ascii="Arial Narrow" w:eastAsia="Calibri" w:hAnsi="Arial Narrow"/>
                <w:b/>
                <w:lang w:eastAsia="en-US"/>
              </w:rPr>
            </w:pPr>
            <w:r w:rsidRPr="00121C4B">
              <w:rPr>
                <w:rFonts w:ascii="Arial Narrow" w:eastAsia="Calibri" w:hAnsi="Arial Narrow"/>
                <w:b/>
                <w:bCs/>
                <w:spacing w:val="-2"/>
                <w:lang w:eastAsia="en-US"/>
              </w:rPr>
              <w:t>Le mètre cube à…………………………………………………………..F</w:t>
            </w:r>
            <w:r w:rsidRPr="00121C4B">
              <w:rPr>
                <w:rFonts w:ascii="Arial Narrow" w:eastAsia="Calibri" w:hAnsi="Arial Narrow"/>
                <w:b/>
                <w:bCs/>
                <w:spacing w:val="2"/>
                <w:lang w:eastAsia="en-US"/>
              </w:rPr>
              <w:t>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EA8FBE5" w14:textId="502E40A3" w:rsidR="00BE39F0" w:rsidRPr="00121C4B" w:rsidRDefault="00BE39F0" w:rsidP="007F5D34">
            <w:pPr>
              <w:tabs>
                <w:tab w:val="right" w:leader="underscore" w:pos="7344"/>
              </w:tabs>
              <w:suppressAutoHyphens w:val="0"/>
              <w:kinsoku w:val="0"/>
              <w:overflowPunct w:val="0"/>
              <w:autoSpaceDN/>
              <w:jc w:val="center"/>
              <w:rPr>
                <w:rFonts w:ascii="Arial Narrow" w:eastAsia="Calibri" w:hAnsi="Arial Narrow"/>
                <w:bCs/>
                <w:lang w:eastAsia="en-US"/>
              </w:rPr>
            </w:pPr>
            <w:r w:rsidRPr="00121C4B">
              <w:rPr>
                <w:rFonts w:ascii="Arial Narrow" w:hAnsi="Arial Narrow"/>
                <w:color w:val="000000"/>
              </w:rPr>
              <w:t>m</w:t>
            </w:r>
            <w:r w:rsidRPr="00121C4B">
              <w:rPr>
                <w:rFonts w:ascii="Arial Narrow" w:hAnsi="Arial Narrow"/>
                <w:color w:val="00000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D45C5A"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E7D292"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BE39F0" w:rsidRPr="00121C4B" w14:paraId="551E4B76" w14:textId="77777777" w:rsidTr="00BB3D3D">
        <w:trPr>
          <w:cantSplit/>
          <w:trHeight w:hRule="exact" w:val="184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28F7078C" w14:textId="5450F379" w:rsidR="00BE39F0" w:rsidRPr="00121C4B" w:rsidRDefault="00D366A3" w:rsidP="007E59EF">
            <w:pPr>
              <w:suppressAutoHyphens w:val="0"/>
              <w:kinsoku w:val="0"/>
              <w:overflowPunct w:val="0"/>
              <w:autoSpaceDN/>
              <w:jc w:val="center"/>
              <w:rPr>
                <w:rFonts w:ascii="Arial Narrow" w:eastAsia="Calibri" w:hAnsi="Arial Narrow"/>
                <w:bCs/>
                <w:spacing w:val="-1"/>
                <w:lang w:eastAsia="en-US"/>
              </w:rPr>
            </w:pPr>
            <w:r>
              <w:rPr>
                <w:rFonts w:ascii="Arial Narrow" w:eastAsia="Calibri" w:hAnsi="Arial Narrow"/>
                <w:bCs/>
                <w:spacing w:val="-1"/>
                <w:lang w:eastAsia="en-US"/>
              </w:rPr>
              <w:t>505</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6FF0558E" w14:textId="2B7E6F80" w:rsidR="00BE39F0" w:rsidRPr="00121C4B" w:rsidRDefault="00D366A3" w:rsidP="007E59EF">
            <w:pPr>
              <w:suppressAutoHyphens w:val="0"/>
              <w:kinsoku w:val="0"/>
              <w:overflowPunct w:val="0"/>
              <w:autoSpaceDN/>
              <w:spacing w:before="120" w:after="120"/>
              <w:ind w:right="74"/>
              <w:jc w:val="both"/>
              <w:rPr>
                <w:rFonts w:ascii="Arial Narrow" w:eastAsia="Calibri" w:hAnsi="Arial Narrow"/>
                <w:b/>
                <w:lang w:eastAsia="en-US"/>
              </w:rPr>
            </w:pPr>
            <w:r>
              <w:rPr>
                <w:rFonts w:ascii="Arial Narrow" w:eastAsia="Calibri" w:hAnsi="Arial Narrow"/>
                <w:b/>
                <w:lang w:eastAsia="en-US"/>
              </w:rPr>
              <w:t>Tôles bac</w:t>
            </w:r>
            <w:r w:rsidR="00BE39F0" w:rsidRPr="00121C4B">
              <w:rPr>
                <w:rFonts w:ascii="Arial Narrow" w:eastAsia="Calibri" w:hAnsi="Arial Narrow"/>
                <w:b/>
                <w:lang w:eastAsia="en-US"/>
              </w:rPr>
              <w:t xml:space="preserve"> </w:t>
            </w:r>
            <w:r>
              <w:rPr>
                <w:rFonts w:ascii="Arial Narrow" w:eastAsia="Calibri" w:hAnsi="Arial Narrow"/>
                <w:b/>
                <w:lang w:eastAsia="en-US"/>
              </w:rPr>
              <w:t>alu</w:t>
            </w:r>
            <w:r w:rsidR="00CE4FCB">
              <w:rPr>
                <w:rFonts w:ascii="Arial Narrow" w:eastAsia="Calibri" w:hAnsi="Arial Narrow"/>
                <w:b/>
                <w:lang w:eastAsia="en-US"/>
              </w:rPr>
              <w:t xml:space="preserve"> 5</w:t>
            </w:r>
            <w:r w:rsidR="00BE39F0" w:rsidRPr="00121C4B">
              <w:rPr>
                <w:rFonts w:ascii="Arial Narrow" w:eastAsia="Calibri" w:hAnsi="Arial Narrow"/>
                <w:b/>
                <w:lang w:eastAsia="en-US"/>
              </w:rPr>
              <w:t xml:space="preserve">/10e </w:t>
            </w:r>
          </w:p>
          <w:p w14:paraId="4DF69CF9" w14:textId="32159CA6" w:rsidR="00BE39F0" w:rsidRPr="00121C4B" w:rsidRDefault="00BE39F0" w:rsidP="00BB3D3D">
            <w:pPr>
              <w:suppressAutoHyphens w:val="0"/>
              <w:kinsoku w:val="0"/>
              <w:overflowPunct w:val="0"/>
              <w:autoSpaceDN/>
              <w:spacing w:before="120" w:after="120"/>
              <w:ind w:right="74"/>
              <w:jc w:val="both"/>
              <w:rPr>
                <w:rFonts w:ascii="Arial Narrow" w:eastAsia="Calibri" w:hAnsi="Arial Narrow"/>
                <w:lang w:eastAsia="en-US"/>
              </w:rPr>
            </w:pPr>
            <w:r w:rsidRPr="00121C4B">
              <w:rPr>
                <w:rFonts w:ascii="Arial Narrow" w:eastAsia="Calibri" w:hAnsi="Arial Narrow"/>
                <w:lang w:eastAsia="en-US"/>
              </w:rPr>
              <w:t xml:space="preserve">Ce prix rémunère dans les conditions générales prévues au contrat, au </w:t>
            </w:r>
            <w:r w:rsidR="009E6907">
              <w:rPr>
                <w:rFonts w:ascii="Arial Narrow" w:eastAsia="Calibri" w:hAnsi="Arial Narrow"/>
                <w:b/>
                <w:bCs/>
                <w:lang w:eastAsia="en-US"/>
              </w:rPr>
              <w:t>mètre carré</w:t>
            </w:r>
            <w:r w:rsidRPr="00121C4B">
              <w:rPr>
                <w:rFonts w:ascii="Arial Narrow" w:eastAsia="Calibri" w:hAnsi="Arial Narrow"/>
                <w:b/>
                <w:bCs/>
                <w:lang w:eastAsia="en-US"/>
              </w:rPr>
              <w:t xml:space="preserve"> </w:t>
            </w:r>
            <w:r w:rsidRPr="009E6907">
              <w:rPr>
                <w:rFonts w:ascii="Arial Narrow" w:eastAsia="Calibri" w:hAnsi="Arial Narrow"/>
                <w:b/>
                <w:lang w:eastAsia="en-US"/>
              </w:rPr>
              <w:t>(m</w:t>
            </w:r>
            <w:r w:rsidRPr="009E6907">
              <w:rPr>
                <w:rFonts w:ascii="Arial Narrow" w:eastAsia="Calibri" w:hAnsi="Arial Narrow"/>
                <w:b/>
                <w:vertAlign w:val="superscript"/>
                <w:lang w:eastAsia="en-US"/>
              </w:rPr>
              <w:t>2</w:t>
            </w:r>
            <w:r w:rsidRPr="009E6907">
              <w:rPr>
                <w:rFonts w:ascii="Arial Narrow" w:eastAsia="Calibri" w:hAnsi="Arial Narrow"/>
                <w:b/>
                <w:lang w:eastAsia="en-US"/>
              </w:rPr>
              <w:t>)</w:t>
            </w:r>
            <w:r w:rsidRPr="009E6907">
              <w:rPr>
                <w:rFonts w:ascii="Arial Narrow" w:eastAsia="Calibri" w:hAnsi="Arial Narrow"/>
                <w:lang w:eastAsia="en-US"/>
              </w:rPr>
              <w:t>,</w:t>
            </w:r>
            <w:r w:rsidRPr="00121C4B">
              <w:rPr>
                <w:rFonts w:ascii="Arial Narrow" w:eastAsia="Calibri" w:hAnsi="Arial Narrow"/>
                <w:lang w:eastAsia="en-US"/>
              </w:rPr>
              <w:t xml:space="preserve"> la fournitur</w:t>
            </w:r>
            <w:r w:rsidR="009E6907">
              <w:rPr>
                <w:rFonts w:ascii="Arial Narrow" w:eastAsia="Calibri" w:hAnsi="Arial Narrow"/>
                <w:lang w:eastAsia="en-US"/>
              </w:rPr>
              <w:t>e et la pose des tôles bac alu 5</w:t>
            </w:r>
            <w:r w:rsidRPr="00121C4B">
              <w:rPr>
                <w:rFonts w:ascii="Arial Narrow" w:eastAsia="Calibri" w:hAnsi="Arial Narrow"/>
                <w:lang w:eastAsia="en-US"/>
              </w:rPr>
              <w:t>/10</w:t>
            </w:r>
            <w:r w:rsidRPr="00CE4FCB">
              <w:rPr>
                <w:rFonts w:ascii="Arial Narrow" w:eastAsia="Calibri" w:hAnsi="Arial Narrow"/>
                <w:vertAlign w:val="superscript"/>
                <w:lang w:eastAsia="en-US"/>
              </w:rPr>
              <w:t>e</w:t>
            </w:r>
            <w:r w:rsidR="00CE4FCB">
              <w:rPr>
                <w:rFonts w:ascii="Arial Narrow" w:eastAsia="Calibri" w:hAnsi="Arial Narrow"/>
                <w:lang w:eastAsia="en-US"/>
              </w:rPr>
              <w:t>, telle que décrite dans le CCTP, toutes sujétions de mise en œuvre comprises</w:t>
            </w:r>
            <w:r w:rsidRPr="00121C4B">
              <w:rPr>
                <w:rFonts w:ascii="Arial Narrow" w:eastAsia="Calibri" w:hAnsi="Arial Narrow"/>
                <w:lang w:eastAsia="en-US"/>
              </w:rPr>
              <w:t>.</w:t>
            </w:r>
          </w:p>
          <w:p w14:paraId="27E9519D" w14:textId="64BC1714" w:rsidR="00BE39F0" w:rsidRPr="00121C4B" w:rsidRDefault="00BE39F0" w:rsidP="00BB3D3D">
            <w:pPr>
              <w:suppressAutoHyphens w:val="0"/>
              <w:kinsoku w:val="0"/>
              <w:overflowPunct w:val="0"/>
              <w:autoSpaceDN/>
              <w:spacing w:before="120" w:after="120"/>
              <w:ind w:right="74"/>
              <w:jc w:val="both"/>
              <w:rPr>
                <w:rFonts w:ascii="Arial Narrow" w:eastAsia="Calibri" w:hAnsi="Arial Narrow"/>
                <w:lang w:eastAsia="en-US"/>
              </w:rPr>
            </w:pPr>
            <w:r w:rsidRPr="00121C4B">
              <w:rPr>
                <w:rFonts w:ascii="Arial Narrow" w:eastAsia="Calibri" w:hAnsi="Arial Narrow"/>
                <w:b/>
                <w:bCs/>
                <w:lang w:eastAsia="en-US"/>
              </w:rPr>
              <w:t>Le mètre carré à…………………………………………………………..FCFA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CECC003" w14:textId="324CF8EE" w:rsidR="00BE39F0" w:rsidRPr="00121C4B" w:rsidRDefault="00BE39F0" w:rsidP="007F5D34">
            <w:pPr>
              <w:tabs>
                <w:tab w:val="right" w:leader="underscore" w:pos="7344"/>
              </w:tabs>
              <w:suppressAutoHyphens w:val="0"/>
              <w:kinsoku w:val="0"/>
              <w:overflowPunct w:val="0"/>
              <w:autoSpaceDN/>
              <w:jc w:val="center"/>
              <w:rPr>
                <w:rFonts w:ascii="Arial Narrow" w:eastAsia="Calibri" w:hAnsi="Arial Narrow"/>
                <w:bCs/>
                <w:lang w:eastAsia="en-US"/>
              </w:rPr>
            </w:pPr>
            <w:r w:rsidRPr="00121C4B">
              <w:rPr>
                <w:rFonts w:ascii="Arial Narrow" w:eastAsia="Calibri" w:hAnsi="Arial Narrow"/>
                <w:bCs/>
                <w:lang w:eastAsia="en-US"/>
              </w:rPr>
              <w:t>m</w:t>
            </w:r>
            <w:r w:rsidRPr="009E6907">
              <w:rPr>
                <w:rFonts w:ascii="Arial Narrow" w:eastAsia="Calibri" w:hAnsi="Arial Narrow"/>
                <w:bCs/>
                <w:vertAlign w:val="superscript"/>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18F13F8"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8FE0BFA"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BE39F0" w:rsidRPr="00121C4B" w14:paraId="21A20DD3" w14:textId="77777777" w:rsidTr="00575D09">
        <w:trPr>
          <w:cantSplit/>
          <w:trHeight w:hRule="exact" w:val="184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EC51740" w14:textId="1FC361D8" w:rsidR="00BE39F0" w:rsidRPr="00121C4B" w:rsidRDefault="009E6907" w:rsidP="009E6907">
            <w:pPr>
              <w:suppressAutoHyphens w:val="0"/>
              <w:kinsoku w:val="0"/>
              <w:overflowPunct w:val="0"/>
              <w:autoSpaceDN/>
              <w:jc w:val="center"/>
              <w:rPr>
                <w:rFonts w:ascii="Arial Narrow" w:eastAsia="Calibri" w:hAnsi="Arial Narrow"/>
                <w:bCs/>
                <w:spacing w:val="-1"/>
                <w:lang w:eastAsia="en-US"/>
              </w:rPr>
            </w:pPr>
            <w:r>
              <w:rPr>
                <w:rFonts w:ascii="Arial Narrow" w:eastAsia="Calibri" w:hAnsi="Arial Narrow"/>
                <w:bCs/>
                <w:spacing w:val="-1"/>
                <w:lang w:eastAsia="en-US"/>
              </w:rPr>
              <w:t>506</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4502543C" w14:textId="4D23F374" w:rsidR="00BE39F0" w:rsidRPr="00121C4B" w:rsidRDefault="009E6907" w:rsidP="007E59EF">
            <w:pPr>
              <w:suppressAutoHyphens w:val="0"/>
              <w:kinsoku w:val="0"/>
              <w:overflowPunct w:val="0"/>
              <w:autoSpaceDN/>
              <w:spacing w:before="120" w:after="120"/>
              <w:ind w:right="74"/>
              <w:jc w:val="both"/>
              <w:rPr>
                <w:rFonts w:ascii="Arial Narrow" w:eastAsia="Calibri" w:hAnsi="Arial Narrow"/>
                <w:b/>
                <w:lang w:eastAsia="en-US"/>
              </w:rPr>
            </w:pPr>
            <w:r>
              <w:rPr>
                <w:rFonts w:ascii="Arial Narrow" w:eastAsia="Calibri" w:hAnsi="Arial Narrow"/>
                <w:b/>
                <w:lang w:eastAsia="en-US"/>
              </w:rPr>
              <w:t>Tôles faitières de 50 cm de large</w:t>
            </w:r>
          </w:p>
          <w:p w14:paraId="64B08B21" w14:textId="4C502F8A" w:rsidR="00BE39F0" w:rsidRPr="00121C4B" w:rsidRDefault="00BE39F0" w:rsidP="00BB3D3D">
            <w:pPr>
              <w:suppressAutoHyphens w:val="0"/>
              <w:kinsoku w:val="0"/>
              <w:overflowPunct w:val="0"/>
              <w:autoSpaceDN/>
              <w:spacing w:before="120" w:after="120"/>
              <w:ind w:right="74"/>
              <w:jc w:val="both"/>
              <w:rPr>
                <w:rFonts w:ascii="Arial Narrow" w:eastAsia="Calibri" w:hAnsi="Arial Narrow"/>
                <w:lang w:eastAsia="en-US"/>
              </w:rPr>
            </w:pPr>
            <w:r w:rsidRPr="00121C4B">
              <w:rPr>
                <w:rFonts w:ascii="Arial Narrow" w:eastAsia="Calibri" w:hAnsi="Arial Narrow"/>
                <w:lang w:eastAsia="en-US"/>
              </w:rPr>
              <w:t xml:space="preserve">Ce prix rémunère dans les conditions générales prévues au contrat, au </w:t>
            </w:r>
            <w:r w:rsidR="009E6907" w:rsidRPr="00121C4B">
              <w:rPr>
                <w:rFonts w:ascii="Arial Narrow" w:eastAsia="Calibri" w:hAnsi="Arial Narrow"/>
                <w:b/>
                <w:bCs/>
                <w:lang w:eastAsia="en-US"/>
              </w:rPr>
              <w:t xml:space="preserve">mètre linéaire </w:t>
            </w:r>
            <w:r w:rsidRPr="009E6907">
              <w:rPr>
                <w:rFonts w:ascii="Arial Narrow" w:eastAsia="Calibri" w:hAnsi="Arial Narrow"/>
                <w:b/>
                <w:lang w:eastAsia="en-US"/>
              </w:rPr>
              <w:t>(ml)</w:t>
            </w:r>
            <w:r w:rsidRPr="009E6907">
              <w:rPr>
                <w:rFonts w:ascii="Arial Narrow" w:eastAsia="Calibri" w:hAnsi="Arial Narrow"/>
                <w:lang w:eastAsia="en-US"/>
              </w:rPr>
              <w:t>,</w:t>
            </w:r>
            <w:r w:rsidRPr="00121C4B">
              <w:rPr>
                <w:rFonts w:ascii="Arial Narrow" w:eastAsia="Calibri" w:hAnsi="Arial Narrow"/>
                <w:lang w:eastAsia="en-US"/>
              </w:rPr>
              <w:t xml:space="preserve"> la fourniture et la pose des tôles faîtières</w:t>
            </w:r>
            <w:r w:rsidR="009E6907">
              <w:rPr>
                <w:rFonts w:ascii="Arial Narrow" w:eastAsia="Calibri" w:hAnsi="Arial Narrow"/>
                <w:lang w:eastAsia="en-US"/>
              </w:rPr>
              <w:t xml:space="preserve"> de 50 cm de large</w:t>
            </w:r>
            <w:r w:rsidRPr="00121C4B">
              <w:rPr>
                <w:rFonts w:ascii="Arial Narrow" w:eastAsia="Calibri" w:hAnsi="Arial Narrow"/>
                <w:lang w:eastAsia="en-US"/>
              </w:rPr>
              <w:t>, toutes sujétions de mise en œuvre comprises.</w:t>
            </w:r>
          </w:p>
          <w:p w14:paraId="2A19C951" w14:textId="2CDFACC1" w:rsidR="00BE39F0" w:rsidRPr="00121C4B" w:rsidRDefault="00BE39F0" w:rsidP="00290B0D">
            <w:pPr>
              <w:suppressAutoHyphens w:val="0"/>
              <w:kinsoku w:val="0"/>
              <w:overflowPunct w:val="0"/>
              <w:autoSpaceDN/>
              <w:spacing w:before="120" w:after="120"/>
              <w:ind w:right="74"/>
              <w:jc w:val="both"/>
              <w:rPr>
                <w:rFonts w:ascii="Arial Narrow" w:eastAsia="Calibri" w:hAnsi="Arial Narrow"/>
                <w:lang w:eastAsia="en-US"/>
              </w:rPr>
            </w:pPr>
            <w:r w:rsidRPr="00121C4B">
              <w:rPr>
                <w:rFonts w:ascii="Arial Narrow" w:eastAsia="Calibri" w:hAnsi="Arial Narrow"/>
                <w:b/>
                <w:bCs/>
                <w:lang w:eastAsia="en-US"/>
              </w:rPr>
              <w:t>Le mètre linéaire à……………………………………………………….FCFA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A4D04D0" w14:textId="0804588A" w:rsidR="00BE39F0" w:rsidRPr="00121C4B" w:rsidRDefault="00BE39F0" w:rsidP="007F5D34">
            <w:pPr>
              <w:tabs>
                <w:tab w:val="right" w:leader="underscore" w:pos="7344"/>
              </w:tabs>
              <w:suppressAutoHyphens w:val="0"/>
              <w:kinsoku w:val="0"/>
              <w:overflowPunct w:val="0"/>
              <w:autoSpaceDN/>
              <w:jc w:val="center"/>
              <w:rPr>
                <w:rFonts w:ascii="Arial Narrow" w:eastAsia="Calibri" w:hAnsi="Arial Narrow"/>
                <w:bCs/>
                <w:lang w:eastAsia="en-US"/>
              </w:rPr>
            </w:pPr>
            <w:r w:rsidRPr="00121C4B">
              <w:rPr>
                <w:rFonts w:ascii="Arial Narrow" w:eastAsia="Calibri" w:hAnsi="Arial Narrow"/>
                <w:bCs/>
                <w:lang w:eastAsia="en-US"/>
              </w:rPr>
              <w:t>ml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7BE77FB"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10D988D"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BE39F0" w:rsidRPr="00121C4B" w14:paraId="597E45FB" w14:textId="77777777" w:rsidTr="00D84A61">
        <w:trPr>
          <w:cantSplit/>
          <w:trHeight w:hRule="exact" w:val="1975"/>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122DF80C" w14:textId="4AF5C64C" w:rsidR="00BE39F0" w:rsidRPr="00121C4B" w:rsidRDefault="00C65469" w:rsidP="00C65469">
            <w:pPr>
              <w:suppressAutoHyphens w:val="0"/>
              <w:kinsoku w:val="0"/>
              <w:overflowPunct w:val="0"/>
              <w:autoSpaceDN/>
              <w:jc w:val="center"/>
              <w:rPr>
                <w:rFonts w:ascii="Arial Narrow" w:eastAsia="Calibri" w:hAnsi="Arial Narrow"/>
                <w:bCs/>
                <w:spacing w:val="-1"/>
                <w:lang w:eastAsia="en-US"/>
              </w:rPr>
            </w:pPr>
            <w:r>
              <w:rPr>
                <w:rFonts w:ascii="Arial Narrow" w:eastAsia="Calibri" w:hAnsi="Arial Narrow"/>
                <w:bCs/>
                <w:spacing w:val="-1"/>
                <w:lang w:eastAsia="en-US"/>
              </w:rPr>
              <w:t>507</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61F1412F" w14:textId="05CF936E" w:rsidR="00BE39F0" w:rsidRPr="00121C4B" w:rsidRDefault="00A77963" w:rsidP="007E59EF">
            <w:pPr>
              <w:suppressAutoHyphens w:val="0"/>
              <w:kinsoku w:val="0"/>
              <w:overflowPunct w:val="0"/>
              <w:autoSpaceDN/>
              <w:spacing w:before="120" w:after="120"/>
              <w:ind w:right="74"/>
              <w:jc w:val="both"/>
              <w:rPr>
                <w:rFonts w:ascii="Arial Narrow" w:eastAsia="Calibri" w:hAnsi="Arial Narrow"/>
                <w:b/>
                <w:lang w:eastAsia="en-US"/>
              </w:rPr>
            </w:pPr>
            <w:r>
              <w:rPr>
                <w:rFonts w:ascii="Arial Narrow" w:eastAsia="Calibri" w:hAnsi="Arial Narrow"/>
                <w:b/>
                <w:lang w:eastAsia="en-US"/>
              </w:rPr>
              <w:t>R</w:t>
            </w:r>
            <w:r w:rsidR="00BE39F0" w:rsidRPr="00121C4B">
              <w:rPr>
                <w:rFonts w:ascii="Arial Narrow" w:eastAsia="Calibri" w:hAnsi="Arial Narrow"/>
                <w:b/>
                <w:lang w:eastAsia="en-US"/>
              </w:rPr>
              <w:t>ive</w:t>
            </w:r>
            <w:r>
              <w:rPr>
                <w:rFonts w:ascii="Arial Narrow" w:eastAsia="Calibri" w:hAnsi="Arial Narrow"/>
                <w:b/>
                <w:lang w:eastAsia="en-US"/>
              </w:rPr>
              <w:t>s en tôles planes y compris bandes de rive pignon</w:t>
            </w:r>
          </w:p>
          <w:p w14:paraId="5354B6AE" w14:textId="7E48ADD4" w:rsidR="00BE39F0" w:rsidRPr="00121C4B" w:rsidRDefault="00BE39F0" w:rsidP="00575D09">
            <w:pPr>
              <w:suppressAutoHyphens w:val="0"/>
              <w:kinsoku w:val="0"/>
              <w:overflowPunct w:val="0"/>
              <w:autoSpaceDN/>
              <w:spacing w:before="120" w:after="120"/>
              <w:ind w:right="74"/>
              <w:jc w:val="both"/>
              <w:rPr>
                <w:rFonts w:ascii="Arial Narrow" w:eastAsia="Calibri" w:hAnsi="Arial Narrow"/>
                <w:lang w:eastAsia="en-US"/>
              </w:rPr>
            </w:pPr>
            <w:r w:rsidRPr="00121C4B">
              <w:rPr>
                <w:rFonts w:ascii="Arial Narrow" w:eastAsia="Calibri" w:hAnsi="Arial Narrow"/>
                <w:lang w:eastAsia="en-US"/>
              </w:rPr>
              <w:t xml:space="preserve">Ce prix rémunère dans les conditions générales prévues au contrat, au </w:t>
            </w:r>
            <w:r w:rsidR="00A77963" w:rsidRPr="00121C4B">
              <w:rPr>
                <w:rFonts w:ascii="Arial Narrow" w:eastAsia="Calibri" w:hAnsi="Arial Narrow"/>
                <w:b/>
                <w:bCs/>
                <w:lang w:eastAsia="en-US"/>
              </w:rPr>
              <w:t>mètre linéaire</w:t>
            </w:r>
            <w:r w:rsidRPr="00121C4B">
              <w:rPr>
                <w:rFonts w:ascii="Arial Narrow" w:eastAsia="Calibri" w:hAnsi="Arial Narrow"/>
                <w:b/>
                <w:bCs/>
                <w:lang w:eastAsia="en-US"/>
              </w:rPr>
              <w:t xml:space="preserve"> </w:t>
            </w:r>
            <w:r w:rsidRPr="00121C4B">
              <w:rPr>
                <w:rFonts w:ascii="Arial Narrow" w:eastAsia="Calibri" w:hAnsi="Arial Narrow"/>
                <w:b/>
                <w:lang w:eastAsia="en-US"/>
              </w:rPr>
              <w:t>(ml),</w:t>
            </w:r>
            <w:r w:rsidRPr="00121C4B">
              <w:rPr>
                <w:rFonts w:ascii="Arial Narrow" w:eastAsia="Calibri" w:hAnsi="Arial Narrow"/>
                <w:lang w:eastAsia="en-US"/>
              </w:rPr>
              <w:t xml:space="preserve"> la fourniture et la pose de bande de rive</w:t>
            </w:r>
            <w:r w:rsidR="00A77963">
              <w:rPr>
                <w:rFonts w:ascii="Arial Narrow" w:eastAsia="Calibri" w:hAnsi="Arial Narrow"/>
                <w:lang w:eastAsia="en-US"/>
              </w:rPr>
              <w:t xml:space="preserve"> et bandes de rive pignon en tôle planes</w:t>
            </w:r>
            <w:r w:rsidRPr="00121C4B">
              <w:rPr>
                <w:rFonts w:ascii="Arial Narrow" w:eastAsia="Calibri" w:hAnsi="Arial Narrow"/>
                <w:lang w:eastAsia="en-US"/>
              </w:rPr>
              <w:t>, toutes sujétions de mise en œuvre comprises.</w:t>
            </w:r>
          </w:p>
          <w:p w14:paraId="089196F1" w14:textId="6E92D18F" w:rsidR="00BE39F0" w:rsidRPr="00121C4B" w:rsidRDefault="00BE39F0" w:rsidP="00290B0D">
            <w:pPr>
              <w:suppressAutoHyphens w:val="0"/>
              <w:kinsoku w:val="0"/>
              <w:overflowPunct w:val="0"/>
              <w:autoSpaceDN/>
              <w:spacing w:before="120" w:after="120"/>
              <w:ind w:right="74"/>
              <w:jc w:val="both"/>
              <w:rPr>
                <w:rFonts w:ascii="Arial Narrow" w:eastAsia="Calibri" w:hAnsi="Arial Narrow"/>
                <w:lang w:eastAsia="en-US"/>
              </w:rPr>
            </w:pPr>
            <w:r w:rsidRPr="00121C4B">
              <w:rPr>
                <w:rFonts w:ascii="Arial Narrow" w:eastAsia="Calibri" w:hAnsi="Arial Narrow"/>
                <w:b/>
                <w:bCs/>
                <w:lang w:eastAsia="en-US"/>
              </w:rPr>
              <w:t>Le mètre linéaire à…………...........................................................FCFA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4583FF7" w14:textId="4E425630" w:rsidR="00BE39F0" w:rsidRPr="00121C4B" w:rsidRDefault="00BE39F0" w:rsidP="007F5D34">
            <w:pPr>
              <w:tabs>
                <w:tab w:val="right" w:leader="underscore" w:pos="7344"/>
              </w:tabs>
              <w:suppressAutoHyphens w:val="0"/>
              <w:kinsoku w:val="0"/>
              <w:overflowPunct w:val="0"/>
              <w:autoSpaceDN/>
              <w:jc w:val="center"/>
              <w:rPr>
                <w:rFonts w:ascii="Arial Narrow" w:eastAsia="Calibri" w:hAnsi="Arial Narrow"/>
                <w:bCs/>
                <w:lang w:eastAsia="en-US"/>
              </w:rPr>
            </w:pPr>
            <w:r w:rsidRPr="00121C4B">
              <w:rPr>
                <w:rFonts w:ascii="Arial Narrow" w:eastAsia="Calibri" w:hAnsi="Arial Narrow"/>
                <w:bCs/>
                <w:lang w:eastAsia="en-US"/>
              </w:rPr>
              <w:t>ml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9ACB35"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72A059"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BE39F0" w:rsidRPr="00121C4B" w14:paraId="2B021134" w14:textId="77777777" w:rsidTr="00D84A61">
        <w:trPr>
          <w:cantSplit/>
          <w:trHeight w:hRule="exact" w:val="559"/>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BE31BFC" w14:textId="165F9296" w:rsidR="00BE39F0" w:rsidRPr="00121C4B" w:rsidRDefault="00C65469" w:rsidP="007E59EF">
            <w:pPr>
              <w:suppressAutoHyphens w:val="0"/>
              <w:kinsoku w:val="0"/>
              <w:overflowPunct w:val="0"/>
              <w:autoSpaceDN/>
              <w:jc w:val="center"/>
              <w:rPr>
                <w:rFonts w:ascii="Arial Narrow" w:eastAsia="Calibri" w:hAnsi="Arial Narrow"/>
                <w:bCs/>
                <w:spacing w:val="-1"/>
                <w:lang w:eastAsia="en-US"/>
              </w:rPr>
            </w:pPr>
            <w:r>
              <w:rPr>
                <w:rFonts w:ascii="Arial Narrow" w:hAnsi="Arial Narrow"/>
                <w:b/>
                <w:color w:val="000000"/>
              </w:rPr>
              <w:t>6</w:t>
            </w:r>
            <w:r w:rsidR="00BE39F0" w:rsidRPr="00121C4B">
              <w:rPr>
                <w:rFonts w:ascii="Arial Narrow" w:hAnsi="Arial Narrow"/>
                <w:b/>
                <w:color w:val="000000"/>
              </w:rPr>
              <w:t>00</w:t>
            </w:r>
          </w:p>
        </w:tc>
        <w:tc>
          <w:tcPr>
            <w:tcW w:w="10343" w:type="dxa"/>
            <w:gridSpan w:val="4"/>
            <w:tcBorders>
              <w:top w:val="single" w:sz="8" w:space="0" w:color="auto"/>
              <w:left w:val="single" w:sz="4" w:space="0" w:color="auto"/>
              <w:bottom w:val="single" w:sz="8" w:space="0" w:color="auto"/>
              <w:right w:val="single" w:sz="4" w:space="0" w:color="auto"/>
            </w:tcBorders>
            <w:shd w:val="clear" w:color="auto" w:fill="FFFFFF"/>
            <w:vAlign w:val="center"/>
          </w:tcPr>
          <w:p w14:paraId="4E86F8C2" w14:textId="7B75B66C" w:rsidR="00BE39F0" w:rsidRPr="00121C4B" w:rsidRDefault="00C65469" w:rsidP="00EA7DFB">
            <w:pPr>
              <w:tabs>
                <w:tab w:val="right" w:leader="underscore" w:pos="7344"/>
              </w:tabs>
              <w:suppressAutoHyphens w:val="0"/>
              <w:kinsoku w:val="0"/>
              <w:overflowPunct w:val="0"/>
              <w:autoSpaceDN/>
              <w:jc w:val="center"/>
              <w:rPr>
                <w:rFonts w:ascii="Arial Narrow" w:eastAsia="Calibri" w:hAnsi="Arial Narrow"/>
                <w:b/>
                <w:bCs/>
                <w:lang w:eastAsia="en-US"/>
              </w:rPr>
            </w:pPr>
            <w:r>
              <w:rPr>
                <w:rFonts w:ascii="Arial Narrow" w:hAnsi="Arial Narrow"/>
                <w:b/>
                <w:bCs/>
              </w:rPr>
              <w:t>LOT 6</w:t>
            </w:r>
            <w:r w:rsidR="00BE39F0" w:rsidRPr="00121C4B">
              <w:rPr>
                <w:rFonts w:ascii="Arial Narrow" w:hAnsi="Arial Narrow"/>
                <w:b/>
                <w:bCs/>
              </w:rPr>
              <w:t>00</w:t>
            </w:r>
            <w:r>
              <w:rPr>
                <w:rFonts w:ascii="Arial Narrow" w:hAnsi="Arial Narrow"/>
                <w:b/>
                <w:bCs/>
              </w:rPr>
              <w:t xml:space="preserve"> : MENUISERIE METALLIQUE</w:t>
            </w:r>
          </w:p>
        </w:tc>
      </w:tr>
      <w:tr w:rsidR="00D84A61" w:rsidRPr="00121C4B" w14:paraId="680208B3" w14:textId="77777777" w:rsidTr="00D84A61">
        <w:trPr>
          <w:cantSplit/>
          <w:trHeight w:hRule="exact" w:val="2688"/>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E8D5EB8" w14:textId="37812A4E" w:rsidR="00D84A61" w:rsidRPr="00121C4B" w:rsidRDefault="00D84A61" w:rsidP="007E59EF">
            <w:pPr>
              <w:suppressAutoHyphens w:val="0"/>
              <w:kinsoku w:val="0"/>
              <w:overflowPunct w:val="0"/>
              <w:autoSpaceDN/>
              <w:jc w:val="center"/>
              <w:rPr>
                <w:rFonts w:ascii="Arial Narrow" w:eastAsia="Calibri" w:hAnsi="Arial Narrow"/>
                <w:bCs/>
                <w:spacing w:val="-1"/>
                <w:lang w:eastAsia="en-US"/>
              </w:rPr>
            </w:pPr>
            <w:r>
              <w:rPr>
                <w:rFonts w:ascii="Arial Narrow" w:hAnsi="Arial Narrow"/>
                <w:color w:val="000000"/>
              </w:rPr>
              <w:t>6</w:t>
            </w:r>
            <w:r w:rsidRPr="00121C4B">
              <w:rPr>
                <w:rFonts w:ascii="Arial Narrow" w:hAnsi="Arial Narrow"/>
                <w:color w:val="000000"/>
              </w:rPr>
              <w:t>01</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2FA3A3D2" w14:textId="77777777" w:rsidR="00D84A61" w:rsidRPr="00D84A61" w:rsidRDefault="00D84A61" w:rsidP="00F77F3F">
            <w:pPr>
              <w:suppressAutoHyphens w:val="0"/>
              <w:autoSpaceDN/>
              <w:textAlignment w:val="auto"/>
              <w:rPr>
                <w:rFonts w:ascii="Arial Narrow" w:hAnsi="Arial Narrow"/>
                <w:b/>
                <w:bCs/>
                <w:szCs w:val="20"/>
              </w:rPr>
            </w:pPr>
            <w:r w:rsidRPr="00D84A61">
              <w:rPr>
                <w:rFonts w:ascii="Arial Narrow" w:hAnsi="Arial Narrow"/>
                <w:b/>
                <w:bCs/>
                <w:szCs w:val="20"/>
              </w:rPr>
              <w:t>Seuils</w:t>
            </w:r>
          </w:p>
          <w:p w14:paraId="33D083A9" w14:textId="77777777" w:rsidR="00D84A61" w:rsidRPr="00D84A61" w:rsidRDefault="00D84A61" w:rsidP="00F77F3F">
            <w:pPr>
              <w:jc w:val="both"/>
              <w:rPr>
                <w:rFonts w:ascii="Arial Narrow" w:hAnsi="Arial Narrow"/>
                <w:szCs w:val="20"/>
              </w:rPr>
            </w:pPr>
            <w:r w:rsidRPr="00D84A61">
              <w:rPr>
                <w:rFonts w:ascii="Arial Narrow" w:hAnsi="Arial Narrow"/>
                <w:szCs w:val="20"/>
              </w:rPr>
              <w:t xml:space="preserve">Ce prix rémunère, dans les conditions générales prévues au contrat, </w:t>
            </w:r>
            <w:r w:rsidRPr="00D84A61">
              <w:rPr>
                <w:rFonts w:ascii="Arial Narrow" w:hAnsi="Arial Narrow"/>
                <w:b/>
                <w:szCs w:val="20"/>
              </w:rPr>
              <w:t>au mètre linéaire (ml),</w:t>
            </w:r>
            <w:r w:rsidRPr="00D84A61">
              <w:rPr>
                <w:rFonts w:ascii="Arial Narrow" w:hAnsi="Arial Narrow"/>
                <w:szCs w:val="20"/>
              </w:rPr>
              <w:t xml:space="preserve"> la construction des seuils au niveau de la terrasse. Il rémunère tous les travaux tels qu'ils sont décrits dans le “ </w:t>
            </w:r>
            <w:r w:rsidRPr="00D84A61">
              <w:rPr>
                <w:rFonts w:ascii="Arial Narrow" w:hAnsi="Arial Narrow"/>
                <w:b/>
                <w:szCs w:val="20"/>
              </w:rPr>
              <w:t xml:space="preserve">CCTP </w:t>
            </w:r>
            <w:r w:rsidRPr="00D84A61">
              <w:rPr>
                <w:rFonts w:ascii="Arial Narrow" w:hAnsi="Arial Narrow"/>
                <w:szCs w:val="20"/>
              </w:rPr>
              <w:t>” et comprend notamment :</w:t>
            </w:r>
          </w:p>
          <w:p w14:paraId="6157B219" w14:textId="77777777" w:rsidR="00D84A61" w:rsidRPr="00D84A61" w:rsidRDefault="00D84A61" w:rsidP="00F77F3F">
            <w:pPr>
              <w:suppressAutoHyphens w:val="0"/>
              <w:autoSpaceDN/>
              <w:ind w:left="425"/>
              <w:textAlignment w:val="auto"/>
              <w:rPr>
                <w:rFonts w:ascii="Arial Narrow" w:hAnsi="Arial Narrow"/>
                <w:szCs w:val="20"/>
              </w:rPr>
            </w:pPr>
            <w:r w:rsidRPr="00D84A61">
              <w:rPr>
                <w:rFonts w:ascii="Arial Narrow" w:hAnsi="Arial Narrow"/>
                <w:szCs w:val="20"/>
              </w:rPr>
              <w:t>-</w:t>
            </w:r>
            <w:r w:rsidRPr="00D84A61">
              <w:rPr>
                <w:rFonts w:ascii="Arial Narrow" w:hAnsi="Arial Narrow"/>
                <w:szCs w:val="20"/>
              </w:rPr>
              <w:tab/>
              <w:t>le coffrage,</w:t>
            </w:r>
          </w:p>
          <w:p w14:paraId="7C5862C3" w14:textId="77777777" w:rsidR="00D84A61" w:rsidRPr="00D84A61" w:rsidRDefault="00D84A61" w:rsidP="00F77F3F">
            <w:pPr>
              <w:suppressAutoHyphens w:val="0"/>
              <w:autoSpaceDN/>
              <w:ind w:left="425"/>
              <w:textAlignment w:val="auto"/>
              <w:rPr>
                <w:rFonts w:ascii="Arial Narrow" w:hAnsi="Arial Narrow"/>
                <w:szCs w:val="20"/>
              </w:rPr>
            </w:pPr>
            <w:r w:rsidRPr="00D84A61">
              <w:rPr>
                <w:rFonts w:ascii="Arial Narrow" w:hAnsi="Arial Narrow"/>
                <w:szCs w:val="20"/>
              </w:rPr>
              <w:t>-</w:t>
            </w:r>
            <w:r w:rsidRPr="00D84A61">
              <w:rPr>
                <w:rFonts w:ascii="Arial Narrow" w:hAnsi="Arial Narrow"/>
                <w:szCs w:val="20"/>
              </w:rPr>
              <w:tab/>
              <w:t>la mise en œuvre du béton,</w:t>
            </w:r>
          </w:p>
          <w:p w14:paraId="65D1D271" w14:textId="77777777" w:rsidR="00D84A61" w:rsidRPr="00D84A61" w:rsidRDefault="00D84A61" w:rsidP="00F77F3F">
            <w:pPr>
              <w:suppressAutoHyphens w:val="0"/>
              <w:autoSpaceDN/>
              <w:ind w:left="425"/>
              <w:textAlignment w:val="auto"/>
              <w:rPr>
                <w:rFonts w:ascii="Arial Narrow" w:hAnsi="Arial Narrow"/>
                <w:szCs w:val="20"/>
              </w:rPr>
            </w:pPr>
            <w:r w:rsidRPr="00D84A61">
              <w:rPr>
                <w:rFonts w:ascii="Arial Narrow" w:hAnsi="Arial Narrow"/>
                <w:szCs w:val="20"/>
              </w:rPr>
              <w:t>-</w:t>
            </w:r>
            <w:r w:rsidRPr="00D84A61">
              <w:rPr>
                <w:rFonts w:ascii="Arial Narrow" w:hAnsi="Arial Narrow"/>
                <w:szCs w:val="20"/>
              </w:rPr>
              <w:tab/>
              <w:t>la pose de la chape lissée.</w:t>
            </w:r>
          </w:p>
          <w:p w14:paraId="1077B5D4" w14:textId="3D831FC7" w:rsidR="00D84A61" w:rsidRPr="00D84A61" w:rsidRDefault="00D84A61" w:rsidP="00693355">
            <w:pPr>
              <w:suppressAutoHyphens w:val="0"/>
              <w:kinsoku w:val="0"/>
              <w:overflowPunct w:val="0"/>
              <w:autoSpaceDN/>
              <w:spacing w:before="120" w:after="120"/>
              <w:ind w:right="74"/>
              <w:jc w:val="both"/>
              <w:rPr>
                <w:rFonts w:ascii="Arial Narrow" w:eastAsia="Calibri" w:hAnsi="Arial Narrow"/>
                <w:b/>
                <w:lang w:eastAsia="en-US"/>
              </w:rPr>
            </w:pPr>
            <w:r w:rsidRPr="00D84A61">
              <w:rPr>
                <w:rFonts w:ascii="Arial Narrow" w:hAnsi="Arial Narrow"/>
                <w:b/>
                <w:bCs/>
                <w:szCs w:val="20"/>
              </w:rPr>
              <w:t>Le mètre linéaire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B873897" w14:textId="0A1BDB16" w:rsidR="00D84A61" w:rsidRPr="00D84A61" w:rsidRDefault="00D84A61" w:rsidP="007F5D34">
            <w:pPr>
              <w:tabs>
                <w:tab w:val="right" w:leader="underscore" w:pos="7344"/>
              </w:tabs>
              <w:suppressAutoHyphens w:val="0"/>
              <w:kinsoku w:val="0"/>
              <w:overflowPunct w:val="0"/>
              <w:autoSpaceDN/>
              <w:jc w:val="center"/>
              <w:rPr>
                <w:rFonts w:ascii="Arial Narrow" w:eastAsia="Calibri" w:hAnsi="Arial Narrow"/>
                <w:bCs/>
                <w:lang w:eastAsia="en-US"/>
              </w:rPr>
            </w:pPr>
            <w:r w:rsidRPr="00D84A61">
              <w:rPr>
                <w:rFonts w:ascii="Arial Narrow" w:hAnsi="Arial Narrow"/>
                <w:szCs w:val="20"/>
              </w:rPr>
              <w:t>ml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92E9FF" w14:textId="77777777" w:rsidR="00D84A61" w:rsidRPr="00121C4B" w:rsidRDefault="00D84A61"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827C01E" w14:textId="77777777" w:rsidR="00D84A61" w:rsidRPr="00121C4B" w:rsidRDefault="00D84A61"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BE39F0" w:rsidRPr="00121C4B" w14:paraId="09133323" w14:textId="77777777" w:rsidTr="00D84A61">
        <w:trPr>
          <w:cantSplit/>
          <w:trHeight w:hRule="exact" w:val="197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D419A7E" w14:textId="31E93823" w:rsidR="00BE39F0" w:rsidRPr="00121C4B" w:rsidRDefault="00D40648" w:rsidP="007E59EF">
            <w:pPr>
              <w:suppressAutoHyphens w:val="0"/>
              <w:kinsoku w:val="0"/>
              <w:overflowPunct w:val="0"/>
              <w:autoSpaceDN/>
              <w:jc w:val="center"/>
              <w:rPr>
                <w:rFonts w:ascii="Arial Narrow" w:eastAsia="Calibri" w:hAnsi="Arial Narrow"/>
                <w:bCs/>
                <w:spacing w:val="-1"/>
                <w:lang w:eastAsia="en-US"/>
              </w:rPr>
            </w:pPr>
            <w:r>
              <w:rPr>
                <w:rFonts w:ascii="Arial Narrow" w:eastAsia="Calibri" w:hAnsi="Arial Narrow"/>
                <w:bCs/>
                <w:spacing w:val="-1"/>
                <w:lang w:eastAsia="en-US"/>
              </w:rPr>
              <w:t>602</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6BB029AA" w14:textId="749B969E" w:rsidR="00BE39F0" w:rsidRPr="00121C4B" w:rsidRDefault="00D84A61" w:rsidP="007E59EF">
            <w:pPr>
              <w:suppressAutoHyphens w:val="0"/>
              <w:kinsoku w:val="0"/>
              <w:overflowPunct w:val="0"/>
              <w:autoSpaceDN/>
              <w:spacing w:before="120" w:after="120"/>
              <w:ind w:right="74"/>
              <w:jc w:val="both"/>
              <w:rPr>
                <w:rFonts w:ascii="Arial Narrow" w:hAnsi="Arial Narrow"/>
                <w:b/>
              </w:rPr>
            </w:pPr>
            <w:r>
              <w:rPr>
                <w:rFonts w:ascii="Arial Narrow" w:hAnsi="Arial Narrow"/>
                <w:b/>
              </w:rPr>
              <w:t>Grille antivol à l’intérieur du cadre en bois</w:t>
            </w:r>
          </w:p>
          <w:p w14:paraId="6C09FE35" w14:textId="250A4825" w:rsidR="00BE39F0" w:rsidRPr="00121C4B" w:rsidRDefault="00BE39F0" w:rsidP="009E7310">
            <w:pPr>
              <w:suppressAutoHyphens w:val="0"/>
              <w:kinsoku w:val="0"/>
              <w:overflowPunct w:val="0"/>
              <w:autoSpaceDN/>
              <w:spacing w:before="120" w:after="120"/>
              <w:ind w:right="74"/>
              <w:jc w:val="both"/>
              <w:rPr>
                <w:rFonts w:ascii="Arial Narrow" w:eastAsia="Calibri" w:hAnsi="Arial Narrow"/>
                <w:lang w:eastAsia="en-US"/>
              </w:rPr>
            </w:pPr>
            <w:r w:rsidRPr="00121C4B">
              <w:rPr>
                <w:rFonts w:ascii="Arial Narrow" w:eastAsia="Calibri" w:hAnsi="Arial Narrow"/>
                <w:lang w:eastAsia="en-US"/>
              </w:rPr>
              <w:t xml:space="preserve">Ce prix rémunère dans les conditions générales prévues au contrat, au </w:t>
            </w:r>
            <w:r w:rsidR="00D84A61">
              <w:rPr>
                <w:rFonts w:ascii="Arial Narrow" w:eastAsia="Calibri" w:hAnsi="Arial Narrow"/>
                <w:b/>
                <w:bCs/>
                <w:lang w:eastAsia="en-US"/>
              </w:rPr>
              <w:t xml:space="preserve">mètre carré </w:t>
            </w:r>
            <w:r w:rsidRPr="00121C4B">
              <w:rPr>
                <w:rFonts w:ascii="Arial Narrow" w:eastAsia="Calibri" w:hAnsi="Arial Narrow"/>
                <w:b/>
                <w:lang w:eastAsia="en-US"/>
              </w:rPr>
              <w:t>(m</w:t>
            </w:r>
            <w:r w:rsidRPr="00121C4B">
              <w:rPr>
                <w:rFonts w:ascii="Arial Narrow" w:eastAsia="Calibri" w:hAnsi="Arial Narrow"/>
                <w:b/>
                <w:vertAlign w:val="superscript"/>
                <w:lang w:eastAsia="en-US"/>
              </w:rPr>
              <w:t>2</w:t>
            </w:r>
            <w:r w:rsidRPr="00121C4B">
              <w:rPr>
                <w:rFonts w:ascii="Arial Narrow" w:eastAsia="Calibri" w:hAnsi="Arial Narrow"/>
                <w:b/>
                <w:lang w:eastAsia="en-US"/>
              </w:rPr>
              <w:t>)</w:t>
            </w:r>
            <w:r w:rsidR="00D84A61">
              <w:rPr>
                <w:rFonts w:ascii="Arial Narrow" w:eastAsia="Calibri" w:hAnsi="Arial Narrow"/>
                <w:lang w:eastAsia="en-US"/>
              </w:rPr>
              <w:t>, la fourniture et la pose de grille</w:t>
            </w:r>
            <w:r w:rsidRPr="00121C4B">
              <w:rPr>
                <w:rFonts w:ascii="Arial Narrow" w:eastAsia="Calibri" w:hAnsi="Arial Narrow"/>
                <w:lang w:eastAsia="en-US"/>
              </w:rPr>
              <w:t xml:space="preserve"> m</w:t>
            </w:r>
            <w:r w:rsidR="00D84A61">
              <w:rPr>
                <w:rFonts w:ascii="Arial Narrow" w:eastAsia="Calibri" w:hAnsi="Arial Narrow"/>
                <w:lang w:eastAsia="en-US"/>
              </w:rPr>
              <w:t>étallique antivol à l’intérieur du cadre en bois pour fenêtre, telle que décrit dans le CCTP</w:t>
            </w:r>
            <w:r w:rsidRPr="00121C4B">
              <w:rPr>
                <w:rFonts w:ascii="Arial Narrow" w:eastAsia="Calibri" w:hAnsi="Arial Narrow"/>
                <w:lang w:eastAsia="en-US"/>
              </w:rPr>
              <w:t>.</w:t>
            </w:r>
          </w:p>
          <w:p w14:paraId="58D0C6CA" w14:textId="5EF5BEC6" w:rsidR="00BE39F0" w:rsidRPr="00121C4B" w:rsidRDefault="00BE39F0" w:rsidP="008C35CB">
            <w:pPr>
              <w:suppressAutoHyphens w:val="0"/>
              <w:kinsoku w:val="0"/>
              <w:overflowPunct w:val="0"/>
              <w:autoSpaceDN/>
              <w:spacing w:before="120" w:after="120"/>
              <w:ind w:right="74"/>
              <w:jc w:val="both"/>
              <w:rPr>
                <w:rFonts w:ascii="Arial Narrow" w:eastAsia="Calibri" w:hAnsi="Arial Narrow"/>
                <w:lang w:eastAsia="en-US"/>
              </w:rPr>
            </w:pPr>
            <w:r w:rsidRPr="00121C4B">
              <w:rPr>
                <w:rFonts w:ascii="Arial Narrow" w:eastAsia="Calibri" w:hAnsi="Arial Narrow"/>
                <w:b/>
                <w:bCs/>
                <w:lang w:eastAsia="en-US"/>
              </w:rPr>
              <w:t>Le mètre carré à…………………………………………………………FCFA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C670654" w14:textId="761BD389" w:rsidR="00BE39F0" w:rsidRPr="00121C4B" w:rsidRDefault="00BE39F0" w:rsidP="007F5D34">
            <w:pPr>
              <w:tabs>
                <w:tab w:val="right" w:leader="underscore" w:pos="7344"/>
              </w:tabs>
              <w:suppressAutoHyphens w:val="0"/>
              <w:kinsoku w:val="0"/>
              <w:overflowPunct w:val="0"/>
              <w:autoSpaceDN/>
              <w:jc w:val="center"/>
              <w:rPr>
                <w:rFonts w:ascii="Arial Narrow" w:eastAsia="Calibri" w:hAnsi="Arial Narrow"/>
                <w:bCs/>
                <w:lang w:eastAsia="en-US"/>
              </w:rPr>
            </w:pPr>
            <w:r w:rsidRPr="00121C4B">
              <w:rPr>
                <w:rFonts w:ascii="Arial Narrow" w:eastAsia="Calibri" w:hAnsi="Arial Narrow"/>
                <w:bCs/>
                <w:lang w:eastAsia="en-US"/>
              </w:rPr>
              <w:t xml:space="preserve">m2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6AA146"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0B9F5B0"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BE39F0" w:rsidRPr="00121C4B" w14:paraId="5D32B289" w14:textId="77777777" w:rsidTr="00DA4F43">
        <w:trPr>
          <w:cantSplit/>
          <w:trHeight w:hRule="exact" w:val="42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2E54CAE1" w14:textId="5AD4B8B3" w:rsidR="00BE39F0" w:rsidRPr="00121C4B" w:rsidRDefault="00D84A61" w:rsidP="007E59EF">
            <w:pPr>
              <w:suppressAutoHyphens w:val="0"/>
              <w:kinsoku w:val="0"/>
              <w:overflowPunct w:val="0"/>
              <w:autoSpaceDN/>
              <w:jc w:val="center"/>
              <w:rPr>
                <w:rFonts w:ascii="Arial Narrow" w:eastAsia="Calibri" w:hAnsi="Arial Narrow"/>
                <w:bCs/>
                <w:spacing w:val="-1"/>
                <w:lang w:eastAsia="en-US"/>
              </w:rPr>
            </w:pPr>
            <w:r>
              <w:rPr>
                <w:rFonts w:ascii="Arial Narrow" w:hAnsi="Arial Narrow"/>
                <w:b/>
                <w:color w:val="000000"/>
              </w:rPr>
              <w:t>7</w:t>
            </w:r>
            <w:r w:rsidR="00BE39F0" w:rsidRPr="00121C4B">
              <w:rPr>
                <w:rFonts w:ascii="Arial Narrow" w:hAnsi="Arial Narrow"/>
                <w:b/>
                <w:color w:val="000000"/>
              </w:rPr>
              <w:t>00</w:t>
            </w:r>
          </w:p>
        </w:tc>
        <w:tc>
          <w:tcPr>
            <w:tcW w:w="10343" w:type="dxa"/>
            <w:gridSpan w:val="4"/>
            <w:tcBorders>
              <w:top w:val="single" w:sz="8" w:space="0" w:color="auto"/>
              <w:left w:val="single" w:sz="4" w:space="0" w:color="auto"/>
              <w:bottom w:val="single" w:sz="8" w:space="0" w:color="auto"/>
              <w:right w:val="single" w:sz="4" w:space="0" w:color="auto"/>
            </w:tcBorders>
            <w:shd w:val="clear" w:color="auto" w:fill="FFFFFF"/>
            <w:vAlign w:val="center"/>
          </w:tcPr>
          <w:p w14:paraId="1BF69159" w14:textId="672FB842" w:rsidR="00BE39F0" w:rsidRPr="00121C4B" w:rsidRDefault="00D84A61" w:rsidP="00D84A61">
            <w:pPr>
              <w:tabs>
                <w:tab w:val="right" w:leader="underscore" w:pos="7344"/>
              </w:tabs>
              <w:suppressAutoHyphens w:val="0"/>
              <w:kinsoku w:val="0"/>
              <w:overflowPunct w:val="0"/>
              <w:autoSpaceDN/>
              <w:jc w:val="center"/>
              <w:rPr>
                <w:rFonts w:ascii="Arial Narrow" w:eastAsia="Calibri" w:hAnsi="Arial Narrow"/>
                <w:b/>
                <w:bCs/>
                <w:lang w:eastAsia="en-US"/>
              </w:rPr>
            </w:pPr>
            <w:r>
              <w:rPr>
                <w:rFonts w:ascii="Arial Narrow" w:hAnsi="Arial Narrow"/>
                <w:b/>
                <w:bCs/>
              </w:rPr>
              <w:t>LOT 7</w:t>
            </w:r>
            <w:r w:rsidR="00BE39F0" w:rsidRPr="00121C4B">
              <w:rPr>
                <w:rFonts w:ascii="Arial Narrow" w:hAnsi="Arial Narrow"/>
                <w:b/>
                <w:bCs/>
              </w:rPr>
              <w:t xml:space="preserve">00 : </w:t>
            </w:r>
            <w:r>
              <w:rPr>
                <w:rFonts w:ascii="Arial Narrow" w:hAnsi="Arial Narrow"/>
                <w:b/>
                <w:bCs/>
              </w:rPr>
              <w:t>MENUISERIE BOIS</w:t>
            </w:r>
          </w:p>
        </w:tc>
      </w:tr>
      <w:tr w:rsidR="00BE39F0" w:rsidRPr="00121C4B" w14:paraId="247ECED5" w14:textId="77777777" w:rsidTr="00B0114D">
        <w:trPr>
          <w:cantSplit/>
          <w:trHeight w:hRule="exact" w:val="2399"/>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416E2A7" w14:textId="1E32F696" w:rsidR="00BE39F0" w:rsidRPr="00D84A61" w:rsidRDefault="00984F0F" w:rsidP="007E59EF">
            <w:pPr>
              <w:suppressAutoHyphens w:val="0"/>
              <w:kinsoku w:val="0"/>
              <w:overflowPunct w:val="0"/>
              <w:autoSpaceDN/>
              <w:jc w:val="center"/>
              <w:rPr>
                <w:rFonts w:ascii="Arial Narrow" w:hAnsi="Arial Narrow"/>
                <w:color w:val="000000"/>
              </w:rPr>
            </w:pPr>
            <w:r>
              <w:rPr>
                <w:rFonts w:ascii="Arial Narrow" w:hAnsi="Arial Narrow"/>
                <w:color w:val="000000"/>
              </w:rPr>
              <w:t>7</w:t>
            </w:r>
            <w:r w:rsidR="00BE39F0" w:rsidRPr="00D84A61">
              <w:rPr>
                <w:rFonts w:ascii="Arial Narrow" w:hAnsi="Arial Narrow"/>
                <w:color w:val="000000"/>
              </w:rPr>
              <w:t>01</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16074010" w14:textId="58B61081" w:rsidR="00D84A61" w:rsidRPr="00D84A61" w:rsidRDefault="00D84A61" w:rsidP="00D84A61">
            <w:pPr>
              <w:suppressAutoHyphens w:val="0"/>
              <w:autoSpaceDN/>
              <w:textAlignment w:val="auto"/>
              <w:rPr>
                <w:rFonts w:ascii="Arial Narrow" w:hAnsi="Arial Narrow"/>
              </w:rPr>
            </w:pPr>
            <w:r w:rsidRPr="00D84A61">
              <w:rPr>
                <w:rFonts w:ascii="Arial Narrow" w:hAnsi="Arial Narrow"/>
                <w:b/>
                <w:bCs/>
              </w:rPr>
              <w:t xml:space="preserve">Porte </w:t>
            </w:r>
            <w:r>
              <w:rPr>
                <w:rFonts w:ascii="Arial Narrow" w:hAnsi="Arial Narrow"/>
                <w:b/>
                <w:bCs/>
              </w:rPr>
              <w:t xml:space="preserve">en bois </w:t>
            </w:r>
            <w:r w:rsidRPr="00D84A61">
              <w:rPr>
                <w:rFonts w:ascii="Arial Narrow" w:hAnsi="Arial Narrow"/>
                <w:b/>
                <w:bCs/>
              </w:rPr>
              <w:t>ris toutes sujétions de fourniture, pose et protection contre la rouille</w:t>
            </w:r>
          </w:p>
          <w:p w14:paraId="2F316427" w14:textId="46EF540A" w:rsidR="00D84A61" w:rsidRPr="00D84A61" w:rsidRDefault="00D84A61" w:rsidP="00984F0F">
            <w:pPr>
              <w:suppressAutoHyphens w:val="0"/>
              <w:autoSpaceDN/>
              <w:jc w:val="both"/>
              <w:textAlignment w:val="auto"/>
              <w:rPr>
                <w:rFonts w:ascii="Arial Narrow" w:hAnsi="Arial Narrow"/>
              </w:rPr>
            </w:pPr>
            <w:r w:rsidRPr="00D84A61">
              <w:rPr>
                <w:rFonts w:ascii="Arial Narrow" w:hAnsi="Arial Narrow"/>
              </w:rPr>
              <w:t>Ce prix rémunère, dans les conditions</w:t>
            </w:r>
            <w:r>
              <w:rPr>
                <w:rFonts w:ascii="Arial Narrow" w:hAnsi="Arial Narrow"/>
              </w:rPr>
              <w:t xml:space="preserve"> générales prévues au contrat, au </w:t>
            </w:r>
            <w:r>
              <w:rPr>
                <w:rFonts w:ascii="Arial Narrow" w:hAnsi="Arial Narrow"/>
                <w:b/>
                <w:bCs/>
              </w:rPr>
              <w:t xml:space="preserve">mètre carré </w:t>
            </w:r>
            <w:r w:rsidRPr="00D84A61">
              <w:rPr>
                <w:rFonts w:ascii="Arial Narrow" w:hAnsi="Arial Narrow"/>
                <w:b/>
              </w:rPr>
              <w:t>(m2)</w:t>
            </w:r>
            <w:r w:rsidRPr="00D84A61">
              <w:rPr>
                <w:rFonts w:ascii="Arial Narrow" w:hAnsi="Arial Narrow"/>
              </w:rPr>
              <w:t xml:space="preserve">, la fourniture et la pose de porte </w:t>
            </w:r>
            <w:r>
              <w:rPr>
                <w:rFonts w:ascii="Arial Narrow" w:hAnsi="Arial Narrow"/>
              </w:rPr>
              <w:t>en bois</w:t>
            </w:r>
            <w:r w:rsidRPr="00D84A61">
              <w:rPr>
                <w:rFonts w:ascii="Arial Narrow" w:hAnsi="Arial Narrow"/>
              </w:rPr>
              <w:t xml:space="preserve"> de 0,97 cm x 2,20 cm. Ce prix comprend :</w:t>
            </w:r>
          </w:p>
          <w:p w14:paraId="14DC0ACE" w14:textId="69C2E865" w:rsidR="00D84A61" w:rsidRPr="00D84A61" w:rsidRDefault="00D84A61" w:rsidP="00D84A61">
            <w:pPr>
              <w:suppressAutoHyphens w:val="0"/>
              <w:autoSpaceDN/>
              <w:ind w:left="425"/>
              <w:textAlignment w:val="auto"/>
              <w:rPr>
                <w:rFonts w:ascii="Arial Narrow" w:hAnsi="Arial Narrow"/>
              </w:rPr>
            </w:pPr>
            <w:r>
              <w:rPr>
                <w:rFonts w:ascii="Arial Narrow" w:hAnsi="Arial Narrow"/>
              </w:rPr>
              <w:t>-</w:t>
            </w:r>
            <w:r>
              <w:rPr>
                <w:rFonts w:ascii="Arial Narrow" w:hAnsi="Arial Narrow"/>
              </w:rPr>
              <w:tab/>
              <w:t>la fourniture et pose de porte</w:t>
            </w:r>
            <w:r w:rsidRPr="00D84A61">
              <w:rPr>
                <w:rFonts w:ascii="Arial Narrow" w:hAnsi="Arial Narrow"/>
              </w:rPr>
              <w:t xml:space="preserve"> </w:t>
            </w:r>
            <w:r>
              <w:rPr>
                <w:rFonts w:ascii="Arial Narrow" w:hAnsi="Arial Narrow"/>
              </w:rPr>
              <w:t xml:space="preserve">en bois </w:t>
            </w:r>
            <w:r w:rsidRPr="00D84A61">
              <w:rPr>
                <w:rFonts w:ascii="Arial Narrow" w:hAnsi="Arial Narrow"/>
              </w:rPr>
              <w:t>avec serrure de sécurité ;</w:t>
            </w:r>
          </w:p>
          <w:p w14:paraId="5897441F" w14:textId="77777777" w:rsidR="00D84A61" w:rsidRPr="00D84A61" w:rsidRDefault="00D84A61" w:rsidP="00D84A61">
            <w:pPr>
              <w:suppressAutoHyphens w:val="0"/>
              <w:autoSpaceDN/>
              <w:ind w:left="425"/>
              <w:textAlignment w:val="auto"/>
              <w:rPr>
                <w:rFonts w:ascii="Arial Narrow" w:hAnsi="Arial Narrow"/>
              </w:rPr>
            </w:pPr>
            <w:r w:rsidRPr="00D84A61">
              <w:rPr>
                <w:rFonts w:ascii="Arial Narrow" w:hAnsi="Arial Narrow"/>
              </w:rPr>
              <w:t>-</w:t>
            </w:r>
            <w:r w:rsidRPr="00D84A61">
              <w:rPr>
                <w:rFonts w:ascii="Arial Narrow" w:hAnsi="Arial Narrow"/>
              </w:rPr>
              <w:tab/>
              <w:t>la fourniture des cadenas pour la fermeture des portes.</w:t>
            </w:r>
          </w:p>
          <w:p w14:paraId="3D01EC7F" w14:textId="7C4E47A5" w:rsidR="00BE39F0" w:rsidRPr="00D84A61" w:rsidRDefault="00D84A61" w:rsidP="00D84A61">
            <w:pPr>
              <w:jc w:val="both"/>
              <w:rPr>
                <w:rFonts w:ascii="Arial Narrow" w:hAnsi="Arial Narrow"/>
                <w:b/>
              </w:rPr>
            </w:pPr>
            <w:r>
              <w:rPr>
                <w:rFonts w:ascii="Arial Narrow" w:hAnsi="Arial Narrow"/>
                <w:b/>
                <w:bCs/>
              </w:rPr>
              <w:t>Le mètre carré</w:t>
            </w:r>
            <w:r w:rsidRPr="00D84A61">
              <w:rPr>
                <w:rFonts w:ascii="Arial Narrow" w:hAnsi="Arial Narrow"/>
                <w:b/>
                <w:bCs/>
              </w:rPr>
              <w:t xml:space="preserve">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DDA9716" w14:textId="214C82DB" w:rsidR="00BE39F0" w:rsidRPr="00121C4B" w:rsidRDefault="00BE39F0" w:rsidP="007F5D34">
            <w:pPr>
              <w:tabs>
                <w:tab w:val="right" w:leader="underscore" w:pos="7344"/>
              </w:tabs>
              <w:suppressAutoHyphens w:val="0"/>
              <w:kinsoku w:val="0"/>
              <w:overflowPunct w:val="0"/>
              <w:autoSpaceDN/>
              <w:jc w:val="center"/>
              <w:rPr>
                <w:rFonts w:ascii="Arial Narrow" w:eastAsia="Calibri" w:hAnsi="Arial Narrow"/>
                <w:bCs/>
                <w:lang w:eastAsia="en-US"/>
              </w:rPr>
            </w:pPr>
            <w:r w:rsidRPr="00121C4B">
              <w:rPr>
                <w:rFonts w:ascii="Arial Narrow" w:eastAsia="Calibri" w:hAnsi="Arial Narrow"/>
                <w:bCs/>
                <w:lang w:eastAsia="en-US"/>
              </w:rPr>
              <w:t>m2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E2DD65"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B541A39" w14:textId="77777777" w:rsidR="00BE39F0" w:rsidRPr="00121C4B" w:rsidRDefault="00BE39F0"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DC1FDC" w:rsidRPr="00121C4B" w14:paraId="3A0F9B2C" w14:textId="77777777" w:rsidTr="00F17D97">
        <w:trPr>
          <w:cantSplit/>
          <w:trHeight w:hRule="exact" w:val="172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11F86326" w14:textId="03C0C014" w:rsidR="00DC1FDC" w:rsidRDefault="00DC1FDC" w:rsidP="007E59EF">
            <w:pPr>
              <w:suppressAutoHyphens w:val="0"/>
              <w:kinsoku w:val="0"/>
              <w:overflowPunct w:val="0"/>
              <w:autoSpaceDN/>
              <w:jc w:val="center"/>
              <w:rPr>
                <w:rFonts w:ascii="Arial Narrow" w:hAnsi="Arial Narrow"/>
                <w:color w:val="000000"/>
              </w:rPr>
            </w:pPr>
            <w:r>
              <w:rPr>
                <w:rFonts w:ascii="Arial Narrow" w:hAnsi="Arial Narrow"/>
                <w:color w:val="000000"/>
              </w:rPr>
              <w:t>702</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7F40E9CA" w14:textId="71E4B2DC" w:rsidR="00DC1FDC" w:rsidRPr="00121C4B" w:rsidRDefault="00DC1FDC" w:rsidP="00F17D97">
            <w:pPr>
              <w:suppressAutoHyphens w:val="0"/>
              <w:kinsoku w:val="0"/>
              <w:overflowPunct w:val="0"/>
              <w:autoSpaceDN/>
              <w:spacing w:after="120"/>
              <w:ind w:right="74"/>
              <w:jc w:val="both"/>
              <w:rPr>
                <w:rFonts w:ascii="Arial Narrow" w:hAnsi="Arial Narrow"/>
                <w:b/>
              </w:rPr>
            </w:pPr>
            <w:r w:rsidRPr="00121C4B">
              <w:rPr>
                <w:rFonts w:ascii="Arial Narrow" w:hAnsi="Arial Narrow"/>
                <w:b/>
              </w:rPr>
              <w:t>F</w:t>
            </w:r>
            <w:r>
              <w:rPr>
                <w:rFonts w:ascii="Arial Narrow" w:hAnsi="Arial Narrow"/>
                <w:b/>
              </w:rPr>
              <w:t>enêtre en bois</w:t>
            </w:r>
          </w:p>
          <w:p w14:paraId="7855D980" w14:textId="17FFB8EA" w:rsidR="00DC1FDC" w:rsidRPr="00121C4B" w:rsidRDefault="00DC1FDC" w:rsidP="00F17D97">
            <w:pPr>
              <w:spacing w:after="120"/>
              <w:jc w:val="both"/>
              <w:rPr>
                <w:rFonts w:ascii="Arial Narrow" w:hAnsi="Arial Narrow"/>
              </w:rPr>
            </w:pPr>
            <w:r w:rsidRPr="00121C4B">
              <w:rPr>
                <w:rFonts w:ascii="Arial Narrow" w:hAnsi="Arial Narrow"/>
              </w:rPr>
              <w:t xml:space="preserve">Ce prix rémunère dans les conditions prévues au contrat, au </w:t>
            </w:r>
            <w:r w:rsidRPr="00121C4B">
              <w:rPr>
                <w:rFonts w:ascii="Arial Narrow" w:hAnsi="Arial Narrow"/>
                <w:b/>
              </w:rPr>
              <w:t>mètre</w:t>
            </w:r>
            <w:r>
              <w:rPr>
                <w:rFonts w:ascii="Arial Narrow" w:hAnsi="Arial Narrow"/>
                <w:b/>
              </w:rPr>
              <w:t xml:space="preserve"> carré</w:t>
            </w:r>
            <w:r w:rsidRPr="00121C4B">
              <w:rPr>
                <w:rFonts w:ascii="Arial Narrow" w:hAnsi="Arial Narrow"/>
                <w:b/>
              </w:rPr>
              <w:t xml:space="preserve"> (m2)</w:t>
            </w:r>
            <w:r w:rsidRPr="00121C4B">
              <w:rPr>
                <w:rFonts w:ascii="Arial Narrow" w:hAnsi="Arial Narrow"/>
              </w:rPr>
              <w:t xml:space="preserve">, la fourniture et pose de </w:t>
            </w:r>
            <w:r>
              <w:rPr>
                <w:rFonts w:ascii="Arial Narrow" w:hAnsi="Arial Narrow"/>
              </w:rPr>
              <w:t>fenêtre en bois, toutes sujétions de mise en œuvre comprises</w:t>
            </w:r>
            <w:r w:rsidRPr="00121C4B">
              <w:rPr>
                <w:rFonts w:ascii="Arial Narrow" w:hAnsi="Arial Narrow"/>
              </w:rPr>
              <w:t>.</w:t>
            </w:r>
          </w:p>
          <w:p w14:paraId="0100588A" w14:textId="1085EBBA" w:rsidR="00DC1FDC" w:rsidRPr="00D84A61" w:rsidRDefault="00DC1FDC" w:rsidP="00D84A61">
            <w:pPr>
              <w:suppressAutoHyphens w:val="0"/>
              <w:autoSpaceDN/>
              <w:textAlignment w:val="auto"/>
              <w:rPr>
                <w:rFonts w:ascii="Arial Narrow" w:hAnsi="Arial Narrow"/>
                <w:b/>
                <w:bCs/>
              </w:rPr>
            </w:pPr>
            <w:r w:rsidRPr="00121C4B">
              <w:rPr>
                <w:rFonts w:ascii="Arial Narrow" w:hAnsi="Arial Narrow"/>
                <w:b/>
                <w:bCs/>
              </w:rPr>
              <w:t>Le mètre carré à ………………………………………………………FCFA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5514E4C" w14:textId="7CB10B85" w:rsidR="00DC1FDC" w:rsidRPr="00121C4B" w:rsidRDefault="00DC1FDC" w:rsidP="007F5D34">
            <w:pPr>
              <w:tabs>
                <w:tab w:val="right" w:leader="underscore" w:pos="7344"/>
              </w:tabs>
              <w:suppressAutoHyphens w:val="0"/>
              <w:kinsoku w:val="0"/>
              <w:overflowPunct w:val="0"/>
              <w:autoSpaceDN/>
              <w:jc w:val="center"/>
              <w:rPr>
                <w:rFonts w:ascii="Arial Narrow" w:eastAsia="Calibri" w:hAnsi="Arial Narrow"/>
                <w:bCs/>
                <w:lang w:eastAsia="en-US"/>
              </w:rPr>
            </w:pPr>
            <w:r w:rsidRPr="00121C4B">
              <w:rPr>
                <w:rFonts w:ascii="Arial Narrow" w:hAnsi="Arial Narrow"/>
                <w:color w:val="000000"/>
              </w:rPr>
              <w:t>m2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B357AE0" w14:textId="77777777" w:rsidR="00DC1FDC" w:rsidRPr="00121C4B" w:rsidRDefault="00DC1FDC"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B7AA5D" w14:textId="77777777" w:rsidR="00DC1FDC" w:rsidRPr="00121C4B" w:rsidRDefault="00DC1FDC"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DC1FDC" w:rsidRPr="00121C4B" w14:paraId="159D4D27" w14:textId="77777777" w:rsidTr="009F5B83">
        <w:trPr>
          <w:cantSplit/>
          <w:trHeight w:hRule="exact" w:val="2268"/>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BEA6C02" w14:textId="7884360C" w:rsidR="00DC1FDC" w:rsidRPr="00121C4B" w:rsidRDefault="00F17D97" w:rsidP="007E59EF">
            <w:pPr>
              <w:suppressAutoHyphens w:val="0"/>
              <w:kinsoku w:val="0"/>
              <w:overflowPunct w:val="0"/>
              <w:autoSpaceDN/>
              <w:jc w:val="center"/>
              <w:rPr>
                <w:rFonts w:ascii="Arial Narrow" w:hAnsi="Arial Narrow"/>
                <w:b/>
                <w:color w:val="000000"/>
              </w:rPr>
            </w:pPr>
            <w:r>
              <w:rPr>
                <w:rFonts w:ascii="Arial Narrow" w:hAnsi="Arial Narrow"/>
                <w:color w:val="000000"/>
              </w:rPr>
              <w:t>703</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76DE0045" w14:textId="77777777" w:rsidR="00DC1FDC" w:rsidRDefault="00F17D97" w:rsidP="007E59EF">
            <w:pPr>
              <w:suppressAutoHyphens w:val="0"/>
              <w:kinsoku w:val="0"/>
              <w:overflowPunct w:val="0"/>
              <w:autoSpaceDN/>
              <w:spacing w:before="120" w:after="120"/>
              <w:ind w:right="74"/>
              <w:jc w:val="both"/>
              <w:rPr>
                <w:rFonts w:ascii="Arial Narrow" w:hAnsi="Arial Narrow"/>
                <w:b/>
                <w:bCs/>
              </w:rPr>
            </w:pPr>
            <w:r>
              <w:rPr>
                <w:rFonts w:ascii="Arial Narrow" w:hAnsi="Arial Narrow"/>
                <w:b/>
                <w:bCs/>
              </w:rPr>
              <w:t>Battants de placards en panneaux de 15 cm y compris cadres, étagères et serrure type RONIS ou similaire</w:t>
            </w:r>
          </w:p>
          <w:p w14:paraId="59495A51" w14:textId="77777777" w:rsidR="00F17D97" w:rsidRDefault="00324F3A" w:rsidP="00324F3A">
            <w:pPr>
              <w:suppressAutoHyphens w:val="0"/>
              <w:kinsoku w:val="0"/>
              <w:overflowPunct w:val="0"/>
              <w:autoSpaceDN/>
              <w:spacing w:before="120" w:after="120"/>
              <w:ind w:right="74"/>
              <w:jc w:val="both"/>
              <w:rPr>
                <w:rFonts w:ascii="Arial Narrow" w:hAnsi="Arial Narrow"/>
                <w:bCs/>
              </w:rPr>
            </w:pPr>
            <w:r>
              <w:rPr>
                <w:rFonts w:ascii="Arial Narrow" w:hAnsi="Arial Narrow"/>
                <w:bCs/>
              </w:rPr>
              <w:t xml:space="preserve">Ce prix rémunère dans les conditions prévues au contrat le </w:t>
            </w:r>
            <w:r w:rsidRPr="00324F3A">
              <w:rPr>
                <w:rFonts w:ascii="Arial Narrow" w:hAnsi="Arial Narrow"/>
                <w:b/>
                <w:bCs/>
              </w:rPr>
              <w:t>mètre carré (m2)</w:t>
            </w:r>
            <w:r w:rsidR="009F5B83">
              <w:rPr>
                <w:rFonts w:ascii="Arial Narrow" w:hAnsi="Arial Narrow"/>
                <w:bCs/>
              </w:rPr>
              <w:t>, la confection et la pose de battants de placards en panneaux de 15 cm, y compris cadres, étagères et serrure de type RONIS ou similaire.</w:t>
            </w:r>
          </w:p>
          <w:p w14:paraId="7B3E734F" w14:textId="269EA96F" w:rsidR="009F5B83" w:rsidRPr="00F17D97" w:rsidRDefault="009F5B83" w:rsidP="00324F3A">
            <w:pPr>
              <w:suppressAutoHyphens w:val="0"/>
              <w:kinsoku w:val="0"/>
              <w:overflowPunct w:val="0"/>
              <w:autoSpaceDN/>
              <w:spacing w:before="120" w:after="120"/>
              <w:ind w:right="74"/>
              <w:jc w:val="both"/>
              <w:rPr>
                <w:rFonts w:ascii="Arial Narrow" w:hAnsi="Arial Narrow"/>
                <w:bCs/>
              </w:rPr>
            </w:pPr>
            <w:r w:rsidRPr="00121C4B">
              <w:rPr>
                <w:rFonts w:ascii="Arial Narrow" w:hAnsi="Arial Narrow"/>
                <w:b/>
                <w:bCs/>
              </w:rPr>
              <w:t>Le mètre carré à ………………………………………………………FCFA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5DA997C" w14:textId="4F3B9991" w:rsidR="00DC1FDC" w:rsidRPr="00121C4B" w:rsidRDefault="00324F3A" w:rsidP="007F5D34">
            <w:pPr>
              <w:tabs>
                <w:tab w:val="right" w:leader="underscore" w:pos="7344"/>
              </w:tabs>
              <w:suppressAutoHyphens w:val="0"/>
              <w:kinsoku w:val="0"/>
              <w:overflowPunct w:val="0"/>
              <w:autoSpaceDN/>
              <w:jc w:val="center"/>
              <w:rPr>
                <w:rFonts w:ascii="Arial Narrow" w:eastAsia="Calibri" w:hAnsi="Arial Narrow"/>
                <w:bCs/>
                <w:lang w:eastAsia="en-US"/>
              </w:rPr>
            </w:pPr>
            <w:r>
              <w:rPr>
                <w:rFonts w:ascii="Arial Narrow" w:eastAsia="Calibri" w:hAnsi="Arial Narrow"/>
                <w:bCs/>
                <w:lang w:eastAsia="en-US"/>
              </w:rPr>
              <w:t>m2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3EE038" w14:textId="77777777" w:rsidR="00DC1FDC" w:rsidRPr="00121C4B" w:rsidRDefault="00DC1FDC"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2CAAB2" w14:textId="77777777" w:rsidR="00DC1FDC" w:rsidRPr="00121C4B" w:rsidRDefault="00DC1FDC"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324F3A" w:rsidRPr="00121C4B" w14:paraId="3973E95B" w14:textId="77777777" w:rsidTr="00DA4F43">
        <w:trPr>
          <w:cantSplit/>
          <w:trHeight w:hRule="exact" w:val="42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639FF02D" w14:textId="31010840" w:rsidR="00324F3A" w:rsidRPr="00121C4B" w:rsidRDefault="009F5B83" w:rsidP="007E59EF">
            <w:pPr>
              <w:suppressAutoHyphens w:val="0"/>
              <w:kinsoku w:val="0"/>
              <w:overflowPunct w:val="0"/>
              <w:autoSpaceDN/>
              <w:jc w:val="center"/>
              <w:rPr>
                <w:rFonts w:ascii="Arial Narrow" w:hAnsi="Arial Narrow"/>
                <w:b/>
                <w:color w:val="000000"/>
              </w:rPr>
            </w:pPr>
            <w:r>
              <w:rPr>
                <w:rFonts w:ascii="Arial Narrow" w:hAnsi="Arial Narrow"/>
                <w:b/>
                <w:color w:val="000000"/>
              </w:rPr>
              <w:t>800</w:t>
            </w:r>
          </w:p>
        </w:tc>
        <w:tc>
          <w:tcPr>
            <w:tcW w:w="10343" w:type="dxa"/>
            <w:gridSpan w:val="4"/>
            <w:tcBorders>
              <w:top w:val="single" w:sz="8" w:space="0" w:color="auto"/>
              <w:left w:val="single" w:sz="4" w:space="0" w:color="auto"/>
              <w:bottom w:val="single" w:sz="8" w:space="0" w:color="auto"/>
              <w:right w:val="single" w:sz="4" w:space="0" w:color="auto"/>
            </w:tcBorders>
            <w:shd w:val="clear" w:color="auto" w:fill="FFFFFF"/>
            <w:vAlign w:val="center"/>
          </w:tcPr>
          <w:p w14:paraId="09CDDBBF" w14:textId="1936DAEC" w:rsidR="00324F3A" w:rsidRPr="00121C4B" w:rsidRDefault="00324F3A" w:rsidP="009F5B83">
            <w:pPr>
              <w:tabs>
                <w:tab w:val="right" w:leader="underscore" w:pos="7344"/>
              </w:tabs>
              <w:suppressAutoHyphens w:val="0"/>
              <w:kinsoku w:val="0"/>
              <w:overflowPunct w:val="0"/>
              <w:autoSpaceDN/>
              <w:jc w:val="center"/>
              <w:rPr>
                <w:rFonts w:ascii="Arial Narrow" w:hAnsi="Arial Narrow"/>
                <w:b/>
                <w:bCs/>
              </w:rPr>
            </w:pPr>
            <w:r w:rsidRPr="00324F3A">
              <w:rPr>
                <w:rFonts w:ascii="Arial Narrow" w:hAnsi="Arial Narrow"/>
                <w:b/>
                <w:bCs/>
              </w:rPr>
              <w:t xml:space="preserve">LOT </w:t>
            </w:r>
            <w:r w:rsidR="009F5B83">
              <w:rPr>
                <w:rFonts w:ascii="Arial Narrow" w:hAnsi="Arial Narrow"/>
                <w:b/>
                <w:bCs/>
              </w:rPr>
              <w:t>8</w:t>
            </w:r>
            <w:r w:rsidRPr="00324F3A">
              <w:rPr>
                <w:rFonts w:ascii="Arial Narrow" w:hAnsi="Arial Narrow"/>
                <w:b/>
                <w:bCs/>
              </w:rPr>
              <w:t>00 : PLOMBERIE SANITAIRE</w:t>
            </w:r>
          </w:p>
        </w:tc>
      </w:tr>
      <w:tr w:rsidR="00701F33" w:rsidRPr="00121C4B" w14:paraId="3765A756" w14:textId="77777777" w:rsidTr="00675DB4">
        <w:trPr>
          <w:cantSplit/>
          <w:trHeight w:hRule="exact" w:val="199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212AA599" w14:textId="51D171AC" w:rsidR="00701F33" w:rsidRPr="00121C4B" w:rsidRDefault="00701F33" w:rsidP="007E59EF">
            <w:pPr>
              <w:suppressAutoHyphens w:val="0"/>
              <w:kinsoku w:val="0"/>
              <w:overflowPunct w:val="0"/>
              <w:autoSpaceDN/>
              <w:jc w:val="center"/>
              <w:rPr>
                <w:rFonts w:ascii="Arial Narrow" w:hAnsi="Arial Narrow"/>
                <w:color w:val="000000"/>
              </w:rPr>
            </w:pPr>
            <w:r>
              <w:rPr>
                <w:rFonts w:ascii="Arial Narrow" w:hAnsi="Arial Narrow"/>
                <w:color w:val="000000"/>
              </w:rPr>
              <w:t>801</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7D98F212" w14:textId="77777777" w:rsidR="00701F33" w:rsidRDefault="00701F33" w:rsidP="007E59EF">
            <w:pPr>
              <w:suppressAutoHyphens w:val="0"/>
              <w:kinsoku w:val="0"/>
              <w:overflowPunct w:val="0"/>
              <w:autoSpaceDN/>
              <w:spacing w:before="120" w:after="120"/>
              <w:ind w:right="74"/>
              <w:jc w:val="both"/>
              <w:rPr>
                <w:rFonts w:ascii="Arial Narrow" w:hAnsi="Arial Narrow"/>
                <w:b/>
              </w:rPr>
            </w:pPr>
            <w:r>
              <w:rPr>
                <w:rFonts w:ascii="Arial Narrow" w:hAnsi="Arial Narrow"/>
                <w:b/>
              </w:rPr>
              <w:t>Construction d’une latrine à deux compartiments</w:t>
            </w:r>
          </w:p>
          <w:p w14:paraId="3E2FAF8D" w14:textId="3CEA7698" w:rsidR="00701F33" w:rsidRDefault="00675DB4" w:rsidP="007E59EF">
            <w:pPr>
              <w:suppressAutoHyphens w:val="0"/>
              <w:kinsoku w:val="0"/>
              <w:overflowPunct w:val="0"/>
              <w:autoSpaceDN/>
              <w:spacing w:before="120" w:after="120"/>
              <w:ind w:right="74"/>
              <w:jc w:val="both"/>
              <w:rPr>
                <w:rFonts w:ascii="Arial Narrow" w:hAnsi="Arial Narrow"/>
              </w:rPr>
            </w:pPr>
            <w:r>
              <w:rPr>
                <w:rFonts w:ascii="Arial Narrow" w:hAnsi="Arial Narrow"/>
              </w:rPr>
              <w:t xml:space="preserve">Ce prix rémunère dans les conditions prévues au contrat, à </w:t>
            </w:r>
            <w:r w:rsidRPr="00675DB4">
              <w:rPr>
                <w:rFonts w:ascii="Arial Narrow" w:hAnsi="Arial Narrow"/>
                <w:b/>
              </w:rPr>
              <w:t>l’Ensemble (</w:t>
            </w:r>
            <w:proofErr w:type="spellStart"/>
            <w:r w:rsidRPr="00675DB4">
              <w:rPr>
                <w:rFonts w:ascii="Arial Narrow" w:hAnsi="Arial Narrow"/>
                <w:b/>
              </w:rPr>
              <w:t>Ens</w:t>
            </w:r>
            <w:proofErr w:type="spellEnd"/>
            <w:r w:rsidRPr="00675DB4">
              <w:rPr>
                <w:rFonts w:ascii="Arial Narrow" w:hAnsi="Arial Narrow"/>
                <w:b/>
              </w:rPr>
              <w:t>)</w:t>
            </w:r>
            <w:r>
              <w:rPr>
                <w:rFonts w:ascii="Arial Narrow" w:hAnsi="Arial Narrow"/>
              </w:rPr>
              <w:t>, la construction d’une latrine à deux compartiments, y compris toutes sujétions de mise œuvre dans les conditions générales de l’art.</w:t>
            </w:r>
          </w:p>
          <w:p w14:paraId="7C1FA337" w14:textId="59A8AB50" w:rsidR="00675DB4" w:rsidRPr="00675DB4" w:rsidRDefault="00675DB4" w:rsidP="00675DB4">
            <w:pPr>
              <w:suppressAutoHyphens w:val="0"/>
              <w:kinsoku w:val="0"/>
              <w:overflowPunct w:val="0"/>
              <w:autoSpaceDN/>
              <w:spacing w:before="120" w:after="120"/>
              <w:ind w:right="74"/>
              <w:jc w:val="both"/>
              <w:rPr>
                <w:rFonts w:ascii="Arial Narrow" w:hAnsi="Arial Narrow"/>
              </w:rPr>
            </w:pPr>
            <w:r w:rsidRPr="00121C4B">
              <w:rPr>
                <w:rFonts w:ascii="Arial Narrow" w:hAnsi="Arial Narrow"/>
                <w:b/>
                <w:bCs/>
              </w:rPr>
              <w:t>L</w:t>
            </w:r>
            <w:r>
              <w:rPr>
                <w:rFonts w:ascii="Arial Narrow" w:hAnsi="Arial Narrow"/>
                <w:b/>
                <w:bCs/>
              </w:rPr>
              <w:t>’Ensemble</w:t>
            </w:r>
            <w:r w:rsidRPr="00121C4B">
              <w:rPr>
                <w:rFonts w:ascii="Arial Narrow" w:hAnsi="Arial Narrow"/>
                <w:b/>
                <w:bCs/>
              </w:rPr>
              <w:t xml:space="preserve"> à ……</w:t>
            </w:r>
            <w:r>
              <w:rPr>
                <w:rFonts w:ascii="Arial Narrow" w:hAnsi="Arial Narrow"/>
                <w:b/>
                <w:bCs/>
              </w:rPr>
              <w:t>…..</w:t>
            </w:r>
            <w:r w:rsidRPr="00121C4B">
              <w:rPr>
                <w:rFonts w:ascii="Arial Narrow" w:hAnsi="Arial Narrow"/>
                <w:b/>
                <w:bCs/>
              </w:rPr>
              <w:t>…………………………………………………FCFA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4C55D81" w14:textId="7C0C1C65" w:rsidR="00701F33" w:rsidRPr="00121C4B" w:rsidRDefault="00675DB4" w:rsidP="007F5D34">
            <w:pPr>
              <w:tabs>
                <w:tab w:val="right" w:leader="underscore" w:pos="7344"/>
              </w:tabs>
              <w:suppressAutoHyphens w:val="0"/>
              <w:kinsoku w:val="0"/>
              <w:overflowPunct w:val="0"/>
              <w:autoSpaceDN/>
              <w:jc w:val="center"/>
              <w:rPr>
                <w:rFonts w:ascii="Arial Narrow" w:hAnsi="Arial Narrow"/>
                <w:color w:val="000000"/>
              </w:rPr>
            </w:pPr>
            <w:proofErr w:type="spellStart"/>
            <w:r>
              <w:rPr>
                <w:rFonts w:ascii="Arial Narrow" w:hAnsi="Arial Narrow"/>
                <w:color w:val="000000"/>
              </w:rPr>
              <w:t>Ens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2A106B1" w14:textId="77777777" w:rsidR="00701F33" w:rsidRPr="00121C4B" w:rsidRDefault="00701F33"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8A6C32" w14:textId="77777777" w:rsidR="00701F33" w:rsidRPr="00121C4B" w:rsidRDefault="00701F33"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675DB4" w:rsidRPr="00121C4B" w14:paraId="32327158" w14:textId="77777777" w:rsidTr="00675DB4">
        <w:trPr>
          <w:cantSplit/>
          <w:trHeight w:hRule="exact" w:val="42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5ED841BD" w14:textId="65D71B74" w:rsidR="00675DB4" w:rsidRPr="00675DB4" w:rsidRDefault="00675DB4" w:rsidP="007E59EF">
            <w:pPr>
              <w:suppressAutoHyphens w:val="0"/>
              <w:kinsoku w:val="0"/>
              <w:overflowPunct w:val="0"/>
              <w:autoSpaceDN/>
              <w:jc w:val="center"/>
              <w:rPr>
                <w:rFonts w:ascii="Arial Narrow" w:hAnsi="Arial Narrow"/>
                <w:b/>
                <w:color w:val="000000"/>
              </w:rPr>
            </w:pPr>
            <w:r w:rsidRPr="00675DB4">
              <w:rPr>
                <w:rFonts w:ascii="Arial Narrow" w:hAnsi="Arial Narrow"/>
                <w:b/>
                <w:color w:val="000000"/>
              </w:rPr>
              <w:t>900</w:t>
            </w:r>
          </w:p>
        </w:tc>
        <w:tc>
          <w:tcPr>
            <w:tcW w:w="10343" w:type="dxa"/>
            <w:gridSpan w:val="4"/>
            <w:tcBorders>
              <w:top w:val="single" w:sz="8" w:space="0" w:color="auto"/>
              <w:left w:val="single" w:sz="4" w:space="0" w:color="auto"/>
              <w:bottom w:val="single" w:sz="8" w:space="0" w:color="auto"/>
              <w:right w:val="single" w:sz="4" w:space="0" w:color="auto"/>
            </w:tcBorders>
            <w:shd w:val="clear" w:color="auto" w:fill="FFFFFF"/>
            <w:vAlign w:val="center"/>
          </w:tcPr>
          <w:p w14:paraId="608A3C26" w14:textId="3930EA3A" w:rsidR="00675DB4" w:rsidRPr="00121C4B" w:rsidRDefault="00675DB4" w:rsidP="00675DB4">
            <w:pPr>
              <w:tabs>
                <w:tab w:val="right" w:leader="underscore" w:pos="7344"/>
              </w:tabs>
              <w:suppressAutoHyphens w:val="0"/>
              <w:kinsoku w:val="0"/>
              <w:overflowPunct w:val="0"/>
              <w:autoSpaceDN/>
              <w:jc w:val="center"/>
              <w:rPr>
                <w:rFonts w:ascii="Arial Narrow" w:eastAsia="Calibri" w:hAnsi="Arial Narrow"/>
                <w:b/>
                <w:bCs/>
                <w:lang w:eastAsia="en-US"/>
              </w:rPr>
            </w:pPr>
            <w:r w:rsidRPr="00324F3A">
              <w:rPr>
                <w:rFonts w:ascii="Arial Narrow" w:hAnsi="Arial Narrow"/>
                <w:b/>
                <w:bCs/>
              </w:rPr>
              <w:t xml:space="preserve">LOT </w:t>
            </w:r>
            <w:r>
              <w:rPr>
                <w:rFonts w:ascii="Arial Narrow" w:hAnsi="Arial Narrow"/>
                <w:b/>
                <w:bCs/>
              </w:rPr>
              <w:t>9</w:t>
            </w:r>
            <w:r w:rsidRPr="00324F3A">
              <w:rPr>
                <w:rFonts w:ascii="Arial Narrow" w:hAnsi="Arial Narrow"/>
                <w:b/>
                <w:bCs/>
              </w:rPr>
              <w:t xml:space="preserve">00 : </w:t>
            </w:r>
            <w:r>
              <w:rPr>
                <w:rFonts w:ascii="Arial Narrow" w:hAnsi="Arial Narrow"/>
                <w:b/>
                <w:bCs/>
              </w:rPr>
              <w:t>ELECTRICITE</w:t>
            </w:r>
          </w:p>
        </w:tc>
      </w:tr>
      <w:tr w:rsidR="00EE05BD" w:rsidRPr="00121C4B" w14:paraId="10ED2785" w14:textId="77777777" w:rsidTr="00674222">
        <w:trPr>
          <w:cantSplit/>
          <w:trHeight w:hRule="exact" w:val="153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5976C136" w14:textId="34E80F01" w:rsidR="00EE05BD" w:rsidRPr="00121C4B" w:rsidRDefault="005A6F6A" w:rsidP="007E59EF">
            <w:pPr>
              <w:suppressAutoHyphens w:val="0"/>
              <w:kinsoku w:val="0"/>
              <w:overflowPunct w:val="0"/>
              <w:autoSpaceDN/>
              <w:jc w:val="center"/>
              <w:rPr>
                <w:rFonts w:ascii="Arial Narrow" w:hAnsi="Arial Narrow"/>
                <w:color w:val="000000"/>
              </w:rPr>
            </w:pPr>
            <w:r>
              <w:rPr>
                <w:rFonts w:ascii="Arial Narrow" w:hAnsi="Arial Narrow"/>
                <w:color w:val="000000"/>
              </w:rPr>
              <w:t>9</w:t>
            </w:r>
            <w:r w:rsidR="00EE05BD" w:rsidRPr="00121C4B">
              <w:rPr>
                <w:rFonts w:ascii="Arial Narrow" w:hAnsi="Arial Narrow"/>
                <w:color w:val="000000"/>
              </w:rPr>
              <w:t>01</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31A38E24" w14:textId="176229B5" w:rsidR="00EE05BD" w:rsidRPr="00EE05BD" w:rsidRDefault="00EE05BD" w:rsidP="00F77F3F">
            <w:pPr>
              <w:suppressAutoHyphens w:val="0"/>
              <w:autoSpaceDN/>
              <w:textAlignment w:val="auto"/>
              <w:rPr>
                <w:rFonts w:ascii="Arial Narrow" w:hAnsi="Arial Narrow"/>
                <w:szCs w:val="20"/>
              </w:rPr>
            </w:pPr>
            <w:r w:rsidRPr="00EE05BD">
              <w:rPr>
                <w:rFonts w:ascii="Arial Narrow" w:hAnsi="Arial Narrow"/>
                <w:b/>
                <w:bCs/>
                <w:szCs w:val="20"/>
              </w:rPr>
              <w:t xml:space="preserve">Tube flexible </w:t>
            </w:r>
            <w:r>
              <w:rPr>
                <w:rFonts w:ascii="Arial Narrow" w:hAnsi="Arial Narrow"/>
                <w:b/>
                <w:bCs/>
                <w:szCs w:val="20"/>
              </w:rPr>
              <w:t>orange</w:t>
            </w:r>
          </w:p>
          <w:p w14:paraId="6A90C089" w14:textId="08EBF233" w:rsidR="00EE05BD" w:rsidRPr="00EE05BD" w:rsidRDefault="00EE05BD" w:rsidP="00EE05BD">
            <w:pPr>
              <w:jc w:val="both"/>
              <w:rPr>
                <w:rFonts w:ascii="Arial Narrow" w:hAnsi="Arial Narrow"/>
              </w:rPr>
            </w:pPr>
            <w:r w:rsidRPr="00EE05BD">
              <w:rPr>
                <w:rFonts w:ascii="Arial Narrow" w:hAnsi="Arial Narrow"/>
              </w:rPr>
              <w:t xml:space="preserve">Ce prix rémunère, dans les conditions générales prévues au contrat, au </w:t>
            </w:r>
            <w:r w:rsidRPr="00EE05BD">
              <w:rPr>
                <w:rFonts w:ascii="Arial Narrow" w:hAnsi="Arial Narrow"/>
                <w:b/>
              </w:rPr>
              <w:t>Rouleau</w:t>
            </w:r>
            <w:r w:rsidR="005A6F6A">
              <w:rPr>
                <w:rFonts w:ascii="Arial Narrow" w:hAnsi="Arial Narrow"/>
                <w:b/>
              </w:rPr>
              <w:t xml:space="preserve"> (R</w:t>
            </w:r>
            <w:r w:rsidRPr="00EE05BD">
              <w:rPr>
                <w:rFonts w:ascii="Arial Narrow" w:hAnsi="Arial Narrow"/>
                <w:b/>
              </w:rPr>
              <w:t>)</w:t>
            </w:r>
            <w:r>
              <w:rPr>
                <w:rFonts w:ascii="Arial Narrow" w:hAnsi="Arial Narrow"/>
                <w:b/>
              </w:rPr>
              <w:t>,</w:t>
            </w:r>
            <w:r w:rsidRPr="00EE05BD">
              <w:rPr>
                <w:rFonts w:ascii="Arial Narrow" w:hAnsi="Arial Narrow"/>
              </w:rPr>
              <w:t xml:space="preserve"> la fourni</w:t>
            </w:r>
            <w:r>
              <w:rPr>
                <w:rFonts w:ascii="Arial Narrow" w:hAnsi="Arial Narrow"/>
              </w:rPr>
              <w:t>ture et la pose</w:t>
            </w:r>
            <w:r w:rsidRPr="00EE05BD">
              <w:rPr>
                <w:rFonts w:ascii="Arial Narrow" w:hAnsi="Arial Narrow"/>
              </w:rPr>
              <w:t xml:space="preserve"> de tube flexible orange pour </w:t>
            </w:r>
            <w:proofErr w:type="spellStart"/>
            <w:r w:rsidRPr="00EE05BD">
              <w:rPr>
                <w:rFonts w:ascii="Arial Narrow" w:hAnsi="Arial Narrow"/>
              </w:rPr>
              <w:t>fourreautage</w:t>
            </w:r>
            <w:proofErr w:type="spellEnd"/>
            <w:r w:rsidR="005A6F6A">
              <w:rPr>
                <w:rFonts w:ascii="Arial Narrow" w:hAnsi="Arial Narrow"/>
              </w:rPr>
              <w:t>, toutes sujétions de mise en œuvre comprises.</w:t>
            </w:r>
          </w:p>
          <w:p w14:paraId="3BDF0F5B" w14:textId="4E373038" w:rsidR="00EE05BD" w:rsidRPr="00EE05BD" w:rsidRDefault="00EE05BD" w:rsidP="00674222">
            <w:pPr>
              <w:suppressAutoHyphens w:val="0"/>
              <w:kinsoku w:val="0"/>
              <w:overflowPunct w:val="0"/>
              <w:autoSpaceDN/>
              <w:spacing w:before="120" w:after="120"/>
              <w:ind w:right="74"/>
              <w:jc w:val="both"/>
              <w:rPr>
                <w:rFonts w:ascii="Arial Narrow" w:hAnsi="Arial Narrow"/>
                <w:bCs/>
              </w:rPr>
            </w:pPr>
            <w:r w:rsidRPr="00EE05BD">
              <w:rPr>
                <w:rFonts w:ascii="Arial Narrow" w:hAnsi="Arial Narrow"/>
                <w:b/>
                <w:bCs/>
                <w:szCs w:val="20"/>
              </w:rPr>
              <w:t>Le rouleau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75CEE9F" w14:textId="3BFCC627" w:rsidR="00EE05BD" w:rsidRPr="00EE05BD" w:rsidRDefault="00EE05BD" w:rsidP="007F5D34">
            <w:pPr>
              <w:tabs>
                <w:tab w:val="right" w:leader="underscore" w:pos="7344"/>
              </w:tabs>
              <w:suppressAutoHyphens w:val="0"/>
              <w:kinsoku w:val="0"/>
              <w:overflowPunct w:val="0"/>
              <w:autoSpaceDN/>
              <w:jc w:val="center"/>
              <w:rPr>
                <w:rFonts w:ascii="Arial Narrow" w:eastAsia="Calibri" w:hAnsi="Arial Narrow"/>
                <w:bCs/>
                <w:lang w:eastAsia="en-US"/>
              </w:rPr>
            </w:pPr>
            <w:r>
              <w:rPr>
                <w:rFonts w:ascii="Arial Narrow" w:eastAsia="Calibri" w:hAnsi="Arial Narrow"/>
                <w:bCs/>
                <w:lang w:eastAsia="en-US"/>
              </w:rPr>
              <w:t>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33B3E6D" w14:textId="77777777" w:rsidR="00EE05BD" w:rsidRPr="00121C4B" w:rsidRDefault="00EE05BD"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2D6AE65" w14:textId="77777777" w:rsidR="00EE05BD" w:rsidRPr="00121C4B" w:rsidRDefault="00EE05BD"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DC1FDC" w:rsidRPr="00121C4B" w14:paraId="45F6E6BF" w14:textId="77777777" w:rsidTr="00674222">
        <w:trPr>
          <w:cantSplit/>
          <w:trHeight w:hRule="exact" w:val="184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661C13B" w14:textId="6B5F2033" w:rsidR="00DC1FDC" w:rsidRPr="00121C4B" w:rsidRDefault="005A6F6A" w:rsidP="007E59EF">
            <w:pPr>
              <w:suppressAutoHyphens w:val="0"/>
              <w:kinsoku w:val="0"/>
              <w:overflowPunct w:val="0"/>
              <w:autoSpaceDN/>
              <w:jc w:val="center"/>
              <w:rPr>
                <w:rFonts w:ascii="Arial Narrow" w:hAnsi="Arial Narrow"/>
                <w:color w:val="000000"/>
              </w:rPr>
            </w:pPr>
            <w:r>
              <w:rPr>
                <w:rFonts w:ascii="Arial Narrow" w:hAnsi="Arial Narrow"/>
                <w:color w:val="000000"/>
              </w:rPr>
              <w:t>9</w:t>
            </w:r>
            <w:r w:rsidR="00DC1FDC" w:rsidRPr="00121C4B">
              <w:rPr>
                <w:rFonts w:ascii="Arial Narrow" w:hAnsi="Arial Narrow"/>
                <w:color w:val="000000"/>
              </w:rPr>
              <w:t>02</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72E3140A" w14:textId="17B19AF8" w:rsidR="005A6F6A" w:rsidRPr="00121C4B" w:rsidRDefault="005A6F6A" w:rsidP="005A6F6A">
            <w:pPr>
              <w:suppressAutoHyphens w:val="0"/>
              <w:kinsoku w:val="0"/>
              <w:overflowPunct w:val="0"/>
              <w:autoSpaceDN/>
              <w:spacing w:before="120" w:after="120"/>
              <w:ind w:right="74"/>
              <w:jc w:val="both"/>
              <w:rPr>
                <w:rFonts w:ascii="Arial Narrow" w:hAnsi="Arial Narrow"/>
                <w:b/>
              </w:rPr>
            </w:pPr>
            <w:r>
              <w:rPr>
                <w:rFonts w:ascii="Arial Narrow" w:hAnsi="Arial Narrow"/>
                <w:b/>
              </w:rPr>
              <w:t>Câbles</w:t>
            </w:r>
            <w:r w:rsidRPr="00121C4B">
              <w:rPr>
                <w:rFonts w:ascii="Arial Narrow" w:hAnsi="Arial Narrow"/>
                <w:b/>
              </w:rPr>
              <w:t xml:space="preserve"> V</w:t>
            </w:r>
            <w:r>
              <w:rPr>
                <w:rFonts w:ascii="Arial Narrow" w:hAnsi="Arial Narrow"/>
                <w:b/>
              </w:rPr>
              <w:t>.</w:t>
            </w:r>
            <w:r w:rsidRPr="00121C4B">
              <w:rPr>
                <w:rFonts w:ascii="Arial Narrow" w:hAnsi="Arial Narrow"/>
                <w:b/>
              </w:rPr>
              <w:t>G</w:t>
            </w:r>
            <w:r>
              <w:rPr>
                <w:rFonts w:ascii="Arial Narrow" w:hAnsi="Arial Narrow"/>
                <w:b/>
              </w:rPr>
              <w:t>.</w:t>
            </w:r>
            <w:r w:rsidRPr="00121C4B">
              <w:rPr>
                <w:rFonts w:ascii="Arial Narrow" w:hAnsi="Arial Narrow"/>
                <w:b/>
              </w:rPr>
              <w:t xml:space="preserve">V </w:t>
            </w:r>
            <w:r>
              <w:rPr>
                <w:rFonts w:ascii="Arial Narrow" w:hAnsi="Arial Narrow"/>
                <w:b/>
              </w:rPr>
              <w:t>1</w:t>
            </w:r>
            <w:r w:rsidRPr="00121C4B">
              <w:rPr>
                <w:rFonts w:ascii="Arial Narrow" w:hAnsi="Arial Narrow"/>
                <w:b/>
              </w:rPr>
              <w:t xml:space="preserve">,5 </w:t>
            </w:r>
            <w:r>
              <w:rPr>
                <w:rFonts w:ascii="Arial Narrow" w:hAnsi="Arial Narrow"/>
                <w:b/>
              </w:rPr>
              <w:t>mm2 en plafond</w:t>
            </w:r>
          </w:p>
          <w:p w14:paraId="0C84B1C8" w14:textId="0E22A2AD" w:rsidR="005A6F6A" w:rsidRPr="00121C4B" w:rsidRDefault="005A6F6A" w:rsidP="005A6F6A">
            <w:pPr>
              <w:jc w:val="both"/>
              <w:rPr>
                <w:rFonts w:ascii="Arial Narrow" w:hAnsi="Arial Narrow"/>
              </w:rPr>
            </w:pPr>
            <w:r w:rsidRPr="00121C4B">
              <w:rPr>
                <w:rFonts w:ascii="Arial Narrow" w:hAnsi="Arial Narrow"/>
              </w:rPr>
              <w:t xml:space="preserve">Ce prix rémunère dans les </w:t>
            </w:r>
            <w:r>
              <w:rPr>
                <w:rFonts w:ascii="Arial Narrow" w:hAnsi="Arial Narrow"/>
              </w:rPr>
              <w:t xml:space="preserve">conditions prévues au contrat, au </w:t>
            </w:r>
            <w:r>
              <w:rPr>
                <w:rFonts w:ascii="Arial Narrow" w:hAnsi="Arial Narrow"/>
                <w:b/>
              </w:rPr>
              <w:t xml:space="preserve">Rouleau </w:t>
            </w:r>
            <w:r w:rsidRPr="00121C4B">
              <w:rPr>
                <w:rFonts w:ascii="Arial Narrow" w:hAnsi="Arial Narrow"/>
                <w:b/>
              </w:rPr>
              <w:t>(</w:t>
            </w:r>
            <w:r>
              <w:rPr>
                <w:rFonts w:ascii="Arial Narrow" w:hAnsi="Arial Narrow"/>
                <w:b/>
              </w:rPr>
              <w:t>R</w:t>
            </w:r>
            <w:r w:rsidRPr="00121C4B">
              <w:rPr>
                <w:rFonts w:ascii="Arial Narrow" w:hAnsi="Arial Narrow"/>
                <w:b/>
              </w:rPr>
              <w:t>)</w:t>
            </w:r>
            <w:r w:rsidRPr="00121C4B">
              <w:rPr>
                <w:rFonts w:ascii="Arial Narrow" w:hAnsi="Arial Narrow"/>
              </w:rPr>
              <w:t>, la four</w:t>
            </w:r>
            <w:r>
              <w:rPr>
                <w:rFonts w:ascii="Arial Narrow" w:hAnsi="Arial Narrow"/>
              </w:rPr>
              <w:t>niture et la pose de câble VGV 1</w:t>
            </w:r>
            <w:r w:rsidRPr="00121C4B">
              <w:rPr>
                <w:rFonts w:ascii="Arial Narrow" w:hAnsi="Arial Narrow"/>
              </w:rPr>
              <w:t xml:space="preserve">,5 </w:t>
            </w:r>
            <w:r>
              <w:rPr>
                <w:rFonts w:ascii="Arial Narrow" w:hAnsi="Arial Narrow"/>
              </w:rPr>
              <w:t>mm2 en plafond,</w:t>
            </w:r>
            <w:r w:rsidRPr="00121C4B">
              <w:rPr>
                <w:rFonts w:ascii="Arial Narrow" w:hAnsi="Arial Narrow"/>
              </w:rPr>
              <w:t xml:space="preserve"> toutes les sujétions comprises.</w:t>
            </w:r>
          </w:p>
          <w:p w14:paraId="6F3EAD9A" w14:textId="4FDFC174" w:rsidR="00DC1FDC" w:rsidRPr="00121C4B" w:rsidRDefault="005A6F6A" w:rsidP="005A6F6A">
            <w:pPr>
              <w:suppressAutoHyphens w:val="0"/>
              <w:kinsoku w:val="0"/>
              <w:overflowPunct w:val="0"/>
              <w:autoSpaceDN/>
              <w:spacing w:before="120" w:after="120"/>
              <w:ind w:right="74"/>
              <w:jc w:val="both"/>
              <w:rPr>
                <w:rFonts w:ascii="Arial Narrow" w:hAnsi="Arial Narrow"/>
                <w:b/>
                <w:bCs/>
              </w:rPr>
            </w:pPr>
            <w:r>
              <w:rPr>
                <w:rFonts w:ascii="Arial Narrow" w:hAnsi="Arial Narrow"/>
                <w:b/>
                <w:bCs/>
              </w:rPr>
              <w:t>Le rouleau</w:t>
            </w:r>
            <w:r w:rsidRPr="00121C4B">
              <w:rPr>
                <w:rFonts w:ascii="Arial Narrow" w:hAnsi="Arial Narrow"/>
                <w:b/>
                <w:bCs/>
              </w:rPr>
              <w:t xml:space="preserve"> à …………………………………………………………………….FCFA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296DD7D" w14:textId="441454D5" w:rsidR="00DC1FDC" w:rsidRPr="00121C4B" w:rsidRDefault="005A6F6A" w:rsidP="007F5D34">
            <w:pPr>
              <w:tabs>
                <w:tab w:val="right" w:leader="underscore" w:pos="7344"/>
              </w:tabs>
              <w:suppressAutoHyphens w:val="0"/>
              <w:kinsoku w:val="0"/>
              <w:overflowPunct w:val="0"/>
              <w:autoSpaceDN/>
              <w:jc w:val="center"/>
              <w:rPr>
                <w:rFonts w:ascii="Arial Narrow" w:eastAsia="Calibri" w:hAnsi="Arial Narrow"/>
                <w:bCs/>
                <w:lang w:eastAsia="en-US"/>
              </w:rPr>
            </w:pPr>
            <w:r>
              <w:rPr>
                <w:rFonts w:ascii="Arial Narrow" w:hAnsi="Arial Narrow"/>
                <w:color w:val="000000"/>
              </w:rPr>
              <w:t>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0BBD7A9" w14:textId="77777777" w:rsidR="00DC1FDC" w:rsidRPr="00121C4B" w:rsidRDefault="00DC1FDC"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14D1A4E" w14:textId="77777777" w:rsidR="00DC1FDC" w:rsidRPr="00121C4B" w:rsidRDefault="00DC1FDC"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5A6F6A" w:rsidRPr="00121C4B" w14:paraId="46442A59" w14:textId="77777777" w:rsidTr="00E438B1">
        <w:trPr>
          <w:cantSplit/>
          <w:trHeight w:hRule="exact" w:val="1438"/>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3F6CF30B" w14:textId="69029D84" w:rsidR="005A6F6A" w:rsidRPr="00121C4B" w:rsidRDefault="005A6F6A" w:rsidP="007E59EF">
            <w:pPr>
              <w:suppressAutoHyphens w:val="0"/>
              <w:kinsoku w:val="0"/>
              <w:overflowPunct w:val="0"/>
              <w:autoSpaceDN/>
              <w:jc w:val="center"/>
              <w:rPr>
                <w:rFonts w:ascii="Arial Narrow" w:hAnsi="Arial Narrow"/>
                <w:b/>
                <w:color w:val="000000"/>
              </w:rPr>
            </w:pPr>
            <w:r>
              <w:rPr>
                <w:rFonts w:ascii="Arial Narrow" w:hAnsi="Arial Narrow"/>
                <w:color w:val="000000"/>
              </w:rPr>
              <w:t>9</w:t>
            </w:r>
            <w:r w:rsidRPr="00121C4B">
              <w:rPr>
                <w:rFonts w:ascii="Arial Narrow" w:hAnsi="Arial Narrow"/>
                <w:color w:val="000000"/>
              </w:rPr>
              <w:t>03</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607EABFC" w14:textId="4F95E3ED" w:rsidR="005A6F6A" w:rsidRPr="005A6F6A" w:rsidRDefault="005A6F6A" w:rsidP="00F77F3F">
            <w:pPr>
              <w:suppressAutoHyphens w:val="0"/>
              <w:autoSpaceDN/>
              <w:textAlignment w:val="auto"/>
              <w:rPr>
                <w:rFonts w:ascii="Arial Narrow" w:hAnsi="Arial Narrow"/>
                <w:szCs w:val="20"/>
              </w:rPr>
            </w:pPr>
            <w:r>
              <w:rPr>
                <w:rFonts w:ascii="Arial Narrow" w:hAnsi="Arial Narrow"/>
                <w:b/>
                <w:bCs/>
                <w:szCs w:val="20"/>
              </w:rPr>
              <w:t>Fil T.H 2</w:t>
            </w:r>
            <w:r w:rsidRPr="005A6F6A">
              <w:rPr>
                <w:rFonts w:ascii="Arial Narrow" w:hAnsi="Arial Narrow"/>
                <w:b/>
                <w:bCs/>
                <w:szCs w:val="20"/>
              </w:rPr>
              <w:t>,5 mm</w:t>
            </w:r>
            <w:r w:rsidRPr="005A6F6A">
              <w:rPr>
                <w:rFonts w:ascii="Arial Narrow" w:hAnsi="Arial Narrow"/>
                <w:b/>
                <w:bCs/>
                <w:szCs w:val="20"/>
                <w:vertAlign w:val="superscript"/>
              </w:rPr>
              <w:t>2</w:t>
            </w:r>
          </w:p>
          <w:p w14:paraId="7698D748" w14:textId="2D814FF3" w:rsidR="005A6F6A" w:rsidRPr="005A6F6A" w:rsidRDefault="005A6F6A" w:rsidP="005A6F6A">
            <w:pPr>
              <w:suppressAutoHyphens w:val="0"/>
              <w:autoSpaceDN/>
              <w:spacing w:before="120" w:after="120"/>
              <w:jc w:val="both"/>
              <w:textAlignment w:val="auto"/>
              <w:rPr>
                <w:rFonts w:ascii="Arial Narrow" w:hAnsi="Arial Narrow"/>
                <w:szCs w:val="20"/>
              </w:rPr>
            </w:pPr>
            <w:r>
              <w:rPr>
                <w:rFonts w:ascii="Arial Narrow" w:hAnsi="Arial Narrow"/>
                <w:szCs w:val="20"/>
              </w:rPr>
              <w:t>Ce prix rémunère</w:t>
            </w:r>
            <w:r w:rsidRPr="005A6F6A">
              <w:rPr>
                <w:rFonts w:ascii="Arial Narrow" w:hAnsi="Arial Narrow"/>
                <w:szCs w:val="20"/>
              </w:rPr>
              <w:t xml:space="preserve"> dans les conditions générales prévues au contrat, </w:t>
            </w:r>
            <w:r>
              <w:rPr>
                <w:rFonts w:ascii="Arial Narrow" w:hAnsi="Arial Narrow"/>
                <w:szCs w:val="20"/>
              </w:rPr>
              <w:t xml:space="preserve">le </w:t>
            </w:r>
            <w:r w:rsidRPr="005A6F6A">
              <w:rPr>
                <w:rFonts w:ascii="Arial Narrow" w:hAnsi="Arial Narrow"/>
                <w:b/>
                <w:szCs w:val="20"/>
              </w:rPr>
              <w:t>Rouleau (R)</w:t>
            </w:r>
            <w:r>
              <w:rPr>
                <w:rFonts w:ascii="Arial Narrow" w:hAnsi="Arial Narrow"/>
                <w:szCs w:val="20"/>
              </w:rPr>
              <w:t xml:space="preserve"> de fil T.H 2,5 mm2 fourni et posé, toute sujétions de mise en œuvre comprises</w:t>
            </w:r>
            <w:r w:rsidRPr="005A6F6A">
              <w:rPr>
                <w:rFonts w:ascii="Arial Narrow" w:hAnsi="Arial Narrow"/>
                <w:szCs w:val="20"/>
              </w:rPr>
              <w:t>.</w:t>
            </w:r>
          </w:p>
          <w:p w14:paraId="51B4B800" w14:textId="6087E535" w:rsidR="005A6F6A" w:rsidRPr="005A6F6A" w:rsidRDefault="005A6F6A" w:rsidP="007E59EF">
            <w:pPr>
              <w:suppressAutoHyphens w:val="0"/>
              <w:kinsoku w:val="0"/>
              <w:overflowPunct w:val="0"/>
              <w:autoSpaceDN/>
              <w:spacing w:before="120" w:after="120"/>
              <w:ind w:right="74"/>
              <w:jc w:val="both"/>
              <w:rPr>
                <w:rFonts w:ascii="Arial Narrow" w:hAnsi="Arial Narrow"/>
                <w:b/>
                <w:bCs/>
              </w:rPr>
            </w:pPr>
            <w:r w:rsidRPr="005A6F6A">
              <w:rPr>
                <w:rFonts w:ascii="Arial Narrow" w:hAnsi="Arial Narrow"/>
                <w:b/>
                <w:bCs/>
                <w:szCs w:val="20"/>
              </w:rPr>
              <w:t>Le rouleau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D03AB06" w14:textId="3B2BCC09" w:rsidR="005A6F6A" w:rsidRPr="005A6F6A" w:rsidRDefault="005A6F6A" w:rsidP="007F5D34">
            <w:pPr>
              <w:tabs>
                <w:tab w:val="right" w:leader="underscore" w:pos="7344"/>
              </w:tabs>
              <w:suppressAutoHyphens w:val="0"/>
              <w:kinsoku w:val="0"/>
              <w:overflowPunct w:val="0"/>
              <w:autoSpaceDN/>
              <w:jc w:val="center"/>
              <w:rPr>
                <w:rFonts w:ascii="Arial Narrow" w:eastAsia="Calibri" w:hAnsi="Arial Narrow"/>
                <w:bCs/>
                <w:lang w:eastAsia="en-US"/>
              </w:rPr>
            </w:pPr>
            <w:r>
              <w:rPr>
                <w:rFonts w:ascii="Arial Narrow" w:eastAsia="Calibri" w:hAnsi="Arial Narrow"/>
                <w:bCs/>
                <w:lang w:eastAsia="en-US"/>
              </w:rPr>
              <w:t>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0C4C28C" w14:textId="77777777" w:rsidR="005A6F6A" w:rsidRPr="00121C4B" w:rsidRDefault="005A6F6A"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6845A3" w14:textId="77777777" w:rsidR="005A6F6A" w:rsidRPr="00121C4B" w:rsidRDefault="005A6F6A"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DC1FDC" w:rsidRPr="00121C4B" w14:paraId="09BBC49F" w14:textId="77777777" w:rsidTr="00CF6D88">
        <w:trPr>
          <w:cantSplit/>
          <w:trHeight w:hRule="exact" w:val="212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14623407" w14:textId="04D62858" w:rsidR="00DC1FDC" w:rsidRPr="00121C4B" w:rsidRDefault="00C00254" w:rsidP="007E59EF">
            <w:pPr>
              <w:suppressAutoHyphens w:val="0"/>
              <w:kinsoku w:val="0"/>
              <w:overflowPunct w:val="0"/>
              <w:autoSpaceDN/>
              <w:jc w:val="center"/>
              <w:rPr>
                <w:rFonts w:ascii="Arial Narrow" w:hAnsi="Arial Narrow"/>
                <w:color w:val="000000"/>
              </w:rPr>
            </w:pPr>
            <w:r>
              <w:rPr>
                <w:rFonts w:ascii="Arial Narrow" w:hAnsi="Arial Narrow"/>
                <w:color w:val="000000"/>
              </w:rPr>
              <w:t>904</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54BE1B14" w14:textId="4BD33BE1" w:rsidR="00DC1FDC" w:rsidRPr="00121C4B" w:rsidRDefault="00C00254" w:rsidP="001F0D78">
            <w:pPr>
              <w:spacing w:after="120"/>
              <w:jc w:val="both"/>
              <w:rPr>
                <w:rFonts w:ascii="Arial Narrow" w:hAnsi="Arial Narrow"/>
                <w:b/>
              </w:rPr>
            </w:pPr>
            <w:r>
              <w:rPr>
                <w:rFonts w:ascii="Arial Narrow" w:hAnsi="Arial Narrow"/>
                <w:b/>
              </w:rPr>
              <w:t>R</w:t>
            </w:r>
            <w:r w:rsidR="00DC1FDC" w:rsidRPr="00121C4B">
              <w:rPr>
                <w:rFonts w:ascii="Arial Narrow" w:hAnsi="Arial Narrow"/>
                <w:b/>
              </w:rPr>
              <w:t xml:space="preserve">églette </w:t>
            </w:r>
            <w:r>
              <w:rPr>
                <w:rFonts w:ascii="Arial Narrow" w:hAnsi="Arial Narrow"/>
                <w:b/>
              </w:rPr>
              <w:t xml:space="preserve">complète </w:t>
            </w:r>
            <w:r w:rsidR="00DC1FDC" w:rsidRPr="00121C4B">
              <w:rPr>
                <w:rFonts w:ascii="Arial Narrow" w:hAnsi="Arial Narrow"/>
                <w:b/>
              </w:rPr>
              <w:t>de 1</w:t>
            </w:r>
            <w:r w:rsidR="00551546">
              <w:rPr>
                <w:rFonts w:ascii="Arial Narrow" w:hAnsi="Arial Narrow"/>
                <w:b/>
              </w:rPr>
              <w:t xml:space="preserve">, 20 </w:t>
            </w:r>
            <w:r w:rsidR="00DC1FDC" w:rsidRPr="00121C4B">
              <w:rPr>
                <w:rFonts w:ascii="Arial Narrow" w:hAnsi="Arial Narrow"/>
                <w:b/>
              </w:rPr>
              <w:t xml:space="preserve">m </w:t>
            </w:r>
            <w:r w:rsidR="00551546">
              <w:rPr>
                <w:rFonts w:ascii="Arial Narrow" w:hAnsi="Arial Narrow"/>
                <w:b/>
              </w:rPr>
              <w:t>(MAZDA)</w:t>
            </w:r>
          </w:p>
          <w:p w14:paraId="1C21C435" w14:textId="0DC163F9" w:rsidR="00DC1FDC" w:rsidRPr="00121C4B" w:rsidRDefault="00DC1FDC" w:rsidP="00980090">
            <w:pPr>
              <w:jc w:val="both"/>
              <w:rPr>
                <w:rFonts w:ascii="Arial Narrow" w:hAnsi="Arial Narrow"/>
              </w:rPr>
            </w:pPr>
            <w:r w:rsidRPr="00121C4B">
              <w:rPr>
                <w:rFonts w:ascii="Arial Narrow" w:hAnsi="Arial Narrow"/>
              </w:rPr>
              <w:t xml:space="preserve">Ce prix rémunère dans les conditions prévues au contrat, à </w:t>
            </w:r>
            <w:r w:rsidRPr="00121C4B">
              <w:rPr>
                <w:rFonts w:ascii="Arial Narrow" w:hAnsi="Arial Narrow"/>
                <w:b/>
              </w:rPr>
              <w:t>l’</w:t>
            </w:r>
            <w:r w:rsidR="00551546">
              <w:rPr>
                <w:rFonts w:ascii="Arial Narrow" w:hAnsi="Arial Narrow"/>
                <w:b/>
              </w:rPr>
              <w:t>unité</w:t>
            </w:r>
            <w:r w:rsidRPr="00121C4B">
              <w:rPr>
                <w:rFonts w:ascii="Arial Narrow" w:hAnsi="Arial Narrow"/>
                <w:b/>
              </w:rPr>
              <w:t xml:space="preserve"> (U)</w:t>
            </w:r>
            <w:r w:rsidRPr="00121C4B">
              <w:rPr>
                <w:rFonts w:ascii="Arial Narrow" w:hAnsi="Arial Narrow"/>
              </w:rPr>
              <w:t xml:space="preserve"> la fourniture et la pose de réglette électrique de 1</w:t>
            </w:r>
            <w:r w:rsidR="00551546">
              <w:rPr>
                <w:rFonts w:ascii="Arial Narrow" w:hAnsi="Arial Narrow"/>
              </w:rPr>
              <w:t xml:space="preserve">,20 </w:t>
            </w:r>
            <w:r w:rsidRPr="00121C4B">
              <w:rPr>
                <w:rFonts w:ascii="Arial Narrow" w:hAnsi="Arial Narrow"/>
              </w:rPr>
              <w:t>m</w:t>
            </w:r>
            <w:r w:rsidR="00551546">
              <w:rPr>
                <w:rFonts w:ascii="Arial Narrow" w:hAnsi="Arial Narrow"/>
              </w:rPr>
              <w:t xml:space="preserve"> de marque MAZDA</w:t>
            </w:r>
            <w:r w:rsidRPr="00121C4B">
              <w:rPr>
                <w:rFonts w:ascii="Arial Narrow" w:hAnsi="Arial Narrow"/>
              </w:rPr>
              <w:t>, toutes les sujétions d’éclairage comprises.</w:t>
            </w:r>
          </w:p>
          <w:p w14:paraId="1672B0FC" w14:textId="5670D4FB" w:rsidR="00DC1FDC" w:rsidRPr="00121C4B" w:rsidRDefault="00DC1FDC" w:rsidP="00980090">
            <w:pPr>
              <w:suppressAutoHyphens w:val="0"/>
              <w:kinsoku w:val="0"/>
              <w:overflowPunct w:val="0"/>
              <w:autoSpaceDN/>
              <w:spacing w:before="120" w:after="120"/>
              <w:ind w:right="74"/>
              <w:jc w:val="both"/>
              <w:rPr>
                <w:rFonts w:ascii="Arial Narrow" w:hAnsi="Arial Narrow"/>
                <w:b/>
              </w:rPr>
            </w:pPr>
            <w:r w:rsidRPr="00121C4B">
              <w:rPr>
                <w:rFonts w:ascii="Arial Narrow" w:hAnsi="Arial Narrow"/>
                <w:b/>
                <w:bCs/>
              </w:rPr>
              <w:t>L’Unité à …………………………………………………………………….FCFA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8FC6F1D" w14:textId="41A79612" w:rsidR="00DC1FDC" w:rsidRPr="00121C4B" w:rsidRDefault="00DC1FDC" w:rsidP="007F5D34">
            <w:pPr>
              <w:tabs>
                <w:tab w:val="right" w:leader="underscore" w:pos="7344"/>
              </w:tabs>
              <w:suppressAutoHyphens w:val="0"/>
              <w:kinsoku w:val="0"/>
              <w:overflowPunct w:val="0"/>
              <w:autoSpaceDN/>
              <w:jc w:val="center"/>
              <w:rPr>
                <w:rFonts w:ascii="Arial Narrow" w:hAnsi="Arial Narrow"/>
                <w:color w:val="000000"/>
              </w:rPr>
            </w:pPr>
            <w:r w:rsidRPr="00121C4B">
              <w:rPr>
                <w:rFonts w:ascii="Arial Narrow" w:hAnsi="Arial Narrow"/>
                <w:color w:val="000000"/>
              </w:rPr>
              <w:t>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73F94E3" w14:textId="77777777" w:rsidR="00DC1FDC" w:rsidRPr="00121C4B" w:rsidRDefault="00DC1FDC"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3F8AC6" w14:textId="77777777" w:rsidR="00DC1FDC" w:rsidRPr="00121C4B" w:rsidRDefault="00DC1FDC"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551546" w:rsidRPr="00121C4B" w14:paraId="52257CD8" w14:textId="77777777" w:rsidTr="00CF6D88">
        <w:trPr>
          <w:cantSplit/>
          <w:trHeight w:hRule="exact" w:val="170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1279737F" w14:textId="39BC9C98" w:rsidR="00551546" w:rsidRDefault="00551546" w:rsidP="007E59EF">
            <w:pPr>
              <w:suppressAutoHyphens w:val="0"/>
              <w:kinsoku w:val="0"/>
              <w:overflowPunct w:val="0"/>
              <w:autoSpaceDN/>
              <w:jc w:val="center"/>
              <w:rPr>
                <w:rFonts w:ascii="Arial Narrow" w:hAnsi="Arial Narrow"/>
                <w:color w:val="000000"/>
              </w:rPr>
            </w:pPr>
            <w:r>
              <w:rPr>
                <w:rFonts w:ascii="Arial Narrow" w:hAnsi="Arial Narrow"/>
                <w:color w:val="000000"/>
              </w:rPr>
              <w:t>905</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2100C7D3" w14:textId="77777777" w:rsidR="00551546" w:rsidRPr="00551546" w:rsidRDefault="00551546" w:rsidP="00CF6D88">
            <w:pPr>
              <w:jc w:val="both"/>
              <w:rPr>
                <w:rFonts w:ascii="Arial Narrow" w:hAnsi="Arial Narrow"/>
                <w:b/>
              </w:rPr>
            </w:pPr>
            <w:r w:rsidRPr="00551546">
              <w:rPr>
                <w:rFonts w:ascii="Arial Narrow" w:hAnsi="Arial Narrow"/>
                <w:b/>
                <w:bCs/>
              </w:rPr>
              <w:t>Hublots ronds</w:t>
            </w:r>
          </w:p>
          <w:p w14:paraId="35FEB914" w14:textId="741ACDF3" w:rsidR="00551546" w:rsidRPr="00551546" w:rsidRDefault="00551546" w:rsidP="00CF6D88">
            <w:pPr>
              <w:spacing w:before="120" w:after="120"/>
              <w:jc w:val="both"/>
              <w:rPr>
                <w:rFonts w:ascii="Arial Narrow" w:hAnsi="Arial Narrow"/>
              </w:rPr>
            </w:pPr>
            <w:r w:rsidRPr="00551546">
              <w:rPr>
                <w:rFonts w:ascii="Arial Narrow" w:hAnsi="Arial Narrow"/>
              </w:rPr>
              <w:t xml:space="preserve">Ce prix rémunère, dans les conditions générales prévues au contrat, à </w:t>
            </w:r>
            <w:r w:rsidRPr="00551546">
              <w:rPr>
                <w:rFonts w:ascii="Arial Narrow" w:hAnsi="Arial Narrow"/>
                <w:b/>
              </w:rPr>
              <w:t>l’</w:t>
            </w:r>
            <w:r>
              <w:rPr>
                <w:rFonts w:ascii="Arial Narrow" w:hAnsi="Arial Narrow"/>
                <w:b/>
                <w:bCs/>
              </w:rPr>
              <w:t>Unité</w:t>
            </w:r>
            <w:r w:rsidRPr="00551546">
              <w:rPr>
                <w:rFonts w:ascii="Arial Narrow" w:hAnsi="Arial Narrow"/>
                <w:b/>
                <w:bCs/>
              </w:rPr>
              <w:t xml:space="preserve"> (U)</w:t>
            </w:r>
            <w:r w:rsidRPr="00551546">
              <w:rPr>
                <w:rFonts w:ascii="Arial Narrow" w:hAnsi="Arial Narrow"/>
                <w:bCs/>
              </w:rPr>
              <w:t xml:space="preserve"> </w:t>
            </w:r>
            <w:r w:rsidRPr="00551546">
              <w:rPr>
                <w:rFonts w:ascii="Arial Narrow" w:hAnsi="Arial Narrow"/>
              </w:rPr>
              <w:t xml:space="preserve">la </w:t>
            </w:r>
            <w:r>
              <w:rPr>
                <w:rFonts w:ascii="Arial Narrow" w:hAnsi="Arial Narrow"/>
              </w:rPr>
              <w:t>fourniture et la pose d’</w:t>
            </w:r>
            <w:r w:rsidRPr="00551546">
              <w:rPr>
                <w:rFonts w:ascii="Arial Narrow" w:hAnsi="Arial Narrow"/>
              </w:rPr>
              <w:t>hublot</w:t>
            </w:r>
            <w:r>
              <w:rPr>
                <w:rFonts w:ascii="Arial Narrow" w:hAnsi="Arial Narrow"/>
              </w:rPr>
              <w:t>s</w:t>
            </w:r>
            <w:r w:rsidRPr="00551546">
              <w:rPr>
                <w:rFonts w:ascii="Arial Narrow" w:hAnsi="Arial Narrow"/>
              </w:rPr>
              <w:t xml:space="preserve"> rond</w:t>
            </w:r>
            <w:r>
              <w:rPr>
                <w:rFonts w:ascii="Arial Narrow" w:hAnsi="Arial Narrow"/>
              </w:rPr>
              <w:t>s</w:t>
            </w:r>
            <w:r w:rsidRPr="00551546">
              <w:rPr>
                <w:rFonts w:ascii="Arial Narrow" w:hAnsi="Arial Narrow"/>
              </w:rPr>
              <w:t xml:space="preserve"> étanche</w:t>
            </w:r>
            <w:r>
              <w:rPr>
                <w:rFonts w:ascii="Arial Narrow" w:hAnsi="Arial Narrow"/>
              </w:rPr>
              <w:t>s, toutes sujétions comprises</w:t>
            </w:r>
            <w:r w:rsidRPr="00551546">
              <w:rPr>
                <w:rFonts w:ascii="Arial Narrow" w:hAnsi="Arial Narrow"/>
              </w:rPr>
              <w:t>.</w:t>
            </w:r>
          </w:p>
          <w:p w14:paraId="5850780C" w14:textId="080EFC6D" w:rsidR="00551546" w:rsidRDefault="00551546" w:rsidP="00551546">
            <w:pPr>
              <w:spacing w:after="120"/>
              <w:jc w:val="both"/>
              <w:rPr>
                <w:rFonts w:ascii="Arial Narrow" w:hAnsi="Arial Narrow"/>
                <w:b/>
              </w:rPr>
            </w:pPr>
            <w:r w:rsidRPr="00551546">
              <w:rPr>
                <w:rFonts w:ascii="Arial Narrow" w:hAnsi="Arial Narrow"/>
                <w:b/>
                <w:bCs/>
              </w:rPr>
              <w:t>L’unité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21A44F2" w14:textId="435BD997" w:rsidR="00551546" w:rsidRPr="00121C4B" w:rsidRDefault="00551546" w:rsidP="007F5D34">
            <w:pPr>
              <w:tabs>
                <w:tab w:val="right" w:leader="underscore" w:pos="7344"/>
              </w:tabs>
              <w:suppressAutoHyphens w:val="0"/>
              <w:kinsoku w:val="0"/>
              <w:overflowPunct w:val="0"/>
              <w:autoSpaceDN/>
              <w:jc w:val="center"/>
              <w:rPr>
                <w:rFonts w:ascii="Arial Narrow" w:hAnsi="Arial Narrow"/>
                <w:color w:val="000000"/>
              </w:rPr>
            </w:pPr>
            <w:r>
              <w:rPr>
                <w:rFonts w:ascii="Arial Narrow" w:hAnsi="Arial Narrow"/>
                <w:color w:val="000000"/>
              </w:rPr>
              <w:t>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4D3B08F" w14:textId="77777777" w:rsidR="00551546" w:rsidRPr="00121C4B" w:rsidRDefault="00551546"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294414" w14:textId="77777777" w:rsidR="00551546" w:rsidRPr="00121C4B" w:rsidRDefault="00551546"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551546" w:rsidRPr="00121C4B" w14:paraId="00EA5B48" w14:textId="77777777" w:rsidTr="00CF6D88">
        <w:trPr>
          <w:cantSplit/>
          <w:trHeight w:hRule="exact" w:val="1850"/>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7104DACC" w14:textId="35B74881" w:rsidR="00551546" w:rsidRDefault="00551546" w:rsidP="007E59EF">
            <w:pPr>
              <w:suppressAutoHyphens w:val="0"/>
              <w:kinsoku w:val="0"/>
              <w:overflowPunct w:val="0"/>
              <w:autoSpaceDN/>
              <w:jc w:val="center"/>
              <w:rPr>
                <w:rFonts w:ascii="Arial Narrow" w:hAnsi="Arial Narrow"/>
                <w:color w:val="000000"/>
              </w:rPr>
            </w:pPr>
            <w:r>
              <w:rPr>
                <w:rFonts w:ascii="Arial Narrow" w:hAnsi="Arial Narrow"/>
                <w:color w:val="000000"/>
              </w:rPr>
              <w:t>906</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42D6C724" w14:textId="30EF7B3E" w:rsidR="00551546" w:rsidRPr="00551546" w:rsidRDefault="00551546" w:rsidP="00F77F3F">
            <w:pPr>
              <w:suppressAutoHyphens w:val="0"/>
              <w:autoSpaceDN/>
              <w:textAlignment w:val="auto"/>
              <w:rPr>
                <w:rFonts w:ascii="Arial Narrow" w:hAnsi="Arial Narrow"/>
                <w:szCs w:val="20"/>
              </w:rPr>
            </w:pPr>
            <w:r w:rsidRPr="00551546">
              <w:rPr>
                <w:rFonts w:ascii="Arial Narrow" w:hAnsi="Arial Narrow"/>
                <w:b/>
                <w:bCs/>
                <w:szCs w:val="20"/>
              </w:rPr>
              <w:t>Interrupteur</w:t>
            </w:r>
            <w:r>
              <w:rPr>
                <w:rFonts w:ascii="Arial Narrow" w:hAnsi="Arial Narrow"/>
                <w:b/>
                <w:bCs/>
                <w:szCs w:val="20"/>
              </w:rPr>
              <w:t>s</w:t>
            </w:r>
            <w:r w:rsidRPr="00551546">
              <w:rPr>
                <w:rFonts w:ascii="Arial Narrow" w:hAnsi="Arial Narrow"/>
                <w:b/>
                <w:bCs/>
                <w:szCs w:val="20"/>
              </w:rPr>
              <w:t xml:space="preserve"> </w:t>
            </w:r>
            <w:r>
              <w:rPr>
                <w:rFonts w:ascii="Arial Narrow" w:hAnsi="Arial Narrow"/>
                <w:b/>
                <w:bCs/>
                <w:szCs w:val="20"/>
              </w:rPr>
              <w:t>et prises de courant encastrés</w:t>
            </w:r>
          </w:p>
          <w:p w14:paraId="44A2826D" w14:textId="1F4B461B" w:rsidR="00551546" w:rsidRPr="00551546" w:rsidRDefault="00551546" w:rsidP="00F77F3F">
            <w:pPr>
              <w:suppressAutoHyphens w:val="0"/>
              <w:autoSpaceDN/>
              <w:spacing w:before="120" w:after="120"/>
              <w:textAlignment w:val="auto"/>
              <w:rPr>
                <w:rFonts w:ascii="Arial Narrow" w:hAnsi="Arial Narrow"/>
                <w:szCs w:val="20"/>
              </w:rPr>
            </w:pPr>
            <w:r w:rsidRPr="00551546">
              <w:rPr>
                <w:rFonts w:ascii="Arial Narrow" w:hAnsi="Arial Narrow"/>
                <w:szCs w:val="20"/>
              </w:rPr>
              <w:t>Ce prix rémunère, dans les conditions générales prévues au contrat, à l’</w:t>
            </w:r>
            <w:r w:rsidRPr="00551546">
              <w:rPr>
                <w:rFonts w:ascii="Arial Narrow" w:hAnsi="Arial Narrow"/>
                <w:b/>
                <w:bCs/>
                <w:szCs w:val="20"/>
              </w:rPr>
              <w:t>U</w:t>
            </w:r>
            <w:r>
              <w:rPr>
                <w:rFonts w:ascii="Arial Narrow" w:hAnsi="Arial Narrow"/>
                <w:b/>
                <w:bCs/>
                <w:szCs w:val="20"/>
              </w:rPr>
              <w:t xml:space="preserve">nité </w:t>
            </w:r>
            <w:r w:rsidRPr="00551546">
              <w:rPr>
                <w:rFonts w:ascii="Arial Narrow" w:hAnsi="Arial Narrow"/>
                <w:b/>
                <w:bCs/>
                <w:szCs w:val="20"/>
              </w:rPr>
              <w:t xml:space="preserve">(U) </w:t>
            </w:r>
            <w:r w:rsidRPr="00551546">
              <w:rPr>
                <w:rFonts w:ascii="Arial Narrow" w:hAnsi="Arial Narrow"/>
                <w:szCs w:val="20"/>
              </w:rPr>
              <w:t xml:space="preserve">la fourniture et la pose d’une </w:t>
            </w:r>
            <w:r>
              <w:rPr>
                <w:rFonts w:ascii="Arial Narrow" w:hAnsi="Arial Narrow"/>
                <w:szCs w:val="20"/>
              </w:rPr>
              <w:t xml:space="preserve">prise </w:t>
            </w:r>
            <w:r w:rsidRPr="00551546">
              <w:rPr>
                <w:rFonts w:ascii="Arial Narrow" w:hAnsi="Arial Narrow"/>
                <w:szCs w:val="20"/>
              </w:rPr>
              <w:t xml:space="preserve">de courant </w:t>
            </w:r>
            <w:r>
              <w:rPr>
                <w:rFonts w:ascii="Arial Narrow" w:hAnsi="Arial Narrow"/>
                <w:szCs w:val="20"/>
              </w:rPr>
              <w:t>et</w:t>
            </w:r>
            <w:r w:rsidRPr="00551546">
              <w:rPr>
                <w:rFonts w:ascii="Arial Narrow" w:hAnsi="Arial Narrow"/>
                <w:szCs w:val="20"/>
              </w:rPr>
              <w:t xml:space="preserve"> interrupteur encastré</w:t>
            </w:r>
            <w:r>
              <w:rPr>
                <w:rFonts w:ascii="Arial Narrow" w:hAnsi="Arial Narrow"/>
                <w:szCs w:val="20"/>
              </w:rPr>
              <w:t>s</w:t>
            </w:r>
            <w:r w:rsidRPr="00551546">
              <w:rPr>
                <w:rFonts w:ascii="Arial Narrow" w:hAnsi="Arial Narrow"/>
                <w:szCs w:val="20"/>
              </w:rPr>
              <w:t>.</w:t>
            </w:r>
          </w:p>
          <w:p w14:paraId="624AAF8E" w14:textId="29725AFA" w:rsidR="00551546" w:rsidRPr="00551546" w:rsidRDefault="00551546" w:rsidP="001F0D78">
            <w:pPr>
              <w:spacing w:after="120"/>
              <w:jc w:val="both"/>
              <w:rPr>
                <w:rFonts w:ascii="Arial Narrow" w:hAnsi="Arial Narrow"/>
                <w:b/>
              </w:rPr>
            </w:pPr>
            <w:r w:rsidRPr="00551546">
              <w:rPr>
                <w:rFonts w:ascii="Arial Narrow" w:hAnsi="Arial Narrow"/>
                <w:b/>
                <w:bCs/>
                <w:szCs w:val="20"/>
              </w:rPr>
              <w:t>L’unité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63DC6B5" w14:textId="2318F852" w:rsidR="00551546" w:rsidRPr="00551546" w:rsidRDefault="00551546" w:rsidP="007F5D34">
            <w:pPr>
              <w:tabs>
                <w:tab w:val="right" w:leader="underscore" w:pos="7344"/>
              </w:tabs>
              <w:suppressAutoHyphens w:val="0"/>
              <w:kinsoku w:val="0"/>
              <w:overflowPunct w:val="0"/>
              <w:autoSpaceDN/>
              <w:jc w:val="center"/>
              <w:rPr>
                <w:rFonts w:ascii="Arial Narrow" w:hAnsi="Arial Narrow"/>
                <w:color w:val="000000"/>
              </w:rPr>
            </w:pPr>
            <w:r w:rsidRPr="00551546">
              <w:rPr>
                <w:rFonts w:ascii="Arial Narrow" w:hAnsi="Arial Narrow"/>
                <w:szCs w:val="20"/>
              </w:rPr>
              <w:t>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FCEBB6" w14:textId="77777777" w:rsidR="00551546" w:rsidRPr="00121C4B" w:rsidRDefault="00551546"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3EB9CC8" w14:textId="77777777" w:rsidR="00551546" w:rsidRPr="00121C4B" w:rsidRDefault="00551546"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EF69B2" w:rsidRPr="00121C4B" w14:paraId="289BF596" w14:textId="77777777" w:rsidTr="00CF6D88">
        <w:trPr>
          <w:cantSplit/>
          <w:trHeight w:hRule="exact" w:val="240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1FA86D96" w14:textId="022953D6" w:rsidR="00EF69B2" w:rsidRDefault="00EF69B2" w:rsidP="007E59EF">
            <w:pPr>
              <w:suppressAutoHyphens w:val="0"/>
              <w:kinsoku w:val="0"/>
              <w:overflowPunct w:val="0"/>
              <w:autoSpaceDN/>
              <w:jc w:val="center"/>
              <w:rPr>
                <w:rFonts w:ascii="Arial Narrow" w:hAnsi="Arial Narrow"/>
                <w:color w:val="000000"/>
              </w:rPr>
            </w:pPr>
            <w:r>
              <w:rPr>
                <w:rFonts w:ascii="Arial Narrow" w:hAnsi="Arial Narrow"/>
                <w:color w:val="000000"/>
              </w:rPr>
              <w:t>907</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37F44601" w14:textId="7C9BFFB9" w:rsidR="00EF69B2" w:rsidRPr="00EF69B2" w:rsidRDefault="00EF69B2" w:rsidP="00EF69B2">
            <w:pPr>
              <w:jc w:val="both"/>
              <w:rPr>
                <w:rFonts w:ascii="Arial Narrow" w:hAnsi="Arial Narrow"/>
                <w:b/>
                <w:sz w:val="20"/>
              </w:rPr>
            </w:pPr>
            <w:r w:rsidRPr="00EF69B2">
              <w:rPr>
                <w:rFonts w:ascii="Arial Narrow" w:hAnsi="Arial Narrow"/>
                <w:b/>
                <w:sz w:val="20"/>
              </w:rPr>
              <w:t>Attaches, dominos, boît</w:t>
            </w:r>
            <w:r w:rsidR="00E438B1">
              <w:rPr>
                <w:rFonts w:ascii="Arial Narrow" w:hAnsi="Arial Narrow"/>
                <w:b/>
                <w:sz w:val="20"/>
              </w:rPr>
              <w:t>iers, boit</w:t>
            </w:r>
            <w:r w:rsidRPr="00EF69B2">
              <w:rPr>
                <w:rFonts w:ascii="Arial Narrow" w:hAnsi="Arial Narrow"/>
                <w:b/>
                <w:sz w:val="20"/>
              </w:rPr>
              <w:t>es de dérivation, toutes sujétions de sécurité, raccordement avec le réseau existant</w:t>
            </w:r>
            <w:r w:rsidR="00E438B1">
              <w:rPr>
                <w:rFonts w:ascii="Arial Narrow" w:hAnsi="Arial Narrow"/>
                <w:b/>
                <w:sz w:val="20"/>
              </w:rPr>
              <w:t xml:space="preserve"> dans l’établissement</w:t>
            </w:r>
          </w:p>
          <w:p w14:paraId="312E7060" w14:textId="494D4BE1" w:rsidR="00EF69B2" w:rsidRPr="00EF69B2" w:rsidRDefault="00EF69B2" w:rsidP="00CF6D88">
            <w:pPr>
              <w:spacing w:before="120" w:after="120"/>
              <w:jc w:val="both"/>
              <w:rPr>
                <w:rFonts w:ascii="Arial Narrow" w:hAnsi="Arial Narrow"/>
              </w:rPr>
            </w:pPr>
            <w:r w:rsidRPr="00EF69B2">
              <w:rPr>
                <w:rFonts w:ascii="Arial Narrow" w:hAnsi="Arial Narrow"/>
              </w:rPr>
              <w:t xml:space="preserve">Ce prix rémunère, dans les conditions générales prévues au contrat, </w:t>
            </w:r>
            <w:r w:rsidRPr="00EF69B2">
              <w:rPr>
                <w:rFonts w:ascii="Arial Narrow" w:hAnsi="Arial Narrow"/>
                <w:b/>
              </w:rPr>
              <w:t>l’Ensemble (</w:t>
            </w:r>
            <w:proofErr w:type="spellStart"/>
            <w:r w:rsidRPr="00EF69B2">
              <w:rPr>
                <w:rFonts w:ascii="Arial Narrow" w:hAnsi="Arial Narrow"/>
                <w:b/>
              </w:rPr>
              <w:t>Ens</w:t>
            </w:r>
            <w:proofErr w:type="spellEnd"/>
            <w:r w:rsidRPr="00EF69B2">
              <w:rPr>
                <w:rFonts w:ascii="Arial Narrow" w:hAnsi="Arial Narrow"/>
                <w:b/>
              </w:rPr>
              <w:t>)</w:t>
            </w:r>
            <w:r w:rsidRPr="00EF69B2">
              <w:rPr>
                <w:rFonts w:ascii="Arial Narrow" w:hAnsi="Arial Narrow"/>
              </w:rPr>
              <w:t xml:space="preserve"> du petit matériel (attaches, dominos, boîtier de dérivation) nécessaire pour l’installation électrique du bâtiment</w:t>
            </w:r>
            <w:r w:rsidR="00E438B1">
              <w:rPr>
                <w:rFonts w:ascii="Arial Narrow" w:hAnsi="Arial Narrow"/>
              </w:rPr>
              <w:t>, y compris le raccordement au réseau électrique du bâtiment</w:t>
            </w:r>
            <w:r w:rsidRPr="00EF69B2">
              <w:rPr>
                <w:rFonts w:ascii="Arial Narrow" w:hAnsi="Arial Narrow"/>
              </w:rPr>
              <w:t>.</w:t>
            </w:r>
          </w:p>
          <w:p w14:paraId="1B80D475" w14:textId="5D99EECF" w:rsidR="00EF69B2" w:rsidRPr="00551546" w:rsidRDefault="00EF69B2" w:rsidP="00EF69B2">
            <w:pPr>
              <w:suppressAutoHyphens w:val="0"/>
              <w:autoSpaceDN/>
              <w:textAlignment w:val="auto"/>
              <w:rPr>
                <w:rFonts w:ascii="Arial Narrow" w:hAnsi="Arial Narrow"/>
                <w:b/>
                <w:bCs/>
                <w:szCs w:val="20"/>
              </w:rPr>
            </w:pPr>
            <w:r w:rsidRPr="00EF69B2">
              <w:rPr>
                <w:rFonts w:ascii="Arial Narrow" w:hAnsi="Arial Narrow"/>
                <w:b/>
                <w:bCs/>
                <w:sz w:val="20"/>
                <w:szCs w:val="20"/>
              </w:rPr>
              <w:t>L’ensemble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863527D" w14:textId="756B7687" w:rsidR="00EF69B2" w:rsidRPr="00551546" w:rsidRDefault="00EF69B2" w:rsidP="007F5D34">
            <w:pPr>
              <w:tabs>
                <w:tab w:val="right" w:leader="underscore" w:pos="7344"/>
              </w:tabs>
              <w:suppressAutoHyphens w:val="0"/>
              <w:kinsoku w:val="0"/>
              <w:overflowPunct w:val="0"/>
              <w:autoSpaceDN/>
              <w:jc w:val="center"/>
              <w:rPr>
                <w:rFonts w:ascii="Arial Narrow" w:hAnsi="Arial Narrow"/>
                <w:szCs w:val="20"/>
              </w:rPr>
            </w:pPr>
            <w:proofErr w:type="spellStart"/>
            <w:r>
              <w:rPr>
                <w:rFonts w:ascii="Arial Narrow" w:hAnsi="Arial Narrow"/>
                <w:szCs w:val="20"/>
              </w:rPr>
              <w:t>Ens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56051E9" w14:textId="77777777" w:rsidR="00EF69B2" w:rsidRPr="00121C4B" w:rsidRDefault="00EF69B2"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B3342F1" w14:textId="77777777" w:rsidR="00EF69B2" w:rsidRPr="00121C4B" w:rsidRDefault="00EF69B2"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DC1FDC" w:rsidRPr="00121C4B" w14:paraId="4043B5D7" w14:textId="77777777" w:rsidTr="00CF6D88">
        <w:trPr>
          <w:cantSplit/>
          <w:trHeight w:hRule="exact" w:val="562"/>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4D45861A" w14:textId="322A1099" w:rsidR="00DC1FDC" w:rsidRPr="00121C4B" w:rsidRDefault="00E438B1" w:rsidP="007E59EF">
            <w:pPr>
              <w:suppressAutoHyphens w:val="0"/>
              <w:kinsoku w:val="0"/>
              <w:overflowPunct w:val="0"/>
              <w:autoSpaceDN/>
              <w:jc w:val="center"/>
              <w:rPr>
                <w:rFonts w:ascii="Arial Narrow" w:hAnsi="Arial Narrow"/>
                <w:color w:val="000000"/>
              </w:rPr>
            </w:pPr>
            <w:r>
              <w:rPr>
                <w:rFonts w:ascii="Arial Narrow" w:hAnsi="Arial Narrow"/>
                <w:b/>
                <w:color w:val="000000"/>
              </w:rPr>
              <w:t>10</w:t>
            </w:r>
            <w:r w:rsidR="00DC1FDC" w:rsidRPr="00121C4B">
              <w:rPr>
                <w:rFonts w:ascii="Arial Narrow" w:hAnsi="Arial Narrow"/>
                <w:b/>
                <w:color w:val="000000"/>
              </w:rPr>
              <w:t>00</w:t>
            </w:r>
          </w:p>
        </w:tc>
        <w:tc>
          <w:tcPr>
            <w:tcW w:w="10343" w:type="dxa"/>
            <w:gridSpan w:val="4"/>
            <w:tcBorders>
              <w:top w:val="single" w:sz="8" w:space="0" w:color="auto"/>
              <w:left w:val="single" w:sz="4" w:space="0" w:color="auto"/>
              <w:bottom w:val="single" w:sz="8" w:space="0" w:color="auto"/>
              <w:right w:val="single" w:sz="4" w:space="0" w:color="auto"/>
            </w:tcBorders>
            <w:shd w:val="clear" w:color="auto" w:fill="FFFFFF"/>
            <w:vAlign w:val="center"/>
          </w:tcPr>
          <w:p w14:paraId="45B15CD8" w14:textId="555C4CDE" w:rsidR="00DC1FDC" w:rsidRPr="00121C4B" w:rsidRDefault="00E438B1" w:rsidP="00EA7DFB">
            <w:pPr>
              <w:tabs>
                <w:tab w:val="right" w:leader="underscore" w:pos="7344"/>
              </w:tabs>
              <w:suppressAutoHyphens w:val="0"/>
              <w:kinsoku w:val="0"/>
              <w:overflowPunct w:val="0"/>
              <w:autoSpaceDN/>
              <w:jc w:val="center"/>
              <w:rPr>
                <w:rFonts w:ascii="Arial Narrow" w:eastAsia="Calibri" w:hAnsi="Arial Narrow"/>
                <w:b/>
                <w:bCs/>
                <w:lang w:eastAsia="en-US"/>
              </w:rPr>
            </w:pPr>
            <w:r>
              <w:rPr>
                <w:rFonts w:ascii="Arial Narrow" w:hAnsi="Arial Narrow"/>
                <w:b/>
              </w:rPr>
              <w:t>LOT 10</w:t>
            </w:r>
            <w:r w:rsidR="00DC1FDC" w:rsidRPr="00121C4B">
              <w:rPr>
                <w:rFonts w:ascii="Arial Narrow" w:hAnsi="Arial Narrow"/>
                <w:b/>
              </w:rPr>
              <w:t>00 : PEINTURE</w:t>
            </w:r>
          </w:p>
        </w:tc>
      </w:tr>
      <w:tr w:rsidR="00CF6D88" w:rsidRPr="00121C4B" w14:paraId="0358F8A9" w14:textId="77777777" w:rsidTr="00CF6D88">
        <w:trPr>
          <w:cantSplit/>
          <w:trHeight w:hRule="exact" w:val="1998"/>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6A4AB5B7" w14:textId="074828B1" w:rsidR="00CF6D88" w:rsidRDefault="00CF6D88" w:rsidP="007E59EF">
            <w:pPr>
              <w:suppressAutoHyphens w:val="0"/>
              <w:kinsoku w:val="0"/>
              <w:overflowPunct w:val="0"/>
              <w:autoSpaceDN/>
              <w:jc w:val="center"/>
              <w:rPr>
                <w:rFonts w:ascii="Arial Narrow" w:hAnsi="Arial Narrow"/>
                <w:color w:val="000000"/>
              </w:rPr>
            </w:pPr>
            <w:r>
              <w:rPr>
                <w:rFonts w:ascii="Arial Narrow" w:hAnsi="Arial Narrow"/>
                <w:color w:val="000000"/>
              </w:rPr>
              <w:t>1001</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38B28A33" w14:textId="3A7E85F9" w:rsidR="00CF6D88" w:rsidRPr="00CF6D88" w:rsidRDefault="00CF6D88" w:rsidP="00F77F3F">
            <w:pPr>
              <w:suppressAutoHyphens w:val="0"/>
              <w:autoSpaceDN/>
              <w:textAlignment w:val="auto"/>
              <w:rPr>
                <w:rFonts w:ascii="Arial Narrow" w:hAnsi="Arial Narrow"/>
                <w:szCs w:val="20"/>
              </w:rPr>
            </w:pPr>
            <w:r>
              <w:rPr>
                <w:rFonts w:ascii="Arial Narrow" w:hAnsi="Arial Narrow"/>
                <w:b/>
                <w:bCs/>
                <w:szCs w:val="20"/>
              </w:rPr>
              <w:t>Plafond (</w:t>
            </w:r>
            <w:proofErr w:type="spellStart"/>
            <w:r>
              <w:rPr>
                <w:rFonts w:ascii="Arial Narrow" w:hAnsi="Arial Narrow"/>
                <w:b/>
                <w:bCs/>
                <w:szCs w:val="20"/>
              </w:rPr>
              <w:t>Pantex</w:t>
            </w:r>
            <w:proofErr w:type="spellEnd"/>
            <w:r>
              <w:rPr>
                <w:rFonts w:ascii="Arial Narrow" w:hAnsi="Arial Narrow"/>
                <w:b/>
                <w:bCs/>
                <w:szCs w:val="20"/>
              </w:rPr>
              <w:t xml:space="preserve"> 800)</w:t>
            </w:r>
          </w:p>
          <w:p w14:paraId="346C9042" w14:textId="3C43F2BF" w:rsidR="00CF6D88" w:rsidRPr="00CF6D88" w:rsidRDefault="00CF6D88" w:rsidP="00F77F3F">
            <w:pPr>
              <w:suppressAutoHyphens w:val="0"/>
              <w:autoSpaceDN/>
              <w:spacing w:before="120" w:after="120"/>
              <w:jc w:val="both"/>
              <w:textAlignment w:val="auto"/>
              <w:rPr>
                <w:rFonts w:ascii="Arial Narrow" w:hAnsi="Arial Narrow"/>
                <w:szCs w:val="20"/>
              </w:rPr>
            </w:pPr>
            <w:r w:rsidRPr="00CF6D88">
              <w:rPr>
                <w:rFonts w:ascii="Arial Narrow" w:hAnsi="Arial Narrow"/>
                <w:szCs w:val="20"/>
              </w:rPr>
              <w:t xml:space="preserve">Ce prix rémunère, dans les conditions générales prévues au contrat, au </w:t>
            </w:r>
            <w:r w:rsidRPr="00CF6D88">
              <w:rPr>
                <w:rFonts w:ascii="Arial Narrow" w:hAnsi="Arial Narrow"/>
                <w:b/>
                <w:szCs w:val="20"/>
              </w:rPr>
              <w:t>mètre</w:t>
            </w:r>
            <w:r>
              <w:rPr>
                <w:rFonts w:ascii="Arial Narrow" w:hAnsi="Arial Narrow"/>
                <w:b/>
                <w:szCs w:val="20"/>
              </w:rPr>
              <w:t xml:space="preserve"> carré</w:t>
            </w:r>
            <w:r w:rsidRPr="00CF6D88">
              <w:rPr>
                <w:rFonts w:ascii="Arial Narrow" w:hAnsi="Arial Narrow"/>
                <w:b/>
                <w:szCs w:val="20"/>
              </w:rPr>
              <w:t xml:space="preserve"> (m2)</w:t>
            </w:r>
            <w:r>
              <w:rPr>
                <w:rFonts w:ascii="Arial Narrow" w:hAnsi="Arial Narrow"/>
                <w:szCs w:val="20"/>
              </w:rPr>
              <w:t xml:space="preserve"> mis en œuvre, l'application</w:t>
            </w:r>
            <w:r w:rsidRPr="00CF6D88">
              <w:rPr>
                <w:rFonts w:ascii="Arial Narrow" w:hAnsi="Arial Narrow"/>
                <w:szCs w:val="20"/>
              </w:rPr>
              <w:t xml:space="preserve"> de la peinture </w:t>
            </w:r>
            <w:r>
              <w:rPr>
                <w:rFonts w:ascii="Arial Narrow" w:hAnsi="Arial Narrow"/>
                <w:szCs w:val="20"/>
              </w:rPr>
              <w:t xml:space="preserve">acrylique type </w:t>
            </w:r>
            <w:proofErr w:type="spellStart"/>
            <w:r>
              <w:rPr>
                <w:rFonts w:ascii="Arial Narrow" w:hAnsi="Arial Narrow"/>
                <w:szCs w:val="20"/>
              </w:rPr>
              <w:t>Pantex</w:t>
            </w:r>
            <w:proofErr w:type="spellEnd"/>
            <w:r>
              <w:rPr>
                <w:rFonts w:ascii="Arial Narrow" w:hAnsi="Arial Narrow"/>
                <w:szCs w:val="20"/>
              </w:rPr>
              <w:t xml:space="preserve"> 800 sur le plafond du bâtiment, toutes sujétions comprises.</w:t>
            </w:r>
          </w:p>
          <w:p w14:paraId="4F2A1901" w14:textId="43E703A0" w:rsidR="00CF6D88" w:rsidRPr="00CF6D88" w:rsidRDefault="00CF6D88" w:rsidP="00980090">
            <w:pPr>
              <w:suppressAutoHyphens w:val="0"/>
              <w:kinsoku w:val="0"/>
              <w:overflowPunct w:val="0"/>
              <w:autoSpaceDN/>
              <w:spacing w:before="120" w:after="120"/>
              <w:ind w:right="74"/>
              <w:jc w:val="both"/>
              <w:rPr>
                <w:rFonts w:ascii="Arial Narrow" w:hAnsi="Arial Narrow"/>
                <w:b/>
              </w:rPr>
            </w:pPr>
            <w:r w:rsidRPr="00CF6D88">
              <w:rPr>
                <w:rFonts w:ascii="Arial Narrow" w:hAnsi="Arial Narrow"/>
                <w:b/>
                <w:bCs/>
                <w:szCs w:val="20"/>
              </w:rPr>
              <w:t>Le mètre carré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D0E1654" w14:textId="1082EE30" w:rsidR="00CF6D88" w:rsidRPr="00CF6D88" w:rsidRDefault="00CF6D88" w:rsidP="007F5D34">
            <w:pPr>
              <w:tabs>
                <w:tab w:val="right" w:leader="underscore" w:pos="7344"/>
              </w:tabs>
              <w:suppressAutoHyphens w:val="0"/>
              <w:kinsoku w:val="0"/>
              <w:overflowPunct w:val="0"/>
              <w:autoSpaceDN/>
              <w:jc w:val="center"/>
              <w:rPr>
                <w:rFonts w:ascii="Arial Narrow" w:hAnsi="Arial Narrow"/>
                <w:color w:val="000000"/>
              </w:rPr>
            </w:pPr>
            <w:r w:rsidRPr="00CF6D88">
              <w:rPr>
                <w:rFonts w:ascii="Arial Narrow" w:hAnsi="Arial Narrow"/>
                <w:szCs w:val="20"/>
              </w:rPr>
              <w:t>m</w:t>
            </w:r>
            <w:r w:rsidRPr="00CF6D88">
              <w:rPr>
                <w:rFonts w:ascii="Arial Narrow" w:hAnsi="Arial Narrow"/>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7B5B9F" w14:textId="77777777" w:rsidR="00CF6D88" w:rsidRPr="00121C4B" w:rsidRDefault="00CF6D88"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776CB10" w14:textId="77777777" w:rsidR="00CF6D88" w:rsidRPr="00121C4B" w:rsidRDefault="00CF6D88"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DC1FDC" w:rsidRPr="00121C4B" w14:paraId="57CE3DB9" w14:textId="77777777" w:rsidTr="00EF6B7A">
        <w:trPr>
          <w:cantSplit/>
          <w:trHeight w:hRule="exact" w:val="4273"/>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6F0BE010" w14:textId="229F07DC" w:rsidR="00DC1FDC" w:rsidRPr="00121C4B" w:rsidRDefault="00E438B1" w:rsidP="007E59EF">
            <w:pPr>
              <w:suppressAutoHyphens w:val="0"/>
              <w:kinsoku w:val="0"/>
              <w:overflowPunct w:val="0"/>
              <w:autoSpaceDN/>
              <w:jc w:val="center"/>
              <w:rPr>
                <w:rFonts w:ascii="Arial Narrow" w:hAnsi="Arial Narrow"/>
                <w:color w:val="000000"/>
              </w:rPr>
            </w:pPr>
            <w:r>
              <w:rPr>
                <w:rFonts w:ascii="Arial Narrow" w:hAnsi="Arial Narrow"/>
                <w:color w:val="000000"/>
              </w:rPr>
              <w:t>10</w:t>
            </w:r>
            <w:r w:rsidR="00CF6D88">
              <w:rPr>
                <w:rFonts w:ascii="Arial Narrow" w:hAnsi="Arial Narrow"/>
                <w:color w:val="000000"/>
              </w:rPr>
              <w:t>02</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6E39E0A4" w14:textId="610A8784" w:rsidR="00DC1FDC" w:rsidRPr="00121C4B" w:rsidRDefault="00CF6D88" w:rsidP="00980090">
            <w:pPr>
              <w:suppressAutoHyphens w:val="0"/>
              <w:kinsoku w:val="0"/>
              <w:overflowPunct w:val="0"/>
              <w:autoSpaceDN/>
              <w:spacing w:before="120" w:after="120"/>
              <w:ind w:right="74"/>
              <w:jc w:val="both"/>
              <w:rPr>
                <w:rFonts w:ascii="Arial Narrow" w:hAnsi="Arial Narrow"/>
                <w:b/>
              </w:rPr>
            </w:pPr>
            <w:r>
              <w:rPr>
                <w:rFonts w:ascii="Arial Narrow" w:hAnsi="Arial Narrow"/>
                <w:b/>
              </w:rPr>
              <w:t>M</w:t>
            </w:r>
            <w:r w:rsidR="00DC1FDC" w:rsidRPr="00121C4B">
              <w:rPr>
                <w:rFonts w:ascii="Arial Narrow" w:hAnsi="Arial Narrow"/>
                <w:b/>
              </w:rPr>
              <w:t>urs extérieurs</w:t>
            </w:r>
            <w:r w:rsidRPr="00121C4B">
              <w:rPr>
                <w:rFonts w:ascii="Arial Narrow" w:hAnsi="Arial Narrow"/>
                <w:b/>
              </w:rPr>
              <w:t xml:space="preserve"> </w:t>
            </w:r>
            <w:r>
              <w:rPr>
                <w:rFonts w:ascii="Arial Narrow" w:hAnsi="Arial Narrow"/>
                <w:b/>
              </w:rPr>
              <w:t>(</w:t>
            </w:r>
            <w:proofErr w:type="spellStart"/>
            <w:r>
              <w:rPr>
                <w:rFonts w:ascii="Arial Narrow" w:hAnsi="Arial Narrow"/>
                <w:b/>
              </w:rPr>
              <w:t>P</w:t>
            </w:r>
            <w:r w:rsidRPr="00121C4B">
              <w:rPr>
                <w:rFonts w:ascii="Arial Narrow" w:hAnsi="Arial Narrow"/>
                <w:b/>
              </w:rPr>
              <w:t>antex</w:t>
            </w:r>
            <w:proofErr w:type="spellEnd"/>
            <w:r w:rsidRPr="00121C4B">
              <w:rPr>
                <w:rFonts w:ascii="Arial Narrow" w:hAnsi="Arial Narrow"/>
                <w:b/>
              </w:rPr>
              <w:t xml:space="preserve"> 1300</w:t>
            </w:r>
            <w:r>
              <w:rPr>
                <w:rFonts w:ascii="Arial Narrow" w:hAnsi="Arial Narrow"/>
                <w:b/>
              </w:rPr>
              <w:t>)</w:t>
            </w:r>
          </w:p>
          <w:p w14:paraId="395A53EF" w14:textId="75856875" w:rsidR="00DC1FDC" w:rsidRPr="00121C4B" w:rsidRDefault="00DC1FDC" w:rsidP="00245853">
            <w:pPr>
              <w:jc w:val="both"/>
              <w:rPr>
                <w:rFonts w:ascii="Arial Narrow" w:hAnsi="Arial Narrow"/>
              </w:rPr>
            </w:pPr>
            <w:r w:rsidRPr="00121C4B">
              <w:rPr>
                <w:rFonts w:ascii="Arial Narrow" w:hAnsi="Arial Narrow"/>
              </w:rPr>
              <w:t xml:space="preserve">Ce prix rémunère dans les conditions prévues au contrat, au </w:t>
            </w:r>
            <w:r w:rsidR="00CF6D88" w:rsidRPr="00121C4B">
              <w:rPr>
                <w:rFonts w:ascii="Arial Narrow" w:hAnsi="Arial Narrow"/>
                <w:b/>
              </w:rPr>
              <w:t>mètre</w:t>
            </w:r>
            <w:r w:rsidR="00CF6D88">
              <w:rPr>
                <w:rFonts w:ascii="Arial Narrow" w:hAnsi="Arial Narrow"/>
                <w:b/>
              </w:rPr>
              <w:t xml:space="preserve"> carré</w:t>
            </w:r>
            <w:r w:rsidR="00CF6D88" w:rsidRPr="00121C4B">
              <w:rPr>
                <w:rFonts w:ascii="Arial Narrow" w:hAnsi="Arial Narrow"/>
                <w:b/>
              </w:rPr>
              <w:t xml:space="preserve"> </w:t>
            </w:r>
            <w:r w:rsidRPr="00121C4B">
              <w:rPr>
                <w:rFonts w:ascii="Arial Narrow" w:hAnsi="Arial Narrow"/>
                <w:b/>
              </w:rPr>
              <w:t>(m2)</w:t>
            </w:r>
            <w:r w:rsidRPr="00121C4B">
              <w:rPr>
                <w:rFonts w:ascii="Arial Narrow" w:hAnsi="Arial Narrow"/>
              </w:rPr>
              <w:t xml:space="preserve">, l’application de peinture </w:t>
            </w:r>
            <w:proofErr w:type="spellStart"/>
            <w:r w:rsidRPr="00121C4B">
              <w:rPr>
                <w:rFonts w:ascii="Arial Narrow" w:hAnsi="Arial Narrow"/>
              </w:rPr>
              <w:t>pantex</w:t>
            </w:r>
            <w:proofErr w:type="spellEnd"/>
            <w:r w:rsidRPr="00121C4B">
              <w:rPr>
                <w:rFonts w:ascii="Arial Narrow" w:hAnsi="Arial Narrow"/>
              </w:rPr>
              <w:t xml:space="preserve"> 1300 sur mur extérieur. Il comprend notamment :</w:t>
            </w:r>
          </w:p>
          <w:p w14:paraId="598FD4F0"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La préparation des surfaces à peindre ;</w:t>
            </w:r>
          </w:p>
          <w:p w14:paraId="2702C6D2"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 xml:space="preserve">La fourniture de la peinture </w:t>
            </w:r>
            <w:proofErr w:type="spellStart"/>
            <w:r w:rsidRPr="00121C4B">
              <w:rPr>
                <w:rFonts w:ascii="Arial Narrow" w:hAnsi="Arial Narrow"/>
              </w:rPr>
              <w:t>pantex</w:t>
            </w:r>
            <w:proofErr w:type="spellEnd"/>
            <w:r w:rsidRPr="00121C4B">
              <w:rPr>
                <w:rFonts w:ascii="Arial Narrow" w:hAnsi="Arial Narrow"/>
              </w:rPr>
              <w:t xml:space="preserve"> 1300 ;</w:t>
            </w:r>
          </w:p>
          <w:p w14:paraId="68C29965" w14:textId="30923364"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-la fourniture de chaux ;</w:t>
            </w:r>
          </w:p>
          <w:p w14:paraId="0C839787"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La fourniture des accessoires d’application ;</w:t>
            </w:r>
          </w:p>
          <w:p w14:paraId="2F58D5BC"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Le badigeonnage à la chaux ;</w:t>
            </w:r>
          </w:p>
          <w:p w14:paraId="7E0C4FE8"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 xml:space="preserve">La préparation et l’application en deux couches sur impression de la peinture </w:t>
            </w:r>
            <w:proofErr w:type="spellStart"/>
            <w:r w:rsidRPr="00121C4B">
              <w:rPr>
                <w:rFonts w:ascii="Arial Narrow" w:hAnsi="Arial Narrow"/>
              </w:rPr>
              <w:t>pantex</w:t>
            </w:r>
            <w:proofErr w:type="spellEnd"/>
            <w:r w:rsidRPr="00121C4B">
              <w:rPr>
                <w:rFonts w:ascii="Arial Narrow" w:hAnsi="Arial Narrow"/>
              </w:rPr>
              <w:t xml:space="preserve"> 1300 ;</w:t>
            </w:r>
          </w:p>
          <w:p w14:paraId="19E53447"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Le rebouchage des trous ;</w:t>
            </w:r>
          </w:p>
          <w:p w14:paraId="0E8F2441" w14:textId="2F8DB6DD"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et toutes sujétions spéciales de mise en œuvre selon les règles de l’art.</w:t>
            </w:r>
          </w:p>
          <w:p w14:paraId="246E786E" w14:textId="77777777" w:rsidR="00DC1FDC" w:rsidRPr="00121C4B" w:rsidRDefault="00DC1FDC" w:rsidP="00245853">
            <w:pPr>
              <w:suppressAutoHyphens w:val="0"/>
              <w:kinsoku w:val="0"/>
              <w:overflowPunct w:val="0"/>
              <w:autoSpaceDN/>
              <w:ind w:right="74"/>
              <w:jc w:val="both"/>
              <w:rPr>
                <w:rFonts w:ascii="Arial Narrow" w:hAnsi="Arial Narrow"/>
              </w:rPr>
            </w:pPr>
            <w:r w:rsidRPr="00121C4B">
              <w:rPr>
                <w:rFonts w:ascii="Arial Narrow" w:hAnsi="Arial Narrow"/>
              </w:rPr>
              <w:t xml:space="preserve">Il s’applique au mètre carré de peinture </w:t>
            </w:r>
            <w:proofErr w:type="spellStart"/>
            <w:r w:rsidRPr="00121C4B">
              <w:rPr>
                <w:rFonts w:ascii="Arial Narrow" w:hAnsi="Arial Narrow"/>
              </w:rPr>
              <w:t>Pantex</w:t>
            </w:r>
            <w:proofErr w:type="spellEnd"/>
            <w:r w:rsidRPr="00121C4B">
              <w:rPr>
                <w:rFonts w:ascii="Arial Narrow" w:hAnsi="Arial Narrow"/>
              </w:rPr>
              <w:t xml:space="preserve"> 1300 réalisé.</w:t>
            </w:r>
          </w:p>
          <w:p w14:paraId="359FB4B5" w14:textId="075BA31D" w:rsidR="00DC1FDC" w:rsidRPr="00121C4B" w:rsidRDefault="00DC1FDC" w:rsidP="00245853">
            <w:pPr>
              <w:suppressAutoHyphens w:val="0"/>
              <w:kinsoku w:val="0"/>
              <w:overflowPunct w:val="0"/>
              <w:autoSpaceDN/>
              <w:spacing w:before="120" w:after="120"/>
              <w:ind w:right="74"/>
              <w:jc w:val="both"/>
              <w:rPr>
                <w:rFonts w:ascii="Arial Narrow" w:hAnsi="Arial Narrow"/>
                <w:b/>
              </w:rPr>
            </w:pPr>
            <w:r w:rsidRPr="00121C4B">
              <w:rPr>
                <w:rFonts w:ascii="Arial Narrow" w:hAnsi="Arial Narrow"/>
                <w:b/>
              </w:rPr>
              <w:t>Le mètre carré à…………………………………………………………..FCFA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AE45700" w14:textId="251D31E9" w:rsidR="00DC1FDC" w:rsidRPr="00121C4B" w:rsidRDefault="00DC1FDC" w:rsidP="007F5D34">
            <w:pPr>
              <w:tabs>
                <w:tab w:val="right" w:leader="underscore" w:pos="7344"/>
              </w:tabs>
              <w:suppressAutoHyphens w:val="0"/>
              <w:kinsoku w:val="0"/>
              <w:overflowPunct w:val="0"/>
              <w:autoSpaceDN/>
              <w:jc w:val="center"/>
              <w:rPr>
                <w:rFonts w:ascii="Arial Narrow" w:hAnsi="Arial Narrow"/>
                <w:color w:val="000000"/>
              </w:rPr>
            </w:pPr>
            <w:r w:rsidRPr="00121C4B">
              <w:rPr>
                <w:rFonts w:ascii="Arial Narrow" w:hAnsi="Arial Narrow"/>
                <w:color w:val="000000"/>
              </w:rPr>
              <w:t>m2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EA6D46" w14:textId="77777777" w:rsidR="00DC1FDC" w:rsidRPr="00121C4B" w:rsidRDefault="00DC1FDC"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6EDAD7" w14:textId="77777777" w:rsidR="00DC1FDC" w:rsidRPr="00121C4B" w:rsidRDefault="00DC1FDC"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DC1FDC" w:rsidRPr="00121C4B" w14:paraId="29845DFF" w14:textId="77777777" w:rsidTr="00EF6B7A">
        <w:trPr>
          <w:cantSplit/>
          <w:trHeight w:hRule="exact" w:val="4531"/>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132BFE10" w14:textId="16B2F0D2" w:rsidR="00DC1FDC" w:rsidRPr="00121C4B" w:rsidRDefault="00EF6B7A" w:rsidP="00EF6B7A">
            <w:pPr>
              <w:suppressAutoHyphens w:val="0"/>
              <w:kinsoku w:val="0"/>
              <w:overflowPunct w:val="0"/>
              <w:autoSpaceDN/>
              <w:jc w:val="center"/>
              <w:rPr>
                <w:rFonts w:ascii="Arial Narrow" w:hAnsi="Arial Narrow"/>
                <w:color w:val="000000"/>
              </w:rPr>
            </w:pPr>
            <w:r>
              <w:rPr>
                <w:rFonts w:ascii="Arial Narrow" w:hAnsi="Arial Narrow"/>
                <w:color w:val="000000"/>
              </w:rPr>
              <w:t>1003</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5DCC9C0F" w14:textId="6DC42371" w:rsidR="00DC1FDC" w:rsidRPr="00121C4B" w:rsidRDefault="00EF6B7A" w:rsidP="00980090">
            <w:pPr>
              <w:suppressAutoHyphens w:val="0"/>
              <w:kinsoku w:val="0"/>
              <w:overflowPunct w:val="0"/>
              <w:autoSpaceDN/>
              <w:spacing w:before="120" w:after="120"/>
              <w:ind w:right="74"/>
              <w:jc w:val="both"/>
              <w:rPr>
                <w:rFonts w:ascii="Arial Narrow" w:hAnsi="Arial Narrow"/>
                <w:b/>
              </w:rPr>
            </w:pPr>
            <w:r>
              <w:rPr>
                <w:rFonts w:ascii="Arial Narrow" w:hAnsi="Arial Narrow"/>
                <w:b/>
              </w:rPr>
              <w:t>M</w:t>
            </w:r>
            <w:r w:rsidRPr="00121C4B">
              <w:rPr>
                <w:rFonts w:ascii="Arial Narrow" w:hAnsi="Arial Narrow"/>
                <w:b/>
              </w:rPr>
              <w:t xml:space="preserve">urs intérieurs </w:t>
            </w:r>
            <w:r>
              <w:rPr>
                <w:rFonts w:ascii="Arial Narrow" w:hAnsi="Arial Narrow"/>
                <w:b/>
              </w:rPr>
              <w:t>(</w:t>
            </w:r>
            <w:proofErr w:type="spellStart"/>
            <w:r>
              <w:rPr>
                <w:rFonts w:ascii="Arial Narrow" w:hAnsi="Arial Narrow"/>
                <w:b/>
              </w:rPr>
              <w:t>P</w:t>
            </w:r>
            <w:r w:rsidR="00DC1FDC" w:rsidRPr="00121C4B">
              <w:rPr>
                <w:rFonts w:ascii="Arial Narrow" w:hAnsi="Arial Narrow"/>
                <w:b/>
              </w:rPr>
              <w:t>antex</w:t>
            </w:r>
            <w:proofErr w:type="spellEnd"/>
            <w:r w:rsidR="00DC1FDC" w:rsidRPr="00121C4B">
              <w:rPr>
                <w:rFonts w:ascii="Arial Narrow" w:hAnsi="Arial Narrow"/>
                <w:b/>
              </w:rPr>
              <w:t xml:space="preserve"> 800</w:t>
            </w:r>
            <w:r>
              <w:rPr>
                <w:rFonts w:ascii="Arial Narrow" w:hAnsi="Arial Narrow"/>
                <w:b/>
              </w:rPr>
              <w:t>)</w:t>
            </w:r>
          </w:p>
          <w:p w14:paraId="41E0EE75" w14:textId="0B0DA25E" w:rsidR="00DC1FDC" w:rsidRPr="00121C4B" w:rsidRDefault="00DC1FDC" w:rsidP="00B8270D">
            <w:pPr>
              <w:jc w:val="both"/>
              <w:rPr>
                <w:rFonts w:ascii="Arial Narrow" w:hAnsi="Arial Narrow"/>
              </w:rPr>
            </w:pPr>
            <w:r w:rsidRPr="00121C4B">
              <w:rPr>
                <w:rFonts w:ascii="Arial Narrow" w:hAnsi="Arial Narrow"/>
              </w:rPr>
              <w:t xml:space="preserve">Ce prix rémunère dans les conditions prévues au contrat, au </w:t>
            </w:r>
            <w:r w:rsidR="00EF6B7A" w:rsidRPr="00121C4B">
              <w:rPr>
                <w:rFonts w:ascii="Arial Narrow" w:hAnsi="Arial Narrow"/>
                <w:b/>
              </w:rPr>
              <w:t>mètre carr</w:t>
            </w:r>
            <w:r w:rsidR="00EF6B7A">
              <w:rPr>
                <w:rFonts w:ascii="Arial Narrow" w:hAnsi="Arial Narrow"/>
                <w:b/>
              </w:rPr>
              <w:t>é</w:t>
            </w:r>
            <w:r w:rsidRPr="00121C4B">
              <w:rPr>
                <w:rFonts w:ascii="Arial Narrow" w:hAnsi="Arial Narrow"/>
                <w:b/>
              </w:rPr>
              <w:t xml:space="preserve"> (m2)</w:t>
            </w:r>
            <w:r w:rsidRPr="00121C4B">
              <w:rPr>
                <w:rFonts w:ascii="Arial Narrow" w:hAnsi="Arial Narrow"/>
              </w:rPr>
              <w:t xml:space="preserve">, l’application de peinture </w:t>
            </w:r>
            <w:proofErr w:type="spellStart"/>
            <w:r w:rsidRPr="00121C4B">
              <w:rPr>
                <w:rFonts w:ascii="Arial Narrow" w:hAnsi="Arial Narrow"/>
              </w:rPr>
              <w:t>pantex</w:t>
            </w:r>
            <w:proofErr w:type="spellEnd"/>
            <w:r w:rsidRPr="00121C4B">
              <w:rPr>
                <w:rFonts w:ascii="Arial Narrow" w:hAnsi="Arial Narrow"/>
              </w:rPr>
              <w:t xml:space="preserve"> 1300 sur murs intérieur. Il comprend notamment :</w:t>
            </w:r>
          </w:p>
          <w:p w14:paraId="557E9CEE"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La préparation des surfaces à peindre ;</w:t>
            </w:r>
          </w:p>
          <w:p w14:paraId="755735B1"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 xml:space="preserve">La fourniture de la peinture </w:t>
            </w:r>
            <w:proofErr w:type="spellStart"/>
            <w:r w:rsidRPr="00121C4B">
              <w:rPr>
                <w:rFonts w:ascii="Arial Narrow" w:hAnsi="Arial Narrow"/>
              </w:rPr>
              <w:t>pantex</w:t>
            </w:r>
            <w:proofErr w:type="spellEnd"/>
            <w:r w:rsidRPr="00121C4B">
              <w:rPr>
                <w:rFonts w:ascii="Arial Narrow" w:hAnsi="Arial Narrow"/>
              </w:rPr>
              <w:t xml:space="preserve"> 1300 ;</w:t>
            </w:r>
          </w:p>
          <w:p w14:paraId="2DB3C256"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-la fourniture de chaux ;</w:t>
            </w:r>
          </w:p>
          <w:p w14:paraId="64331A9B"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La fourniture des accessoires d’application ;</w:t>
            </w:r>
          </w:p>
          <w:p w14:paraId="1790A373"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Le badigeonnage à la chaux ;</w:t>
            </w:r>
          </w:p>
          <w:p w14:paraId="22DB1EEA"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 xml:space="preserve">La préparation et l’application en deux couches sur impression de la peinture </w:t>
            </w:r>
            <w:proofErr w:type="spellStart"/>
            <w:r w:rsidRPr="00121C4B">
              <w:rPr>
                <w:rFonts w:ascii="Arial Narrow" w:hAnsi="Arial Narrow"/>
              </w:rPr>
              <w:t>pantex</w:t>
            </w:r>
            <w:proofErr w:type="spellEnd"/>
            <w:r w:rsidRPr="00121C4B">
              <w:rPr>
                <w:rFonts w:ascii="Arial Narrow" w:hAnsi="Arial Narrow"/>
              </w:rPr>
              <w:t xml:space="preserve"> 1300 ;</w:t>
            </w:r>
          </w:p>
          <w:p w14:paraId="4B3DA9F5" w14:textId="77777777"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Le rebouchage des trous ;</w:t>
            </w:r>
          </w:p>
          <w:p w14:paraId="17AE09A0" w14:textId="2CE65726" w:rsidR="00DC1FDC" w:rsidRPr="00121C4B" w:rsidRDefault="00DC1FDC" w:rsidP="0006118E">
            <w:pPr>
              <w:numPr>
                <w:ilvl w:val="0"/>
                <w:numId w:val="96"/>
              </w:numPr>
              <w:suppressAutoHyphens w:val="0"/>
              <w:kinsoku w:val="0"/>
              <w:overflowPunct w:val="0"/>
              <w:autoSpaceDN/>
              <w:ind w:right="74"/>
              <w:jc w:val="both"/>
              <w:rPr>
                <w:rFonts w:ascii="Arial Narrow" w:hAnsi="Arial Narrow"/>
              </w:rPr>
            </w:pPr>
            <w:r w:rsidRPr="00121C4B">
              <w:rPr>
                <w:rFonts w:ascii="Arial Narrow" w:hAnsi="Arial Narrow"/>
              </w:rPr>
              <w:t>et toutes sujétions spéciales de mise en œuvre selon les règles de l’art.</w:t>
            </w:r>
          </w:p>
          <w:p w14:paraId="0AB40F01" w14:textId="77777777" w:rsidR="00DC1FDC" w:rsidRPr="00121C4B" w:rsidRDefault="00DC1FDC" w:rsidP="00B8270D">
            <w:pPr>
              <w:suppressAutoHyphens w:val="0"/>
              <w:kinsoku w:val="0"/>
              <w:overflowPunct w:val="0"/>
              <w:autoSpaceDN/>
              <w:spacing w:after="120"/>
              <w:ind w:right="74"/>
              <w:jc w:val="both"/>
              <w:rPr>
                <w:rFonts w:ascii="Arial Narrow" w:hAnsi="Arial Narrow"/>
              </w:rPr>
            </w:pPr>
            <w:r w:rsidRPr="00121C4B">
              <w:rPr>
                <w:rFonts w:ascii="Arial Narrow" w:hAnsi="Arial Narrow"/>
              </w:rPr>
              <w:t xml:space="preserve">Il s’applique au mètre carré de peinture </w:t>
            </w:r>
            <w:proofErr w:type="spellStart"/>
            <w:r w:rsidRPr="00121C4B">
              <w:rPr>
                <w:rFonts w:ascii="Arial Narrow" w:hAnsi="Arial Narrow"/>
              </w:rPr>
              <w:t>Pantex</w:t>
            </w:r>
            <w:proofErr w:type="spellEnd"/>
            <w:r w:rsidRPr="00121C4B">
              <w:rPr>
                <w:rFonts w:ascii="Arial Narrow" w:hAnsi="Arial Narrow"/>
              </w:rPr>
              <w:t xml:space="preserve"> 1300 réalisé.</w:t>
            </w:r>
          </w:p>
          <w:p w14:paraId="19BE5DA4" w14:textId="506290B4" w:rsidR="00DC1FDC" w:rsidRPr="00121C4B" w:rsidRDefault="00DC1FDC" w:rsidP="00B8270D">
            <w:pPr>
              <w:suppressAutoHyphens w:val="0"/>
              <w:kinsoku w:val="0"/>
              <w:overflowPunct w:val="0"/>
              <w:autoSpaceDN/>
              <w:ind w:right="74"/>
              <w:jc w:val="both"/>
              <w:rPr>
                <w:rFonts w:ascii="Arial Narrow" w:hAnsi="Arial Narrow"/>
              </w:rPr>
            </w:pPr>
            <w:r w:rsidRPr="00121C4B">
              <w:rPr>
                <w:rFonts w:ascii="Arial Narrow" w:hAnsi="Arial Narrow"/>
                <w:b/>
              </w:rPr>
              <w:t>Le mètre carré à…………………………………………………………..FCFA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71B2E67" w14:textId="4453CC2C" w:rsidR="00DC1FDC" w:rsidRPr="00121C4B" w:rsidRDefault="00DC1FDC" w:rsidP="007F5D34">
            <w:pPr>
              <w:tabs>
                <w:tab w:val="right" w:leader="underscore" w:pos="7344"/>
              </w:tabs>
              <w:suppressAutoHyphens w:val="0"/>
              <w:kinsoku w:val="0"/>
              <w:overflowPunct w:val="0"/>
              <w:autoSpaceDN/>
              <w:jc w:val="center"/>
              <w:rPr>
                <w:rFonts w:ascii="Arial Narrow" w:hAnsi="Arial Narrow"/>
                <w:color w:val="000000"/>
              </w:rPr>
            </w:pPr>
            <w:r w:rsidRPr="00121C4B">
              <w:rPr>
                <w:rFonts w:ascii="Arial Narrow" w:hAnsi="Arial Narrow"/>
                <w:color w:val="000000"/>
              </w:rPr>
              <w:t>m2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8CFE662" w14:textId="77777777" w:rsidR="00DC1FDC" w:rsidRPr="00121C4B" w:rsidRDefault="00DC1FDC"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C60396" w14:textId="77777777" w:rsidR="00DC1FDC" w:rsidRPr="00121C4B" w:rsidRDefault="00DC1FDC"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EF6B7A" w:rsidRPr="00121C4B" w14:paraId="117CCDDD" w14:textId="77777777" w:rsidTr="00EF6B7A">
        <w:trPr>
          <w:cantSplit/>
          <w:trHeight w:hRule="exact" w:val="4241"/>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BD0E428" w14:textId="5B1D8070" w:rsidR="00EF6B7A" w:rsidRDefault="00EF6B7A" w:rsidP="00EF6B7A">
            <w:pPr>
              <w:suppressAutoHyphens w:val="0"/>
              <w:kinsoku w:val="0"/>
              <w:overflowPunct w:val="0"/>
              <w:autoSpaceDN/>
              <w:jc w:val="center"/>
              <w:rPr>
                <w:rFonts w:ascii="Arial Narrow" w:hAnsi="Arial Narrow"/>
                <w:color w:val="000000"/>
              </w:rPr>
            </w:pPr>
            <w:r>
              <w:rPr>
                <w:rFonts w:ascii="Arial Narrow" w:hAnsi="Arial Narrow"/>
                <w:color w:val="000000"/>
              </w:rPr>
              <w:t>1004</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67890A7E" w14:textId="7748A707" w:rsidR="00EF6B7A" w:rsidRPr="00EF6B7A" w:rsidRDefault="00EF6B7A" w:rsidP="00EF6B7A">
            <w:pPr>
              <w:suppressAutoHyphens w:val="0"/>
              <w:autoSpaceDN/>
              <w:spacing w:after="120"/>
              <w:textAlignment w:val="auto"/>
              <w:rPr>
                <w:rFonts w:ascii="Arial Narrow" w:hAnsi="Arial Narrow"/>
                <w:b/>
                <w:bCs/>
                <w:iCs/>
                <w:szCs w:val="20"/>
              </w:rPr>
            </w:pPr>
            <w:r w:rsidRPr="00EF6B7A">
              <w:rPr>
                <w:rFonts w:ascii="Arial Narrow" w:hAnsi="Arial Narrow"/>
                <w:b/>
                <w:bCs/>
                <w:iCs/>
                <w:szCs w:val="20"/>
              </w:rPr>
              <w:t>Menuiserie</w:t>
            </w:r>
            <w:r>
              <w:rPr>
                <w:rFonts w:ascii="Arial Narrow" w:hAnsi="Arial Narrow"/>
                <w:b/>
                <w:bCs/>
                <w:iCs/>
                <w:szCs w:val="20"/>
              </w:rPr>
              <w:t>s bois</w:t>
            </w:r>
          </w:p>
          <w:p w14:paraId="0F64694E" w14:textId="1F7B626B" w:rsidR="00EF6B7A" w:rsidRPr="00EF6B7A" w:rsidRDefault="00EF6B7A" w:rsidP="00EF6B7A">
            <w:pPr>
              <w:jc w:val="both"/>
              <w:rPr>
                <w:rFonts w:ascii="Arial Narrow" w:hAnsi="Arial Narrow"/>
              </w:rPr>
            </w:pPr>
            <w:r w:rsidRPr="00EF6B7A">
              <w:rPr>
                <w:rFonts w:ascii="Arial Narrow" w:hAnsi="Arial Narrow"/>
              </w:rPr>
              <w:t xml:space="preserve">Ce prix rémunère, dans les conditions générales prévues au contrat, au </w:t>
            </w:r>
            <w:r w:rsidRPr="00EF6B7A">
              <w:rPr>
                <w:rFonts w:ascii="Arial Narrow" w:hAnsi="Arial Narrow"/>
                <w:b/>
              </w:rPr>
              <w:t>mètre carré (m2)</w:t>
            </w:r>
            <w:r>
              <w:rPr>
                <w:rFonts w:ascii="Arial Narrow" w:hAnsi="Arial Narrow"/>
              </w:rPr>
              <w:t>,</w:t>
            </w:r>
            <w:r w:rsidRPr="00EF6B7A">
              <w:rPr>
                <w:rFonts w:ascii="Arial Narrow" w:hAnsi="Arial Narrow"/>
              </w:rPr>
              <w:t xml:space="preserve"> l’application de peinture vinylique sur les plinthes. Il comprend notamment :</w:t>
            </w:r>
          </w:p>
          <w:p w14:paraId="1A288D89" w14:textId="77777777" w:rsidR="00EF6B7A" w:rsidRPr="00EF6B7A" w:rsidRDefault="00EF6B7A" w:rsidP="00EF6B7A">
            <w:pPr>
              <w:numPr>
                <w:ilvl w:val="0"/>
                <w:numId w:val="96"/>
              </w:numPr>
              <w:suppressAutoHyphens w:val="0"/>
              <w:autoSpaceDN/>
              <w:textAlignment w:val="auto"/>
              <w:rPr>
                <w:rFonts w:ascii="Arial Narrow" w:hAnsi="Arial Narrow"/>
                <w:szCs w:val="20"/>
              </w:rPr>
            </w:pPr>
            <w:r w:rsidRPr="00EF6B7A">
              <w:rPr>
                <w:rFonts w:ascii="Arial Narrow" w:hAnsi="Arial Narrow"/>
                <w:szCs w:val="20"/>
              </w:rPr>
              <w:t>la préparation des surfaces à peindre</w:t>
            </w:r>
          </w:p>
          <w:p w14:paraId="20CA7D17" w14:textId="77777777" w:rsidR="00EF6B7A" w:rsidRPr="00EF6B7A" w:rsidRDefault="00EF6B7A" w:rsidP="00EF6B7A">
            <w:pPr>
              <w:numPr>
                <w:ilvl w:val="0"/>
                <w:numId w:val="96"/>
              </w:numPr>
              <w:suppressAutoHyphens w:val="0"/>
              <w:autoSpaceDN/>
              <w:textAlignment w:val="auto"/>
              <w:rPr>
                <w:rFonts w:ascii="Arial Narrow" w:hAnsi="Arial Narrow"/>
                <w:szCs w:val="20"/>
              </w:rPr>
            </w:pPr>
            <w:r w:rsidRPr="00EF6B7A">
              <w:rPr>
                <w:rFonts w:ascii="Arial Narrow" w:hAnsi="Arial Narrow"/>
                <w:szCs w:val="20"/>
              </w:rPr>
              <w:t>la fourniture de la peinture glycérophtalique de couleur au choix du maitre d’ouvrage</w:t>
            </w:r>
          </w:p>
          <w:p w14:paraId="132D974D" w14:textId="77777777" w:rsidR="00EF6B7A" w:rsidRPr="00EF6B7A" w:rsidRDefault="00EF6B7A" w:rsidP="00EF6B7A">
            <w:pPr>
              <w:numPr>
                <w:ilvl w:val="0"/>
                <w:numId w:val="96"/>
              </w:numPr>
              <w:suppressAutoHyphens w:val="0"/>
              <w:autoSpaceDN/>
              <w:textAlignment w:val="auto"/>
              <w:rPr>
                <w:rFonts w:ascii="Arial Narrow" w:hAnsi="Arial Narrow"/>
                <w:szCs w:val="20"/>
              </w:rPr>
            </w:pPr>
            <w:r w:rsidRPr="00EF6B7A">
              <w:rPr>
                <w:rFonts w:ascii="Arial Narrow" w:hAnsi="Arial Narrow"/>
                <w:szCs w:val="20"/>
              </w:rPr>
              <w:t>la fourniture des accessoires d’application</w:t>
            </w:r>
          </w:p>
          <w:p w14:paraId="57122470" w14:textId="77777777" w:rsidR="00EF6B7A" w:rsidRPr="00EF6B7A" w:rsidRDefault="00EF6B7A" w:rsidP="00EF6B7A">
            <w:pPr>
              <w:numPr>
                <w:ilvl w:val="0"/>
                <w:numId w:val="96"/>
              </w:numPr>
              <w:suppressAutoHyphens w:val="0"/>
              <w:autoSpaceDN/>
              <w:textAlignment w:val="auto"/>
              <w:rPr>
                <w:rFonts w:ascii="Arial Narrow" w:hAnsi="Arial Narrow"/>
                <w:szCs w:val="20"/>
              </w:rPr>
            </w:pPr>
            <w:r w:rsidRPr="00EF6B7A">
              <w:rPr>
                <w:rFonts w:ascii="Arial Narrow" w:hAnsi="Arial Narrow"/>
                <w:szCs w:val="20"/>
              </w:rPr>
              <w:t>le badigeonnage à la chaux</w:t>
            </w:r>
          </w:p>
          <w:p w14:paraId="6E0CB0C1" w14:textId="77777777" w:rsidR="00EF6B7A" w:rsidRPr="00EF6B7A" w:rsidRDefault="00EF6B7A" w:rsidP="00EF6B7A">
            <w:pPr>
              <w:numPr>
                <w:ilvl w:val="0"/>
                <w:numId w:val="96"/>
              </w:numPr>
              <w:suppressAutoHyphens w:val="0"/>
              <w:autoSpaceDN/>
              <w:textAlignment w:val="auto"/>
              <w:rPr>
                <w:rFonts w:ascii="Arial Narrow" w:hAnsi="Arial Narrow"/>
                <w:szCs w:val="20"/>
              </w:rPr>
            </w:pPr>
            <w:r w:rsidRPr="00EF6B7A">
              <w:rPr>
                <w:rFonts w:ascii="Arial Narrow" w:hAnsi="Arial Narrow"/>
                <w:szCs w:val="20"/>
              </w:rPr>
              <w:t>la préparation et l’application en 02 couches sur impression de la peinture glycérophtalique</w:t>
            </w:r>
          </w:p>
          <w:p w14:paraId="77E5D4AB" w14:textId="77777777" w:rsidR="00EF6B7A" w:rsidRPr="00EF6B7A" w:rsidRDefault="00EF6B7A" w:rsidP="00EF6B7A">
            <w:pPr>
              <w:numPr>
                <w:ilvl w:val="0"/>
                <w:numId w:val="96"/>
              </w:numPr>
              <w:suppressAutoHyphens w:val="0"/>
              <w:autoSpaceDN/>
              <w:textAlignment w:val="auto"/>
              <w:rPr>
                <w:rFonts w:ascii="Arial Narrow" w:hAnsi="Arial Narrow"/>
                <w:szCs w:val="20"/>
              </w:rPr>
            </w:pPr>
            <w:r w:rsidRPr="00EF6B7A">
              <w:rPr>
                <w:rFonts w:ascii="Arial Narrow" w:hAnsi="Arial Narrow"/>
                <w:szCs w:val="20"/>
              </w:rPr>
              <w:t>et toutes sujétions spéciales de mise en œuvre selon les règles de l’art</w:t>
            </w:r>
          </w:p>
          <w:p w14:paraId="471CAE5D" w14:textId="77777777" w:rsidR="00EF6B7A" w:rsidRPr="00EF6B7A" w:rsidRDefault="00EF6B7A" w:rsidP="00F77F3F">
            <w:pPr>
              <w:suppressAutoHyphens w:val="0"/>
              <w:autoSpaceDN/>
              <w:textAlignment w:val="auto"/>
              <w:rPr>
                <w:rFonts w:ascii="Arial Narrow" w:hAnsi="Arial Narrow"/>
                <w:szCs w:val="20"/>
              </w:rPr>
            </w:pPr>
            <w:r w:rsidRPr="00EF6B7A">
              <w:rPr>
                <w:rFonts w:ascii="Arial Narrow" w:hAnsi="Arial Narrow"/>
                <w:szCs w:val="20"/>
              </w:rPr>
              <w:t xml:space="preserve">il s’applique au mètre carré de bicouche de peinture </w:t>
            </w:r>
            <w:proofErr w:type="spellStart"/>
            <w:r w:rsidRPr="00EF6B7A">
              <w:rPr>
                <w:rFonts w:ascii="Arial Narrow" w:hAnsi="Arial Narrow"/>
                <w:szCs w:val="20"/>
              </w:rPr>
              <w:t>glycéro</w:t>
            </w:r>
            <w:proofErr w:type="spellEnd"/>
            <w:r w:rsidRPr="00EF6B7A">
              <w:rPr>
                <w:rFonts w:ascii="Arial Narrow" w:hAnsi="Arial Narrow"/>
                <w:szCs w:val="20"/>
              </w:rPr>
              <w:t xml:space="preserve"> réalisé.</w:t>
            </w:r>
          </w:p>
          <w:p w14:paraId="67CD8D6C" w14:textId="325A0492" w:rsidR="00EF6B7A" w:rsidRPr="00EF6B7A" w:rsidRDefault="00EF6B7A" w:rsidP="00980090">
            <w:pPr>
              <w:suppressAutoHyphens w:val="0"/>
              <w:kinsoku w:val="0"/>
              <w:overflowPunct w:val="0"/>
              <w:autoSpaceDN/>
              <w:spacing w:before="120" w:after="120"/>
              <w:ind w:right="74"/>
              <w:jc w:val="both"/>
              <w:rPr>
                <w:rFonts w:ascii="Arial Narrow" w:hAnsi="Arial Narrow"/>
                <w:b/>
              </w:rPr>
            </w:pPr>
            <w:r w:rsidRPr="00EF6B7A">
              <w:rPr>
                <w:rFonts w:ascii="Arial Narrow" w:hAnsi="Arial Narrow"/>
                <w:b/>
                <w:bCs/>
                <w:szCs w:val="20"/>
              </w:rPr>
              <w:t>Le mètre carré à……………………………………………………..Francs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3B75F98" w14:textId="426E2643" w:rsidR="00EF6B7A" w:rsidRPr="00EF6B7A" w:rsidRDefault="00EF6B7A" w:rsidP="007F5D34">
            <w:pPr>
              <w:tabs>
                <w:tab w:val="right" w:leader="underscore" w:pos="7344"/>
              </w:tabs>
              <w:suppressAutoHyphens w:val="0"/>
              <w:kinsoku w:val="0"/>
              <w:overflowPunct w:val="0"/>
              <w:autoSpaceDN/>
              <w:jc w:val="center"/>
              <w:rPr>
                <w:rFonts w:ascii="Arial Narrow" w:hAnsi="Arial Narrow"/>
                <w:color w:val="000000"/>
              </w:rPr>
            </w:pPr>
            <w:r w:rsidRPr="00EF6B7A">
              <w:rPr>
                <w:rFonts w:ascii="Arial Narrow" w:hAnsi="Arial Narrow"/>
                <w:szCs w:val="20"/>
              </w:rPr>
              <w:t>m</w:t>
            </w:r>
            <w:r w:rsidRPr="00EF6B7A">
              <w:rPr>
                <w:rFonts w:ascii="Arial Narrow" w:hAnsi="Arial Narrow"/>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DB319F" w14:textId="77777777" w:rsidR="00EF6B7A" w:rsidRPr="00121C4B" w:rsidRDefault="00EF6B7A"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00B6DB7" w14:textId="77777777" w:rsidR="00EF6B7A" w:rsidRPr="00121C4B" w:rsidRDefault="00EF6B7A"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EF6B7A" w:rsidRPr="00121C4B" w14:paraId="2EDE8E0B" w14:textId="77777777" w:rsidTr="00DA4F43">
        <w:trPr>
          <w:cantSplit/>
          <w:trHeight w:hRule="exact" w:val="565"/>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08E85384" w14:textId="26EB77A7" w:rsidR="00EF6B7A" w:rsidRPr="00121C4B" w:rsidRDefault="00EF6B7A" w:rsidP="007E59EF">
            <w:pPr>
              <w:suppressAutoHyphens w:val="0"/>
              <w:kinsoku w:val="0"/>
              <w:overflowPunct w:val="0"/>
              <w:autoSpaceDN/>
              <w:jc w:val="center"/>
              <w:rPr>
                <w:rFonts w:ascii="Arial Narrow" w:hAnsi="Arial Narrow"/>
                <w:color w:val="000000"/>
              </w:rPr>
            </w:pPr>
            <w:r>
              <w:rPr>
                <w:rFonts w:ascii="Arial Narrow" w:hAnsi="Arial Narrow"/>
                <w:b/>
                <w:color w:val="000000"/>
              </w:rPr>
              <w:t>11</w:t>
            </w:r>
            <w:r w:rsidRPr="00121C4B">
              <w:rPr>
                <w:rFonts w:ascii="Arial Narrow" w:hAnsi="Arial Narrow"/>
                <w:b/>
                <w:color w:val="000000"/>
              </w:rPr>
              <w:t>00</w:t>
            </w:r>
          </w:p>
        </w:tc>
        <w:tc>
          <w:tcPr>
            <w:tcW w:w="10343" w:type="dxa"/>
            <w:gridSpan w:val="4"/>
            <w:tcBorders>
              <w:top w:val="single" w:sz="8" w:space="0" w:color="auto"/>
              <w:left w:val="single" w:sz="4" w:space="0" w:color="auto"/>
              <w:bottom w:val="single" w:sz="8" w:space="0" w:color="auto"/>
              <w:right w:val="single" w:sz="4" w:space="0" w:color="auto"/>
            </w:tcBorders>
            <w:shd w:val="clear" w:color="auto" w:fill="FFFFFF"/>
            <w:vAlign w:val="center"/>
          </w:tcPr>
          <w:p w14:paraId="0F7FA4B6" w14:textId="2CFB4ACA" w:rsidR="00EF6B7A" w:rsidRPr="00121C4B" w:rsidRDefault="00EF6B7A" w:rsidP="00EF6B7A">
            <w:pPr>
              <w:tabs>
                <w:tab w:val="right" w:leader="underscore" w:pos="7344"/>
              </w:tabs>
              <w:suppressAutoHyphens w:val="0"/>
              <w:kinsoku w:val="0"/>
              <w:overflowPunct w:val="0"/>
              <w:autoSpaceDN/>
              <w:jc w:val="center"/>
              <w:rPr>
                <w:rFonts w:ascii="Arial Narrow" w:eastAsia="Calibri" w:hAnsi="Arial Narrow"/>
                <w:b/>
                <w:bCs/>
                <w:lang w:eastAsia="en-US"/>
              </w:rPr>
            </w:pPr>
            <w:r>
              <w:rPr>
                <w:rFonts w:ascii="Arial Narrow" w:hAnsi="Arial Narrow"/>
                <w:b/>
              </w:rPr>
              <w:t>LOT 11</w:t>
            </w:r>
            <w:r w:rsidRPr="00121C4B">
              <w:rPr>
                <w:rFonts w:ascii="Arial Narrow" w:hAnsi="Arial Narrow"/>
                <w:b/>
              </w:rPr>
              <w:t xml:space="preserve">00 : </w:t>
            </w:r>
            <w:r>
              <w:rPr>
                <w:rFonts w:ascii="Arial Narrow" w:hAnsi="Arial Narrow"/>
                <w:b/>
              </w:rPr>
              <w:t>VRD ET RAMPE D’ACCES POUR HANDICAPES</w:t>
            </w:r>
          </w:p>
        </w:tc>
      </w:tr>
      <w:tr w:rsidR="00EF6B7A" w:rsidRPr="00121C4B" w14:paraId="122F7A3A" w14:textId="77777777" w:rsidTr="00F77810">
        <w:trPr>
          <w:cantSplit/>
          <w:trHeight w:hRule="exact" w:val="1857"/>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250EDD05" w14:textId="2488A745" w:rsidR="00EF6B7A" w:rsidRPr="00121C4B" w:rsidRDefault="00EF6B7A" w:rsidP="007E59EF">
            <w:pPr>
              <w:suppressAutoHyphens w:val="0"/>
              <w:kinsoku w:val="0"/>
              <w:overflowPunct w:val="0"/>
              <w:autoSpaceDN/>
              <w:jc w:val="center"/>
              <w:rPr>
                <w:rFonts w:ascii="Arial Narrow" w:hAnsi="Arial Narrow"/>
                <w:color w:val="000000"/>
              </w:rPr>
            </w:pPr>
            <w:r w:rsidRPr="00121C4B">
              <w:rPr>
                <w:rFonts w:ascii="Arial Narrow" w:hAnsi="Arial Narrow"/>
                <w:color w:val="000000"/>
              </w:rPr>
              <w:t>1</w:t>
            </w:r>
            <w:r w:rsidR="00F77810">
              <w:rPr>
                <w:rFonts w:ascii="Arial Narrow" w:hAnsi="Arial Narrow"/>
                <w:color w:val="000000"/>
              </w:rPr>
              <w:t>101</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7CDCC2A0" w14:textId="78ADDA2C" w:rsidR="00F77810" w:rsidRPr="00F77810" w:rsidRDefault="00F77810" w:rsidP="00F77810">
            <w:pPr>
              <w:suppressAutoHyphens w:val="0"/>
              <w:autoSpaceDN/>
              <w:textAlignment w:val="auto"/>
              <w:rPr>
                <w:rFonts w:ascii="Arial Narrow" w:hAnsi="Arial Narrow"/>
                <w:szCs w:val="20"/>
              </w:rPr>
            </w:pPr>
            <w:r w:rsidRPr="00F77810">
              <w:rPr>
                <w:rFonts w:ascii="Arial Narrow" w:hAnsi="Arial Narrow"/>
                <w:b/>
                <w:bCs/>
                <w:szCs w:val="20"/>
              </w:rPr>
              <w:t>Caniveau tout autour du bâtiment</w:t>
            </w:r>
          </w:p>
          <w:p w14:paraId="3C237740" w14:textId="27F5F208" w:rsidR="00F77810" w:rsidRPr="00F77810" w:rsidRDefault="00F77810" w:rsidP="00F77810">
            <w:pPr>
              <w:jc w:val="both"/>
              <w:rPr>
                <w:rFonts w:ascii="Arial Narrow" w:hAnsi="Arial Narrow"/>
              </w:rPr>
            </w:pPr>
            <w:r w:rsidRPr="00F77810">
              <w:rPr>
                <w:rFonts w:ascii="Arial Narrow" w:hAnsi="Arial Narrow"/>
              </w:rPr>
              <w:t xml:space="preserve">Ce prix rémunère, selon les conditions générales prévues au contrat le </w:t>
            </w:r>
            <w:r w:rsidRPr="00F77810">
              <w:rPr>
                <w:rFonts w:ascii="Arial Narrow" w:hAnsi="Arial Narrow"/>
                <w:b/>
              </w:rPr>
              <w:t>mètre linéaire (ml)</w:t>
            </w:r>
            <w:r w:rsidRPr="00F77810">
              <w:rPr>
                <w:rFonts w:ascii="Arial Narrow" w:hAnsi="Arial Narrow"/>
              </w:rPr>
              <w:t xml:space="preserve"> de caniveau aménagé</w:t>
            </w:r>
            <w:r>
              <w:rPr>
                <w:rFonts w:ascii="Arial Narrow" w:hAnsi="Arial Narrow"/>
              </w:rPr>
              <w:t xml:space="preserve"> tout autour du bâtiment construit</w:t>
            </w:r>
            <w:r w:rsidRPr="00F77810">
              <w:rPr>
                <w:rFonts w:ascii="Arial Narrow" w:hAnsi="Arial Narrow"/>
              </w:rPr>
              <w:t xml:space="preserve">. Il rémunère tous les travaux tels qu'ils sont décrits dans le “ CCTP ”. </w:t>
            </w:r>
          </w:p>
          <w:p w14:paraId="4641C06A" w14:textId="37A2A74B" w:rsidR="00EF6B7A" w:rsidRPr="00121C4B" w:rsidRDefault="00F77810" w:rsidP="00F77810">
            <w:pPr>
              <w:suppressAutoHyphens w:val="0"/>
              <w:kinsoku w:val="0"/>
              <w:overflowPunct w:val="0"/>
              <w:autoSpaceDN/>
              <w:spacing w:before="120" w:after="120"/>
              <w:ind w:right="74"/>
              <w:jc w:val="both"/>
              <w:rPr>
                <w:rFonts w:ascii="Arial Narrow" w:hAnsi="Arial Narrow"/>
                <w:b/>
              </w:rPr>
            </w:pPr>
            <w:r w:rsidRPr="00F77810">
              <w:rPr>
                <w:rFonts w:ascii="Arial Narrow" w:hAnsi="Arial Narrow"/>
                <w:b/>
                <w:bCs/>
                <w:szCs w:val="20"/>
              </w:rPr>
              <w:t>Le mètre linéaire à…………………………………………………..Fr</w:t>
            </w:r>
            <w:r w:rsidRPr="00F77810">
              <w:rPr>
                <w:rFonts w:ascii="Arial Narrow" w:hAnsi="Arial Narrow"/>
                <w:b/>
                <w:szCs w:val="20"/>
              </w:rPr>
              <w:t>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37F73CE" w14:textId="472573EA" w:rsidR="00EF6B7A" w:rsidRPr="00121C4B" w:rsidRDefault="00F77810" w:rsidP="007F5D34">
            <w:pPr>
              <w:tabs>
                <w:tab w:val="right" w:leader="underscore" w:pos="7344"/>
              </w:tabs>
              <w:suppressAutoHyphens w:val="0"/>
              <w:kinsoku w:val="0"/>
              <w:overflowPunct w:val="0"/>
              <w:autoSpaceDN/>
              <w:jc w:val="center"/>
              <w:rPr>
                <w:rFonts w:ascii="Arial Narrow" w:hAnsi="Arial Narrow"/>
                <w:color w:val="000000"/>
              </w:rPr>
            </w:pPr>
            <w:r>
              <w:rPr>
                <w:rFonts w:ascii="Arial Narrow" w:hAnsi="Arial Narrow"/>
                <w:color w:val="000000"/>
              </w:rPr>
              <w:t>ml</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B8A82C0" w14:textId="77777777" w:rsidR="00EF6B7A" w:rsidRPr="00121C4B" w:rsidRDefault="00EF6B7A"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BC6BC37" w14:textId="77777777" w:rsidR="00EF6B7A" w:rsidRPr="00121C4B" w:rsidRDefault="00EF6B7A" w:rsidP="007F5D34">
            <w:pPr>
              <w:tabs>
                <w:tab w:val="right" w:leader="underscore" w:pos="7344"/>
              </w:tabs>
              <w:suppressAutoHyphens w:val="0"/>
              <w:kinsoku w:val="0"/>
              <w:overflowPunct w:val="0"/>
              <w:autoSpaceDN/>
              <w:rPr>
                <w:rFonts w:ascii="Arial Narrow" w:eastAsia="Calibri" w:hAnsi="Arial Narrow"/>
                <w:b/>
                <w:bCs/>
                <w:lang w:eastAsia="en-US"/>
              </w:rPr>
            </w:pPr>
          </w:p>
        </w:tc>
      </w:tr>
      <w:tr w:rsidR="00F77810" w:rsidRPr="00121C4B" w14:paraId="52C2CF93" w14:textId="77777777" w:rsidTr="001540F7">
        <w:trPr>
          <w:cantSplit/>
          <w:trHeight w:hRule="exact" w:val="2124"/>
        </w:trPr>
        <w:tc>
          <w:tcPr>
            <w:tcW w:w="714" w:type="dxa"/>
            <w:tcBorders>
              <w:top w:val="single" w:sz="4" w:space="0" w:color="auto"/>
              <w:left w:val="single" w:sz="4" w:space="0" w:color="auto"/>
              <w:bottom w:val="single" w:sz="4" w:space="0" w:color="auto"/>
              <w:right w:val="single" w:sz="4" w:space="0" w:color="auto"/>
            </w:tcBorders>
            <w:shd w:val="clear" w:color="auto" w:fill="FFFFFF"/>
            <w:vAlign w:val="center"/>
          </w:tcPr>
          <w:p w14:paraId="67F7C5A3" w14:textId="7F21797B" w:rsidR="00F77810" w:rsidRPr="00121C4B" w:rsidRDefault="00F77810" w:rsidP="007E59EF">
            <w:pPr>
              <w:suppressAutoHyphens w:val="0"/>
              <w:kinsoku w:val="0"/>
              <w:overflowPunct w:val="0"/>
              <w:autoSpaceDN/>
              <w:jc w:val="center"/>
              <w:rPr>
                <w:rFonts w:ascii="Arial Narrow" w:hAnsi="Arial Narrow"/>
                <w:color w:val="000000"/>
              </w:rPr>
            </w:pPr>
            <w:r>
              <w:rPr>
                <w:rFonts w:ascii="Arial Narrow" w:hAnsi="Arial Narrow"/>
                <w:color w:val="000000"/>
              </w:rPr>
              <w:t>11</w:t>
            </w:r>
            <w:r w:rsidRPr="00121C4B">
              <w:rPr>
                <w:rFonts w:ascii="Arial Narrow" w:hAnsi="Arial Narrow"/>
                <w:color w:val="000000"/>
              </w:rPr>
              <w:t>02</w:t>
            </w:r>
          </w:p>
        </w:tc>
        <w:tc>
          <w:tcPr>
            <w:tcW w:w="7224" w:type="dxa"/>
            <w:tcBorders>
              <w:top w:val="single" w:sz="8" w:space="0" w:color="auto"/>
              <w:left w:val="single" w:sz="4" w:space="0" w:color="auto"/>
              <w:bottom w:val="single" w:sz="8" w:space="0" w:color="auto"/>
              <w:right w:val="single" w:sz="4" w:space="0" w:color="auto"/>
            </w:tcBorders>
            <w:shd w:val="clear" w:color="auto" w:fill="FFFFFF"/>
            <w:vAlign w:val="center"/>
          </w:tcPr>
          <w:p w14:paraId="7FACC76B" w14:textId="5DFDDB9C" w:rsidR="00F77810" w:rsidRPr="001540F7" w:rsidRDefault="00F77810" w:rsidP="00F77F3F">
            <w:pPr>
              <w:suppressAutoHyphens w:val="0"/>
              <w:autoSpaceDN/>
              <w:textAlignment w:val="auto"/>
              <w:rPr>
                <w:rFonts w:ascii="Arial Narrow" w:hAnsi="Arial Narrow"/>
                <w:szCs w:val="20"/>
              </w:rPr>
            </w:pPr>
            <w:r w:rsidRPr="001540F7">
              <w:rPr>
                <w:rFonts w:ascii="Arial Narrow" w:hAnsi="Arial Narrow"/>
                <w:b/>
                <w:bCs/>
                <w:szCs w:val="20"/>
              </w:rPr>
              <w:t>Dallage des alentours du bâtiment</w:t>
            </w:r>
            <w:r w:rsidR="001540F7">
              <w:rPr>
                <w:rFonts w:ascii="Arial Narrow" w:hAnsi="Arial Narrow"/>
                <w:b/>
                <w:bCs/>
                <w:szCs w:val="20"/>
              </w:rPr>
              <w:t xml:space="preserve"> dosé à 350 kg/m3</w:t>
            </w:r>
          </w:p>
          <w:p w14:paraId="226B42D8" w14:textId="52AB1B0C" w:rsidR="00F77810" w:rsidRPr="001540F7" w:rsidRDefault="00F77810" w:rsidP="00F77F3F">
            <w:pPr>
              <w:spacing w:before="120" w:after="120"/>
              <w:jc w:val="both"/>
              <w:rPr>
                <w:rFonts w:ascii="Arial Narrow" w:hAnsi="Arial Narrow"/>
                <w:szCs w:val="20"/>
              </w:rPr>
            </w:pPr>
            <w:r w:rsidRPr="001540F7">
              <w:rPr>
                <w:rFonts w:ascii="Arial Narrow" w:hAnsi="Arial Narrow"/>
                <w:szCs w:val="20"/>
              </w:rPr>
              <w:t xml:space="preserve">Ce prix rémunère, selon les conditions générales prévues au contrat le </w:t>
            </w:r>
            <w:r w:rsidR="001540F7" w:rsidRPr="001540F7">
              <w:rPr>
                <w:rFonts w:ascii="Arial Narrow" w:hAnsi="Arial Narrow"/>
                <w:b/>
                <w:szCs w:val="20"/>
              </w:rPr>
              <w:t xml:space="preserve">mètre carré </w:t>
            </w:r>
            <w:r w:rsidR="001540F7">
              <w:rPr>
                <w:rFonts w:ascii="Arial Narrow" w:hAnsi="Arial Narrow"/>
                <w:b/>
                <w:szCs w:val="20"/>
              </w:rPr>
              <w:t>(m2</w:t>
            </w:r>
            <w:r w:rsidRPr="001540F7">
              <w:rPr>
                <w:rFonts w:ascii="Arial Narrow" w:hAnsi="Arial Narrow"/>
                <w:b/>
                <w:szCs w:val="20"/>
              </w:rPr>
              <w:t>)</w:t>
            </w:r>
            <w:r w:rsidRPr="001540F7">
              <w:rPr>
                <w:rFonts w:ascii="Arial Narrow" w:hAnsi="Arial Narrow"/>
                <w:szCs w:val="20"/>
              </w:rPr>
              <w:t xml:space="preserve"> de dallage </w:t>
            </w:r>
            <w:r w:rsidR="001540F7">
              <w:rPr>
                <w:rFonts w:ascii="Arial Narrow" w:hAnsi="Arial Narrow"/>
                <w:szCs w:val="20"/>
              </w:rPr>
              <w:t xml:space="preserve">dosé à 350 kg/m2, </w:t>
            </w:r>
            <w:r w:rsidRPr="001540F7">
              <w:rPr>
                <w:rFonts w:ascii="Arial Narrow" w:hAnsi="Arial Narrow"/>
                <w:szCs w:val="20"/>
              </w:rPr>
              <w:t>exécuté à l’extérieur pour protéger les murs de soubassement. Il rémunère tous les travaux tels qu'il</w:t>
            </w:r>
            <w:r w:rsidR="001540F7">
              <w:rPr>
                <w:rFonts w:ascii="Arial Narrow" w:hAnsi="Arial Narrow"/>
                <w:szCs w:val="20"/>
              </w:rPr>
              <w:t>s sont décrits dans le “CCTP ”</w:t>
            </w:r>
          </w:p>
          <w:p w14:paraId="2765F427" w14:textId="781924F4" w:rsidR="00F77810" w:rsidRPr="00121C4B" w:rsidRDefault="001540F7" w:rsidP="00980090">
            <w:pPr>
              <w:suppressAutoHyphens w:val="0"/>
              <w:kinsoku w:val="0"/>
              <w:overflowPunct w:val="0"/>
              <w:autoSpaceDN/>
              <w:spacing w:before="120" w:after="120"/>
              <w:ind w:right="74"/>
              <w:jc w:val="both"/>
              <w:rPr>
                <w:rFonts w:ascii="Arial Narrow" w:hAnsi="Arial Narrow"/>
                <w:b/>
              </w:rPr>
            </w:pPr>
            <w:r w:rsidRPr="001540F7">
              <w:rPr>
                <w:rFonts w:ascii="Arial Narrow" w:hAnsi="Arial Narrow"/>
                <w:b/>
                <w:bCs/>
                <w:szCs w:val="20"/>
              </w:rPr>
              <w:t>Le mètre carré</w:t>
            </w:r>
            <w:r w:rsidR="00F77810" w:rsidRPr="001540F7">
              <w:rPr>
                <w:rFonts w:ascii="Arial Narrow" w:hAnsi="Arial Narrow"/>
                <w:b/>
                <w:bCs/>
                <w:szCs w:val="20"/>
              </w:rPr>
              <w:t xml:space="preserve"> à…………………………………………………….F</w:t>
            </w:r>
            <w:r w:rsidR="00F77810" w:rsidRPr="001540F7">
              <w:rPr>
                <w:rFonts w:ascii="Arial Narrow" w:hAnsi="Arial Narrow"/>
                <w:b/>
                <w:szCs w:val="20"/>
              </w:rPr>
              <w:t>rancs CFA</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D545244" w14:textId="73C97161" w:rsidR="00F77810" w:rsidRPr="00121C4B" w:rsidRDefault="001540F7" w:rsidP="007F5D34">
            <w:pPr>
              <w:tabs>
                <w:tab w:val="right" w:leader="underscore" w:pos="7344"/>
              </w:tabs>
              <w:suppressAutoHyphens w:val="0"/>
              <w:kinsoku w:val="0"/>
              <w:overflowPunct w:val="0"/>
              <w:autoSpaceDN/>
              <w:jc w:val="center"/>
              <w:rPr>
                <w:rFonts w:ascii="Arial Narrow" w:hAnsi="Arial Narrow"/>
                <w:color w:val="000000"/>
              </w:rPr>
            </w:pPr>
            <w:r>
              <w:rPr>
                <w:rFonts w:ascii="Arial Narrow" w:hAnsi="Arial Narrow"/>
                <w:sz w:val="20"/>
                <w:szCs w:val="20"/>
              </w:rPr>
              <w:t>m</w:t>
            </w:r>
            <w:r>
              <w:rPr>
                <w:rFonts w:ascii="Arial Narrow" w:hAnsi="Arial Narrow"/>
                <w:sz w:val="20"/>
                <w:szCs w:val="20"/>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6E4A2DD" w14:textId="77777777" w:rsidR="00F77810" w:rsidRPr="00121C4B" w:rsidRDefault="00F77810" w:rsidP="007F5D34">
            <w:pPr>
              <w:tabs>
                <w:tab w:val="right" w:leader="underscore" w:pos="7344"/>
              </w:tabs>
              <w:suppressAutoHyphens w:val="0"/>
              <w:kinsoku w:val="0"/>
              <w:overflowPunct w:val="0"/>
              <w:autoSpaceDN/>
              <w:rPr>
                <w:rFonts w:ascii="Arial Narrow" w:eastAsia="Calibri" w:hAnsi="Arial Narrow"/>
                <w:b/>
                <w:bCs/>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C48DFE9" w14:textId="77777777" w:rsidR="00F77810" w:rsidRPr="00121C4B" w:rsidRDefault="00F77810" w:rsidP="007F5D34">
            <w:pPr>
              <w:tabs>
                <w:tab w:val="right" w:leader="underscore" w:pos="7344"/>
              </w:tabs>
              <w:suppressAutoHyphens w:val="0"/>
              <w:kinsoku w:val="0"/>
              <w:overflowPunct w:val="0"/>
              <w:autoSpaceDN/>
              <w:rPr>
                <w:rFonts w:ascii="Arial Narrow" w:eastAsia="Calibri" w:hAnsi="Arial Narrow"/>
                <w:b/>
                <w:bCs/>
                <w:lang w:eastAsia="en-US"/>
              </w:rPr>
            </w:pPr>
          </w:p>
        </w:tc>
      </w:tr>
    </w:tbl>
    <w:p w14:paraId="7518248D" w14:textId="3F45E5B7" w:rsidR="000828F4" w:rsidRDefault="000828F4" w:rsidP="00230C15">
      <w:pPr>
        <w:widowControl w:val="0"/>
        <w:autoSpaceDE w:val="0"/>
        <w:spacing w:line="360" w:lineRule="auto"/>
        <w:jc w:val="both"/>
        <w:rPr>
          <w:rFonts w:ascii="Arial Narrow" w:hAnsi="Arial Narrow"/>
        </w:rPr>
      </w:pPr>
    </w:p>
    <w:p w14:paraId="778A74D8" w14:textId="77777777" w:rsidR="000828F4" w:rsidRDefault="000828F4">
      <w:pPr>
        <w:suppressAutoHyphens w:val="0"/>
        <w:autoSpaceDN/>
        <w:textAlignment w:val="auto"/>
        <w:rPr>
          <w:rFonts w:ascii="Arial Narrow" w:hAnsi="Arial Narrow"/>
        </w:rPr>
      </w:pPr>
      <w:r>
        <w:rPr>
          <w:rFonts w:ascii="Arial Narrow" w:hAnsi="Arial Narrow"/>
        </w:rPr>
        <w:br w:type="page"/>
      </w:r>
    </w:p>
    <w:p w14:paraId="6A2C4452" w14:textId="77777777" w:rsidR="00182D5E" w:rsidRDefault="00182D5E" w:rsidP="00230C15">
      <w:pPr>
        <w:widowControl w:val="0"/>
        <w:autoSpaceDE w:val="0"/>
        <w:spacing w:line="360" w:lineRule="auto"/>
        <w:jc w:val="both"/>
        <w:rPr>
          <w:rFonts w:ascii="Arial Narrow" w:hAnsi="Arial Narrow"/>
        </w:rPr>
      </w:pPr>
    </w:p>
    <w:p w14:paraId="15B17ABB" w14:textId="77777777" w:rsidR="000828F4" w:rsidRDefault="000828F4" w:rsidP="00230C15">
      <w:pPr>
        <w:widowControl w:val="0"/>
        <w:autoSpaceDE w:val="0"/>
        <w:spacing w:line="360" w:lineRule="auto"/>
        <w:jc w:val="both"/>
        <w:rPr>
          <w:rFonts w:ascii="Arial Narrow" w:hAnsi="Arial Narrow"/>
        </w:rPr>
      </w:pPr>
    </w:p>
    <w:p w14:paraId="54BE1FF0" w14:textId="77777777" w:rsidR="000828F4" w:rsidRDefault="000828F4" w:rsidP="00230C15">
      <w:pPr>
        <w:widowControl w:val="0"/>
        <w:autoSpaceDE w:val="0"/>
        <w:spacing w:line="360" w:lineRule="auto"/>
        <w:jc w:val="both"/>
        <w:rPr>
          <w:rFonts w:ascii="Arial Narrow" w:hAnsi="Arial Narrow"/>
        </w:rPr>
      </w:pPr>
    </w:p>
    <w:p w14:paraId="1CDC2962" w14:textId="77777777" w:rsidR="000828F4" w:rsidRDefault="000828F4" w:rsidP="00230C15">
      <w:pPr>
        <w:widowControl w:val="0"/>
        <w:autoSpaceDE w:val="0"/>
        <w:spacing w:line="360" w:lineRule="auto"/>
        <w:jc w:val="both"/>
        <w:rPr>
          <w:rFonts w:ascii="Arial Narrow" w:hAnsi="Arial Narrow"/>
        </w:rPr>
      </w:pPr>
    </w:p>
    <w:p w14:paraId="452C5D5B" w14:textId="77777777" w:rsidR="000828F4" w:rsidRDefault="000828F4" w:rsidP="00230C15">
      <w:pPr>
        <w:widowControl w:val="0"/>
        <w:autoSpaceDE w:val="0"/>
        <w:spacing w:line="360" w:lineRule="auto"/>
        <w:jc w:val="both"/>
        <w:rPr>
          <w:rFonts w:ascii="Arial Narrow" w:hAnsi="Arial Narrow"/>
        </w:rPr>
      </w:pPr>
    </w:p>
    <w:p w14:paraId="52065435" w14:textId="77777777" w:rsidR="000828F4" w:rsidRDefault="000828F4" w:rsidP="00230C15">
      <w:pPr>
        <w:widowControl w:val="0"/>
        <w:autoSpaceDE w:val="0"/>
        <w:spacing w:line="360" w:lineRule="auto"/>
        <w:jc w:val="both"/>
        <w:rPr>
          <w:rFonts w:ascii="Arial Narrow" w:hAnsi="Arial Narrow"/>
        </w:rPr>
      </w:pPr>
    </w:p>
    <w:p w14:paraId="57D96186" w14:textId="77777777" w:rsidR="000828F4" w:rsidRDefault="000828F4" w:rsidP="00230C15">
      <w:pPr>
        <w:widowControl w:val="0"/>
        <w:autoSpaceDE w:val="0"/>
        <w:spacing w:line="360" w:lineRule="auto"/>
        <w:jc w:val="both"/>
        <w:rPr>
          <w:rFonts w:ascii="Arial Narrow" w:hAnsi="Arial Narrow"/>
        </w:rPr>
      </w:pPr>
    </w:p>
    <w:p w14:paraId="0149EC80" w14:textId="77777777" w:rsidR="00FE6D93" w:rsidRDefault="00FE6D93" w:rsidP="00230C15">
      <w:pPr>
        <w:widowControl w:val="0"/>
        <w:autoSpaceDE w:val="0"/>
        <w:spacing w:line="360" w:lineRule="auto"/>
        <w:jc w:val="both"/>
        <w:rPr>
          <w:rFonts w:ascii="Arial Narrow" w:hAnsi="Arial Narrow"/>
        </w:rPr>
      </w:pPr>
    </w:p>
    <w:p w14:paraId="0C02A685" w14:textId="77777777" w:rsidR="00FE6D93" w:rsidRDefault="00FE6D93" w:rsidP="00230C15">
      <w:pPr>
        <w:widowControl w:val="0"/>
        <w:autoSpaceDE w:val="0"/>
        <w:spacing w:line="360" w:lineRule="auto"/>
        <w:jc w:val="both"/>
        <w:rPr>
          <w:rFonts w:ascii="Arial Narrow" w:hAnsi="Arial Narrow"/>
        </w:rPr>
      </w:pPr>
    </w:p>
    <w:p w14:paraId="497F3D94" w14:textId="77777777" w:rsidR="000828F4" w:rsidRDefault="000828F4" w:rsidP="00230C15">
      <w:pPr>
        <w:widowControl w:val="0"/>
        <w:autoSpaceDE w:val="0"/>
        <w:spacing w:line="360" w:lineRule="auto"/>
        <w:jc w:val="both"/>
        <w:rPr>
          <w:rFonts w:ascii="Arial Narrow" w:hAnsi="Arial Narrow"/>
        </w:rPr>
      </w:pPr>
    </w:p>
    <w:p w14:paraId="316A1FD2" w14:textId="77777777" w:rsidR="000828F4" w:rsidRDefault="000828F4" w:rsidP="00230C15">
      <w:pPr>
        <w:widowControl w:val="0"/>
        <w:autoSpaceDE w:val="0"/>
        <w:spacing w:line="360" w:lineRule="auto"/>
        <w:jc w:val="both"/>
        <w:rPr>
          <w:rFonts w:ascii="Arial Narrow" w:hAnsi="Arial Narrow"/>
        </w:rPr>
      </w:pPr>
    </w:p>
    <w:p w14:paraId="551F7E10" w14:textId="77777777" w:rsidR="000828F4" w:rsidRDefault="000828F4" w:rsidP="00230C15">
      <w:pPr>
        <w:widowControl w:val="0"/>
        <w:autoSpaceDE w:val="0"/>
        <w:spacing w:line="360" w:lineRule="auto"/>
        <w:jc w:val="both"/>
        <w:rPr>
          <w:rFonts w:ascii="Arial Narrow" w:hAnsi="Arial Narrow"/>
        </w:rPr>
      </w:pPr>
    </w:p>
    <w:p w14:paraId="4F5398F3" w14:textId="77777777" w:rsidR="000828F4" w:rsidRPr="00AD700D" w:rsidRDefault="000828F4" w:rsidP="00230C15">
      <w:pPr>
        <w:widowControl w:val="0"/>
        <w:autoSpaceDE w:val="0"/>
        <w:spacing w:line="360" w:lineRule="auto"/>
        <w:jc w:val="both"/>
        <w:rPr>
          <w:rFonts w:ascii="Arial Narrow" w:hAnsi="Arial Narrow"/>
        </w:rPr>
      </w:pPr>
    </w:p>
    <w:p w14:paraId="494B6B4C" w14:textId="77777777" w:rsidR="00273DD0" w:rsidRPr="00AD700D" w:rsidRDefault="00273DD0" w:rsidP="00230C15">
      <w:pPr>
        <w:widowControl w:val="0"/>
        <w:autoSpaceDE w:val="0"/>
        <w:spacing w:line="360" w:lineRule="auto"/>
        <w:jc w:val="both"/>
        <w:rPr>
          <w:rFonts w:ascii="Arial Narrow" w:hAnsi="Arial Narrow"/>
        </w:rPr>
      </w:pPr>
    </w:p>
    <w:p w14:paraId="10C3F5BC" w14:textId="704348CA" w:rsidR="00642267" w:rsidRPr="00AD700D" w:rsidRDefault="00642267" w:rsidP="000828F4">
      <w:pPr>
        <w:widowControl w:val="0"/>
        <w:autoSpaceDE w:val="0"/>
        <w:spacing w:before="120" w:line="360" w:lineRule="auto"/>
        <w:jc w:val="center"/>
        <w:outlineLvl w:val="0"/>
        <w:rPr>
          <w:rFonts w:ascii="Arial Narrow" w:eastAsia="Calibri" w:hAnsi="Arial Narrow"/>
          <w:b/>
          <w:caps/>
          <w:spacing w:val="45"/>
          <w:sz w:val="36"/>
          <w:szCs w:val="36"/>
          <w:lang w:eastAsia="en-US"/>
        </w:rPr>
      </w:pPr>
      <w:bookmarkStart w:id="414" w:name="_Toc390335368"/>
      <w:bookmarkStart w:id="415" w:name="_Toc390418127"/>
      <w:bookmarkStart w:id="416" w:name="_Toc97543363"/>
      <w:bookmarkStart w:id="417" w:name="_Toc97557123"/>
      <w:bookmarkStart w:id="418" w:name="_Toc157306468"/>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7</w:t>
      </w:r>
      <w:r w:rsidR="009B0254">
        <w:rPr>
          <w:rFonts w:ascii="Arial Narrow" w:eastAsia="Calibri" w:hAnsi="Arial Narrow"/>
          <w:b/>
          <w:caps/>
          <w:spacing w:val="45"/>
          <w:sz w:val="36"/>
          <w:szCs w:val="36"/>
          <w:lang w:eastAsia="en-US"/>
        </w:rPr>
        <w:t> :</w:t>
      </w:r>
    </w:p>
    <w:p w14:paraId="6D60139B" w14:textId="6FBF919E" w:rsidR="00273DD0" w:rsidRPr="00AD700D" w:rsidRDefault="00353DCC" w:rsidP="009F6C60">
      <w:pPr>
        <w:pStyle w:val="DTAOpices"/>
        <w:rPr>
          <w:rFonts w:ascii="Arial Narrow" w:hAnsi="Arial Narrow"/>
        </w:rPr>
      </w:pPr>
      <w:r w:rsidRPr="00AD700D">
        <w:rPr>
          <w:rFonts w:ascii="Arial Narrow" w:hAnsi="Arial Narrow"/>
        </w:rPr>
        <w:t>Cadre du détail quantitatif et estimatif</w:t>
      </w:r>
      <w:bookmarkEnd w:id="414"/>
      <w:bookmarkEnd w:id="415"/>
      <w:bookmarkEnd w:id="416"/>
      <w:bookmarkEnd w:id="417"/>
      <w:bookmarkEnd w:id="418"/>
    </w:p>
    <w:p w14:paraId="35256CF4" w14:textId="1DEE3FAD" w:rsidR="007750D7" w:rsidRPr="00C8533F" w:rsidRDefault="007750D7" w:rsidP="00C8533F"/>
    <w:p w14:paraId="580DA018" w14:textId="6E3A19B1" w:rsidR="007750D7" w:rsidRPr="00C8533F" w:rsidRDefault="007750D7" w:rsidP="00C8533F"/>
    <w:p w14:paraId="45F89E20" w14:textId="4455CB90" w:rsidR="007750D7" w:rsidRPr="00AD700D" w:rsidRDefault="007750D7" w:rsidP="00230C15">
      <w:pPr>
        <w:suppressAutoHyphens w:val="0"/>
        <w:autoSpaceDN/>
        <w:textAlignment w:val="auto"/>
        <w:rPr>
          <w:rFonts w:ascii="Arial Narrow" w:eastAsia="Calibri" w:hAnsi="Arial Narrow"/>
          <w:spacing w:val="45"/>
          <w:sz w:val="60"/>
          <w:szCs w:val="60"/>
          <w:lang w:eastAsia="en-US"/>
        </w:rPr>
      </w:pPr>
      <w:r w:rsidRPr="00AD700D">
        <w:rPr>
          <w:rFonts w:ascii="Arial Narrow" w:hAnsi="Arial Narrow"/>
        </w:rPr>
        <w:br w:type="page"/>
      </w:r>
    </w:p>
    <w:p w14:paraId="3670D09F" w14:textId="232AE511" w:rsidR="00025CB8" w:rsidRPr="00F070BC" w:rsidRDefault="00003737" w:rsidP="00F77F3F">
      <w:pPr>
        <w:widowControl w:val="0"/>
        <w:autoSpaceDE w:val="0"/>
        <w:spacing w:after="120"/>
        <w:jc w:val="center"/>
        <w:rPr>
          <w:rFonts w:ascii="Arial Narrow" w:hAnsi="Arial Narrow"/>
        </w:rPr>
      </w:pPr>
      <w:r>
        <w:rPr>
          <w:rFonts w:ascii="Arial Narrow" w:hAnsi="Arial Narrow"/>
          <w:b/>
          <w:bCs/>
        </w:rPr>
        <w:t>C</w:t>
      </w:r>
      <w:r w:rsidRPr="00AD700D">
        <w:rPr>
          <w:rFonts w:ascii="Arial Narrow" w:hAnsi="Arial Narrow"/>
          <w:b/>
          <w:bCs/>
        </w:rPr>
        <w:t>ADRE DU DETAIL QUANTITATIF ET ESTIMATIF</w:t>
      </w:r>
    </w:p>
    <w:tbl>
      <w:tblPr>
        <w:tblW w:w="11200" w:type="dxa"/>
        <w:tblInd w:w="-639" w:type="dxa"/>
        <w:tblLayout w:type="fixed"/>
        <w:tblCellMar>
          <w:left w:w="70" w:type="dxa"/>
          <w:right w:w="70" w:type="dxa"/>
        </w:tblCellMar>
        <w:tblLook w:val="04A0" w:firstRow="1" w:lastRow="0" w:firstColumn="1" w:lastColumn="0" w:noHBand="0" w:noVBand="1"/>
      </w:tblPr>
      <w:tblGrid>
        <w:gridCol w:w="1135"/>
        <w:gridCol w:w="5366"/>
        <w:gridCol w:w="17"/>
        <w:gridCol w:w="975"/>
        <w:gridCol w:w="20"/>
        <w:gridCol w:w="985"/>
        <w:gridCol w:w="8"/>
        <w:gridCol w:w="1418"/>
        <w:gridCol w:w="1276"/>
      </w:tblGrid>
      <w:tr w:rsidR="002B4001" w:rsidRPr="00F77F3F" w14:paraId="6C3CFF2E" w14:textId="77777777" w:rsidTr="009A1AB0">
        <w:trPr>
          <w:trHeight w:val="347"/>
        </w:trPr>
        <w:tc>
          <w:tcPr>
            <w:tcW w:w="113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10027B9" w14:textId="30DB7917" w:rsidR="00025CB8" w:rsidRPr="00F77F3F" w:rsidRDefault="002B4001" w:rsidP="00025CB8">
            <w:pPr>
              <w:suppressAutoHyphens w:val="0"/>
              <w:autoSpaceDN/>
              <w:jc w:val="center"/>
              <w:textAlignment w:val="auto"/>
              <w:rPr>
                <w:rFonts w:ascii="Arial Narrow" w:hAnsi="Arial Narrow"/>
                <w:b/>
                <w:bCs/>
                <w:color w:val="000000"/>
              </w:rPr>
            </w:pPr>
            <w:r w:rsidRPr="00F77F3F">
              <w:rPr>
                <w:rFonts w:ascii="Arial Narrow" w:hAnsi="Arial Narrow"/>
                <w:b/>
                <w:bCs/>
                <w:color w:val="000000"/>
              </w:rPr>
              <w:t>N° Prix</w:t>
            </w:r>
          </w:p>
        </w:tc>
        <w:tc>
          <w:tcPr>
            <w:tcW w:w="5383" w:type="dxa"/>
            <w:gridSpan w:val="2"/>
            <w:tcBorders>
              <w:top w:val="single" w:sz="8" w:space="0" w:color="auto"/>
              <w:left w:val="nil"/>
              <w:bottom w:val="single" w:sz="4" w:space="0" w:color="auto"/>
              <w:right w:val="single" w:sz="4" w:space="0" w:color="auto"/>
            </w:tcBorders>
            <w:shd w:val="clear" w:color="auto" w:fill="auto"/>
            <w:vAlign w:val="center"/>
            <w:hideMark/>
          </w:tcPr>
          <w:p w14:paraId="1E00B462" w14:textId="0CB1810B" w:rsidR="00025CB8" w:rsidRPr="00F77F3F" w:rsidRDefault="00025CB8" w:rsidP="00025CB8">
            <w:pPr>
              <w:suppressAutoHyphens w:val="0"/>
              <w:autoSpaceDN/>
              <w:jc w:val="center"/>
              <w:textAlignment w:val="auto"/>
              <w:rPr>
                <w:rFonts w:ascii="Arial Narrow" w:hAnsi="Arial Narrow"/>
                <w:b/>
                <w:bCs/>
                <w:color w:val="000000"/>
              </w:rPr>
            </w:pPr>
            <w:r w:rsidRPr="00F77F3F">
              <w:rPr>
                <w:rFonts w:ascii="Arial Narrow" w:hAnsi="Arial Narrow"/>
                <w:b/>
                <w:bCs/>
                <w:color w:val="000000"/>
              </w:rPr>
              <w:t>DÉSIGNATION</w:t>
            </w:r>
            <w:r w:rsidR="00F77F3F">
              <w:rPr>
                <w:rFonts w:ascii="Arial Narrow" w:hAnsi="Arial Narrow"/>
                <w:b/>
                <w:bCs/>
                <w:color w:val="000000"/>
              </w:rPr>
              <w:t>S</w:t>
            </w:r>
          </w:p>
        </w:tc>
        <w:tc>
          <w:tcPr>
            <w:tcW w:w="995" w:type="dxa"/>
            <w:gridSpan w:val="2"/>
            <w:tcBorders>
              <w:top w:val="single" w:sz="8" w:space="0" w:color="auto"/>
              <w:left w:val="nil"/>
              <w:bottom w:val="single" w:sz="4" w:space="0" w:color="auto"/>
              <w:right w:val="single" w:sz="4" w:space="0" w:color="auto"/>
            </w:tcBorders>
            <w:shd w:val="clear" w:color="auto" w:fill="auto"/>
            <w:vAlign w:val="center"/>
            <w:hideMark/>
          </w:tcPr>
          <w:p w14:paraId="1C14D4B7" w14:textId="2EABBD32" w:rsidR="00025CB8" w:rsidRPr="00F77F3F" w:rsidRDefault="002B4001" w:rsidP="002B4001">
            <w:pPr>
              <w:suppressAutoHyphens w:val="0"/>
              <w:autoSpaceDN/>
              <w:jc w:val="center"/>
              <w:textAlignment w:val="auto"/>
              <w:rPr>
                <w:rFonts w:ascii="Arial Narrow" w:hAnsi="Arial Narrow"/>
                <w:b/>
                <w:bCs/>
                <w:color w:val="000000"/>
              </w:rPr>
            </w:pPr>
            <w:r w:rsidRPr="00F77F3F">
              <w:rPr>
                <w:rFonts w:ascii="Arial Narrow" w:hAnsi="Arial Narrow"/>
                <w:b/>
                <w:bCs/>
                <w:color w:val="000000"/>
              </w:rPr>
              <w:t>U</w:t>
            </w:r>
          </w:p>
        </w:tc>
        <w:tc>
          <w:tcPr>
            <w:tcW w:w="993" w:type="dxa"/>
            <w:gridSpan w:val="2"/>
            <w:tcBorders>
              <w:top w:val="single" w:sz="8" w:space="0" w:color="auto"/>
              <w:left w:val="nil"/>
              <w:bottom w:val="single" w:sz="4" w:space="0" w:color="auto"/>
              <w:right w:val="single" w:sz="4" w:space="0" w:color="auto"/>
            </w:tcBorders>
            <w:shd w:val="clear" w:color="auto" w:fill="auto"/>
            <w:vAlign w:val="center"/>
            <w:hideMark/>
          </w:tcPr>
          <w:p w14:paraId="66314466" w14:textId="5FEE3793" w:rsidR="00025CB8" w:rsidRPr="00F77F3F" w:rsidRDefault="002B4001" w:rsidP="002B4001">
            <w:pPr>
              <w:suppressAutoHyphens w:val="0"/>
              <w:autoSpaceDN/>
              <w:jc w:val="center"/>
              <w:textAlignment w:val="auto"/>
              <w:rPr>
                <w:rFonts w:ascii="Arial Narrow" w:hAnsi="Arial Narrow"/>
                <w:b/>
                <w:bCs/>
                <w:color w:val="000000"/>
              </w:rPr>
            </w:pPr>
            <w:proofErr w:type="spellStart"/>
            <w:r w:rsidRPr="00F77F3F">
              <w:rPr>
                <w:rFonts w:ascii="Arial Narrow" w:hAnsi="Arial Narrow"/>
                <w:b/>
                <w:bCs/>
                <w:color w:val="000000"/>
              </w:rPr>
              <w:t>Q</w:t>
            </w:r>
            <w:r w:rsidR="00025CB8" w:rsidRPr="00F77F3F">
              <w:rPr>
                <w:rFonts w:ascii="Arial Narrow" w:hAnsi="Arial Narrow"/>
                <w:b/>
                <w:bCs/>
                <w:color w:val="000000"/>
              </w:rPr>
              <w:t>té</w:t>
            </w:r>
            <w:proofErr w:type="spellEnd"/>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0B19E7AE" w14:textId="6F6654A5" w:rsidR="00025CB8" w:rsidRPr="00F77F3F" w:rsidRDefault="002B4001" w:rsidP="00025CB8">
            <w:pPr>
              <w:suppressAutoHyphens w:val="0"/>
              <w:autoSpaceDN/>
              <w:jc w:val="center"/>
              <w:textAlignment w:val="auto"/>
              <w:rPr>
                <w:rFonts w:ascii="Arial Narrow" w:hAnsi="Arial Narrow"/>
                <w:b/>
                <w:bCs/>
                <w:color w:val="000000"/>
              </w:rPr>
            </w:pPr>
            <w:r w:rsidRPr="00F77F3F">
              <w:rPr>
                <w:rFonts w:ascii="Arial Narrow" w:hAnsi="Arial Narrow"/>
                <w:b/>
                <w:bCs/>
                <w:color w:val="000000"/>
              </w:rPr>
              <w:t>P. UNITAIRE (FCFA)</w:t>
            </w:r>
          </w:p>
        </w:tc>
        <w:tc>
          <w:tcPr>
            <w:tcW w:w="1276" w:type="dxa"/>
            <w:tcBorders>
              <w:top w:val="single" w:sz="8" w:space="0" w:color="auto"/>
              <w:left w:val="nil"/>
              <w:bottom w:val="single" w:sz="4" w:space="0" w:color="auto"/>
              <w:right w:val="single" w:sz="8" w:space="0" w:color="auto"/>
            </w:tcBorders>
            <w:shd w:val="clear" w:color="auto" w:fill="auto"/>
            <w:vAlign w:val="center"/>
            <w:hideMark/>
          </w:tcPr>
          <w:p w14:paraId="7BD9C3E4" w14:textId="43CA2126" w:rsidR="00025CB8" w:rsidRPr="00F77F3F" w:rsidRDefault="002B4001" w:rsidP="002B4001">
            <w:pPr>
              <w:suppressAutoHyphens w:val="0"/>
              <w:autoSpaceDN/>
              <w:jc w:val="center"/>
              <w:textAlignment w:val="auto"/>
              <w:rPr>
                <w:rFonts w:ascii="Arial Narrow" w:hAnsi="Arial Narrow"/>
                <w:b/>
                <w:bCs/>
                <w:color w:val="000000"/>
              </w:rPr>
            </w:pPr>
            <w:r w:rsidRPr="00F77F3F">
              <w:rPr>
                <w:rFonts w:ascii="Arial Narrow" w:hAnsi="Arial Narrow"/>
                <w:b/>
                <w:bCs/>
                <w:color w:val="000000"/>
              </w:rPr>
              <w:t>P. TOTAL (FCFA)</w:t>
            </w:r>
          </w:p>
        </w:tc>
      </w:tr>
      <w:tr w:rsidR="006B76E2" w:rsidRPr="00F77F3F" w14:paraId="0059FF6C" w14:textId="77777777" w:rsidTr="009A1AB0">
        <w:trPr>
          <w:trHeight w:val="419"/>
        </w:trPr>
        <w:tc>
          <w:tcPr>
            <w:tcW w:w="1135" w:type="dxa"/>
            <w:tcBorders>
              <w:top w:val="nil"/>
              <w:left w:val="single" w:sz="8" w:space="0" w:color="auto"/>
              <w:bottom w:val="single" w:sz="4" w:space="0" w:color="auto"/>
              <w:right w:val="single" w:sz="4" w:space="0" w:color="auto"/>
            </w:tcBorders>
            <w:shd w:val="clear" w:color="auto" w:fill="auto"/>
            <w:vAlign w:val="center"/>
            <w:hideMark/>
          </w:tcPr>
          <w:p w14:paraId="7B168390" w14:textId="137DD111" w:rsidR="006B76E2" w:rsidRPr="00F77F3F" w:rsidRDefault="006B76E2" w:rsidP="006B76E2">
            <w:pPr>
              <w:suppressAutoHyphens w:val="0"/>
              <w:autoSpaceDN/>
              <w:jc w:val="center"/>
              <w:textAlignment w:val="auto"/>
              <w:rPr>
                <w:rFonts w:ascii="Arial Narrow" w:hAnsi="Arial Narrow"/>
                <w:b/>
                <w:color w:val="000000"/>
              </w:rPr>
            </w:pPr>
            <w:r w:rsidRPr="00F77F3F">
              <w:rPr>
                <w:rFonts w:ascii="Arial Narrow" w:hAnsi="Arial Narrow"/>
                <w:b/>
                <w:color w:val="000000"/>
              </w:rPr>
              <w:t>100</w:t>
            </w:r>
          </w:p>
        </w:tc>
        <w:tc>
          <w:tcPr>
            <w:tcW w:w="10065" w:type="dxa"/>
            <w:gridSpan w:val="8"/>
            <w:tcBorders>
              <w:top w:val="nil"/>
              <w:left w:val="nil"/>
              <w:bottom w:val="single" w:sz="4" w:space="0" w:color="auto"/>
              <w:right w:val="single" w:sz="8" w:space="0" w:color="auto"/>
            </w:tcBorders>
            <w:shd w:val="clear" w:color="auto" w:fill="auto"/>
            <w:vAlign w:val="center"/>
            <w:hideMark/>
          </w:tcPr>
          <w:p w14:paraId="4AD59FA3" w14:textId="43D94225" w:rsidR="006B76E2" w:rsidRPr="00F77F3F" w:rsidRDefault="006B76E2" w:rsidP="006B76E2">
            <w:pPr>
              <w:suppressAutoHyphens w:val="0"/>
              <w:autoSpaceDN/>
              <w:jc w:val="center"/>
              <w:textAlignment w:val="auto"/>
              <w:rPr>
                <w:rFonts w:ascii="Arial Narrow" w:hAnsi="Arial Narrow"/>
                <w:b/>
                <w:bCs/>
                <w:color w:val="000000"/>
              </w:rPr>
            </w:pPr>
            <w:r w:rsidRPr="00F77F3F">
              <w:rPr>
                <w:rFonts w:ascii="Arial Narrow" w:hAnsi="Arial Narrow"/>
                <w:b/>
                <w:bCs/>
                <w:color w:val="000000"/>
              </w:rPr>
              <w:t>LOT 100 : TRAVAUX PREPARATOIRES</w:t>
            </w:r>
          </w:p>
        </w:tc>
      </w:tr>
      <w:tr w:rsidR="002B4001" w:rsidRPr="00F77F3F" w14:paraId="3E6A3BF3" w14:textId="77777777" w:rsidTr="009A1AB0">
        <w:trPr>
          <w:trHeight w:val="360"/>
        </w:trPr>
        <w:tc>
          <w:tcPr>
            <w:tcW w:w="1135" w:type="dxa"/>
            <w:tcBorders>
              <w:top w:val="nil"/>
              <w:left w:val="single" w:sz="8" w:space="0" w:color="auto"/>
              <w:bottom w:val="single" w:sz="4" w:space="0" w:color="auto"/>
              <w:right w:val="single" w:sz="4" w:space="0" w:color="auto"/>
            </w:tcBorders>
            <w:shd w:val="clear" w:color="auto" w:fill="auto"/>
            <w:vAlign w:val="center"/>
            <w:hideMark/>
          </w:tcPr>
          <w:p w14:paraId="17A87621" w14:textId="77777777" w:rsidR="00025CB8" w:rsidRPr="00F77F3F" w:rsidRDefault="00025CB8" w:rsidP="00025CB8">
            <w:pPr>
              <w:suppressAutoHyphens w:val="0"/>
              <w:autoSpaceDN/>
              <w:jc w:val="center"/>
              <w:textAlignment w:val="auto"/>
              <w:rPr>
                <w:rFonts w:ascii="Arial Narrow" w:hAnsi="Arial Narrow"/>
                <w:color w:val="000000"/>
              </w:rPr>
            </w:pPr>
            <w:r w:rsidRPr="00F77F3F">
              <w:rPr>
                <w:rFonts w:ascii="Arial Narrow" w:hAnsi="Arial Narrow"/>
                <w:color w:val="000000"/>
              </w:rPr>
              <w:t>101</w:t>
            </w:r>
          </w:p>
        </w:tc>
        <w:tc>
          <w:tcPr>
            <w:tcW w:w="5383" w:type="dxa"/>
            <w:gridSpan w:val="2"/>
            <w:tcBorders>
              <w:top w:val="nil"/>
              <w:left w:val="nil"/>
              <w:bottom w:val="single" w:sz="4" w:space="0" w:color="auto"/>
              <w:right w:val="single" w:sz="4" w:space="0" w:color="auto"/>
            </w:tcBorders>
            <w:shd w:val="clear" w:color="auto" w:fill="auto"/>
            <w:vAlign w:val="center"/>
            <w:hideMark/>
          </w:tcPr>
          <w:p w14:paraId="34C883B1" w14:textId="5CCC51B2" w:rsidR="00025CB8" w:rsidRPr="008B18FB" w:rsidRDefault="00F77F3F" w:rsidP="00025CB8">
            <w:pPr>
              <w:suppressAutoHyphens w:val="0"/>
              <w:autoSpaceDN/>
              <w:textAlignment w:val="auto"/>
              <w:rPr>
                <w:rFonts w:ascii="Arial Narrow" w:hAnsi="Arial Narrow"/>
                <w:color w:val="000000"/>
              </w:rPr>
            </w:pPr>
            <w:r w:rsidRPr="008B18FB">
              <w:rPr>
                <w:rFonts w:ascii="Arial Narrow" w:hAnsi="Arial Narrow"/>
                <w:bCs/>
                <w:color w:val="000000"/>
              </w:rPr>
              <w:t>Etude et Installation de chantier</w:t>
            </w:r>
          </w:p>
        </w:tc>
        <w:tc>
          <w:tcPr>
            <w:tcW w:w="995" w:type="dxa"/>
            <w:gridSpan w:val="2"/>
            <w:tcBorders>
              <w:top w:val="nil"/>
              <w:left w:val="nil"/>
              <w:bottom w:val="single" w:sz="4" w:space="0" w:color="auto"/>
              <w:right w:val="single" w:sz="4" w:space="0" w:color="auto"/>
            </w:tcBorders>
            <w:shd w:val="clear" w:color="auto" w:fill="auto"/>
            <w:vAlign w:val="center"/>
            <w:hideMark/>
          </w:tcPr>
          <w:p w14:paraId="0B70EBE3" w14:textId="7B337B0A" w:rsidR="00025CB8" w:rsidRPr="00F77F3F" w:rsidRDefault="00F77F3F" w:rsidP="00025CB8">
            <w:pPr>
              <w:suppressAutoHyphens w:val="0"/>
              <w:autoSpaceDN/>
              <w:jc w:val="center"/>
              <w:textAlignment w:val="auto"/>
              <w:rPr>
                <w:rFonts w:ascii="Arial Narrow" w:hAnsi="Arial Narrow"/>
                <w:color w:val="000000"/>
              </w:rPr>
            </w:pPr>
            <w:r>
              <w:rPr>
                <w:rFonts w:ascii="Arial Narrow" w:hAnsi="Arial Narrow"/>
                <w:color w:val="000000"/>
              </w:rPr>
              <w:t>FF</w:t>
            </w:r>
          </w:p>
        </w:tc>
        <w:tc>
          <w:tcPr>
            <w:tcW w:w="993" w:type="dxa"/>
            <w:gridSpan w:val="2"/>
            <w:tcBorders>
              <w:top w:val="nil"/>
              <w:left w:val="nil"/>
              <w:bottom w:val="single" w:sz="4" w:space="0" w:color="auto"/>
              <w:right w:val="single" w:sz="4" w:space="0" w:color="auto"/>
            </w:tcBorders>
            <w:shd w:val="clear" w:color="auto" w:fill="auto"/>
            <w:vAlign w:val="center"/>
            <w:hideMark/>
          </w:tcPr>
          <w:p w14:paraId="06160D34" w14:textId="462E172A" w:rsidR="00025CB8" w:rsidRPr="00F77F3F" w:rsidRDefault="002B4001" w:rsidP="00025CB8">
            <w:pPr>
              <w:suppressAutoHyphens w:val="0"/>
              <w:autoSpaceDN/>
              <w:jc w:val="center"/>
              <w:textAlignment w:val="auto"/>
              <w:rPr>
                <w:rFonts w:ascii="Arial Narrow" w:hAnsi="Arial Narrow"/>
                <w:color w:val="000000"/>
              </w:rPr>
            </w:pPr>
            <w:r w:rsidRPr="00F77F3F">
              <w:rPr>
                <w:rFonts w:ascii="Arial Narrow" w:hAnsi="Arial Narrow"/>
                <w:color w:val="000000"/>
              </w:rPr>
              <w:t>1</w:t>
            </w:r>
          </w:p>
        </w:tc>
        <w:tc>
          <w:tcPr>
            <w:tcW w:w="1418" w:type="dxa"/>
            <w:tcBorders>
              <w:top w:val="nil"/>
              <w:left w:val="nil"/>
              <w:bottom w:val="single" w:sz="4" w:space="0" w:color="auto"/>
              <w:right w:val="single" w:sz="4" w:space="0" w:color="auto"/>
            </w:tcBorders>
            <w:shd w:val="clear" w:color="auto" w:fill="auto"/>
            <w:vAlign w:val="center"/>
            <w:hideMark/>
          </w:tcPr>
          <w:p w14:paraId="17053E0A" w14:textId="07F899CF" w:rsidR="00025CB8" w:rsidRPr="00F77F3F" w:rsidRDefault="00025CB8"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hideMark/>
          </w:tcPr>
          <w:p w14:paraId="3F29B750" w14:textId="77777777" w:rsidR="00025CB8" w:rsidRPr="00F77F3F" w:rsidRDefault="00025CB8" w:rsidP="00025CB8">
            <w:pPr>
              <w:suppressAutoHyphens w:val="0"/>
              <w:autoSpaceDN/>
              <w:jc w:val="right"/>
              <w:textAlignment w:val="auto"/>
              <w:rPr>
                <w:rFonts w:ascii="Arial Narrow" w:hAnsi="Arial Narrow"/>
                <w:color w:val="000000"/>
              </w:rPr>
            </w:pPr>
            <w:r w:rsidRPr="00F77F3F">
              <w:rPr>
                <w:rFonts w:ascii="Arial Narrow" w:hAnsi="Arial Narrow"/>
                <w:color w:val="000000"/>
              </w:rPr>
              <w:t> </w:t>
            </w:r>
          </w:p>
        </w:tc>
      </w:tr>
      <w:tr w:rsidR="002B4001" w:rsidRPr="00F77F3F" w14:paraId="517E43E3" w14:textId="77777777" w:rsidTr="009A1AB0">
        <w:trPr>
          <w:trHeight w:val="360"/>
        </w:trPr>
        <w:tc>
          <w:tcPr>
            <w:tcW w:w="1135" w:type="dxa"/>
            <w:tcBorders>
              <w:top w:val="nil"/>
              <w:left w:val="single" w:sz="8" w:space="0" w:color="auto"/>
              <w:bottom w:val="single" w:sz="4" w:space="0" w:color="auto"/>
              <w:right w:val="single" w:sz="4" w:space="0" w:color="auto"/>
            </w:tcBorders>
            <w:shd w:val="clear" w:color="auto" w:fill="auto"/>
            <w:vAlign w:val="center"/>
          </w:tcPr>
          <w:p w14:paraId="0C8AA27C" w14:textId="77777777" w:rsidR="00025CB8" w:rsidRPr="00F77F3F" w:rsidRDefault="00025CB8" w:rsidP="00025CB8">
            <w:pPr>
              <w:suppressAutoHyphens w:val="0"/>
              <w:autoSpaceDN/>
              <w:jc w:val="center"/>
              <w:textAlignment w:val="auto"/>
              <w:rPr>
                <w:rFonts w:ascii="Arial Narrow" w:hAnsi="Arial Narrow"/>
                <w:color w:val="000000"/>
              </w:rPr>
            </w:pPr>
            <w:r w:rsidRPr="00F77F3F">
              <w:rPr>
                <w:rFonts w:ascii="Arial Narrow" w:hAnsi="Arial Narrow"/>
                <w:color w:val="000000"/>
              </w:rPr>
              <w:t>102</w:t>
            </w:r>
          </w:p>
        </w:tc>
        <w:tc>
          <w:tcPr>
            <w:tcW w:w="5383" w:type="dxa"/>
            <w:gridSpan w:val="2"/>
            <w:tcBorders>
              <w:top w:val="nil"/>
              <w:left w:val="nil"/>
              <w:bottom w:val="single" w:sz="4" w:space="0" w:color="auto"/>
              <w:right w:val="single" w:sz="4" w:space="0" w:color="auto"/>
            </w:tcBorders>
            <w:shd w:val="clear" w:color="auto" w:fill="auto"/>
            <w:vAlign w:val="center"/>
          </w:tcPr>
          <w:p w14:paraId="3D883448" w14:textId="090F3215" w:rsidR="00025CB8" w:rsidRPr="008B18FB" w:rsidRDefault="00F77F3F" w:rsidP="00025CB8">
            <w:pPr>
              <w:suppressAutoHyphens w:val="0"/>
              <w:autoSpaceDN/>
              <w:textAlignment w:val="auto"/>
              <w:rPr>
                <w:rFonts w:ascii="Arial Narrow" w:hAnsi="Arial Narrow"/>
                <w:bCs/>
                <w:color w:val="000000"/>
              </w:rPr>
            </w:pPr>
            <w:r w:rsidRPr="008B18FB">
              <w:rPr>
                <w:rFonts w:ascii="Arial Narrow" w:hAnsi="Arial Narrow"/>
                <w:bCs/>
                <w:color w:val="000000"/>
              </w:rPr>
              <w:t>Débroussaillement du site</w:t>
            </w:r>
          </w:p>
        </w:tc>
        <w:tc>
          <w:tcPr>
            <w:tcW w:w="995" w:type="dxa"/>
            <w:gridSpan w:val="2"/>
            <w:tcBorders>
              <w:top w:val="nil"/>
              <w:left w:val="nil"/>
              <w:bottom w:val="single" w:sz="4" w:space="0" w:color="auto"/>
              <w:right w:val="single" w:sz="4" w:space="0" w:color="auto"/>
            </w:tcBorders>
            <w:shd w:val="clear" w:color="auto" w:fill="auto"/>
            <w:vAlign w:val="center"/>
          </w:tcPr>
          <w:p w14:paraId="2D4A81B4" w14:textId="77777777" w:rsidR="00025CB8" w:rsidRPr="00F77F3F" w:rsidRDefault="00025CB8" w:rsidP="00025CB8">
            <w:pPr>
              <w:suppressAutoHyphens w:val="0"/>
              <w:autoSpaceDN/>
              <w:jc w:val="center"/>
              <w:textAlignment w:val="auto"/>
              <w:rPr>
                <w:rFonts w:ascii="Arial Narrow" w:hAnsi="Arial Narrow"/>
                <w:color w:val="000000"/>
              </w:rPr>
            </w:pPr>
            <w:r w:rsidRPr="00F77F3F">
              <w:rPr>
                <w:rFonts w:ascii="Arial Narrow" w:hAnsi="Arial Narrow"/>
                <w:color w:val="000000"/>
              </w:rPr>
              <w:t>FF</w:t>
            </w:r>
          </w:p>
        </w:tc>
        <w:tc>
          <w:tcPr>
            <w:tcW w:w="993" w:type="dxa"/>
            <w:gridSpan w:val="2"/>
            <w:tcBorders>
              <w:top w:val="nil"/>
              <w:left w:val="nil"/>
              <w:bottom w:val="single" w:sz="4" w:space="0" w:color="auto"/>
              <w:right w:val="single" w:sz="4" w:space="0" w:color="auto"/>
            </w:tcBorders>
            <w:shd w:val="clear" w:color="auto" w:fill="auto"/>
            <w:vAlign w:val="center"/>
          </w:tcPr>
          <w:p w14:paraId="1E5E9E2D" w14:textId="725095FB" w:rsidR="00025CB8"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700</w:t>
            </w:r>
          </w:p>
        </w:tc>
        <w:tc>
          <w:tcPr>
            <w:tcW w:w="1418" w:type="dxa"/>
            <w:tcBorders>
              <w:top w:val="nil"/>
              <w:left w:val="nil"/>
              <w:bottom w:val="single" w:sz="4" w:space="0" w:color="auto"/>
              <w:right w:val="single" w:sz="4" w:space="0" w:color="auto"/>
            </w:tcBorders>
            <w:shd w:val="clear" w:color="auto" w:fill="auto"/>
            <w:vAlign w:val="center"/>
          </w:tcPr>
          <w:p w14:paraId="2EE6D846" w14:textId="77777777" w:rsidR="00025CB8" w:rsidRPr="00F77F3F" w:rsidRDefault="00025CB8"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6903CA8C" w14:textId="77777777" w:rsidR="00025CB8" w:rsidRPr="00F77F3F" w:rsidRDefault="00025CB8" w:rsidP="00025CB8">
            <w:pPr>
              <w:suppressAutoHyphens w:val="0"/>
              <w:autoSpaceDN/>
              <w:jc w:val="right"/>
              <w:textAlignment w:val="auto"/>
              <w:rPr>
                <w:rFonts w:ascii="Arial Narrow" w:hAnsi="Arial Narrow"/>
                <w:color w:val="000000"/>
              </w:rPr>
            </w:pPr>
          </w:p>
        </w:tc>
      </w:tr>
      <w:tr w:rsidR="00770B68" w:rsidRPr="00F77F3F" w14:paraId="782F7D40" w14:textId="77777777" w:rsidTr="009A1AB0">
        <w:trPr>
          <w:trHeight w:val="315"/>
        </w:trPr>
        <w:tc>
          <w:tcPr>
            <w:tcW w:w="1135" w:type="dxa"/>
            <w:tcBorders>
              <w:top w:val="nil"/>
              <w:left w:val="single" w:sz="8" w:space="0" w:color="auto"/>
              <w:bottom w:val="single" w:sz="4" w:space="0" w:color="auto"/>
              <w:right w:val="single" w:sz="4" w:space="0" w:color="auto"/>
            </w:tcBorders>
            <w:shd w:val="clear" w:color="auto" w:fill="auto"/>
            <w:vAlign w:val="center"/>
            <w:hideMark/>
          </w:tcPr>
          <w:p w14:paraId="389AAB7D" w14:textId="77777777" w:rsidR="00770B68" w:rsidRPr="00F77F3F" w:rsidRDefault="00770B68" w:rsidP="00025CB8">
            <w:pPr>
              <w:suppressAutoHyphens w:val="0"/>
              <w:autoSpaceDN/>
              <w:jc w:val="center"/>
              <w:textAlignment w:val="auto"/>
              <w:rPr>
                <w:rFonts w:ascii="Arial Narrow" w:hAnsi="Arial Narrow"/>
                <w:color w:val="000000"/>
              </w:rPr>
            </w:pPr>
          </w:p>
        </w:tc>
        <w:tc>
          <w:tcPr>
            <w:tcW w:w="8789" w:type="dxa"/>
            <w:gridSpan w:val="7"/>
            <w:tcBorders>
              <w:top w:val="nil"/>
              <w:left w:val="nil"/>
              <w:bottom w:val="single" w:sz="4" w:space="0" w:color="auto"/>
              <w:right w:val="single" w:sz="4" w:space="0" w:color="auto"/>
            </w:tcBorders>
            <w:shd w:val="clear" w:color="auto" w:fill="auto"/>
            <w:vAlign w:val="center"/>
            <w:hideMark/>
          </w:tcPr>
          <w:p w14:paraId="6B2891D8" w14:textId="301669C3" w:rsidR="00770B68" w:rsidRPr="00F77F3F" w:rsidRDefault="00770B68" w:rsidP="006B76E2">
            <w:pPr>
              <w:suppressAutoHyphens w:val="0"/>
              <w:autoSpaceDN/>
              <w:jc w:val="center"/>
              <w:textAlignment w:val="auto"/>
              <w:rPr>
                <w:rFonts w:ascii="Arial Narrow" w:hAnsi="Arial Narrow"/>
                <w:b/>
                <w:bCs/>
                <w:color w:val="000000"/>
              </w:rPr>
            </w:pPr>
            <w:r w:rsidRPr="00F77F3F">
              <w:rPr>
                <w:rFonts w:ascii="Arial Narrow" w:hAnsi="Arial Narrow"/>
                <w:b/>
                <w:bCs/>
                <w:color w:val="000000"/>
              </w:rPr>
              <w:t>SOUS-TOTAL LOT 100</w:t>
            </w:r>
          </w:p>
        </w:tc>
        <w:tc>
          <w:tcPr>
            <w:tcW w:w="1276" w:type="dxa"/>
            <w:tcBorders>
              <w:top w:val="nil"/>
              <w:left w:val="nil"/>
              <w:bottom w:val="single" w:sz="4" w:space="0" w:color="auto"/>
              <w:right w:val="single" w:sz="8" w:space="0" w:color="auto"/>
            </w:tcBorders>
            <w:shd w:val="clear" w:color="auto" w:fill="auto"/>
            <w:vAlign w:val="center"/>
            <w:hideMark/>
          </w:tcPr>
          <w:p w14:paraId="0E6FF5A5" w14:textId="77777777" w:rsidR="00770B68" w:rsidRPr="00F77F3F" w:rsidRDefault="00770B68" w:rsidP="00025CB8">
            <w:pPr>
              <w:suppressAutoHyphens w:val="0"/>
              <w:autoSpaceDN/>
              <w:jc w:val="right"/>
              <w:textAlignment w:val="auto"/>
              <w:rPr>
                <w:rFonts w:ascii="Arial Narrow" w:hAnsi="Arial Narrow"/>
                <w:b/>
                <w:bCs/>
                <w:color w:val="000000"/>
              </w:rPr>
            </w:pPr>
            <w:r w:rsidRPr="00F77F3F">
              <w:rPr>
                <w:rFonts w:ascii="Arial Narrow" w:hAnsi="Arial Narrow"/>
                <w:b/>
                <w:bCs/>
                <w:color w:val="000000"/>
              </w:rPr>
              <w:t> </w:t>
            </w:r>
          </w:p>
        </w:tc>
      </w:tr>
      <w:tr w:rsidR="00770B68" w:rsidRPr="00F77F3F" w14:paraId="4625601B" w14:textId="77777777" w:rsidTr="009A1AB0">
        <w:trPr>
          <w:trHeight w:val="315"/>
        </w:trPr>
        <w:tc>
          <w:tcPr>
            <w:tcW w:w="1135" w:type="dxa"/>
            <w:tcBorders>
              <w:top w:val="nil"/>
              <w:left w:val="single" w:sz="8" w:space="0" w:color="auto"/>
              <w:bottom w:val="single" w:sz="4" w:space="0" w:color="auto"/>
              <w:right w:val="single" w:sz="4" w:space="0" w:color="auto"/>
            </w:tcBorders>
            <w:shd w:val="clear" w:color="auto" w:fill="auto"/>
            <w:vAlign w:val="center"/>
            <w:hideMark/>
          </w:tcPr>
          <w:p w14:paraId="50E4F6F0" w14:textId="66E42ADD" w:rsidR="00770B68" w:rsidRPr="00F77F3F" w:rsidRDefault="006B76E2" w:rsidP="00025CB8">
            <w:pPr>
              <w:suppressAutoHyphens w:val="0"/>
              <w:autoSpaceDN/>
              <w:jc w:val="center"/>
              <w:textAlignment w:val="auto"/>
              <w:rPr>
                <w:rFonts w:ascii="Arial Narrow" w:hAnsi="Arial Narrow"/>
                <w:b/>
                <w:color w:val="000000"/>
              </w:rPr>
            </w:pPr>
            <w:r w:rsidRPr="00F77F3F">
              <w:rPr>
                <w:rFonts w:ascii="Arial Narrow" w:hAnsi="Arial Narrow"/>
                <w:b/>
                <w:color w:val="000000"/>
              </w:rPr>
              <w:t>200</w:t>
            </w:r>
          </w:p>
        </w:tc>
        <w:tc>
          <w:tcPr>
            <w:tcW w:w="10065" w:type="dxa"/>
            <w:gridSpan w:val="8"/>
            <w:tcBorders>
              <w:top w:val="nil"/>
              <w:left w:val="nil"/>
              <w:bottom w:val="single" w:sz="4" w:space="0" w:color="auto"/>
              <w:right w:val="single" w:sz="8" w:space="0" w:color="auto"/>
            </w:tcBorders>
            <w:shd w:val="clear" w:color="auto" w:fill="auto"/>
            <w:vAlign w:val="center"/>
            <w:hideMark/>
          </w:tcPr>
          <w:p w14:paraId="225C3336" w14:textId="2C57F8D8" w:rsidR="00770B68" w:rsidRPr="00F77F3F" w:rsidRDefault="00770B68" w:rsidP="006B76E2">
            <w:pPr>
              <w:suppressAutoHyphens w:val="0"/>
              <w:autoSpaceDN/>
              <w:jc w:val="center"/>
              <w:textAlignment w:val="auto"/>
              <w:rPr>
                <w:rFonts w:ascii="Arial Narrow" w:hAnsi="Arial Narrow"/>
                <w:b/>
                <w:bCs/>
                <w:color w:val="000000"/>
              </w:rPr>
            </w:pPr>
            <w:r w:rsidRPr="00F77F3F">
              <w:rPr>
                <w:rFonts w:ascii="Arial Narrow" w:hAnsi="Arial Narrow"/>
                <w:b/>
                <w:bCs/>
                <w:color w:val="000000"/>
              </w:rPr>
              <w:t xml:space="preserve">LOT 200 : </w:t>
            </w:r>
            <w:r w:rsidR="00F77F3F">
              <w:rPr>
                <w:rFonts w:ascii="Arial Narrow" w:eastAsia="Calibri" w:hAnsi="Arial Narrow"/>
                <w:b/>
                <w:bCs/>
                <w:lang w:eastAsia="en-US"/>
              </w:rPr>
              <w:t>TERRASSEMENT</w:t>
            </w:r>
          </w:p>
        </w:tc>
      </w:tr>
      <w:tr w:rsidR="002B4001" w:rsidRPr="00F77F3F" w14:paraId="57C8A1FE" w14:textId="77777777" w:rsidTr="009A1AB0">
        <w:trPr>
          <w:trHeight w:val="360"/>
        </w:trPr>
        <w:tc>
          <w:tcPr>
            <w:tcW w:w="1135" w:type="dxa"/>
            <w:tcBorders>
              <w:top w:val="nil"/>
              <w:left w:val="single" w:sz="8" w:space="0" w:color="auto"/>
              <w:bottom w:val="single" w:sz="4" w:space="0" w:color="auto"/>
              <w:right w:val="single" w:sz="4" w:space="0" w:color="auto"/>
            </w:tcBorders>
            <w:shd w:val="clear" w:color="auto" w:fill="auto"/>
            <w:vAlign w:val="center"/>
            <w:hideMark/>
          </w:tcPr>
          <w:p w14:paraId="22E4BC35" w14:textId="77777777" w:rsidR="00025CB8" w:rsidRPr="00F77F3F" w:rsidRDefault="00025CB8" w:rsidP="00025CB8">
            <w:pPr>
              <w:suppressAutoHyphens w:val="0"/>
              <w:autoSpaceDN/>
              <w:jc w:val="center"/>
              <w:textAlignment w:val="auto"/>
              <w:rPr>
                <w:rFonts w:ascii="Arial Narrow" w:hAnsi="Arial Narrow"/>
                <w:color w:val="000000"/>
              </w:rPr>
            </w:pPr>
            <w:r w:rsidRPr="00F77F3F">
              <w:rPr>
                <w:rFonts w:ascii="Arial Narrow" w:hAnsi="Arial Narrow"/>
                <w:color w:val="000000"/>
              </w:rPr>
              <w:t>201</w:t>
            </w:r>
          </w:p>
        </w:tc>
        <w:tc>
          <w:tcPr>
            <w:tcW w:w="5383" w:type="dxa"/>
            <w:gridSpan w:val="2"/>
            <w:tcBorders>
              <w:top w:val="nil"/>
              <w:left w:val="nil"/>
              <w:bottom w:val="single" w:sz="4" w:space="0" w:color="auto"/>
              <w:right w:val="single" w:sz="4" w:space="0" w:color="auto"/>
            </w:tcBorders>
            <w:shd w:val="clear" w:color="auto" w:fill="auto"/>
            <w:vAlign w:val="center"/>
          </w:tcPr>
          <w:p w14:paraId="3C151346" w14:textId="2CAB0DA6" w:rsidR="00025CB8" w:rsidRPr="008B18FB" w:rsidRDefault="00F77F3F" w:rsidP="00025CB8">
            <w:pPr>
              <w:suppressAutoHyphens w:val="0"/>
              <w:autoSpaceDN/>
              <w:textAlignment w:val="auto"/>
              <w:rPr>
                <w:rFonts w:ascii="Arial Narrow" w:hAnsi="Arial Narrow"/>
                <w:bCs/>
                <w:color w:val="000000"/>
              </w:rPr>
            </w:pPr>
            <w:r w:rsidRPr="008B18FB">
              <w:rPr>
                <w:rFonts w:ascii="Arial Narrow" w:hAnsi="Arial Narrow"/>
                <w:bCs/>
                <w:color w:val="000000"/>
              </w:rPr>
              <w:t>Nivellement de la plateforme</w:t>
            </w:r>
          </w:p>
        </w:tc>
        <w:tc>
          <w:tcPr>
            <w:tcW w:w="995" w:type="dxa"/>
            <w:gridSpan w:val="2"/>
            <w:tcBorders>
              <w:top w:val="nil"/>
              <w:left w:val="nil"/>
              <w:bottom w:val="single" w:sz="4" w:space="0" w:color="auto"/>
              <w:right w:val="single" w:sz="4" w:space="0" w:color="auto"/>
            </w:tcBorders>
            <w:shd w:val="clear" w:color="auto" w:fill="auto"/>
            <w:vAlign w:val="center"/>
          </w:tcPr>
          <w:p w14:paraId="0F912BFD" w14:textId="63B46759" w:rsidR="00025CB8"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m2</w:t>
            </w:r>
          </w:p>
        </w:tc>
        <w:tc>
          <w:tcPr>
            <w:tcW w:w="993" w:type="dxa"/>
            <w:gridSpan w:val="2"/>
            <w:tcBorders>
              <w:top w:val="nil"/>
              <w:left w:val="nil"/>
              <w:bottom w:val="single" w:sz="4" w:space="0" w:color="auto"/>
              <w:right w:val="single" w:sz="4" w:space="0" w:color="auto"/>
            </w:tcBorders>
            <w:shd w:val="clear" w:color="auto" w:fill="auto"/>
            <w:vAlign w:val="center"/>
          </w:tcPr>
          <w:p w14:paraId="4F514E4B" w14:textId="140814B3" w:rsidR="00025CB8"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465</w:t>
            </w:r>
          </w:p>
        </w:tc>
        <w:tc>
          <w:tcPr>
            <w:tcW w:w="1418" w:type="dxa"/>
            <w:tcBorders>
              <w:top w:val="nil"/>
              <w:left w:val="nil"/>
              <w:bottom w:val="single" w:sz="4" w:space="0" w:color="auto"/>
              <w:right w:val="single" w:sz="4" w:space="0" w:color="auto"/>
            </w:tcBorders>
            <w:shd w:val="clear" w:color="auto" w:fill="auto"/>
            <w:vAlign w:val="center"/>
            <w:hideMark/>
          </w:tcPr>
          <w:p w14:paraId="7D3574B9" w14:textId="0CA0981F" w:rsidR="00025CB8" w:rsidRPr="00F77F3F" w:rsidRDefault="00025CB8"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hideMark/>
          </w:tcPr>
          <w:p w14:paraId="06CBE97A" w14:textId="77777777" w:rsidR="00025CB8" w:rsidRPr="00F77F3F" w:rsidRDefault="00025CB8" w:rsidP="00025CB8">
            <w:pPr>
              <w:suppressAutoHyphens w:val="0"/>
              <w:autoSpaceDN/>
              <w:jc w:val="right"/>
              <w:textAlignment w:val="auto"/>
              <w:rPr>
                <w:rFonts w:ascii="Arial Narrow" w:hAnsi="Arial Narrow"/>
                <w:color w:val="000000"/>
              </w:rPr>
            </w:pPr>
            <w:r w:rsidRPr="00F77F3F">
              <w:rPr>
                <w:rFonts w:ascii="Arial Narrow" w:hAnsi="Arial Narrow"/>
                <w:color w:val="000000"/>
              </w:rPr>
              <w:t> </w:t>
            </w:r>
          </w:p>
        </w:tc>
      </w:tr>
      <w:tr w:rsidR="002B4001" w:rsidRPr="00F77F3F" w14:paraId="39FF20E9" w14:textId="77777777" w:rsidTr="009A1AB0">
        <w:trPr>
          <w:trHeight w:val="360"/>
        </w:trPr>
        <w:tc>
          <w:tcPr>
            <w:tcW w:w="1135" w:type="dxa"/>
            <w:tcBorders>
              <w:top w:val="nil"/>
              <w:left w:val="single" w:sz="8" w:space="0" w:color="auto"/>
              <w:bottom w:val="single" w:sz="4" w:space="0" w:color="auto"/>
              <w:right w:val="single" w:sz="4" w:space="0" w:color="auto"/>
            </w:tcBorders>
            <w:shd w:val="clear" w:color="auto" w:fill="auto"/>
            <w:vAlign w:val="center"/>
            <w:hideMark/>
          </w:tcPr>
          <w:p w14:paraId="46FB81B6" w14:textId="77777777" w:rsidR="00025CB8" w:rsidRPr="00F77F3F" w:rsidRDefault="00025CB8" w:rsidP="00025CB8">
            <w:pPr>
              <w:suppressAutoHyphens w:val="0"/>
              <w:autoSpaceDN/>
              <w:jc w:val="center"/>
              <w:textAlignment w:val="auto"/>
              <w:rPr>
                <w:rFonts w:ascii="Arial Narrow" w:hAnsi="Arial Narrow"/>
                <w:color w:val="000000"/>
              </w:rPr>
            </w:pPr>
            <w:r w:rsidRPr="00F77F3F">
              <w:rPr>
                <w:rFonts w:ascii="Arial Narrow" w:hAnsi="Arial Narrow"/>
                <w:color w:val="000000"/>
              </w:rPr>
              <w:t>202</w:t>
            </w:r>
          </w:p>
        </w:tc>
        <w:tc>
          <w:tcPr>
            <w:tcW w:w="5383" w:type="dxa"/>
            <w:gridSpan w:val="2"/>
            <w:tcBorders>
              <w:top w:val="nil"/>
              <w:left w:val="nil"/>
              <w:bottom w:val="single" w:sz="4" w:space="0" w:color="auto"/>
              <w:right w:val="single" w:sz="4" w:space="0" w:color="auto"/>
            </w:tcBorders>
            <w:shd w:val="clear" w:color="auto" w:fill="auto"/>
            <w:vAlign w:val="center"/>
          </w:tcPr>
          <w:p w14:paraId="39AC074C" w14:textId="523008DE" w:rsidR="00025CB8" w:rsidRPr="008B18FB" w:rsidRDefault="00F77F3F" w:rsidP="000537C7">
            <w:pPr>
              <w:jc w:val="both"/>
              <w:rPr>
                <w:rFonts w:ascii="Arial Narrow" w:hAnsi="Arial Narrow"/>
                <w:bCs/>
              </w:rPr>
            </w:pPr>
            <w:r w:rsidRPr="008B18FB">
              <w:rPr>
                <w:rFonts w:ascii="Arial Narrow" w:hAnsi="Arial Narrow"/>
                <w:bCs/>
              </w:rPr>
              <w:t>Fouilles en rigoles et puits</w:t>
            </w:r>
          </w:p>
        </w:tc>
        <w:tc>
          <w:tcPr>
            <w:tcW w:w="995" w:type="dxa"/>
            <w:gridSpan w:val="2"/>
            <w:tcBorders>
              <w:top w:val="nil"/>
              <w:left w:val="nil"/>
              <w:bottom w:val="single" w:sz="4" w:space="0" w:color="auto"/>
              <w:right w:val="single" w:sz="4" w:space="0" w:color="auto"/>
            </w:tcBorders>
            <w:shd w:val="clear" w:color="auto" w:fill="auto"/>
            <w:vAlign w:val="center"/>
          </w:tcPr>
          <w:p w14:paraId="17A0C2D5" w14:textId="5170E1CD" w:rsidR="00025CB8"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m3</w:t>
            </w:r>
          </w:p>
        </w:tc>
        <w:tc>
          <w:tcPr>
            <w:tcW w:w="993" w:type="dxa"/>
            <w:gridSpan w:val="2"/>
            <w:tcBorders>
              <w:top w:val="nil"/>
              <w:left w:val="nil"/>
              <w:bottom w:val="single" w:sz="4" w:space="0" w:color="auto"/>
              <w:right w:val="single" w:sz="4" w:space="0" w:color="auto"/>
            </w:tcBorders>
            <w:shd w:val="clear" w:color="auto" w:fill="auto"/>
            <w:vAlign w:val="center"/>
          </w:tcPr>
          <w:p w14:paraId="0D5F1F27" w14:textId="579BBCAA" w:rsidR="00025CB8" w:rsidRPr="00F77F3F" w:rsidRDefault="00904C4C" w:rsidP="00904C4C">
            <w:pPr>
              <w:suppressAutoHyphens w:val="0"/>
              <w:autoSpaceDN/>
              <w:jc w:val="center"/>
              <w:textAlignment w:val="auto"/>
              <w:rPr>
                <w:rFonts w:ascii="Arial Narrow" w:hAnsi="Arial Narrow"/>
                <w:color w:val="000000"/>
              </w:rPr>
            </w:pPr>
            <w:r>
              <w:rPr>
                <w:rFonts w:ascii="Arial Narrow" w:hAnsi="Arial Narrow"/>
                <w:color w:val="000000"/>
              </w:rPr>
              <w:t>31</w:t>
            </w:r>
          </w:p>
        </w:tc>
        <w:tc>
          <w:tcPr>
            <w:tcW w:w="1418" w:type="dxa"/>
            <w:tcBorders>
              <w:top w:val="nil"/>
              <w:left w:val="nil"/>
              <w:bottom w:val="single" w:sz="4" w:space="0" w:color="auto"/>
              <w:right w:val="single" w:sz="4" w:space="0" w:color="auto"/>
            </w:tcBorders>
            <w:shd w:val="clear" w:color="auto" w:fill="auto"/>
            <w:vAlign w:val="center"/>
            <w:hideMark/>
          </w:tcPr>
          <w:p w14:paraId="153AD05F" w14:textId="16BDDBA9" w:rsidR="00025CB8" w:rsidRPr="00F77F3F" w:rsidRDefault="00025CB8"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hideMark/>
          </w:tcPr>
          <w:p w14:paraId="0C587EA4" w14:textId="77777777" w:rsidR="00025CB8" w:rsidRPr="00F77F3F" w:rsidRDefault="00025CB8" w:rsidP="00025CB8">
            <w:pPr>
              <w:suppressAutoHyphens w:val="0"/>
              <w:autoSpaceDN/>
              <w:jc w:val="right"/>
              <w:textAlignment w:val="auto"/>
              <w:rPr>
                <w:rFonts w:ascii="Arial Narrow" w:hAnsi="Arial Narrow"/>
                <w:color w:val="000000"/>
              </w:rPr>
            </w:pPr>
            <w:r w:rsidRPr="00F77F3F">
              <w:rPr>
                <w:rFonts w:ascii="Arial Narrow" w:hAnsi="Arial Narrow"/>
                <w:color w:val="000000"/>
              </w:rPr>
              <w:t> </w:t>
            </w:r>
          </w:p>
        </w:tc>
      </w:tr>
      <w:tr w:rsidR="002B4001" w:rsidRPr="00F77F3F" w14:paraId="1B285C28" w14:textId="77777777" w:rsidTr="009A1AB0">
        <w:trPr>
          <w:trHeight w:val="360"/>
        </w:trPr>
        <w:tc>
          <w:tcPr>
            <w:tcW w:w="1135" w:type="dxa"/>
            <w:tcBorders>
              <w:top w:val="nil"/>
              <w:left w:val="single" w:sz="8" w:space="0" w:color="auto"/>
              <w:bottom w:val="single" w:sz="4" w:space="0" w:color="auto"/>
              <w:right w:val="single" w:sz="4" w:space="0" w:color="auto"/>
            </w:tcBorders>
            <w:shd w:val="clear" w:color="auto" w:fill="auto"/>
            <w:vAlign w:val="center"/>
          </w:tcPr>
          <w:p w14:paraId="7C0DC06B" w14:textId="72F00295" w:rsidR="002B4001" w:rsidRPr="00F77F3F" w:rsidRDefault="002B4001" w:rsidP="00025CB8">
            <w:pPr>
              <w:suppressAutoHyphens w:val="0"/>
              <w:autoSpaceDN/>
              <w:jc w:val="center"/>
              <w:textAlignment w:val="auto"/>
              <w:rPr>
                <w:rFonts w:ascii="Arial Narrow" w:hAnsi="Arial Narrow"/>
                <w:color w:val="000000"/>
              </w:rPr>
            </w:pPr>
            <w:r w:rsidRPr="00F77F3F">
              <w:rPr>
                <w:rFonts w:ascii="Arial Narrow" w:hAnsi="Arial Narrow"/>
                <w:color w:val="000000"/>
              </w:rPr>
              <w:t>203</w:t>
            </w:r>
          </w:p>
        </w:tc>
        <w:tc>
          <w:tcPr>
            <w:tcW w:w="5383" w:type="dxa"/>
            <w:gridSpan w:val="2"/>
            <w:tcBorders>
              <w:top w:val="nil"/>
              <w:left w:val="nil"/>
              <w:bottom w:val="single" w:sz="4" w:space="0" w:color="auto"/>
              <w:right w:val="single" w:sz="4" w:space="0" w:color="auto"/>
            </w:tcBorders>
            <w:shd w:val="clear" w:color="auto" w:fill="auto"/>
            <w:vAlign w:val="center"/>
          </w:tcPr>
          <w:p w14:paraId="369BB1B2" w14:textId="0F9CA96C" w:rsidR="002B4001" w:rsidRPr="008B18FB" w:rsidRDefault="00F77F3F" w:rsidP="00521FCF">
            <w:pPr>
              <w:suppressAutoHyphens w:val="0"/>
              <w:autoSpaceDN/>
              <w:jc w:val="both"/>
              <w:textAlignment w:val="auto"/>
              <w:rPr>
                <w:rFonts w:ascii="Arial Narrow" w:hAnsi="Arial Narrow"/>
                <w:color w:val="000000"/>
              </w:rPr>
            </w:pPr>
            <w:r w:rsidRPr="008B18FB">
              <w:rPr>
                <w:rFonts w:ascii="Arial Narrow" w:hAnsi="Arial Narrow"/>
                <w:color w:val="000000"/>
              </w:rPr>
              <w:t>Remblais de terre</w:t>
            </w:r>
          </w:p>
        </w:tc>
        <w:tc>
          <w:tcPr>
            <w:tcW w:w="995" w:type="dxa"/>
            <w:gridSpan w:val="2"/>
            <w:tcBorders>
              <w:top w:val="nil"/>
              <w:left w:val="nil"/>
              <w:bottom w:val="single" w:sz="4" w:space="0" w:color="auto"/>
              <w:right w:val="single" w:sz="4" w:space="0" w:color="auto"/>
            </w:tcBorders>
            <w:shd w:val="clear" w:color="auto" w:fill="auto"/>
            <w:vAlign w:val="center"/>
          </w:tcPr>
          <w:p w14:paraId="0DFCD801" w14:textId="0B98EA88" w:rsidR="002B4001"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m2</w:t>
            </w:r>
          </w:p>
        </w:tc>
        <w:tc>
          <w:tcPr>
            <w:tcW w:w="993" w:type="dxa"/>
            <w:gridSpan w:val="2"/>
            <w:tcBorders>
              <w:top w:val="nil"/>
              <w:left w:val="nil"/>
              <w:bottom w:val="single" w:sz="4" w:space="0" w:color="auto"/>
              <w:right w:val="single" w:sz="4" w:space="0" w:color="auto"/>
            </w:tcBorders>
            <w:shd w:val="clear" w:color="auto" w:fill="auto"/>
            <w:vAlign w:val="center"/>
          </w:tcPr>
          <w:p w14:paraId="37F745C7" w14:textId="078A9CAB" w:rsidR="002B4001"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24</w:t>
            </w:r>
          </w:p>
        </w:tc>
        <w:tc>
          <w:tcPr>
            <w:tcW w:w="1418" w:type="dxa"/>
            <w:tcBorders>
              <w:top w:val="nil"/>
              <w:left w:val="nil"/>
              <w:bottom w:val="single" w:sz="4" w:space="0" w:color="auto"/>
              <w:right w:val="single" w:sz="4" w:space="0" w:color="auto"/>
            </w:tcBorders>
            <w:shd w:val="clear" w:color="auto" w:fill="auto"/>
            <w:vAlign w:val="center"/>
          </w:tcPr>
          <w:p w14:paraId="243CAB9A" w14:textId="77777777" w:rsidR="002B4001" w:rsidRPr="00F77F3F" w:rsidRDefault="002B4001"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468FF149" w14:textId="77777777" w:rsidR="002B4001" w:rsidRPr="00F77F3F" w:rsidRDefault="002B4001" w:rsidP="00025CB8">
            <w:pPr>
              <w:suppressAutoHyphens w:val="0"/>
              <w:autoSpaceDN/>
              <w:jc w:val="right"/>
              <w:textAlignment w:val="auto"/>
              <w:rPr>
                <w:rFonts w:ascii="Arial Narrow" w:hAnsi="Arial Narrow"/>
                <w:color w:val="000000"/>
              </w:rPr>
            </w:pPr>
          </w:p>
        </w:tc>
      </w:tr>
      <w:tr w:rsidR="00770B68" w:rsidRPr="00F77F3F" w14:paraId="4920720C" w14:textId="77777777" w:rsidTr="009A1AB0">
        <w:trPr>
          <w:trHeight w:val="315"/>
        </w:trPr>
        <w:tc>
          <w:tcPr>
            <w:tcW w:w="1135" w:type="dxa"/>
            <w:tcBorders>
              <w:top w:val="nil"/>
              <w:left w:val="single" w:sz="8" w:space="0" w:color="auto"/>
              <w:bottom w:val="single" w:sz="4" w:space="0" w:color="auto"/>
              <w:right w:val="single" w:sz="4" w:space="0" w:color="auto"/>
            </w:tcBorders>
            <w:shd w:val="clear" w:color="auto" w:fill="auto"/>
            <w:vAlign w:val="center"/>
            <w:hideMark/>
          </w:tcPr>
          <w:p w14:paraId="0B9E617D" w14:textId="77777777" w:rsidR="00770B68" w:rsidRPr="00F77F3F" w:rsidRDefault="00770B68" w:rsidP="00025CB8">
            <w:pPr>
              <w:suppressAutoHyphens w:val="0"/>
              <w:autoSpaceDN/>
              <w:jc w:val="center"/>
              <w:textAlignment w:val="auto"/>
              <w:rPr>
                <w:rFonts w:ascii="Arial Narrow" w:hAnsi="Arial Narrow"/>
                <w:color w:val="000000"/>
              </w:rPr>
            </w:pPr>
          </w:p>
        </w:tc>
        <w:tc>
          <w:tcPr>
            <w:tcW w:w="8789" w:type="dxa"/>
            <w:gridSpan w:val="7"/>
            <w:tcBorders>
              <w:top w:val="nil"/>
              <w:left w:val="nil"/>
              <w:bottom w:val="single" w:sz="4" w:space="0" w:color="auto"/>
              <w:right w:val="single" w:sz="4" w:space="0" w:color="auto"/>
            </w:tcBorders>
            <w:shd w:val="clear" w:color="auto" w:fill="auto"/>
            <w:vAlign w:val="center"/>
            <w:hideMark/>
          </w:tcPr>
          <w:p w14:paraId="3B70952C" w14:textId="6D5282FC" w:rsidR="00770B68" w:rsidRPr="00F77F3F" w:rsidRDefault="00770B68" w:rsidP="00770B68">
            <w:pPr>
              <w:suppressAutoHyphens w:val="0"/>
              <w:autoSpaceDN/>
              <w:jc w:val="center"/>
              <w:textAlignment w:val="auto"/>
              <w:rPr>
                <w:rFonts w:ascii="Arial Narrow" w:hAnsi="Arial Narrow"/>
                <w:b/>
                <w:bCs/>
                <w:color w:val="000000"/>
              </w:rPr>
            </w:pPr>
            <w:r w:rsidRPr="00F77F3F">
              <w:rPr>
                <w:rFonts w:ascii="Arial Narrow" w:hAnsi="Arial Narrow"/>
                <w:b/>
                <w:bCs/>
                <w:color w:val="000000"/>
              </w:rPr>
              <w:t>SOUS-TOTAL LOT 200</w:t>
            </w:r>
          </w:p>
        </w:tc>
        <w:tc>
          <w:tcPr>
            <w:tcW w:w="1276" w:type="dxa"/>
            <w:tcBorders>
              <w:top w:val="nil"/>
              <w:left w:val="nil"/>
              <w:bottom w:val="single" w:sz="4" w:space="0" w:color="auto"/>
              <w:right w:val="single" w:sz="8" w:space="0" w:color="auto"/>
            </w:tcBorders>
            <w:shd w:val="clear" w:color="auto" w:fill="auto"/>
            <w:vAlign w:val="center"/>
            <w:hideMark/>
          </w:tcPr>
          <w:p w14:paraId="6917979E" w14:textId="77777777" w:rsidR="00770B68" w:rsidRPr="00F77F3F" w:rsidRDefault="00770B68" w:rsidP="00025CB8">
            <w:pPr>
              <w:suppressAutoHyphens w:val="0"/>
              <w:autoSpaceDN/>
              <w:jc w:val="right"/>
              <w:textAlignment w:val="auto"/>
              <w:rPr>
                <w:rFonts w:ascii="Arial Narrow" w:hAnsi="Arial Narrow"/>
                <w:b/>
                <w:bCs/>
                <w:color w:val="000000"/>
              </w:rPr>
            </w:pPr>
            <w:r w:rsidRPr="00F77F3F">
              <w:rPr>
                <w:rFonts w:ascii="Arial Narrow" w:hAnsi="Arial Narrow"/>
                <w:b/>
                <w:bCs/>
                <w:color w:val="000000"/>
              </w:rPr>
              <w:t> </w:t>
            </w:r>
          </w:p>
        </w:tc>
      </w:tr>
      <w:tr w:rsidR="00770B68" w:rsidRPr="00F77F3F" w14:paraId="1957760F" w14:textId="77777777" w:rsidTr="009A1AB0">
        <w:trPr>
          <w:trHeight w:val="315"/>
        </w:trPr>
        <w:tc>
          <w:tcPr>
            <w:tcW w:w="1135" w:type="dxa"/>
            <w:tcBorders>
              <w:top w:val="nil"/>
              <w:left w:val="single" w:sz="8" w:space="0" w:color="auto"/>
              <w:bottom w:val="single" w:sz="4" w:space="0" w:color="auto"/>
              <w:right w:val="single" w:sz="4" w:space="0" w:color="auto"/>
            </w:tcBorders>
            <w:shd w:val="clear" w:color="auto" w:fill="auto"/>
            <w:vAlign w:val="center"/>
            <w:hideMark/>
          </w:tcPr>
          <w:p w14:paraId="7CC4148A" w14:textId="458A3958" w:rsidR="00770B68" w:rsidRPr="00F77F3F" w:rsidRDefault="00770B68" w:rsidP="00025CB8">
            <w:pPr>
              <w:suppressAutoHyphens w:val="0"/>
              <w:autoSpaceDN/>
              <w:jc w:val="center"/>
              <w:textAlignment w:val="auto"/>
              <w:rPr>
                <w:rFonts w:ascii="Arial Narrow" w:hAnsi="Arial Narrow"/>
                <w:b/>
                <w:color w:val="000000"/>
              </w:rPr>
            </w:pPr>
            <w:r w:rsidRPr="00F77F3F">
              <w:rPr>
                <w:rFonts w:ascii="Arial Narrow" w:hAnsi="Arial Narrow"/>
                <w:b/>
                <w:color w:val="000000"/>
              </w:rPr>
              <w:t>300</w:t>
            </w:r>
          </w:p>
        </w:tc>
        <w:tc>
          <w:tcPr>
            <w:tcW w:w="10065" w:type="dxa"/>
            <w:gridSpan w:val="8"/>
            <w:tcBorders>
              <w:top w:val="nil"/>
              <w:left w:val="nil"/>
              <w:bottom w:val="single" w:sz="4" w:space="0" w:color="auto"/>
              <w:right w:val="single" w:sz="8" w:space="0" w:color="auto"/>
            </w:tcBorders>
            <w:shd w:val="clear" w:color="auto" w:fill="auto"/>
            <w:vAlign w:val="center"/>
            <w:hideMark/>
          </w:tcPr>
          <w:p w14:paraId="379990DE" w14:textId="18A3E316" w:rsidR="00770B68" w:rsidRPr="00F77F3F" w:rsidRDefault="00770B68" w:rsidP="00770B68">
            <w:pPr>
              <w:suppressAutoHyphens w:val="0"/>
              <w:autoSpaceDN/>
              <w:jc w:val="center"/>
              <w:textAlignment w:val="auto"/>
              <w:rPr>
                <w:rFonts w:ascii="Arial Narrow" w:hAnsi="Arial Narrow"/>
                <w:b/>
                <w:bCs/>
                <w:color w:val="000000"/>
              </w:rPr>
            </w:pPr>
            <w:r w:rsidRPr="00F77F3F">
              <w:rPr>
                <w:rFonts w:ascii="Arial Narrow" w:hAnsi="Arial Narrow"/>
                <w:b/>
                <w:bCs/>
                <w:color w:val="000000"/>
              </w:rPr>
              <w:t xml:space="preserve">LOT 300 : </w:t>
            </w:r>
            <w:r w:rsidR="00F77F3F" w:rsidRPr="00F77F3F">
              <w:rPr>
                <w:rFonts w:ascii="Arial Narrow" w:hAnsi="Arial Narrow"/>
                <w:b/>
                <w:bCs/>
                <w:color w:val="000000"/>
              </w:rPr>
              <w:t>FONDATIONS</w:t>
            </w:r>
          </w:p>
        </w:tc>
      </w:tr>
      <w:tr w:rsidR="002B4001" w:rsidRPr="00F77F3F" w14:paraId="49E40A0B" w14:textId="77777777" w:rsidTr="009A1AB0">
        <w:trPr>
          <w:trHeight w:val="280"/>
        </w:trPr>
        <w:tc>
          <w:tcPr>
            <w:tcW w:w="1135" w:type="dxa"/>
            <w:tcBorders>
              <w:top w:val="nil"/>
              <w:left w:val="single" w:sz="8" w:space="0" w:color="auto"/>
              <w:bottom w:val="single" w:sz="4" w:space="0" w:color="auto"/>
              <w:right w:val="single" w:sz="4" w:space="0" w:color="auto"/>
            </w:tcBorders>
            <w:shd w:val="clear" w:color="auto" w:fill="auto"/>
            <w:vAlign w:val="center"/>
            <w:hideMark/>
          </w:tcPr>
          <w:p w14:paraId="4B58D605" w14:textId="77777777" w:rsidR="00025CB8" w:rsidRPr="00F77F3F" w:rsidRDefault="00025CB8" w:rsidP="00025CB8">
            <w:pPr>
              <w:suppressAutoHyphens w:val="0"/>
              <w:autoSpaceDN/>
              <w:jc w:val="center"/>
              <w:textAlignment w:val="auto"/>
              <w:rPr>
                <w:rFonts w:ascii="Arial Narrow" w:hAnsi="Arial Narrow"/>
                <w:color w:val="000000"/>
              </w:rPr>
            </w:pPr>
            <w:r w:rsidRPr="00F77F3F">
              <w:rPr>
                <w:rFonts w:ascii="Arial Narrow" w:hAnsi="Arial Narrow"/>
                <w:color w:val="000000"/>
              </w:rPr>
              <w:t>301</w:t>
            </w:r>
          </w:p>
        </w:tc>
        <w:tc>
          <w:tcPr>
            <w:tcW w:w="5383" w:type="dxa"/>
            <w:gridSpan w:val="2"/>
            <w:tcBorders>
              <w:top w:val="nil"/>
              <w:left w:val="nil"/>
              <w:bottom w:val="single" w:sz="4" w:space="0" w:color="auto"/>
              <w:right w:val="single" w:sz="4" w:space="0" w:color="auto"/>
            </w:tcBorders>
            <w:shd w:val="clear" w:color="auto" w:fill="auto"/>
            <w:vAlign w:val="center"/>
          </w:tcPr>
          <w:p w14:paraId="2A175CFA" w14:textId="7D4E2755" w:rsidR="00025CB8" w:rsidRPr="008B18FB" w:rsidRDefault="00F77F3F" w:rsidP="00521FCF">
            <w:pPr>
              <w:suppressAutoHyphens w:val="0"/>
              <w:autoSpaceDN/>
              <w:jc w:val="both"/>
              <w:textAlignment w:val="auto"/>
              <w:rPr>
                <w:rFonts w:ascii="Arial Narrow" w:hAnsi="Arial Narrow"/>
                <w:color w:val="000000"/>
              </w:rPr>
            </w:pPr>
            <w:r w:rsidRPr="008B18FB">
              <w:rPr>
                <w:rFonts w:ascii="Arial Narrow" w:hAnsi="Arial Narrow"/>
                <w:bCs/>
                <w:color w:val="000000"/>
              </w:rPr>
              <w:t>Béton de propreté</w:t>
            </w:r>
          </w:p>
        </w:tc>
        <w:tc>
          <w:tcPr>
            <w:tcW w:w="995" w:type="dxa"/>
            <w:gridSpan w:val="2"/>
            <w:tcBorders>
              <w:top w:val="nil"/>
              <w:left w:val="nil"/>
              <w:bottom w:val="single" w:sz="4" w:space="0" w:color="auto"/>
              <w:right w:val="single" w:sz="4" w:space="0" w:color="auto"/>
            </w:tcBorders>
            <w:shd w:val="clear" w:color="auto" w:fill="auto"/>
            <w:vAlign w:val="center"/>
          </w:tcPr>
          <w:p w14:paraId="5D56B085" w14:textId="1073CE08" w:rsidR="00025CB8"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m3</w:t>
            </w:r>
          </w:p>
        </w:tc>
        <w:tc>
          <w:tcPr>
            <w:tcW w:w="993" w:type="dxa"/>
            <w:gridSpan w:val="2"/>
            <w:tcBorders>
              <w:top w:val="nil"/>
              <w:left w:val="nil"/>
              <w:bottom w:val="single" w:sz="4" w:space="0" w:color="auto"/>
              <w:right w:val="single" w:sz="4" w:space="0" w:color="auto"/>
            </w:tcBorders>
            <w:shd w:val="clear" w:color="auto" w:fill="auto"/>
            <w:vAlign w:val="center"/>
          </w:tcPr>
          <w:p w14:paraId="61BEC604" w14:textId="79E46800" w:rsidR="00025CB8"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2,5</w:t>
            </w:r>
          </w:p>
        </w:tc>
        <w:tc>
          <w:tcPr>
            <w:tcW w:w="1418" w:type="dxa"/>
            <w:tcBorders>
              <w:top w:val="nil"/>
              <w:left w:val="nil"/>
              <w:bottom w:val="single" w:sz="4" w:space="0" w:color="auto"/>
              <w:right w:val="single" w:sz="4" w:space="0" w:color="auto"/>
            </w:tcBorders>
            <w:shd w:val="clear" w:color="auto" w:fill="auto"/>
            <w:vAlign w:val="center"/>
            <w:hideMark/>
          </w:tcPr>
          <w:p w14:paraId="6EBF7046" w14:textId="673144AE" w:rsidR="00025CB8" w:rsidRPr="00F77F3F" w:rsidRDefault="00025CB8"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hideMark/>
          </w:tcPr>
          <w:p w14:paraId="4143320E" w14:textId="77777777" w:rsidR="00025CB8" w:rsidRPr="00F77F3F" w:rsidRDefault="00025CB8" w:rsidP="00025CB8">
            <w:pPr>
              <w:suppressAutoHyphens w:val="0"/>
              <w:autoSpaceDN/>
              <w:jc w:val="right"/>
              <w:textAlignment w:val="auto"/>
              <w:rPr>
                <w:rFonts w:ascii="Arial Narrow" w:hAnsi="Arial Narrow"/>
                <w:color w:val="000000"/>
              </w:rPr>
            </w:pPr>
            <w:r w:rsidRPr="00F77F3F">
              <w:rPr>
                <w:rFonts w:ascii="Arial Narrow" w:hAnsi="Arial Narrow"/>
                <w:color w:val="000000"/>
              </w:rPr>
              <w:t> </w:t>
            </w:r>
          </w:p>
        </w:tc>
      </w:tr>
      <w:tr w:rsidR="002B4001" w:rsidRPr="00F77F3F" w14:paraId="56A582B0"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hideMark/>
          </w:tcPr>
          <w:p w14:paraId="4C62225C" w14:textId="77777777" w:rsidR="00025CB8" w:rsidRPr="00F77F3F" w:rsidRDefault="00025CB8" w:rsidP="00025CB8">
            <w:pPr>
              <w:suppressAutoHyphens w:val="0"/>
              <w:autoSpaceDN/>
              <w:jc w:val="center"/>
              <w:textAlignment w:val="auto"/>
              <w:rPr>
                <w:rFonts w:ascii="Arial Narrow" w:hAnsi="Arial Narrow"/>
                <w:color w:val="000000"/>
              </w:rPr>
            </w:pPr>
            <w:r w:rsidRPr="00F77F3F">
              <w:rPr>
                <w:rFonts w:ascii="Arial Narrow" w:hAnsi="Arial Narrow"/>
                <w:color w:val="000000"/>
              </w:rPr>
              <w:t>302</w:t>
            </w:r>
          </w:p>
        </w:tc>
        <w:tc>
          <w:tcPr>
            <w:tcW w:w="5383" w:type="dxa"/>
            <w:gridSpan w:val="2"/>
            <w:tcBorders>
              <w:top w:val="nil"/>
              <w:left w:val="nil"/>
              <w:bottom w:val="single" w:sz="4" w:space="0" w:color="auto"/>
              <w:right w:val="single" w:sz="4" w:space="0" w:color="auto"/>
            </w:tcBorders>
            <w:shd w:val="clear" w:color="auto" w:fill="auto"/>
            <w:vAlign w:val="center"/>
          </w:tcPr>
          <w:p w14:paraId="6BCCFF82" w14:textId="0F917DE7" w:rsidR="00025CB8" w:rsidRPr="008B18FB" w:rsidRDefault="00F77F3F" w:rsidP="00521FCF">
            <w:pPr>
              <w:suppressAutoHyphens w:val="0"/>
              <w:autoSpaceDN/>
              <w:jc w:val="both"/>
              <w:textAlignment w:val="auto"/>
              <w:rPr>
                <w:rFonts w:ascii="Arial Narrow" w:hAnsi="Arial Narrow"/>
                <w:color w:val="000000"/>
              </w:rPr>
            </w:pPr>
            <w:r w:rsidRPr="008B18FB">
              <w:rPr>
                <w:rFonts w:ascii="Arial Narrow" w:hAnsi="Arial Narrow"/>
                <w:bCs/>
                <w:color w:val="000000"/>
              </w:rPr>
              <w:t>Agglos de 20×20×40 bourrés</w:t>
            </w:r>
          </w:p>
        </w:tc>
        <w:tc>
          <w:tcPr>
            <w:tcW w:w="995" w:type="dxa"/>
            <w:gridSpan w:val="2"/>
            <w:tcBorders>
              <w:top w:val="nil"/>
              <w:left w:val="nil"/>
              <w:bottom w:val="single" w:sz="4" w:space="0" w:color="auto"/>
              <w:right w:val="single" w:sz="4" w:space="0" w:color="auto"/>
            </w:tcBorders>
            <w:shd w:val="clear" w:color="auto" w:fill="auto"/>
            <w:vAlign w:val="center"/>
          </w:tcPr>
          <w:p w14:paraId="32730122" w14:textId="35DBEC0A" w:rsidR="00025CB8"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m3</w:t>
            </w:r>
          </w:p>
        </w:tc>
        <w:tc>
          <w:tcPr>
            <w:tcW w:w="993" w:type="dxa"/>
            <w:gridSpan w:val="2"/>
            <w:tcBorders>
              <w:top w:val="nil"/>
              <w:left w:val="nil"/>
              <w:bottom w:val="single" w:sz="4" w:space="0" w:color="auto"/>
              <w:right w:val="single" w:sz="4" w:space="0" w:color="auto"/>
            </w:tcBorders>
            <w:shd w:val="clear" w:color="auto" w:fill="auto"/>
            <w:vAlign w:val="center"/>
          </w:tcPr>
          <w:p w14:paraId="00FF4634" w14:textId="7BF23158" w:rsidR="00025CB8"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59</w:t>
            </w:r>
          </w:p>
        </w:tc>
        <w:tc>
          <w:tcPr>
            <w:tcW w:w="1418" w:type="dxa"/>
            <w:tcBorders>
              <w:top w:val="nil"/>
              <w:left w:val="nil"/>
              <w:bottom w:val="single" w:sz="4" w:space="0" w:color="auto"/>
              <w:right w:val="single" w:sz="4" w:space="0" w:color="auto"/>
            </w:tcBorders>
            <w:shd w:val="clear" w:color="auto" w:fill="auto"/>
            <w:vAlign w:val="center"/>
            <w:hideMark/>
          </w:tcPr>
          <w:p w14:paraId="5C34EBFE" w14:textId="65F49FD3" w:rsidR="00025CB8" w:rsidRPr="00F77F3F" w:rsidRDefault="00025CB8"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hideMark/>
          </w:tcPr>
          <w:p w14:paraId="754E4477" w14:textId="77777777" w:rsidR="00025CB8" w:rsidRPr="00F77F3F" w:rsidRDefault="00025CB8" w:rsidP="00025CB8">
            <w:pPr>
              <w:suppressAutoHyphens w:val="0"/>
              <w:autoSpaceDN/>
              <w:jc w:val="right"/>
              <w:textAlignment w:val="auto"/>
              <w:rPr>
                <w:rFonts w:ascii="Arial Narrow" w:hAnsi="Arial Narrow"/>
                <w:color w:val="000000"/>
              </w:rPr>
            </w:pPr>
            <w:r w:rsidRPr="00F77F3F">
              <w:rPr>
                <w:rFonts w:ascii="Arial Narrow" w:hAnsi="Arial Narrow"/>
                <w:color w:val="000000"/>
              </w:rPr>
              <w:t> </w:t>
            </w:r>
          </w:p>
        </w:tc>
      </w:tr>
      <w:tr w:rsidR="002B4001" w:rsidRPr="00F77F3F" w14:paraId="21028976" w14:textId="77777777" w:rsidTr="009A1AB0">
        <w:trPr>
          <w:trHeight w:val="277"/>
        </w:trPr>
        <w:tc>
          <w:tcPr>
            <w:tcW w:w="1135" w:type="dxa"/>
            <w:tcBorders>
              <w:top w:val="nil"/>
              <w:left w:val="single" w:sz="8" w:space="0" w:color="auto"/>
              <w:bottom w:val="single" w:sz="4" w:space="0" w:color="auto"/>
              <w:right w:val="single" w:sz="4" w:space="0" w:color="auto"/>
            </w:tcBorders>
            <w:shd w:val="clear" w:color="auto" w:fill="auto"/>
            <w:vAlign w:val="center"/>
            <w:hideMark/>
          </w:tcPr>
          <w:p w14:paraId="269384B6" w14:textId="77777777" w:rsidR="00025CB8" w:rsidRPr="00F77F3F" w:rsidRDefault="00025CB8" w:rsidP="00025CB8">
            <w:pPr>
              <w:suppressAutoHyphens w:val="0"/>
              <w:autoSpaceDN/>
              <w:jc w:val="center"/>
              <w:textAlignment w:val="auto"/>
              <w:rPr>
                <w:rFonts w:ascii="Arial Narrow" w:hAnsi="Arial Narrow"/>
                <w:color w:val="000000"/>
              </w:rPr>
            </w:pPr>
            <w:r w:rsidRPr="00F77F3F">
              <w:rPr>
                <w:rFonts w:ascii="Arial Narrow" w:hAnsi="Arial Narrow"/>
                <w:color w:val="000000"/>
              </w:rPr>
              <w:t>303</w:t>
            </w:r>
          </w:p>
        </w:tc>
        <w:tc>
          <w:tcPr>
            <w:tcW w:w="5383" w:type="dxa"/>
            <w:gridSpan w:val="2"/>
            <w:tcBorders>
              <w:top w:val="nil"/>
              <w:left w:val="nil"/>
              <w:bottom w:val="single" w:sz="4" w:space="0" w:color="auto"/>
              <w:right w:val="single" w:sz="4" w:space="0" w:color="auto"/>
            </w:tcBorders>
            <w:shd w:val="clear" w:color="auto" w:fill="auto"/>
            <w:vAlign w:val="center"/>
          </w:tcPr>
          <w:p w14:paraId="04570DBE" w14:textId="31EB2AEA" w:rsidR="00521FCF" w:rsidRPr="008B18FB" w:rsidRDefault="00F77F3F" w:rsidP="00521FCF">
            <w:pPr>
              <w:suppressAutoHyphens w:val="0"/>
              <w:autoSpaceDN/>
              <w:jc w:val="both"/>
              <w:textAlignment w:val="auto"/>
              <w:rPr>
                <w:rFonts w:ascii="Arial Narrow" w:hAnsi="Arial Narrow"/>
                <w:color w:val="000000"/>
              </w:rPr>
            </w:pPr>
            <w:r w:rsidRPr="008B18FB">
              <w:rPr>
                <w:rFonts w:ascii="Arial Narrow" w:hAnsi="Arial Narrow"/>
                <w:bCs/>
                <w:color w:val="000000"/>
              </w:rPr>
              <w:t>Béton armé pour semelles, amorces, poteaux et longrines dosé à 350 kg/m</w:t>
            </w:r>
            <w:r w:rsidRPr="008B18FB">
              <w:rPr>
                <w:rFonts w:ascii="Arial Narrow" w:hAnsi="Arial Narrow"/>
                <w:bCs/>
                <w:color w:val="000000"/>
                <w:vertAlign w:val="superscript"/>
              </w:rPr>
              <w:t>3</w:t>
            </w:r>
          </w:p>
        </w:tc>
        <w:tc>
          <w:tcPr>
            <w:tcW w:w="995" w:type="dxa"/>
            <w:gridSpan w:val="2"/>
            <w:tcBorders>
              <w:top w:val="nil"/>
              <w:left w:val="nil"/>
              <w:bottom w:val="single" w:sz="4" w:space="0" w:color="auto"/>
              <w:right w:val="single" w:sz="4" w:space="0" w:color="auto"/>
            </w:tcBorders>
            <w:shd w:val="clear" w:color="auto" w:fill="auto"/>
            <w:vAlign w:val="center"/>
          </w:tcPr>
          <w:p w14:paraId="1AB6DA6A" w14:textId="3725F91F" w:rsidR="00025CB8" w:rsidRPr="00F77F3F" w:rsidRDefault="00770B68" w:rsidP="00770B68">
            <w:pPr>
              <w:suppressAutoHyphens w:val="0"/>
              <w:autoSpaceDN/>
              <w:spacing w:line="259" w:lineRule="auto"/>
              <w:jc w:val="center"/>
              <w:textAlignment w:val="auto"/>
              <w:rPr>
                <w:rFonts w:ascii="Arial Narrow" w:eastAsia="Calibri" w:hAnsi="Arial Narrow"/>
                <w:lang w:eastAsia="en-US"/>
              </w:rPr>
            </w:pPr>
            <w:r w:rsidRPr="00F77F3F">
              <w:rPr>
                <w:rFonts w:ascii="Arial Narrow" w:eastAsia="Calibri" w:hAnsi="Arial Narrow"/>
                <w:lang w:eastAsia="en-US"/>
              </w:rPr>
              <w:t>ml</w:t>
            </w:r>
          </w:p>
        </w:tc>
        <w:tc>
          <w:tcPr>
            <w:tcW w:w="993" w:type="dxa"/>
            <w:gridSpan w:val="2"/>
            <w:tcBorders>
              <w:top w:val="nil"/>
              <w:left w:val="nil"/>
              <w:bottom w:val="single" w:sz="4" w:space="0" w:color="auto"/>
              <w:right w:val="single" w:sz="4" w:space="0" w:color="auto"/>
            </w:tcBorders>
            <w:shd w:val="clear" w:color="auto" w:fill="auto"/>
            <w:vAlign w:val="center"/>
          </w:tcPr>
          <w:p w14:paraId="73E5C44F" w14:textId="03A3A408" w:rsidR="00025CB8"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5,04</w:t>
            </w:r>
          </w:p>
        </w:tc>
        <w:tc>
          <w:tcPr>
            <w:tcW w:w="1418" w:type="dxa"/>
            <w:tcBorders>
              <w:top w:val="nil"/>
              <w:left w:val="nil"/>
              <w:bottom w:val="single" w:sz="4" w:space="0" w:color="auto"/>
              <w:right w:val="single" w:sz="4" w:space="0" w:color="auto"/>
            </w:tcBorders>
            <w:shd w:val="clear" w:color="auto" w:fill="auto"/>
            <w:vAlign w:val="center"/>
            <w:hideMark/>
          </w:tcPr>
          <w:p w14:paraId="50A9068E" w14:textId="6824C709" w:rsidR="00025CB8" w:rsidRPr="00F77F3F" w:rsidRDefault="00025CB8"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hideMark/>
          </w:tcPr>
          <w:p w14:paraId="7F6D5929" w14:textId="77777777" w:rsidR="00025CB8" w:rsidRPr="00F77F3F" w:rsidRDefault="00025CB8" w:rsidP="00025CB8">
            <w:pPr>
              <w:suppressAutoHyphens w:val="0"/>
              <w:autoSpaceDN/>
              <w:jc w:val="right"/>
              <w:textAlignment w:val="auto"/>
              <w:rPr>
                <w:rFonts w:ascii="Arial Narrow" w:hAnsi="Arial Narrow"/>
                <w:color w:val="000000"/>
              </w:rPr>
            </w:pPr>
            <w:r w:rsidRPr="00F77F3F">
              <w:rPr>
                <w:rFonts w:ascii="Arial Narrow" w:hAnsi="Arial Narrow"/>
                <w:color w:val="000000"/>
              </w:rPr>
              <w:t> </w:t>
            </w:r>
          </w:p>
        </w:tc>
      </w:tr>
      <w:tr w:rsidR="002B4001" w:rsidRPr="00F77F3F" w14:paraId="0C6D60A3" w14:textId="77777777" w:rsidTr="009A1AB0">
        <w:trPr>
          <w:trHeight w:val="277"/>
        </w:trPr>
        <w:tc>
          <w:tcPr>
            <w:tcW w:w="1135" w:type="dxa"/>
            <w:tcBorders>
              <w:top w:val="nil"/>
              <w:left w:val="single" w:sz="8" w:space="0" w:color="auto"/>
              <w:bottom w:val="single" w:sz="4" w:space="0" w:color="auto"/>
              <w:right w:val="single" w:sz="4" w:space="0" w:color="auto"/>
            </w:tcBorders>
            <w:shd w:val="clear" w:color="auto" w:fill="auto"/>
            <w:vAlign w:val="center"/>
          </w:tcPr>
          <w:p w14:paraId="7960283D" w14:textId="77777777" w:rsidR="00025CB8" w:rsidRPr="00F77F3F" w:rsidRDefault="00025CB8" w:rsidP="00025CB8">
            <w:pPr>
              <w:suppressAutoHyphens w:val="0"/>
              <w:autoSpaceDN/>
              <w:jc w:val="center"/>
              <w:textAlignment w:val="auto"/>
              <w:rPr>
                <w:rFonts w:ascii="Arial Narrow" w:hAnsi="Arial Narrow"/>
                <w:color w:val="000000"/>
              </w:rPr>
            </w:pPr>
            <w:r w:rsidRPr="00F77F3F">
              <w:rPr>
                <w:rFonts w:ascii="Arial Narrow" w:hAnsi="Arial Narrow"/>
                <w:color w:val="000000"/>
              </w:rPr>
              <w:t>304</w:t>
            </w:r>
          </w:p>
        </w:tc>
        <w:tc>
          <w:tcPr>
            <w:tcW w:w="5383" w:type="dxa"/>
            <w:gridSpan w:val="2"/>
            <w:tcBorders>
              <w:top w:val="nil"/>
              <w:left w:val="nil"/>
              <w:bottom w:val="single" w:sz="4" w:space="0" w:color="auto"/>
              <w:right w:val="single" w:sz="4" w:space="0" w:color="auto"/>
            </w:tcBorders>
            <w:shd w:val="clear" w:color="auto" w:fill="auto"/>
            <w:vAlign w:val="center"/>
          </w:tcPr>
          <w:p w14:paraId="78F4AB16" w14:textId="575BD8FA" w:rsidR="00025CB8" w:rsidRPr="008B18FB" w:rsidRDefault="00F77F3F" w:rsidP="00690901">
            <w:pPr>
              <w:jc w:val="both"/>
              <w:rPr>
                <w:rFonts w:ascii="Arial Narrow" w:hAnsi="Arial Narrow"/>
              </w:rPr>
            </w:pPr>
            <w:r w:rsidRPr="008B18FB">
              <w:rPr>
                <w:rFonts w:ascii="Arial Narrow" w:hAnsi="Arial Narrow"/>
                <w:bCs/>
              </w:rPr>
              <w:t>Dallage dosé à 300 kg/m</w:t>
            </w:r>
            <w:r w:rsidRPr="008B18FB">
              <w:rPr>
                <w:rFonts w:ascii="Arial Narrow" w:hAnsi="Arial Narrow"/>
                <w:bCs/>
                <w:vertAlign w:val="superscript"/>
              </w:rPr>
              <w:t>3</w:t>
            </w:r>
            <w:r w:rsidRPr="008B18FB">
              <w:rPr>
                <w:rFonts w:ascii="Arial Narrow" w:hAnsi="Arial Narrow"/>
                <w:bCs/>
              </w:rPr>
              <w:t xml:space="preserve"> d’épaisseur 8 cm</w:t>
            </w:r>
          </w:p>
        </w:tc>
        <w:tc>
          <w:tcPr>
            <w:tcW w:w="995" w:type="dxa"/>
            <w:gridSpan w:val="2"/>
            <w:tcBorders>
              <w:top w:val="nil"/>
              <w:left w:val="nil"/>
              <w:bottom w:val="single" w:sz="4" w:space="0" w:color="auto"/>
              <w:right w:val="single" w:sz="4" w:space="0" w:color="auto"/>
            </w:tcBorders>
            <w:shd w:val="clear" w:color="auto" w:fill="auto"/>
            <w:vAlign w:val="center"/>
          </w:tcPr>
          <w:p w14:paraId="5D545FCE" w14:textId="46F5A30E" w:rsidR="00025CB8" w:rsidRPr="00F77F3F" w:rsidRDefault="00770B68" w:rsidP="00025CB8">
            <w:pPr>
              <w:suppressAutoHyphens w:val="0"/>
              <w:autoSpaceDN/>
              <w:spacing w:line="259" w:lineRule="auto"/>
              <w:jc w:val="center"/>
              <w:textAlignment w:val="auto"/>
              <w:rPr>
                <w:rFonts w:ascii="Arial Narrow" w:eastAsia="Calibri" w:hAnsi="Arial Narrow"/>
                <w:lang w:eastAsia="en-US"/>
              </w:rPr>
            </w:pPr>
            <w:r w:rsidRPr="00F77F3F">
              <w:rPr>
                <w:rFonts w:ascii="Arial Narrow" w:eastAsia="Calibri" w:hAnsi="Arial Narrow"/>
                <w:lang w:eastAsia="en-US"/>
              </w:rPr>
              <w:t>m2</w:t>
            </w:r>
          </w:p>
        </w:tc>
        <w:tc>
          <w:tcPr>
            <w:tcW w:w="993" w:type="dxa"/>
            <w:gridSpan w:val="2"/>
            <w:tcBorders>
              <w:top w:val="nil"/>
              <w:left w:val="nil"/>
              <w:bottom w:val="single" w:sz="4" w:space="0" w:color="auto"/>
              <w:right w:val="single" w:sz="4" w:space="0" w:color="auto"/>
            </w:tcBorders>
            <w:shd w:val="clear" w:color="auto" w:fill="auto"/>
            <w:vAlign w:val="center"/>
          </w:tcPr>
          <w:p w14:paraId="08EC4292" w14:textId="77613F7A" w:rsidR="00025CB8"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109</w:t>
            </w:r>
          </w:p>
        </w:tc>
        <w:tc>
          <w:tcPr>
            <w:tcW w:w="1418" w:type="dxa"/>
            <w:tcBorders>
              <w:top w:val="nil"/>
              <w:left w:val="nil"/>
              <w:bottom w:val="single" w:sz="4" w:space="0" w:color="auto"/>
              <w:right w:val="single" w:sz="4" w:space="0" w:color="auto"/>
            </w:tcBorders>
            <w:shd w:val="clear" w:color="auto" w:fill="auto"/>
            <w:vAlign w:val="center"/>
          </w:tcPr>
          <w:p w14:paraId="6AC2A19F" w14:textId="77777777" w:rsidR="00025CB8" w:rsidRPr="00F77F3F" w:rsidRDefault="00025CB8"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47BF2EA6" w14:textId="77777777" w:rsidR="00025CB8" w:rsidRPr="00F77F3F" w:rsidRDefault="00025CB8" w:rsidP="00025CB8">
            <w:pPr>
              <w:suppressAutoHyphens w:val="0"/>
              <w:autoSpaceDN/>
              <w:jc w:val="right"/>
              <w:textAlignment w:val="auto"/>
              <w:rPr>
                <w:rFonts w:ascii="Arial Narrow" w:hAnsi="Arial Narrow"/>
                <w:color w:val="000000"/>
              </w:rPr>
            </w:pPr>
          </w:p>
        </w:tc>
      </w:tr>
      <w:tr w:rsidR="00770B68" w:rsidRPr="00F77F3F" w14:paraId="339CF742"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12F51A17" w14:textId="77777777" w:rsidR="00770B68" w:rsidRPr="00F77F3F" w:rsidRDefault="00770B68" w:rsidP="00025CB8">
            <w:pPr>
              <w:suppressAutoHyphens w:val="0"/>
              <w:autoSpaceDN/>
              <w:jc w:val="center"/>
              <w:textAlignment w:val="auto"/>
              <w:rPr>
                <w:rFonts w:ascii="Arial Narrow" w:hAnsi="Arial Narrow"/>
                <w:color w:val="000000"/>
              </w:rPr>
            </w:pPr>
          </w:p>
        </w:tc>
        <w:tc>
          <w:tcPr>
            <w:tcW w:w="8789" w:type="dxa"/>
            <w:gridSpan w:val="7"/>
            <w:tcBorders>
              <w:top w:val="nil"/>
              <w:left w:val="nil"/>
              <w:bottom w:val="single" w:sz="4" w:space="0" w:color="auto"/>
              <w:right w:val="single" w:sz="4" w:space="0" w:color="auto"/>
            </w:tcBorders>
            <w:shd w:val="clear" w:color="auto" w:fill="auto"/>
            <w:vAlign w:val="center"/>
          </w:tcPr>
          <w:p w14:paraId="2C236E2C" w14:textId="653758A9" w:rsidR="00770B68"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b/>
                <w:bCs/>
              </w:rPr>
              <w:t>SOUS-TOTAL LOT 300</w:t>
            </w:r>
          </w:p>
        </w:tc>
        <w:tc>
          <w:tcPr>
            <w:tcW w:w="1276" w:type="dxa"/>
            <w:tcBorders>
              <w:top w:val="nil"/>
              <w:left w:val="nil"/>
              <w:bottom w:val="single" w:sz="4" w:space="0" w:color="auto"/>
              <w:right w:val="single" w:sz="8" w:space="0" w:color="auto"/>
            </w:tcBorders>
            <w:shd w:val="clear" w:color="auto" w:fill="auto"/>
            <w:vAlign w:val="center"/>
          </w:tcPr>
          <w:p w14:paraId="664657A3" w14:textId="77777777" w:rsidR="00770B68" w:rsidRPr="00F77F3F" w:rsidRDefault="00770B68" w:rsidP="00025CB8">
            <w:pPr>
              <w:suppressAutoHyphens w:val="0"/>
              <w:autoSpaceDN/>
              <w:jc w:val="right"/>
              <w:textAlignment w:val="auto"/>
              <w:rPr>
                <w:rFonts w:ascii="Arial Narrow" w:hAnsi="Arial Narrow"/>
                <w:color w:val="000000"/>
              </w:rPr>
            </w:pPr>
          </w:p>
        </w:tc>
      </w:tr>
      <w:tr w:rsidR="00770B68" w:rsidRPr="00F77F3F" w14:paraId="4D39F9C9"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3EE533CB" w14:textId="6FEC7D0F" w:rsidR="00770B68" w:rsidRPr="00F77F3F" w:rsidRDefault="00770B68" w:rsidP="00025CB8">
            <w:pPr>
              <w:suppressAutoHyphens w:val="0"/>
              <w:autoSpaceDN/>
              <w:jc w:val="center"/>
              <w:textAlignment w:val="auto"/>
              <w:rPr>
                <w:rFonts w:ascii="Arial Narrow" w:hAnsi="Arial Narrow"/>
                <w:b/>
                <w:color w:val="000000"/>
              </w:rPr>
            </w:pPr>
            <w:r w:rsidRPr="00F77F3F">
              <w:rPr>
                <w:rFonts w:ascii="Arial Narrow" w:hAnsi="Arial Narrow"/>
                <w:b/>
                <w:color w:val="000000"/>
              </w:rPr>
              <w:t>400</w:t>
            </w:r>
          </w:p>
        </w:tc>
        <w:tc>
          <w:tcPr>
            <w:tcW w:w="10065" w:type="dxa"/>
            <w:gridSpan w:val="8"/>
            <w:tcBorders>
              <w:top w:val="nil"/>
              <w:left w:val="nil"/>
              <w:bottom w:val="single" w:sz="4" w:space="0" w:color="auto"/>
              <w:right w:val="single" w:sz="8" w:space="0" w:color="auto"/>
            </w:tcBorders>
            <w:shd w:val="clear" w:color="auto" w:fill="auto"/>
            <w:vAlign w:val="center"/>
          </w:tcPr>
          <w:p w14:paraId="54FEC78B" w14:textId="3123B5EF" w:rsidR="00770B68" w:rsidRPr="00F77F3F" w:rsidRDefault="00770B68" w:rsidP="00770B68">
            <w:pPr>
              <w:suppressAutoHyphens w:val="0"/>
              <w:autoSpaceDN/>
              <w:jc w:val="center"/>
              <w:textAlignment w:val="auto"/>
              <w:rPr>
                <w:rFonts w:ascii="Arial Narrow" w:hAnsi="Arial Narrow"/>
                <w:color w:val="000000"/>
              </w:rPr>
            </w:pPr>
            <w:r w:rsidRPr="00F77F3F">
              <w:rPr>
                <w:rFonts w:ascii="Arial Narrow" w:hAnsi="Arial Narrow"/>
                <w:b/>
                <w:bCs/>
              </w:rPr>
              <w:t xml:space="preserve">LOT 400 : </w:t>
            </w:r>
            <w:r w:rsidR="00F77F3F" w:rsidRPr="00F77F3F">
              <w:rPr>
                <w:rFonts w:ascii="Arial Narrow" w:hAnsi="Arial Narrow"/>
                <w:b/>
                <w:bCs/>
              </w:rPr>
              <w:t>MACONNERIE – ELEVATION</w:t>
            </w:r>
          </w:p>
        </w:tc>
      </w:tr>
      <w:tr w:rsidR="00521FCF" w:rsidRPr="00F77F3F" w14:paraId="47570ADE"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47013913" w14:textId="35481D54" w:rsidR="00521FCF" w:rsidRPr="00F77F3F" w:rsidRDefault="00E63A92" w:rsidP="00025CB8">
            <w:pPr>
              <w:suppressAutoHyphens w:val="0"/>
              <w:autoSpaceDN/>
              <w:jc w:val="center"/>
              <w:textAlignment w:val="auto"/>
              <w:rPr>
                <w:rFonts w:ascii="Arial Narrow" w:hAnsi="Arial Narrow"/>
                <w:color w:val="000000"/>
              </w:rPr>
            </w:pPr>
            <w:r w:rsidRPr="00F77F3F">
              <w:rPr>
                <w:rFonts w:ascii="Arial Narrow" w:hAnsi="Arial Narrow"/>
                <w:color w:val="000000"/>
              </w:rPr>
              <w:t>401</w:t>
            </w:r>
          </w:p>
        </w:tc>
        <w:tc>
          <w:tcPr>
            <w:tcW w:w="5383" w:type="dxa"/>
            <w:gridSpan w:val="2"/>
            <w:tcBorders>
              <w:top w:val="nil"/>
              <w:left w:val="nil"/>
              <w:bottom w:val="single" w:sz="4" w:space="0" w:color="auto"/>
              <w:right w:val="single" w:sz="4" w:space="0" w:color="auto"/>
            </w:tcBorders>
            <w:shd w:val="clear" w:color="auto" w:fill="auto"/>
            <w:vAlign w:val="center"/>
          </w:tcPr>
          <w:p w14:paraId="14F7662C" w14:textId="6371B497" w:rsidR="00521FCF" w:rsidRPr="008B18FB" w:rsidRDefault="00F77F3F" w:rsidP="00242987">
            <w:pPr>
              <w:jc w:val="both"/>
              <w:rPr>
                <w:rFonts w:ascii="Arial Narrow" w:hAnsi="Arial Narrow"/>
                <w:bCs/>
              </w:rPr>
            </w:pPr>
            <w:r w:rsidRPr="008B18FB">
              <w:rPr>
                <w:rFonts w:ascii="Arial Narrow" w:hAnsi="Arial Narrow"/>
                <w:bCs/>
              </w:rPr>
              <w:t>Murs en agglos creux de 15×20×40 cm</w:t>
            </w:r>
          </w:p>
        </w:tc>
        <w:tc>
          <w:tcPr>
            <w:tcW w:w="995" w:type="dxa"/>
            <w:gridSpan w:val="2"/>
            <w:tcBorders>
              <w:top w:val="nil"/>
              <w:left w:val="nil"/>
              <w:bottom w:val="single" w:sz="4" w:space="0" w:color="auto"/>
              <w:right w:val="single" w:sz="4" w:space="0" w:color="auto"/>
            </w:tcBorders>
            <w:shd w:val="clear" w:color="auto" w:fill="auto"/>
            <w:vAlign w:val="center"/>
          </w:tcPr>
          <w:p w14:paraId="72175869" w14:textId="48E811B9" w:rsidR="00521FCF"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m2</w:t>
            </w:r>
          </w:p>
        </w:tc>
        <w:tc>
          <w:tcPr>
            <w:tcW w:w="993" w:type="dxa"/>
            <w:gridSpan w:val="2"/>
            <w:tcBorders>
              <w:top w:val="nil"/>
              <w:left w:val="nil"/>
              <w:bottom w:val="single" w:sz="4" w:space="0" w:color="auto"/>
              <w:right w:val="single" w:sz="4" w:space="0" w:color="auto"/>
            </w:tcBorders>
            <w:shd w:val="clear" w:color="auto" w:fill="auto"/>
            <w:vAlign w:val="center"/>
          </w:tcPr>
          <w:p w14:paraId="04A7975B" w14:textId="4A6ECC74" w:rsidR="00521FCF"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211</w:t>
            </w:r>
          </w:p>
        </w:tc>
        <w:tc>
          <w:tcPr>
            <w:tcW w:w="1418" w:type="dxa"/>
            <w:tcBorders>
              <w:top w:val="nil"/>
              <w:left w:val="nil"/>
              <w:bottom w:val="single" w:sz="4" w:space="0" w:color="auto"/>
              <w:right w:val="single" w:sz="4" w:space="0" w:color="auto"/>
            </w:tcBorders>
            <w:shd w:val="clear" w:color="auto" w:fill="auto"/>
            <w:vAlign w:val="center"/>
          </w:tcPr>
          <w:p w14:paraId="2C661E0E" w14:textId="77777777" w:rsidR="00521FCF" w:rsidRPr="00F77F3F" w:rsidRDefault="00521FCF"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649BC810" w14:textId="77777777" w:rsidR="00521FCF" w:rsidRPr="00F77F3F" w:rsidRDefault="00521FCF" w:rsidP="00025CB8">
            <w:pPr>
              <w:suppressAutoHyphens w:val="0"/>
              <w:autoSpaceDN/>
              <w:jc w:val="right"/>
              <w:textAlignment w:val="auto"/>
              <w:rPr>
                <w:rFonts w:ascii="Arial Narrow" w:hAnsi="Arial Narrow"/>
                <w:color w:val="000000"/>
              </w:rPr>
            </w:pPr>
          </w:p>
        </w:tc>
      </w:tr>
      <w:tr w:rsidR="00521FCF" w:rsidRPr="00F77F3F" w14:paraId="53A63801"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4A05BC0F" w14:textId="2A9A0113" w:rsidR="00521FCF" w:rsidRPr="00F77F3F" w:rsidRDefault="00E63A92" w:rsidP="00025CB8">
            <w:pPr>
              <w:suppressAutoHyphens w:val="0"/>
              <w:autoSpaceDN/>
              <w:jc w:val="center"/>
              <w:textAlignment w:val="auto"/>
              <w:rPr>
                <w:rFonts w:ascii="Arial Narrow" w:hAnsi="Arial Narrow"/>
                <w:color w:val="000000"/>
              </w:rPr>
            </w:pPr>
            <w:r w:rsidRPr="00F77F3F">
              <w:rPr>
                <w:rFonts w:ascii="Arial Narrow" w:hAnsi="Arial Narrow"/>
                <w:color w:val="000000"/>
              </w:rPr>
              <w:t>402</w:t>
            </w:r>
          </w:p>
        </w:tc>
        <w:tc>
          <w:tcPr>
            <w:tcW w:w="5383" w:type="dxa"/>
            <w:gridSpan w:val="2"/>
            <w:tcBorders>
              <w:top w:val="nil"/>
              <w:left w:val="nil"/>
              <w:bottom w:val="single" w:sz="4" w:space="0" w:color="auto"/>
              <w:right w:val="single" w:sz="4" w:space="0" w:color="auto"/>
            </w:tcBorders>
            <w:shd w:val="clear" w:color="auto" w:fill="auto"/>
            <w:vAlign w:val="center"/>
          </w:tcPr>
          <w:p w14:paraId="590C6E81" w14:textId="22A8636C" w:rsidR="00521FCF" w:rsidRPr="008B18FB" w:rsidRDefault="00F77F3F" w:rsidP="00242987">
            <w:pPr>
              <w:jc w:val="both"/>
              <w:rPr>
                <w:rFonts w:ascii="Arial Narrow" w:hAnsi="Arial Narrow"/>
              </w:rPr>
            </w:pPr>
            <w:r w:rsidRPr="008B18FB">
              <w:rPr>
                <w:rFonts w:ascii="Arial Narrow" w:hAnsi="Arial Narrow"/>
              </w:rPr>
              <w:t>Enduits en mortier de ciment</w:t>
            </w:r>
          </w:p>
        </w:tc>
        <w:tc>
          <w:tcPr>
            <w:tcW w:w="995" w:type="dxa"/>
            <w:gridSpan w:val="2"/>
            <w:tcBorders>
              <w:top w:val="nil"/>
              <w:left w:val="nil"/>
              <w:bottom w:val="single" w:sz="4" w:space="0" w:color="auto"/>
              <w:right w:val="single" w:sz="4" w:space="0" w:color="auto"/>
            </w:tcBorders>
            <w:shd w:val="clear" w:color="auto" w:fill="auto"/>
            <w:vAlign w:val="center"/>
          </w:tcPr>
          <w:p w14:paraId="4CF829A6" w14:textId="55EAB8ED" w:rsidR="00521FCF"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m2</w:t>
            </w:r>
          </w:p>
        </w:tc>
        <w:tc>
          <w:tcPr>
            <w:tcW w:w="993" w:type="dxa"/>
            <w:gridSpan w:val="2"/>
            <w:tcBorders>
              <w:top w:val="nil"/>
              <w:left w:val="nil"/>
              <w:bottom w:val="single" w:sz="4" w:space="0" w:color="auto"/>
              <w:right w:val="single" w:sz="4" w:space="0" w:color="auto"/>
            </w:tcBorders>
            <w:shd w:val="clear" w:color="auto" w:fill="auto"/>
            <w:vAlign w:val="center"/>
          </w:tcPr>
          <w:p w14:paraId="67629686" w14:textId="73D21C85" w:rsidR="00521FCF"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453</w:t>
            </w:r>
          </w:p>
        </w:tc>
        <w:tc>
          <w:tcPr>
            <w:tcW w:w="1418" w:type="dxa"/>
            <w:tcBorders>
              <w:top w:val="nil"/>
              <w:left w:val="nil"/>
              <w:bottom w:val="single" w:sz="4" w:space="0" w:color="auto"/>
              <w:right w:val="single" w:sz="4" w:space="0" w:color="auto"/>
            </w:tcBorders>
            <w:shd w:val="clear" w:color="auto" w:fill="auto"/>
            <w:vAlign w:val="center"/>
          </w:tcPr>
          <w:p w14:paraId="4C358EFC" w14:textId="77777777" w:rsidR="00521FCF" w:rsidRPr="00F77F3F" w:rsidRDefault="00521FCF"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3DBB4080" w14:textId="77777777" w:rsidR="00521FCF" w:rsidRPr="00F77F3F" w:rsidRDefault="00521FCF" w:rsidP="00025CB8">
            <w:pPr>
              <w:suppressAutoHyphens w:val="0"/>
              <w:autoSpaceDN/>
              <w:jc w:val="right"/>
              <w:textAlignment w:val="auto"/>
              <w:rPr>
                <w:rFonts w:ascii="Arial Narrow" w:hAnsi="Arial Narrow"/>
                <w:color w:val="000000"/>
              </w:rPr>
            </w:pPr>
          </w:p>
        </w:tc>
      </w:tr>
      <w:tr w:rsidR="00521FCF" w:rsidRPr="00F77F3F" w14:paraId="6181646D"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360DB44F" w14:textId="7127FC68" w:rsidR="00521FCF" w:rsidRPr="00F77F3F" w:rsidRDefault="00E63A92" w:rsidP="00025CB8">
            <w:pPr>
              <w:suppressAutoHyphens w:val="0"/>
              <w:autoSpaceDN/>
              <w:jc w:val="center"/>
              <w:textAlignment w:val="auto"/>
              <w:rPr>
                <w:rFonts w:ascii="Arial Narrow" w:hAnsi="Arial Narrow"/>
                <w:color w:val="000000"/>
              </w:rPr>
            </w:pPr>
            <w:r w:rsidRPr="00F77F3F">
              <w:rPr>
                <w:rFonts w:ascii="Arial Narrow" w:hAnsi="Arial Narrow"/>
                <w:color w:val="000000"/>
              </w:rPr>
              <w:t>403</w:t>
            </w:r>
          </w:p>
        </w:tc>
        <w:tc>
          <w:tcPr>
            <w:tcW w:w="5383" w:type="dxa"/>
            <w:gridSpan w:val="2"/>
            <w:tcBorders>
              <w:top w:val="nil"/>
              <w:left w:val="nil"/>
              <w:bottom w:val="single" w:sz="4" w:space="0" w:color="auto"/>
              <w:right w:val="single" w:sz="4" w:space="0" w:color="auto"/>
            </w:tcBorders>
            <w:shd w:val="clear" w:color="auto" w:fill="auto"/>
            <w:vAlign w:val="center"/>
          </w:tcPr>
          <w:p w14:paraId="46CAFB36" w14:textId="5542DE52" w:rsidR="00521FCF" w:rsidRPr="008B18FB" w:rsidRDefault="00F77F3F" w:rsidP="00242987">
            <w:pPr>
              <w:jc w:val="both"/>
              <w:rPr>
                <w:rFonts w:ascii="Arial Narrow" w:hAnsi="Arial Narrow"/>
              </w:rPr>
            </w:pPr>
            <w:r w:rsidRPr="008B18FB">
              <w:rPr>
                <w:rFonts w:ascii="Arial Narrow" w:hAnsi="Arial Narrow"/>
              </w:rPr>
              <w:t>Béton armé dosé à pour linteaux, poteaux, chaînages et poutres.</w:t>
            </w:r>
          </w:p>
        </w:tc>
        <w:tc>
          <w:tcPr>
            <w:tcW w:w="995" w:type="dxa"/>
            <w:gridSpan w:val="2"/>
            <w:tcBorders>
              <w:top w:val="nil"/>
              <w:left w:val="nil"/>
              <w:bottom w:val="single" w:sz="4" w:space="0" w:color="auto"/>
              <w:right w:val="single" w:sz="4" w:space="0" w:color="auto"/>
            </w:tcBorders>
            <w:shd w:val="clear" w:color="auto" w:fill="auto"/>
            <w:vAlign w:val="center"/>
          </w:tcPr>
          <w:p w14:paraId="74142F84" w14:textId="5744B18F" w:rsidR="00521FCF"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m2</w:t>
            </w:r>
          </w:p>
        </w:tc>
        <w:tc>
          <w:tcPr>
            <w:tcW w:w="993" w:type="dxa"/>
            <w:gridSpan w:val="2"/>
            <w:tcBorders>
              <w:top w:val="nil"/>
              <w:left w:val="nil"/>
              <w:bottom w:val="single" w:sz="4" w:space="0" w:color="auto"/>
              <w:right w:val="single" w:sz="4" w:space="0" w:color="auto"/>
            </w:tcBorders>
            <w:shd w:val="clear" w:color="auto" w:fill="auto"/>
            <w:vAlign w:val="center"/>
          </w:tcPr>
          <w:p w14:paraId="456FC02E" w14:textId="6833566D" w:rsidR="00521FCF"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4,2</w:t>
            </w:r>
          </w:p>
        </w:tc>
        <w:tc>
          <w:tcPr>
            <w:tcW w:w="1418" w:type="dxa"/>
            <w:tcBorders>
              <w:top w:val="nil"/>
              <w:left w:val="nil"/>
              <w:bottom w:val="single" w:sz="4" w:space="0" w:color="auto"/>
              <w:right w:val="single" w:sz="4" w:space="0" w:color="auto"/>
            </w:tcBorders>
            <w:shd w:val="clear" w:color="auto" w:fill="auto"/>
            <w:vAlign w:val="center"/>
          </w:tcPr>
          <w:p w14:paraId="6B2C8DD5" w14:textId="77777777" w:rsidR="00521FCF" w:rsidRPr="00F77F3F" w:rsidRDefault="00521FCF"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274A1E84" w14:textId="77777777" w:rsidR="00521FCF" w:rsidRPr="00F77F3F" w:rsidRDefault="00521FCF" w:rsidP="00025CB8">
            <w:pPr>
              <w:suppressAutoHyphens w:val="0"/>
              <w:autoSpaceDN/>
              <w:jc w:val="right"/>
              <w:textAlignment w:val="auto"/>
              <w:rPr>
                <w:rFonts w:ascii="Arial Narrow" w:hAnsi="Arial Narrow"/>
                <w:color w:val="000000"/>
              </w:rPr>
            </w:pPr>
          </w:p>
        </w:tc>
      </w:tr>
      <w:tr w:rsidR="00521FCF" w:rsidRPr="00F77F3F" w14:paraId="31DA2346"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5611225A" w14:textId="260B1F10" w:rsidR="00521FCF" w:rsidRPr="00F77F3F" w:rsidRDefault="00E63A92" w:rsidP="00025CB8">
            <w:pPr>
              <w:suppressAutoHyphens w:val="0"/>
              <w:autoSpaceDN/>
              <w:jc w:val="center"/>
              <w:textAlignment w:val="auto"/>
              <w:rPr>
                <w:rFonts w:ascii="Arial Narrow" w:hAnsi="Arial Narrow"/>
                <w:color w:val="000000"/>
              </w:rPr>
            </w:pPr>
            <w:r w:rsidRPr="00F77F3F">
              <w:rPr>
                <w:rFonts w:ascii="Arial Narrow" w:hAnsi="Arial Narrow"/>
                <w:color w:val="000000"/>
              </w:rPr>
              <w:t>404</w:t>
            </w:r>
          </w:p>
        </w:tc>
        <w:tc>
          <w:tcPr>
            <w:tcW w:w="5383" w:type="dxa"/>
            <w:gridSpan w:val="2"/>
            <w:tcBorders>
              <w:top w:val="nil"/>
              <w:left w:val="nil"/>
              <w:bottom w:val="single" w:sz="4" w:space="0" w:color="auto"/>
              <w:right w:val="single" w:sz="4" w:space="0" w:color="auto"/>
            </w:tcBorders>
            <w:shd w:val="clear" w:color="auto" w:fill="auto"/>
            <w:vAlign w:val="center"/>
          </w:tcPr>
          <w:p w14:paraId="6A5FC284" w14:textId="13F72F99" w:rsidR="00521FCF" w:rsidRPr="008B18FB" w:rsidRDefault="00F77F3F" w:rsidP="00242987">
            <w:pPr>
              <w:jc w:val="both"/>
              <w:rPr>
                <w:rFonts w:ascii="Arial Narrow" w:hAnsi="Arial Narrow"/>
              </w:rPr>
            </w:pPr>
            <w:r w:rsidRPr="008B18FB">
              <w:rPr>
                <w:rFonts w:ascii="Arial Narrow" w:hAnsi="Arial Narrow"/>
              </w:rPr>
              <w:t>Chape lissée</w:t>
            </w:r>
          </w:p>
        </w:tc>
        <w:tc>
          <w:tcPr>
            <w:tcW w:w="995" w:type="dxa"/>
            <w:gridSpan w:val="2"/>
            <w:tcBorders>
              <w:top w:val="nil"/>
              <w:left w:val="nil"/>
              <w:bottom w:val="single" w:sz="4" w:space="0" w:color="auto"/>
              <w:right w:val="single" w:sz="4" w:space="0" w:color="auto"/>
            </w:tcBorders>
            <w:shd w:val="clear" w:color="auto" w:fill="auto"/>
            <w:vAlign w:val="center"/>
          </w:tcPr>
          <w:p w14:paraId="76B62A66" w14:textId="29B454CD" w:rsidR="00521FCF"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m2</w:t>
            </w:r>
          </w:p>
        </w:tc>
        <w:tc>
          <w:tcPr>
            <w:tcW w:w="993" w:type="dxa"/>
            <w:gridSpan w:val="2"/>
            <w:tcBorders>
              <w:top w:val="nil"/>
              <w:left w:val="nil"/>
              <w:bottom w:val="single" w:sz="4" w:space="0" w:color="auto"/>
              <w:right w:val="single" w:sz="4" w:space="0" w:color="auto"/>
            </w:tcBorders>
            <w:shd w:val="clear" w:color="auto" w:fill="auto"/>
            <w:vAlign w:val="center"/>
          </w:tcPr>
          <w:p w14:paraId="45859333" w14:textId="1B0EE5BC" w:rsidR="00521FCF"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109</w:t>
            </w:r>
          </w:p>
        </w:tc>
        <w:tc>
          <w:tcPr>
            <w:tcW w:w="1418" w:type="dxa"/>
            <w:tcBorders>
              <w:top w:val="nil"/>
              <w:left w:val="nil"/>
              <w:bottom w:val="single" w:sz="4" w:space="0" w:color="auto"/>
              <w:right w:val="single" w:sz="4" w:space="0" w:color="auto"/>
            </w:tcBorders>
            <w:shd w:val="clear" w:color="auto" w:fill="auto"/>
            <w:vAlign w:val="center"/>
          </w:tcPr>
          <w:p w14:paraId="306CE704" w14:textId="77777777" w:rsidR="00521FCF" w:rsidRPr="00F77F3F" w:rsidRDefault="00521FCF"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5CE755F9" w14:textId="77777777" w:rsidR="00521FCF" w:rsidRPr="00F77F3F" w:rsidRDefault="00521FCF" w:rsidP="00025CB8">
            <w:pPr>
              <w:suppressAutoHyphens w:val="0"/>
              <w:autoSpaceDN/>
              <w:jc w:val="right"/>
              <w:textAlignment w:val="auto"/>
              <w:rPr>
                <w:rFonts w:ascii="Arial Narrow" w:hAnsi="Arial Narrow"/>
                <w:color w:val="000000"/>
              </w:rPr>
            </w:pPr>
          </w:p>
        </w:tc>
      </w:tr>
      <w:tr w:rsidR="00770B68" w:rsidRPr="00F77F3F" w14:paraId="59862CB6"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50EA361A" w14:textId="77777777" w:rsidR="00770B68" w:rsidRPr="00F77F3F" w:rsidRDefault="00770B68" w:rsidP="00025CB8">
            <w:pPr>
              <w:suppressAutoHyphens w:val="0"/>
              <w:autoSpaceDN/>
              <w:jc w:val="center"/>
              <w:textAlignment w:val="auto"/>
              <w:rPr>
                <w:rFonts w:ascii="Arial Narrow" w:hAnsi="Arial Narrow"/>
                <w:color w:val="000000"/>
              </w:rPr>
            </w:pPr>
          </w:p>
        </w:tc>
        <w:tc>
          <w:tcPr>
            <w:tcW w:w="8789" w:type="dxa"/>
            <w:gridSpan w:val="7"/>
            <w:tcBorders>
              <w:top w:val="nil"/>
              <w:left w:val="nil"/>
              <w:bottom w:val="single" w:sz="4" w:space="0" w:color="auto"/>
              <w:right w:val="single" w:sz="4" w:space="0" w:color="auto"/>
            </w:tcBorders>
            <w:shd w:val="clear" w:color="auto" w:fill="auto"/>
            <w:vAlign w:val="center"/>
          </w:tcPr>
          <w:p w14:paraId="536C78F0" w14:textId="2E9B9D53" w:rsidR="00770B68"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b/>
                <w:bCs/>
              </w:rPr>
              <w:t>SOUS-TOTAL LOT 400</w:t>
            </w:r>
          </w:p>
        </w:tc>
        <w:tc>
          <w:tcPr>
            <w:tcW w:w="1276" w:type="dxa"/>
            <w:tcBorders>
              <w:top w:val="nil"/>
              <w:left w:val="nil"/>
              <w:bottom w:val="single" w:sz="4" w:space="0" w:color="auto"/>
              <w:right w:val="single" w:sz="8" w:space="0" w:color="auto"/>
            </w:tcBorders>
            <w:shd w:val="clear" w:color="auto" w:fill="auto"/>
            <w:vAlign w:val="center"/>
          </w:tcPr>
          <w:p w14:paraId="03687611" w14:textId="77777777" w:rsidR="00770B68" w:rsidRPr="00F77F3F" w:rsidRDefault="00770B68" w:rsidP="00025CB8">
            <w:pPr>
              <w:suppressAutoHyphens w:val="0"/>
              <w:autoSpaceDN/>
              <w:jc w:val="right"/>
              <w:textAlignment w:val="auto"/>
              <w:rPr>
                <w:rFonts w:ascii="Arial Narrow" w:hAnsi="Arial Narrow"/>
                <w:color w:val="000000"/>
              </w:rPr>
            </w:pPr>
          </w:p>
        </w:tc>
      </w:tr>
      <w:tr w:rsidR="00770B68" w:rsidRPr="00F77F3F" w14:paraId="58970BDE"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16E5EAA7" w14:textId="22EF57CA" w:rsidR="00770B68" w:rsidRPr="00F77F3F" w:rsidRDefault="00770B68" w:rsidP="00025CB8">
            <w:pPr>
              <w:suppressAutoHyphens w:val="0"/>
              <w:autoSpaceDN/>
              <w:jc w:val="center"/>
              <w:textAlignment w:val="auto"/>
              <w:rPr>
                <w:rFonts w:ascii="Arial Narrow" w:hAnsi="Arial Narrow"/>
                <w:b/>
                <w:color w:val="000000"/>
              </w:rPr>
            </w:pPr>
            <w:r w:rsidRPr="00F77F3F">
              <w:rPr>
                <w:rFonts w:ascii="Arial Narrow" w:hAnsi="Arial Narrow"/>
                <w:b/>
                <w:color w:val="000000"/>
              </w:rPr>
              <w:t>500</w:t>
            </w:r>
          </w:p>
        </w:tc>
        <w:tc>
          <w:tcPr>
            <w:tcW w:w="10065" w:type="dxa"/>
            <w:gridSpan w:val="8"/>
            <w:tcBorders>
              <w:top w:val="nil"/>
              <w:left w:val="nil"/>
              <w:bottom w:val="single" w:sz="4" w:space="0" w:color="auto"/>
              <w:right w:val="single" w:sz="8" w:space="0" w:color="auto"/>
            </w:tcBorders>
            <w:shd w:val="clear" w:color="auto" w:fill="auto"/>
            <w:vAlign w:val="center"/>
          </w:tcPr>
          <w:p w14:paraId="5CE1AC2C" w14:textId="5BDA231D" w:rsidR="00770B68" w:rsidRPr="00F77F3F" w:rsidRDefault="00770B68" w:rsidP="00770B68">
            <w:pPr>
              <w:suppressAutoHyphens w:val="0"/>
              <w:autoSpaceDN/>
              <w:jc w:val="center"/>
              <w:textAlignment w:val="auto"/>
              <w:rPr>
                <w:rFonts w:ascii="Arial Narrow" w:hAnsi="Arial Narrow"/>
                <w:color w:val="000000"/>
              </w:rPr>
            </w:pPr>
            <w:r w:rsidRPr="00F77F3F">
              <w:rPr>
                <w:rFonts w:ascii="Arial Narrow" w:hAnsi="Arial Narrow"/>
                <w:b/>
                <w:bCs/>
              </w:rPr>
              <w:t xml:space="preserve">LOT 500 : </w:t>
            </w:r>
            <w:r w:rsidR="00E97C1E" w:rsidRPr="00E97C1E">
              <w:rPr>
                <w:rFonts w:ascii="Arial Narrow" w:hAnsi="Arial Narrow"/>
                <w:b/>
                <w:bCs/>
              </w:rPr>
              <w:t>CHARPENTE-COUVERTURE</w:t>
            </w:r>
          </w:p>
        </w:tc>
      </w:tr>
      <w:tr w:rsidR="009C4BC3" w:rsidRPr="00F77F3F" w14:paraId="58E63AC7"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79C68ABF" w14:textId="0A435345" w:rsidR="009C4BC3" w:rsidRPr="00F77F3F" w:rsidRDefault="00A67FBC" w:rsidP="00025CB8">
            <w:pPr>
              <w:suppressAutoHyphens w:val="0"/>
              <w:autoSpaceDN/>
              <w:jc w:val="center"/>
              <w:textAlignment w:val="auto"/>
              <w:rPr>
                <w:rFonts w:ascii="Arial Narrow" w:hAnsi="Arial Narrow"/>
                <w:color w:val="000000"/>
              </w:rPr>
            </w:pPr>
            <w:r w:rsidRPr="00F77F3F">
              <w:rPr>
                <w:rFonts w:ascii="Arial Narrow" w:hAnsi="Arial Narrow"/>
                <w:color w:val="000000"/>
              </w:rPr>
              <w:t>501</w:t>
            </w:r>
          </w:p>
        </w:tc>
        <w:tc>
          <w:tcPr>
            <w:tcW w:w="5383" w:type="dxa"/>
            <w:gridSpan w:val="2"/>
            <w:tcBorders>
              <w:top w:val="nil"/>
              <w:left w:val="nil"/>
              <w:bottom w:val="single" w:sz="4" w:space="0" w:color="auto"/>
              <w:right w:val="single" w:sz="4" w:space="0" w:color="auto"/>
            </w:tcBorders>
            <w:shd w:val="clear" w:color="auto" w:fill="auto"/>
            <w:vAlign w:val="center"/>
          </w:tcPr>
          <w:p w14:paraId="50C5BD18" w14:textId="3B062355" w:rsidR="009C4BC3" w:rsidRPr="008B18FB" w:rsidRDefault="00E97C1E" w:rsidP="009C4BC3">
            <w:pPr>
              <w:jc w:val="both"/>
              <w:rPr>
                <w:rFonts w:ascii="Arial Narrow" w:hAnsi="Arial Narrow"/>
                <w:bCs/>
              </w:rPr>
            </w:pPr>
            <w:r w:rsidRPr="008B18FB">
              <w:rPr>
                <w:rFonts w:ascii="Arial Narrow" w:hAnsi="Arial Narrow"/>
                <w:bCs/>
              </w:rPr>
              <w:t xml:space="preserve">Fermes en bastaings de 3×15 </w:t>
            </w:r>
          </w:p>
        </w:tc>
        <w:tc>
          <w:tcPr>
            <w:tcW w:w="995" w:type="dxa"/>
            <w:gridSpan w:val="2"/>
            <w:tcBorders>
              <w:top w:val="nil"/>
              <w:left w:val="nil"/>
              <w:bottom w:val="single" w:sz="4" w:space="0" w:color="auto"/>
              <w:right w:val="single" w:sz="4" w:space="0" w:color="auto"/>
            </w:tcBorders>
            <w:shd w:val="clear" w:color="auto" w:fill="auto"/>
            <w:vAlign w:val="center"/>
          </w:tcPr>
          <w:p w14:paraId="4CF4175C" w14:textId="24A8FB5A" w:rsidR="009C4BC3" w:rsidRPr="00F77F3F" w:rsidRDefault="00770B68" w:rsidP="00025CB8">
            <w:pPr>
              <w:suppressAutoHyphens w:val="0"/>
              <w:autoSpaceDN/>
              <w:jc w:val="center"/>
              <w:textAlignment w:val="auto"/>
              <w:rPr>
                <w:rFonts w:ascii="Arial Narrow" w:hAnsi="Arial Narrow"/>
                <w:color w:val="000000"/>
              </w:rPr>
            </w:pPr>
            <w:proofErr w:type="spellStart"/>
            <w:r w:rsidRPr="00F77F3F">
              <w:rPr>
                <w:rFonts w:ascii="Arial Narrow" w:hAnsi="Arial Narrow"/>
                <w:color w:val="000000"/>
              </w:rPr>
              <w:t>Ens</w:t>
            </w:r>
            <w:proofErr w:type="spellEnd"/>
          </w:p>
        </w:tc>
        <w:tc>
          <w:tcPr>
            <w:tcW w:w="993" w:type="dxa"/>
            <w:gridSpan w:val="2"/>
            <w:tcBorders>
              <w:top w:val="nil"/>
              <w:left w:val="nil"/>
              <w:bottom w:val="single" w:sz="4" w:space="0" w:color="auto"/>
              <w:right w:val="single" w:sz="4" w:space="0" w:color="auto"/>
            </w:tcBorders>
            <w:shd w:val="clear" w:color="auto" w:fill="auto"/>
            <w:vAlign w:val="center"/>
          </w:tcPr>
          <w:p w14:paraId="4B3115DD" w14:textId="4686B6B8" w:rsidR="009C4BC3"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4</w:t>
            </w:r>
          </w:p>
        </w:tc>
        <w:tc>
          <w:tcPr>
            <w:tcW w:w="1418" w:type="dxa"/>
            <w:tcBorders>
              <w:top w:val="nil"/>
              <w:left w:val="nil"/>
              <w:bottom w:val="single" w:sz="4" w:space="0" w:color="auto"/>
              <w:right w:val="single" w:sz="4" w:space="0" w:color="auto"/>
            </w:tcBorders>
            <w:shd w:val="clear" w:color="auto" w:fill="auto"/>
            <w:vAlign w:val="center"/>
          </w:tcPr>
          <w:p w14:paraId="35209946" w14:textId="77777777" w:rsidR="009C4BC3" w:rsidRPr="00F77F3F" w:rsidRDefault="009C4BC3"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3EA4F20A" w14:textId="77777777" w:rsidR="009C4BC3" w:rsidRPr="00F77F3F" w:rsidRDefault="009C4BC3" w:rsidP="00025CB8">
            <w:pPr>
              <w:suppressAutoHyphens w:val="0"/>
              <w:autoSpaceDN/>
              <w:jc w:val="right"/>
              <w:textAlignment w:val="auto"/>
              <w:rPr>
                <w:rFonts w:ascii="Arial Narrow" w:hAnsi="Arial Narrow"/>
                <w:color w:val="000000"/>
              </w:rPr>
            </w:pPr>
          </w:p>
        </w:tc>
      </w:tr>
      <w:tr w:rsidR="00A67FBC" w:rsidRPr="00F77F3F" w14:paraId="30FE919D"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4E0BB240" w14:textId="36301480" w:rsidR="00A67FBC" w:rsidRPr="00F77F3F" w:rsidRDefault="00A67FBC" w:rsidP="00025CB8">
            <w:pPr>
              <w:suppressAutoHyphens w:val="0"/>
              <w:autoSpaceDN/>
              <w:jc w:val="center"/>
              <w:textAlignment w:val="auto"/>
              <w:rPr>
                <w:rFonts w:ascii="Arial Narrow" w:hAnsi="Arial Narrow"/>
                <w:color w:val="000000"/>
              </w:rPr>
            </w:pPr>
            <w:r w:rsidRPr="00F77F3F">
              <w:rPr>
                <w:rFonts w:ascii="Arial Narrow" w:hAnsi="Arial Narrow"/>
                <w:color w:val="000000"/>
              </w:rPr>
              <w:t>502</w:t>
            </w:r>
          </w:p>
        </w:tc>
        <w:tc>
          <w:tcPr>
            <w:tcW w:w="5383" w:type="dxa"/>
            <w:gridSpan w:val="2"/>
            <w:tcBorders>
              <w:top w:val="nil"/>
              <w:left w:val="nil"/>
              <w:bottom w:val="single" w:sz="4" w:space="0" w:color="auto"/>
              <w:right w:val="single" w:sz="4" w:space="0" w:color="auto"/>
            </w:tcBorders>
            <w:shd w:val="clear" w:color="auto" w:fill="auto"/>
            <w:vAlign w:val="center"/>
          </w:tcPr>
          <w:p w14:paraId="31C22AFA" w14:textId="31DC5C1A" w:rsidR="00A67FBC" w:rsidRPr="008B18FB" w:rsidRDefault="00E97C1E" w:rsidP="009C4BC3">
            <w:pPr>
              <w:rPr>
                <w:rFonts w:ascii="Arial Narrow" w:hAnsi="Arial Narrow"/>
                <w:bCs/>
              </w:rPr>
            </w:pPr>
            <w:r w:rsidRPr="008B18FB">
              <w:rPr>
                <w:rFonts w:ascii="Arial Narrow" w:hAnsi="Arial Narrow"/>
                <w:bCs/>
              </w:rPr>
              <w:t>Pannes et lattes de rive de pignon</w:t>
            </w:r>
          </w:p>
        </w:tc>
        <w:tc>
          <w:tcPr>
            <w:tcW w:w="995" w:type="dxa"/>
            <w:gridSpan w:val="2"/>
            <w:tcBorders>
              <w:top w:val="nil"/>
              <w:left w:val="nil"/>
              <w:bottom w:val="single" w:sz="4" w:space="0" w:color="auto"/>
              <w:right w:val="single" w:sz="4" w:space="0" w:color="auto"/>
            </w:tcBorders>
            <w:shd w:val="clear" w:color="auto" w:fill="auto"/>
            <w:vAlign w:val="center"/>
          </w:tcPr>
          <w:p w14:paraId="00F7779D" w14:textId="1141CED8" w:rsidR="00A67FBC"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U</w:t>
            </w:r>
          </w:p>
        </w:tc>
        <w:tc>
          <w:tcPr>
            <w:tcW w:w="993" w:type="dxa"/>
            <w:gridSpan w:val="2"/>
            <w:tcBorders>
              <w:top w:val="nil"/>
              <w:left w:val="nil"/>
              <w:bottom w:val="single" w:sz="4" w:space="0" w:color="auto"/>
              <w:right w:val="single" w:sz="4" w:space="0" w:color="auto"/>
            </w:tcBorders>
            <w:shd w:val="clear" w:color="auto" w:fill="auto"/>
            <w:vAlign w:val="center"/>
          </w:tcPr>
          <w:p w14:paraId="30B47DC1" w14:textId="71D65432" w:rsidR="00A67FB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2,5</w:t>
            </w:r>
          </w:p>
        </w:tc>
        <w:tc>
          <w:tcPr>
            <w:tcW w:w="1418" w:type="dxa"/>
            <w:tcBorders>
              <w:top w:val="nil"/>
              <w:left w:val="nil"/>
              <w:bottom w:val="single" w:sz="4" w:space="0" w:color="auto"/>
              <w:right w:val="single" w:sz="4" w:space="0" w:color="auto"/>
            </w:tcBorders>
            <w:shd w:val="clear" w:color="auto" w:fill="auto"/>
            <w:vAlign w:val="center"/>
          </w:tcPr>
          <w:p w14:paraId="1749260A" w14:textId="77777777" w:rsidR="00A67FBC" w:rsidRPr="00F77F3F" w:rsidRDefault="00A67FB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6C451334" w14:textId="77777777" w:rsidR="00A67FBC" w:rsidRPr="00F77F3F" w:rsidRDefault="00A67FBC" w:rsidP="00025CB8">
            <w:pPr>
              <w:suppressAutoHyphens w:val="0"/>
              <w:autoSpaceDN/>
              <w:jc w:val="right"/>
              <w:textAlignment w:val="auto"/>
              <w:rPr>
                <w:rFonts w:ascii="Arial Narrow" w:hAnsi="Arial Narrow"/>
                <w:color w:val="000000"/>
              </w:rPr>
            </w:pPr>
          </w:p>
        </w:tc>
      </w:tr>
      <w:tr w:rsidR="00A67FBC" w:rsidRPr="00F77F3F" w14:paraId="3B61C766"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67C44716" w14:textId="6D8F5242" w:rsidR="00A67FBC" w:rsidRPr="00F77F3F" w:rsidRDefault="00A67FBC" w:rsidP="00025CB8">
            <w:pPr>
              <w:suppressAutoHyphens w:val="0"/>
              <w:autoSpaceDN/>
              <w:jc w:val="center"/>
              <w:textAlignment w:val="auto"/>
              <w:rPr>
                <w:rFonts w:ascii="Arial Narrow" w:hAnsi="Arial Narrow"/>
                <w:color w:val="000000"/>
              </w:rPr>
            </w:pPr>
            <w:r w:rsidRPr="00F77F3F">
              <w:rPr>
                <w:rFonts w:ascii="Arial Narrow" w:hAnsi="Arial Narrow"/>
                <w:color w:val="000000"/>
              </w:rPr>
              <w:t>503</w:t>
            </w:r>
          </w:p>
        </w:tc>
        <w:tc>
          <w:tcPr>
            <w:tcW w:w="5383" w:type="dxa"/>
            <w:gridSpan w:val="2"/>
            <w:tcBorders>
              <w:top w:val="nil"/>
              <w:left w:val="nil"/>
              <w:bottom w:val="single" w:sz="4" w:space="0" w:color="auto"/>
              <w:right w:val="single" w:sz="4" w:space="0" w:color="auto"/>
            </w:tcBorders>
            <w:shd w:val="clear" w:color="auto" w:fill="auto"/>
            <w:vAlign w:val="center"/>
          </w:tcPr>
          <w:p w14:paraId="6FE80369" w14:textId="6AC4EE9F" w:rsidR="00A67FBC" w:rsidRPr="008B18FB" w:rsidRDefault="00E97C1E" w:rsidP="009C4BC3">
            <w:pPr>
              <w:rPr>
                <w:rFonts w:ascii="Arial Narrow" w:hAnsi="Arial Narrow"/>
              </w:rPr>
            </w:pPr>
            <w:r w:rsidRPr="008B18FB">
              <w:rPr>
                <w:rFonts w:ascii="Arial Narrow" w:hAnsi="Arial Narrow"/>
              </w:rPr>
              <w:t>Plafond de 5 mm en contre-plaqué</w:t>
            </w:r>
          </w:p>
        </w:tc>
        <w:tc>
          <w:tcPr>
            <w:tcW w:w="995" w:type="dxa"/>
            <w:gridSpan w:val="2"/>
            <w:tcBorders>
              <w:top w:val="nil"/>
              <w:left w:val="nil"/>
              <w:bottom w:val="single" w:sz="4" w:space="0" w:color="auto"/>
              <w:right w:val="single" w:sz="4" w:space="0" w:color="auto"/>
            </w:tcBorders>
            <w:shd w:val="clear" w:color="auto" w:fill="auto"/>
            <w:vAlign w:val="center"/>
          </w:tcPr>
          <w:p w14:paraId="32D7CCFB" w14:textId="3979D088" w:rsidR="00A67FBC"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U</w:t>
            </w:r>
          </w:p>
        </w:tc>
        <w:tc>
          <w:tcPr>
            <w:tcW w:w="993" w:type="dxa"/>
            <w:gridSpan w:val="2"/>
            <w:tcBorders>
              <w:top w:val="nil"/>
              <w:left w:val="nil"/>
              <w:bottom w:val="single" w:sz="4" w:space="0" w:color="auto"/>
              <w:right w:val="single" w:sz="4" w:space="0" w:color="auto"/>
            </w:tcBorders>
            <w:shd w:val="clear" w:color="auto" w:fill="auto"/>
            <w:vAlign w:val="center"/>
          </w:tcPr>
          <w:p w14:paraId="1BDF7A26" w14:textId="32217400" w:rsidR="00A67FB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160</w:t>
            </w:r>
          </w:p>
        </w:tc>
        <w:tc>
          <w:tcPr>
            <w:tcW w:w="1418" w:type="dxa"/>
            <w:tcBorders>
              <w:top w:val="nil"/>
              <w:left w:val="nil"/>
              <w:bottom w:val="single" w:sz="4" w:space="0" w:color="auto"/>
              <w:right w:val="single" w:sz="4" w:space="0" w:color="auto"/>
            </w:tcBorders>
            <w:shd w:val="clear" w:color="auto" w:fill="auto"/>
            <w:vAlign w:val="center"/>
          </w:tcPr>
          <w:p w14:paraId="675DC9C9" w14:textId="77777777" w:rsidR="00A67FBC" w:rsidRPr="00F77F3F" w:rsidRDefault="00A67FB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141316E3" w14:textId="77777777" w:rsidR="00A67FBC" w:rsidRPr="00F77F3F" w:rsidRDefault="00A67FBC" w:rsidP="00025CB8">
            <w:pPr>
              <w:suppressAutoHyphens w:val="0"/>
              <w:autoSpaceDN/>
              <w:jc w:val="right"/>
              <w:textAlignment w:val="auto"/>
              <w:rPr>
                <w:rFonts w:ascii="Arial Narrow" w:hAnsi="Arial Narrow"/>
                <w:color w:val="000000"/>
              </w:rPr>
            </w:pPr>
          </w:p>
        </w:tc>
      </w:tr>
      <w:tr w:rsidR="00A67FBC" w:rsidRPr="00F77F3F" w14:paraId="5C845F21"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462A2C76" w14:textId="2E538D10" w:rsidR="00A67FBC" w:rsidRPr="00F77F3F" w:rsidRDefault="00A67FBC" w:rsidP="00025CB8">
            <w:pPr>
              <w:suppressAutoHyphens w:val="0"/>
              <w:autoSpaceDN/>
              <w:jc w:val="center"/>
              <w:textAlignment w:val="auto"/>
              <w:rPr>
                <w:rFonts w:ascii="Arial Narrow" w:hAnsi="Arial Narrow"/>
                <w:color w:val="000000"/>
              </w:rPr>
            </w:pPr>
            <w:r w:rsidRPr="00F77F3F">
              <w:rPr>
                <w:rFonts w:ascii="Arial Narrow" w:hAnsi="Arial Narrow"/>
                <w:color w:val="000000"/>
              </w:rPr>
              <w:t>504</w:t>
            </w:r>
          </w:p>
        </w:tc>
        <w:tc>
          <w:tcPr>
            <w:tcW w:w="5383" w:type="dxa"/>
            <w:gridSpan w:val="2"/>
            <w:tcBorders>
              <w:top w:val="nil"/>
              <w:left w:val="nil"/>
              <w:bottom w:val="single" w:sz="4" w:space="0" w:color="auto"/>
              <w:right w:val="single" w:sz="4" w:space="0" w:color="auto"/>
            </w:tcBorders>
            <w:shd w:val="clear" w:color="auto" w:fill="auto"/>
            <w:vAlign w:val="center"/>
          </w:tcPr>
          <w:p w14:paraId="5AF88741" w14:textId="04940951" w:rsidR="00A67FBC" w:rsidRPr="008B18FB" w:rsidRDefault="00E97C1E" w:rsidP="009C4BC3">
            <w:pPr>
              <w:rPr>
                <w:rFonts w:ascii="Arial Narrow" w:hAnsi="Arial Narrow"/>
                <w:bCs/>
              </w:rPr>
            </w:pPr>
            <w:r w:rsidRPr="008B18FB">
              <w:rPr>
                <w:rFonts w:ascii="Arial Narrow" w:hAnsi="Arial Narrow"/>
                <w:bCs/>
              </w:rPr>
              <w:t>Planches de rive</w:t>
            </w:r>
          </w:p>
        </w:tc>
        <w:tc>
          <w:tcPr>
            <w:tcW w:w="995" w:type="dxa"/>
            <w:gridSpan w:val="2"/>
            <w:tcBorders>
              <w:top w:val="nil"/>
              <w:left w:val="nil"/>
              <w:bottom w:val="single" w:sz="4" w:space="0" w:color="auto"/>
              <w:right w:val="single" w:sz="4" w:space="0" w:color="auto"/>
            </w:tcBorders>
            <w:shd w:val="clear" w:color="auto" w:fill="auto"/>
            <w:vAlign w:val="center"/>
          </w:tcPr>
          <w:p w14:paraId="0B69A108" w14:textId="7488A6F4" w:rsidR="00A67FBC"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U</w:t>
            </w:r>
          </w:p>
        </w:tc>
        <w:tc>
          <w:tcPr>
            <w:tcW w:w="993" w:type="dxa"/>
            <w:gridSpan w:val="2"/>
            <w:tcBorders>
              <w:top w:val="nil"/>
              <w:left w:val="nil"/>
              <w:bottom w:val="single" w:sz="4" w:space="0" w:color="auto"/>
              <w:right w:val="single" w:sz="4" w:space="0" w:color="auto"/>
            </w:tcBorders>
            <w:shd w:val="clear" w:color="auto" w:fill="auto"/>
            <w:vAlign w:val="center"/>
          </w:tcPr>
          <w:p w14:paraId="6E537044" w14:textId="73805FB2" w:rsidR="00A67FB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55</w:t>
            </w:r>
          </w:p>
        </w:tc>
        <w:tc>
          <w:tcPr>
            <w:tcW w:w="1418" w:type="dxa"/>
            <w:tcBorders>
              <w:top w:val="nil"/>
              <w:left w:val="nil"/>
              <w:bottom w:val="single" w:sz="4" w:space="0" w:color="auto"/>
              <w:right w:val="single" w:sz="4" w:space="0" w:color="auto"/>
            </w:tcBorders>
            <w:shd w:val="clear" w:color="auto" w:fill="auto"/>
            <w:vAlign w:val="center"/>
          </w:tcPr>
          <w:p w14:paraId="1206E208" w14:textId="77777777" w:rsidR="00A67FBC" w:rsidRPr="00F77F3F" w:rsidRDefault="00A67FB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2D1A142A" w14:textId="77777777" w:rsidR="00A67FBC" w:rsidRPr="00F77F3F" w:rsidRDefault="00A67FBC" w:rsidP="00025CB8">
            <w:pPr>
              <w:suppressAutoHyphens w:val="0"/>
              <w:autoSpaceDN/>
              <w:jc w:val="right"/>
              <w:textAlignment w:val="auto"/>
              <w:rPr>
                <w:rFonts w:ascii="Arial Narrow" w:hAnsi="Arial Narrow"/>
                <w:color w:val="000000"/>
              </w:rPr>
            </w:pPr>
          </w:p>
        </w:tc>
      </w:tr>
      <w:tr w:rsidR="00A67FBC" w:rsidRPr="00F77F3F" w14:paraId="6E48B7DC"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5B96ACAF" w14:textId="5657659E" w:rsidR="00A67FBC" w:rsidRPr="00F77F3F" w:rsidRDefault="00A67FBC" w:rsidP="00025CB8">
            <w:pPr>
              <w:suppressAutoHyphens w:val="0"/>
              <w:autoSpaceDN/>
              <w:jc w:val="center"/>
              <w:textAlignment w:val="auto"/>
              <w:rPr>
                <w:rFonts w:ascii="Arial Narrow" w:hAnsi="Arial Narrow"/>
                <w:color w:val="000000"/>
              </w:rPr>
            </w:pPr>
            <w:r w:rsidRPr="00F77F3F">
              <w:rPr>
                <w:rFonts w:ascii="Arial Narrow" w:hAnsi="Arial Narrow"/>
                <w:color w:val="000000"/>
              </w:rPr>
              <w:t>505</w:t>
            </w:r>
          </w:p>
        </w:tc>
        <w:tc>
          <w:tcPr>
            <w:tcW w:w="5383" w:type="dxa"/>
            <w:gridSpan w:val="2"/>
            <w:tcBorders>
              <w:top w:val="nil"/>
              <w:left w:val="nil"/>
              <w:bottom w:val="single" w:sz="4" w:space="0" w:color="auto"/>
              <w:right w:val="single" w:sz="4" w:space="0" w:color="auto"/>
            </w:tcBorders>
            <w:shd w:val="clear" w:color="auto" w:fill="auto"/>
            <w:vAlign w:val="center"/>
          </w:tcPr>
          <w:p w14:paraId="3E6B9209" w14:textId="1C35F319" w:rsidR="00A67FBC" w:rsidRPr="008B18FB" w:rsidRDefault="00E97C1E" w:rsidP="009C4BC3">
            <w:pPr>
              <w:rPr>
                <w:rFonts w:ascii="Arial Narrow" w:hAnsi="Arial Narrow"/>
              </w:rPr>
            </w:pPr>
            <w:r w:rsidRPr="008B18FB">
              <w:rPr>
                <w:rFonts w:ascii="Arial Narrow" w:hAnsi="Arial Narrow"/>
              </w:rPr>
              <w:t xml:space="preserve">Tôles bac alu 5/10e </w:t>
            </w:r>
          </w:p>
        </w:tc>
        <w:tc>
          <w:tcPr>
            <w:tcW w:w="995" w:type="dxa"/>
            <w:gridSpan w:val="2"/>
            <w:tcBorders>
              <w:top w:val="nil"/>
              <w:left w:val="nil"/>
              <w:bottom w:val="single" w:sz="4" w:space="0" w:color="auto"/>
              <w:right w:val="single" w:sz="4" w:space="0" w:color="auto"/>
            </w:tcBorders>
            <w:shd w:val="clear" w:color="auto" w:fill="auto"/>
            <w:vAlign w:val="center"/>
          </w:tcPr>
          <w:p w14:paraId="3FCE42A7" w14:textId="417D072A" w:rsidR="00A67FBC"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U</w:t>
            </w:r>
          </w:p>
        </w:tc>
        <w:tc>
          <w:tcPr>
            <w:tcW w:w="993" w:type="dxa"/>
            <w:gridSpan w:val="2"/>
            <w:tcBorders>
              <w:top w:val="nil"/>
              <w:left w:val="nil"/>
              <w:bottom w:val="single" w:sz="4" w:space="0" w:color="auto"/>
              <w:right w:val="single" w:sz="4" w:space="0" w:color="auto"/>
            </w:tcBorders>
            <w:shd w:val="clear" w:color="auto" w:fill="auto"/>
            <w:vAlign w:val="center"/>
          </w:tcPr>
          <w:p w14:paraId="66DFE346" w14:textId="4F628072" w:rsidR="00A67FB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167</w:t>
            </w:r>
          </w:p>
        </w:tc>
        <w:tc>
          <w:tcPr>
            <w:tcW w:w="1418" w:type="dxa"/>
            <w:tcBorders>
              <w:top w:val="nil"/>
              <w:left w:val="nil"/>
              <w:bottom w:val="single" w:sz="4" w:space="0" w:color="auto"/>
              <w:right w:val="single" w:sz="4" w:space="0" w:color="auto"/>
            </w:tcBorders>
            <w:shd w:val="clear" w:color="auto" w:fill="auto"/>
            <w:vAlign w:val="center"/>
          </w:tcPr>
          <w:p w14:paraId="361ECFC5" w14:textId="77777777" w:rsidR="00A67FBC" w:rsidRPr="00F77F3F" w:rsidRDefault="00A67FB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57157C27" w14:textId="77777777" w:rsidR="00A67FBC" w:rsidRPr="00F77F3F" w:rsidRDefault="00A67FBC" w:rsidP="00025CB8">
            <w:pPr>
              <w:suppressAutoHyphens w:val="0"/>
              <w:autoSpaceDN/>
              <w:jc w:val="right"/>
              <w:textAlignment w:val="auto"/>
              <w:rPr>
                <w:rFonts w:ascii="Arial Narrow" w:hAnsi="Arial Narrow"/>
                <w:color w:val="000000"/>
              </w:rPr>
            </w:pPr>
          </w:p>
        </w:tc>
      </w:tr>
      <w:tr w:rsidR="00A67FBC" w:rsidRPr="00F77F3F" w14:paraId="05E5D462"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03B2A908" w14:textId="71E25130" w:rsidR="00A67FBC" w:rsidRPr="00F77F3F" w:rsidRDefault="00A67FBC" w:rsidP="00025CB8">
            <w:pPr>
              <w:suppressAutoHyphens w:val="0"/>
              <w:autoSpaceDN/>
              <w:jc w:val="center"/>
              <w:textAlignment w:val="auto"/>
              <w:rPr>
                <w:rFonts w:ascii="Arial Narrow" w:hAnsi="Arial Narrow"/>
                <w:color w:val="000000"/>
              </w:rPr>
            </w:pPr>
            <w:r w:rsidRPr="00F77F3F">
              <w:rPr>
                <w:rFonts w:ascii="Arial Narrow" w:hAnsi="Arial Narrow"/>
                <w:color w:val="000000"/>
              </w:rPr>
              <w:t>506</w:t>
            </w:r>
          </w:p>
        </w:tc>
        <w:tc>
          <w:tcPr>
            <w:tcW w:w="5383" w:type="dxa"/>
            <w:gridSpan w:val="2"/>
            <w:tcBorders>
              <w:top w:val="nil"/>
              <w:left w:val="nil"/>
              <w:bottom w:val="single" w:sz="4" w:space="0" w:color="auto"/>
              <w:right w:val="single" w:sz="4" w:space="0" w:color="auto"/>
            </w:tcBorders>
            <w:shd w:val="clear" w:color="auto" w:fill="auto"/>
            <w:vAlign w:val="center"/>
          </w:tcPr>
          <w:p w14:paraId="780B3BA5" w14:textId="39C1ABC2" w:rsidR="00A67FBC" w:rsidRPr="008B18FB" w:rsidRDefault="00E97C1E" w:rsidP="009C4BC3">
            <w:pPr>
              <w:rPr>
                <w:rFonts w:ascii="Arial Narrow" w:hAnsi="Arial Narrow"/>
              </w:rPr>
            </w:pPr>
            <w:r w:rsidRPr="008B18FB">
              <w:rPr>
                <w:rFonts w:ascii="Arial Narrow" w:hAnsi="Arial Narrow"/>
              </w:rPr>
              <w:t>Tôles faitières de 50 cm de large</w:t>
            </w:r>
          </w:p>
        </w:tc>
        <w:tc>
          <w:tcPr>
            <w:tcW w:w="995" w:type="dxa"/>
            <w:gridSpan w:val="2"/>
            <w:tcBorders>
              <w:top w:val="nil"/>
              <w:left w:val="nil"/>
              <w:bottom w:val="single" w:sz="4" w:space="0" w:color="auto"/>
              <w:right w:val="single" w:sz="4" w:space="0" w:color="auto"/>
            </w:tcBorders>
            <w:shd w:val="clear" w:color="auto" w:fill="auto"/>
            <w:vAlign w:val="center"/>
          </w:tcPr>
          <w:p w14:paraId="61FC1B6E" w14:textId="164DCB4D" w:rsidR="00A67FBC"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U</w:t>
            </w:r>
          </w:p>
        </w:tc>
        <w:tc>
          <w:tcPr>
            <w:tcW w:w="993" w:type="dxa"/>
            <w:gridSpan w:val="2"/>
            <w:tcBorders>
              <w:top w:val="nil"/>
              <w:left w:val="nil"/>
              <w:bottom w:val="single" w:sz="4" w:space="0" w:color="auto"/>
              <w:right w:val="single" w:sz="4" w:space="0" w:color="auto"/>
            </w:tcBorders>
            <w:shd w:val="clear" w:color="auto" w:fill="auto"/>
            <w:vAlign w:val="center"/>
          </w:tcPr>
          <w:p w14:paraId="1FB539C8" w14:textId="37846BD5" w:rsidR="00A67FB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16</w:t>
            </w:r>
          </w:p>
        </w:tc>
        <w:tc>
          <w:tcPr>
            <w:tcW w:w="1418" w:type="dxa"/>
            <w:tcBorders>
              <w:top w:val="nil"/>
              <w:left w:val="nil"/>
              <w:bottom w:val="single" w:sz="4" w:space="0" w:color="auto"/>
              <w:right w:val="single" w:sz="4" w:space="0" w:color="auto"/>
            </w:tcBorders>
            <w:shd w:val="clear" w:color="auto" w:fill="auto"/>
            <w:vAlign w:val="center"/>
          </w:tcPr>
          <w:p w14:paraId="067679F0" w14:textId="77777777" w:rsidR="00A67FBC" w:rsidRPr="00F77F3F" w:rsidRDefault="00A67FB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0A309C38" w14:textId="77777777" w:rsidR="00A67FBC" w:rsidRPr="00F77F3F" w:rsidRDefault="00A67FBC" w:rsidP="00025CB8">
            <w:pPr>
              <w:suppressAutoHyphens w:val="0"/>
              <w:autoSpaceDN/>
              <w:jc w:val="right"/>
              <w:textAlignment w:val="auto"/>
              <w:rPr>
                <w:rFonts w:ascii="Arial Narrow" w:hAnsi="Arial Narrow"/>
                <w:color w:val="000000"/>
              </w:rPr>
            </w:pPr>
          </w:p>
        </w:tc>
      </w:tr>
      <w:tr w:rsidR="00A67FBC" w:rsidRPr="00F77F3F" w14:paraId="2752292B"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180BA3EB" w14:textId="125182C5" w:rsidR="00A67FBC" w:rsidRPr="00F77F3F" w:rsidRDefault="00A67FBC" w:rsidP="00025CB8">
            <w:pPr>
              <w:suppressAutoHyphens w:val="0"/>
              <w:autoSpaceDN/>
              <w:jc w:val="center"/>
              <w:textAlignment w:val="auto"/>
              <w:rPr>
                <w:rFonts w:ascii="Arial Narrow" w:hAnsi="Arial Narrow"/>
                <w:color w:val="000000"/>
              </w:rPr>
            </w:pPr>
            <w:r w:rsidRPr="00F77F3F">
              <w:rPr>
                <w:rFonts w:ascii="Arial Narrow" w:hAnsi="Arial Narrow"/>
                <w:color w:val="000000"/>
              </w:rPr>
              <w:t>507</w:t>
            </w:r>
          </w:p>
        </w:tc>
        <w:tc>
          <w:tcPr>
            <w:tcW w:w="5383" w:type="dxa"/>
            <w:gridSpan w:val="2"/>
            <w:tcBorders>
              <w:top w:val="nil"/>
              <w:left w:val="nil"/>
              <w:bottom w:val="single" w:sz="4" w:space="0" w:color="auto"/>
              <w:right w:val="single" w:sz="4" w:space="0" w:color="auto"/>
            </w:tcBorders>
            <w:shd w:val="clear" w:color="auto" w:fill="auto"/>
            <w:vAlign w:val="center"/>
          </w:tcPr>
          <w:p w14:paraId="119C340F" w14:textId="2CDF3E22" w:rsidR="00A67FBC" w:rsidRPr="008B18FB" w:rsidRDefault="00D40648" w:rsidP="009C4BC3">
            <w:pPr>
              <w:rPr>
                <w:rFonts w:ascii="Arial Narrow" w:hAnsi="Arial Narrow"/>
              </w:rPr>
            </w:pPr>
            <w:r w:rsidRPr="008B18FB">
              <w:rPr>
                <w:rFonts w:ascii="Arial Narrow" w:hAnsi="Arial Narrow"/>
              </w:rPr>
              <w:t>Rives en tôles planes y compris bandes de rive pignon</w:t>
            </w:r>
          </w:p>
        </w:tc>
        <w:tc>
          <w:tcPr>
            <w:tcW w:w="995" w:type="dxa"/>
            <w:gridSpan w:val="2"/>
            <w:tcBorders>
              <w:top w:val="nil"/>
              <w:left w:val="nil"/>
              <w:bottom w:val="single" w:sz="4" w:space="0" w:color="auto"/>
              <w:right w:val="single" w:sz="4" w:space="0" w:color="auto"/>
            </w:tcBorders>
            <w:shd w:val="clear" w:color="auto" w:fill="auto"/>
            <w:vAlign w:val="center"/>
          </w:tcPr>
          <w:p w14:paraId="3085D414" w14:textId="49B74138" w:rsidR="00A67FBC"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U</w:t>
            </w:r>
          </w:p>
        </w:tc>
        <w:tc>
          <w:tcPr>
            <w:tcW w:w="993" w:type="dxa"/>
            <w:gridSpan w:val="2"/>
            <w:tcBorders>
              <w:top w:val="nil"/>
              <w:left w:val="nil"/>
              <w:bottom w:val="single" w:sz="4" w:space="0" w:color="auto"/>
              <w:right w:val="single" w:sz="4" w:space="0" w:color="auto"/>
            </w:tcBorders>
            <w:shd w:val="clear" w:color="auto" w:fill="auto"/>
            <w:vAlign w:val="center"/>
          </w:tcPr>
          <w:p w14:paraId="1925D8B0" w14:textId="3699C891" w:rsidR="00A67FB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20</w:t>
            </w:r>
          </w:p>
        </w:tc>
        <w:tc>
          <w:tcPr>
            <w:tcW w:w="1418" w:type="dxa"/>
            <w:tcBorders>
              <w:top w:val="nil"/>
              <w:left w:val="nil"/>
              <w:bottom w:val="single" w:sz="4" w:space="0" w:color="auto"/>
              <w:right w:val="single" w:sz="4" w:space="0" w:color="auto"/>
            </w:tcBorders>
            <w:shd w:val="clear" w:color="auto" w:fill="auto"/>
            <w:vAlign w:val="center"/>
          </w:tcPr>
          <w:p w14:paraId="5BF68E1C" w14:textId="77777777" w:rsidR="00A67FBC" w:rsidRPr="00F77F3F" w:rsidRDefault="00A67FB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1CB6AE87" w14:textId="77777777" w:rsidR="00A67FBC" w:rsidRPr="00F77F3F" w:rsidRDefault="00A67FBC" w:rsidP="00025CB8">
            <w:pPr>
              <w:suppressAutoHyphens w:val="0"/>
              <w:autoSpaceDN/>
              <w:jc w:val="right"/>
              <w:textAlignment w:val="auto"/>
              <w:rPr>
                <w:rFonts w:ascii="Arial Narrow" w:hAnsi="Arial Narrow"/>
                <w:color w:val="000000"/>
              </w:rPr>
            </w:pPr>
          </w:p>
        </w:tc>
      </w:tr>
      <w:tr w:rsidR="00906C2E" w:rsidRPr="00F77F3F" w14:paraId="5A60B059"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539A169B" w14:textId="77777777" w:rsidR="00906C2E" w:rsidRPr="00F77F3F" w:rsidRDefault="00906C2E" w:rsidP="00025CB8">
            <w:pPr>
              <w:suppressAutoHyphens w:val="0"/>
              <w:autoSpaceDN/>
              <w:jc w:val="center"/>
              <w:textAlignment w:val="auto"/>
              <w:rPr>
                <w:rFonts w:ascii="Arial Narrow" w:hAnsi="Arial Narrow"/>
                <w:color w:val="000000"/>
              </w:rPr>
            </w:pPr>
          </w:p>
        </w:tc>
        <w:tc>
          <w:tcPr>
            <w:tcW w:w="8789" w:type="dxa"/>
            <w:gridSpan w:val="7"/>
            <w:tcBorders>
              <w:top w:val="nil"/>
              <w:left w:val="nil"/>
              <w:bottom w:val="single" w:sz="4" w:space="0" w:color="auto"/>
              <w:right w:val="single" w:sz="4" w:space="0" w:color="auto"/>
            </w:tcBorders>
            <w:shd w:val="clear" w:color="auto" w:fill="auto"/>
            <w:vAlign w:val="center"/>
          </w:tcPr>
          <w:p w14:paraId="43D68BFC" w14:textId="1661DCA4" w:rsidR="00906C2E" w:rsidRPr="00F77F3F" w:rsidRDefault="00906C2E" w:rsidP="00025CB8">
            <w:pPr>
              <w:suppressAutoHyphens w:val="0"/>
              <w:autoSpaceDN/>
              <w:jc w:val="center"/>
              <w:textAlignment w:val="auto"/>
              <w:rPr>
                <w:rFonts w:ascii="Arial Narrow" w:hAnsi="Arial Narrow"/>
                <w:color w:val="000000"/>
              </w:rPr>
            </w:pPr>
            <w:r w:rsidRPr="00F77F3F">
              <w:rPr>
                <w:rFonts w:ascii="Arial Narrow" w:hAnsi="Arial Narrow"/>
                <w:b/>
                <w:bCs/>
              </w:rPr>
              <w:t>SOUS-TOTAL LOT 500</w:t>
            </w:r>
          </w:p>
        </w:tc>
        <w:tc>
          <w:tcPr>
            <w:tcW w:w="1276" w:type="dxa"/>
            <w:tcBorders>
              <w:top w:val="nil"/>
              <w:left w:val="nil"/>
              <w:bottom w:val="single" w:sz="4" w:space="0" w:color="auto"/>
              <w:right w:val="single" w:sz="8" w:space="0" w:color="auto"/>
            </w:tcBorders>
            <w:shd w:val="clear" w:color="auto" w:fill="auto"/>
            <w:vAlign w:val="center"/>
          </w:tcPr>
          <w:p w14:paraId="18C50BC1" w14:textId="77777777" w:rsidR="00906C2E" w:rsidRPr="00F77F3F" w:rsidRDefault="00906C2E" w:rsidP="00025CB8">
            <w:pPr>
              <w:suppressAutoHyphens w:val="0"/>
              <w:autoSpaceDN/>
              <w:jc w:val="right"/>
              <w:textAlignment w:val="auto"/>
              <w:rPr>
                <w:rFonts w:ascii="Arial Narrow" w:hAnsi="Arial Narrow"/>
                <w:color w:val="000000"/>
              </w:rPr>
            </w:pPr>
          </w:p>
        </w:tc>
      </w:tr>
      <w:tr w:rsidR="00906C2E" w:rsidRPr="00F77F3F" w14:paraId="2E4E364B"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7E6399A8" w14:textId="4C22F44B" w:rsidR="00906C2E" w:rsidRPr="00F77F3F" w:rsidRDefault="00906C2E" w:rsidP="00025CB8">
            <w:pPr>
              <w:suppressAutoHyphens w:val="0"/>
              <w:autoSpaceDN/>
              <w:jc w:val="center"/>
              <w:textAlignment w:val="auto"/>
              <w:rPr>
                <w:rFonts w:ascii="Arial Narrow" w:hAnsi="Arial Narrow"/>
                <w:b/>
                <w:color w:val="000000"/>
              </w:rPr>
            </w:pPr>
            <w:r w:rsidRPr="00F77F3F">
              <w:rPr>
                <w:rFonts w:ascii="Arial Narrow" w:hAnsi="Arial Narrow"/>
                <w:b/>
                <w:color w:val="000000"/>
              </w:rPr>
              <w:t>600</w:t>
            </w:r>
          </w:p>
        </w:tc>
        <w:tc>
          <w:tcPr>
            <w:tcW w:w="10065" w:type="dxa"/>
            <w:gridSpan w:val="8"/>
            <w:tcBorders>
              <w:top w:val="nil"/>
              <w:left w:val="nil"/>
              <w:bottom w:val="single" w:sz="4" w:space="0" w:color="auto"/>
              <w:right w:val="single" w:sz="8" w:space="0" w:color="auto"/>
            </w:tcBorders>
            <w:shd w:val="clear" w:color="auto" w:fill="auto"/>
            <w:vAlign w:val="center"/>
          </w:tcPr>
          <w:p w14:paraId="24CB8230" w14:textId="46ECE224" w:rsidR="00906C2E" w:rsidRPr="00F77F3F" w:rsidRDefault="00906C2E" w:rsidP="00906C2E">
            <w:pPr>
              <w:suppressAutoHyphens w:val="0"/>
              <w:autoSpaceDN/>
              <w:jc w:val="center"/>
              <w:textAlignment w:val="auto"/>
              <w:rPr>
                <w:rFonts w:ascii="Arial Narrow" w:hAnsi="Arial Narrow"/>
                <w:color w:val="000000"/>
              </w:rPr>
            </w:pPr>
            <w:r w:rsidRPr="00F77F3F">
              <w:rPr>
                <w:rFonts w:ascii="Arial Narrow" w:hAnsi="Arial Narrow"/>
                <w:b/>
                <w:bCs/>
              </w:rPr>
              <w:t xml:space="preserve">LOT 600 : </w:t>
            </w:r>
            <w:r w:rsidR="00D40648" w:rsidRPr="00D40648">
              <w:rPr>
                <w:rFonts w:ascii="Arial Narrow" w:hAnsi="Arial Narrow"/>
                <w:b/>
                <w:bCs/>
              </w:rPr>
              <w:t>MENUISERIE METALLIQUE</w:t>
            </w:r>
          </w:p>
        </w:tc>
      </w:tr>
      <w:tr w:rsidR="00A67FBC" w:rsidRPr="00F77F3F" w14:paraId="52B48A2C"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2BFDAC9C" w14:textId="19682A14" w:rsidR="00A67FBC" w:rsidRPr="00F77F3F" w:rsidRDefault="00906C2E" w:rsidP="00025CB8">
            <w:pPr>
              <w:suppressAutoHyphens w:val="0"/>
              <w:autoSpaceDN/>
              <w:jc w:val="center"/>
              <w:textAlignment w:val="auto"/>
              <w:rPr>
                <w:rFonts w:ascii="Arial Narrow" w:hAnsi="Arial Narrow"/>
                <w:color w:val="000000"/>
              </w:rPr>
            </w:pPr>
            <w:r w:rsidRPr="00F77F3F">
              <w:rPr>
                <w:rFonts w:ascii="Arial Narrow" w:hAnsi="Arial Narrow"/>
                <w:color w:val="000000"/>
              </w:rPr>
              <w:t>601</w:t>
            </w:r>
          </w:p>
        </w:tc>
        <w:tc>
          <w:tcPr>
            <w:tcW w:w="5383" w:type="dxa"/>
            <w:gridSpan w:val="2"/>
            <w:tcBorders>
              <w:top w:val="nil"/>
              <w:left w:val="nil"/>
              <w:bottom w:val="single" w:sz="4" w:space="0" w:color="auto"/>
              <w:right w:val="single" w:sz="4" w:space="0" w:color="auto"/>
            </w:tcBorders>
            <w:shd w:val="clear" w:color="auto" w:fill="auto"/>
            <w:vAlign w:val="center"/>
          </w:tcPr>
          <w:p w14:paraId="3DD3B683" w14:textId="392151DE" w:rsidR="00A67FBC" w:rsidRPr="008B18FB" w:rsidRDefault="00D40648" w:rsidP="00DA637C">
            <w:pPr>
              <w:jc w:val="both"/>
              <w:rPr>
                <w:rFonts w:ascii="Arial Narrow" w:hAnsi="Arial Narrow"/>
                <w:bCs/>
              </w:rPr>
            </w:pPr>
            <w:r w:rsidRPr="008B18FB">
              <w:rPr>
                <w:rFonts w:ascii="Arial Narrow" w:hAnsi="Arial Narrow"/>
                <w:bCs/>
              </w:rPr>
              <w:t>Seuils</w:t>
            </w:r>
          </w:p>
        </w:tc>
        <w:tc>
          <w:tcPr>
            <w:tcW w:w="995" w:type="dxa"/>
            <w:gridSpan w:val="2"/>
            <w:tcBorders>
              <w:top w:val="nil"/>
              <w:left w:val="nil"/>
              <w:bottom w:val="single" w:sz="4" w:space="0" w:color="auto"/>
              <w:right w:val="single" w:sz="4" w:space="0" w:color="auto"/>
            </w:tcBorders>
            <w:shd w:val="clear" w:color="auto" w:fill="auto"/>
            <w:vAlign w:val="center"/>
          </w:tcPr>
          <w:p w14:paraId="7E0D9142" w14:textId="0F2DDE45" w:rsidR="00A67FBC"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m2</w:t>
            </w:r>
          </w:p>
        </w:tc>
        <w:tc>
          <w:tcPr>
            <w:tcW w:w="993" w:type="dxa"/>
            <w:gridSpan w:val="2"/>
            <w:tcBorders>
              <w:top w:val="nil"/>
              <w:left w:val="nil"/>
              <w:bottom w:val="single" w:sz="4" w:space="0" w:color="auto"/>
              <w:right w:val="single" w:sz="4" w:space="0" w:color="auto"/>
            </w:tcBorders>
            <w:shd w:val="clear" w:color="auto" w:fill="auto"/>
            <w:vAlign w:val="center"/>
          </w:tcPr>
          <w:p w14:paraId="698A90BA" w14:textId="68D68314" w:rsidR="00A67FB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10,5</w:t>
            </w:r>
          </w:p>
        </w:tc>
        <w:tc>
          <w:tcPr>
            <w:tcW w:w="1418" w:type="dxa"/>
            <w:tcBorders>
              <w:top w:val="nil"/>
              <w:left w:val="nil"/>
              <w:bottom w:val="single" w:sz="4" w:space="0" w:color="auto"/>
              <w:right w:val="single" w:sz="4" w:space="0" w:color="auto"/>
            </w:tcBorders>
            <w:shd w:val="clear" w:color="auto" w:fill="auto"/>
            <w:vAlign w:val="center"/>
          </w:tcPr>
          <w:p w14:paraId="03DF243D" w14:textId="77777777" w:rsidR="00A67FBC" w:rsidRPr="00F77F3F" w:rsidRDefault="00A67FB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227DE485" w14:textId="77777777" w:rsidR="00A67FBC" w:rsidRPr="00F77F3F" w:rsidRDefault="00A67FBC" w:rsidP="00025CB8">
            <w:pPr>
              <w:suppressAutoHyphens w:val="0"/>
              <w:autoSpaceDN/>
              <w:jc w:val="right"/>
              <w:textAlignment w:val="auto"/>
              <w:rPr>
                <w:rFonts w:ascii="Arial Narrow" w:hAnsi="Arial Narrow"/>
                <w:color w:val="000000"/>
              </w:rPr>
            </w:pPr>
          </w:p>
        </w:tc>
      </w:tr>
      <w:tr w:rsidR="00A67FBC" w:rsidRPr="00F77F3F" w14:paraId="4C2F8FC3"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02E2EE76" w14:textId="60438592" w:rsidR="00A67FBC" w:rsidRPr="00F77F3F" w:rsidRDefault="00906C2E" w:rsidP="00025CB8">
            <w:pPr>
              <w:suppressAutoHyphens w:val="0"/>
              <w:autoSpaceDN/>
              <w:jc w:val="center"/>
              <w:textAlignment w:val="auto"/>
              <w:rPr>
                <w:rFonts w:ascii="Arial Narrow" w:hAnsi="Arial Narrow"/>
                <w:color w:val="000000"/>
              </w:rPr>
            </w:pPr>
            <w:r w:rsidRPr="00F77F3F">
              <w:rPr>
                <w:rFonts w:ascii="Arial Narrow" w:hAnsi="Arial Narrow"/>
                <w:color w:val="000000"/>
              </w:rPr>
              <w:t>602</w:t>
            </w:r>
          </w:p>
        </w:tc>
        <w:tc>
          <w:tcPr>
            <w:tcW w:w="5383" w:type="dxa"/>
            <w:gridSpan w:val="2"/>
            <w:tcBorders>
              <w:top w:val="nil"/>
              <w:left w:val="nil"/>
              <w:bottom w:val="single" w:sz="4" w:space="0" w:color="auto"/>
              <w:right w:val="single" w:sz="4" w:space="0" w:color="auto"/>
            </w:tcBorders>
            <w:shd w:val="clear" w:color="auto" w:fill="auto"/>
            <w:vAlign w:val="center"/>
          </w:tcPr>
          <w:p w14:paraId="56E2D6C5" w14:textId="27E47605" w:rsidR="00A67FBC" w:rsidRPr="008B18FB" w:rsidRDefault="00D40648" w:rsidP="00DA637C">
            <w:pPr>
              <w:jc w:val="both"/>
              <w:rPr>
                <w:rFonts w:ascii="Arial Narrow" w:hAnsi="Arial Narrow"/>
              </w:rPr>
            </w:pPr>
            <w:r w:rsidRPr="008B18FB">
              <w:rPr>
                <w:rFonts w:ascii="Arial Narrow" w:hAnsi="Arial Narrow"/>
              </w:rPr>
              <w:t>Grille antivol à l’intérieur du cadre en bois</w:t>
            </w:r>
          </w:p>
        </w:tc>
        <w:tc>
          <w:tcPr>
            <w:tcW w:w="995" w:type="dxa"/>
            <w:gridSpan w:val="2"/>
            <w:tcBorders>
              <w:top w:val="nil"/>
              <w:left w:val="nil"/>
              <w:bottom w:val="single" w:sz="4" w:space="0" w:color="auto"/>
              <w:right w:val="single" w:sz="4" w:space="0" w:color="auto"/>
            </w:tcBorders>
            <w:shd w:val="clear" w:color="auto" w:fill="auto"/>
            <w:vAlign w:val="center"/>
          </w:tcPr>
          <w:p w14:paraId="57561C5C" w14:textId="2C2DC88D" w:rsidR="00A67FBC" w:rsidRPr="00F77F3F" w:rsidRDefault="00770B68" w:rsidP="00025CB8">
            <w:pPr>
              <w:suppressAutoHyphens w:val="0"/>
              <w:autoSpaceDN/>
              <w:jc w:val="center"/>
              <w:textAlignment w:val="auto"/>
              <w:rPr>
                <w:rFonts w:ascii="Arial Narrow" w:hAnsi="Arial Narrow"/>
                <w:color w:val="000000"/>
              </w:rPr>
            </w:pPr>
            <w:r w:rsidRPr="00F77F3F">
              <w:rPr>
                <w:rFonts w:ascii="Arial Narrow" w:hAnsi="Arial Narrow"/>
                <w:color w:val="000000"/>
              </w:rPr>
              <w:t>m2</w:t>
            </w:r>
          </w:p>
        </w:tc>
        <w:tc>
          <w:tcPr>
            <w:tcW w:w="993" w:type="dxa"/>
            <w:gridSpan w:val="2"/>
            <w:tcBorders>
              <w:top w:val="nil"/>
              <w:left w:val="nil"/>
              <w:bottom w:val="single" w:sz="4" w:space="0" w:color="auto"/>
              <w:right w:val="single" w:sz="4" w:space="0" w:color="auto"/>
            </w:tcBorders>
            <w:shd w:val="clear" w:color="auto" w:fill="auto"/>
            <w:vAlign w:val="center"/>
          </w:tcPr>
          <w:p w14:paraId="1D8AC945" w14:textId="03E175E2" w:rsidR="00A67FB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10,85</w:t>
            </w:r>
          </w:p>
        </w:tc>
        <w:tc>
          <w:tcPr>
            <w:tcW w:w="1418" w:type="dxa"/>
            <w:tcBorders>
              <w:top w:val="nil"/>
              <w:left w:val="nil"/>
              <w:bottom w:val="single" w:sz="4" w:space="0" w:color="auto"/>
              <w:right w:val="single" w:sz="4" w:space="0" w:color="auto"/>
            </w:tcBorders>
            <w:shd w:val="clear" w:color="auto" w:fill="auto"/>
            <w:vAlign w:val="center"/>
          </w:tcPr>
          <w:p w14:paraId="7058195B" w14:textId="77777777" w:rsidR="00A67FBC" w:rsidRPr="00F77F3F" w:rsidRDefault="00A67FB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7ED1A839" w14:textId="77777777" w:rsidR="00A67FBC" w:rsidRPr="00F77F3F" w:rsidRDefault="00A67FBC" w:rsidP="00025CB8">
            <w:pPr>
              <w:suppressAutoHyphens w:val="0"/>
              <w:autoSpaceDN/>
              <w:jc w:val="right"/>
              <w:textAlignment w:val="auto"/>
              <w:rPr>
                <w:rFonts w:ascii="Arial Narrow" w:hAnsi="Arial Narrow"/>
                <w:color w:val="000000"/>
              </w:rPr>
            </w:pPr>
          </w:p>
        </w:tc>
      </w:tr>
      <w:tr w:rsidR="00906C2E" w:rsidRPr="00F77F3F" w14:paraId="33A5F031"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5444F7FB" w14:textId="77777777" w:rsidR="00906C2E" w:rsidRPr="00F77F3F" w:rsidRDefault="00906C2E" w:rsidP="00025CB8">
            <w:pPr>
              <w:suppressAutoHyphens w:val="0"/>
              <w:autoSpaceDN/>
              <w:jc w:val="center"/>
              <w:textAlignment w:val="auto"/>
              <w:rPr>
                <w:rFonts w:ascii="Arial Narrow" w:hAnsi="Arial Narrow"/>
                <w:color w:val="000000"/>
              </w:rPr>
            </w:pPr>
          </w:p>
        </w:tc>
        <w:tc>
          <w:tcPr>
            <w:tcW w:w="8789" w:type="dxa"/>
            <w:gridSpan w:val="7"/>
            <w:tcBorders>
              <w:top w:val="nil"/>
              <w:left w:val="nil"/>
              <w:bottom w:val="single" w:sz="4" w:space="0" w:color="auto"/>
              <w:right w:val="single" w:sz="4" w:space="0" w:color="auto"/>
            </w:tcBorders>
            <w:shd w:val="clear" w:color="auto" w:fill="auto"/>
            <w:vAlign w:val="center"/>
          </w:tcPr>
          <w:p w14:paraId="0D070D21" w14:textId="04C9FBDB" w:rsidR="00906C2E" w:rsidRPr="00F77F3F" w:rsidRDefault="00906C2E" w:rsidP="00025CB8">
            <w:pPr>
              <w:suppressAutoHyphens w:val="0"/>
              <w:autoSpaceDN/>
              <w:jc w:val="center"/>
              <w:textAlignment w:val="auto"/>
              <w:rPr>
                <w:rFonts w:ascii="Arial Narrow" w:hAnsi="Arial Narrow"/>
                <w:color w:val="000000"/>
              </w:rPr>
            </w:pPr>
            <w:r w:rsidRPr="00F77F3F">
              <w:rPr>
                <w:rFonts w:ascii="Arial Narrow" w:hAnsi="Arial Narrow"/>
                <w:b/>
                <w:bCs/>
              </w:rPr>
              <w:t>SOUS-TOTAL LOT 600</w:t>
            </w:r>
          </w:p>
        </w:tc>
        <w:tc>
          <w:tcPr>
            <w:tcW w:w="1276" w:type="dxa"/>
            <w:tcBorders>
              <w:top w:val="nil"/>
              <w:left w:val="nil"/>
              <w:bottom w:val="single" w:sz="4" w:space="0" w:color="auto"/>
              <w:right w:val="single" w:sz="8" w:space="0" w:color="auto"/>
            </w:tcBorders>
            <w:shd w:val="clear" w:color="auto" w:fill="auto"/>
            <w:vAlign w:val="center"/>
          </w:tcPr>
          <w:p w14:paraId="628F6F19" w14:textId="77777777" w:rsidR="00906C2E" w:rsidRPr="00F77F3F" w:rsidRDefault="00906C2E" w:rsidP="00025CB8">
            <w:pPr>
              <w:suppressAutoHyphens w:val="0"/>
              <w:autoSpaceDN/>
              <w:jc w:val="right"/>
              <w:textAlignment w:val="auto"/>
              <w:rPr>
                <w:rFonts w:ascii="Arial Narrow" w:hAnsi="Arial Narrow"/>
                <w:color w:val="000000"/>
              </w:rPr>
            </w:pPr>
          </w:p>
        </w:tc>
      </w:tr>
      <w:tr w:rsidR="00906C2E" w:rsidRPr="00F77F3F" w14:paraId="6272429C"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50198B1F" w14:textId="266A7FBC" w:rsidR="00906C2E" w:rsidRPr="00F77F3F" w:rsidRDefault="00906C2E" w:rsidP="00025CB8">
            <w:pPr>
              <w:suppressAutoHyphens w:val="0"/>
              <w:autoSpaceDN/>
              <w:jc w:val="center"/>
              <w:textAlignment w:val="auto"/>
              <w:rPr>
                <w:rFonts w:ascii="Arial Narrow" w:hAnsi="Arial Narrow"/>
                <w:b/>
                <w:color w:val="000000"/>
              </w:rPr>
            </w:pPr>
            <w:r w:rsidRPr="00F77F3F">
              <w:rPr>
                <w:rFonts w:ascii="Arial Narrow" w:hAnsi="Arial Narrow"/>
                <w:b/>
                <w:color w:val="000000"/>
              </w:rPr>
              <w:t>700</w:t>
            </w:r>
          </w:p>
        </w:tc>
        <w:tc>
          <w:tcPr>
            <w:tcW w:w="10065" w:type="dxa"/>
            <w:gridSpan w:val="8"/>
            <w:tcBorders>
              <w:top w:val="nil"/>
              <w:left w:val="nil"/>
              <w:bottom w:val="single" w:sz="4" w:space="0" w:color="auto"/>
              <w:right w:val="single" w:sz="8" w:space="0" w:color="auto"/>
            </w:tcBorders>
            <w:shd w:val="clear" w:color="auto" w:fill="auto"/>
            <w:vAlign w:val="center"/>
          </w:tcPr>
          <w:p w14:paraId="04739D9D" w14:textId="72DF071D" w:rsidR="00906C2E" w:rsidRPr="00F77F3F" w:rsidRDefault="00906C2E" w:rsidP="00906C2E">
            <w:pPr>
              <w:suppressAutoHyphens w:val="0"/>
              <w:autoSpaceDN/>
              <w:jc w:val="center"/>
              <w:textAlignment w:val="auto"/>
              <w:rPr>
                <w:rFonts w:ascii="Arial Narrow" w:hAnsi="Arial Narrow"/>
                <w:b/>
                <w:color w:val="000000"/>
              </w:rPr>
            </w:pPr>
            <w:r w:rsidRPr="00F77F3F">
              <w:rPr>
                <w:rFonts w:ascii="Arial Narrow" w:hAnsi="Arial Narrow"/>
                <w:b/>
                <w:bCs/>
              </w:rPr>
              <w:t xml:space="preserve">LOT 700 : </w:t>
            </w:r>
            <w:r w:rsidR="00D40648" w:rsidRPr="00D40648">
              <w:rPr>
                <w:rFonts w:ascii="Arial Narrow" w:hAnsi="Arial Narrow"/>
                <w:b/>
                <w:bCs/>
              </w:rPr>
              <w:t>MENUISERIE BOIS</w:t>
            </w:r>
          </w:p>
        </w:tc>
      </w:tr>
      <w:tr w:rsidR="00A67FBC" w:rsidRPr="00F77F3F" w14:paraId="576D1217"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41958F7D" w14:textId="69C61061" w:rsidR="00A67FBC" w:rsidRPr="00F77F3F" w:rsidRDefault="00906C2E" w:rsidP="00025CB8">
            <w:pPr>
              <w:suppressAutoHyphens w:val="0"/>
              <w:autoSpaceDN/>
              <w:jc w:val="center"/>
              <w:textAlignment w:val="auto"/>
              <w:rPr>
                <w:rFonts w:ascii="Arial Narrow" w:hAnsi="Arial Narrow"/>
                <w:color w:val="000000"/>
              </w:rPr>
            </w:pPr>
            <w:r w:rsidRPr="00F77F3F">
              <w:rPr>
                <w:rFonts w:ascii="Arial Narrow" w:hAnsi="Arial Narrow"/>
                <w:color w:val="000000"/>
              </w:rPr>
              <w:t>701</w:t>
            </w:r>
          </w:p>
        </w:tc>
        <w:tc>
          <w:tcPr>
            <w:tcW w:w="5383" w:type="dxa"/>
            <w:gridSpan w:val="2"/>
            <w:tcBorders>
              <w:top w:val="nil"/>
              <w:left w:val="nil"/>
              <w:bottom w:val="single" w:sz="4" w:space="0" w:color="auto"/>
              <w:right w:val="single" w:sz="4" w:space="0" w:color="auto"/>
            </w:tcBorders>
            <w:shd w:val="clear" w:color="auto" w:fill="auto"/>
            <w:vAlign w:val="center"/>
          </w:tcPr>
          <w:p w14:paraId="21AE91FE" w14:textId="6F5FBAA0" w:rsidR="00A67FBC" w:rsidRPr="008B18FB" w:rsidRDefault="00D40648" w:rsidP="00DA637C">
            <w:pPr>
              <w:jc w:val="both"/>
              <w:rPr>
                <w:rFonts w:ascii="Arial Narrow" w:hAnsi="Arial Narrow"/>
              </w:rPr>
            </w:pPr>
            <w:r w:rsidRPr="008B18FB">
              <w:rPr>
                <w:rFonts w:ascii="Arial Narrow" w:hAnsi="Arial Narrow"/>
                <w:bCs/>
              </w:rPr>
              <w:t>Porte en bois ris toutes sujétions de fourniture, pose et protection contre la rouille</w:t>
            </w:r>
          </w:p>
        </w:tc>
        <w:tc>
          <w:tcPr>
            <w:tcW w:w="995" w:type="dxa"/>
            <w:gridSpan w:val="2"/>
            <w:tcBorders>
              <w:top w:val="nil"/>
              <w:left w:val="nil"/>
              <w:bottom w:val="single" w:sz="4" w:space="0" w:color="auto"/>
              <w:right w:val="single" w:sz="4" w:space="0" w:color="auto"/>
            </w:tcBorders>
            <w:shd w:val="clear" w:color="auto" w:fill="auto"/>
            <w:vAlign w:val="center"/>
          </w:tcPr>
          <w:p w14:paraId="4123801C" w14:textId="5DF8A1F8" w:rsidR="00A67FBC" w:rsidRPr="00F77F3F" w:rsidRDefault="00906C2E" w:rsidP="00025CB8">
            <w:pPr>
              <w:suppressAutoHyphens w:val="0"/>
              <w:autoSpaceDN/>
              <w:jc w:val="center"/>
              <w:textAlignment w:val="auto"/>
              <w:rPr>
                <w:rFonts w:ascii="Arial Narrow" w:hAnsi="Arial Narrow"/>
                <w:color w:val="000000"/>
              </w:rPr>
            </w:pPr>
            <w:r w:rsidRPr="00F77F3F">
              <w:rPr>
                <w:rFonts w:ascii="Arial Narrow" w:hAnsi="Arial Narrow"/>
                <w:color w:val="000000"/>
              </w:rPr>
              <w:t>FF</w:t>
            </w:r>
          </w:p>
        </w:tc>
        <w:tc>
          <w:tcPr>
            <w:tcW w:w="993" w:type="dxa"/>
            <w:gridSpan w:val="2"/>
            <w:tcBorders>
              <w:top w:val="nil"/>
              <w:left w:val="nil"/>
              <w:bottom w:val="single" w:sz="4" w:space="0" w:color="auto"/>
              <w:right w:val="single" w:sz="4" w:space="0" w:color="auto"/>
            </w:tcBorders>
            <w:shd w:val="clear" w:color="auto" w:fill="auto"/>
            <w:vAlign w:val="center"/>
          </w:tcPr>
          <w:p w14:paraId="09F68CEA" w14:textId="4DFF14DD" w:rsidR="00A67FB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20,24</w:t>
            </w:r>
          </w:p>
        </w:tc>
        <w:tc>
          <w:tcPr>
            <w:tcW w:w="1418" w:type="dxa"/>
            <w:tcBorders>
              <w:top w:val="nil"/>
              <w:left w:val="nil"/>
              <w:bottom w:val="single" w:sz="4" w:space="0" w:color="auto"/>
              <w:right w:val="single" w:sz="4" w:space="0" w:color="auto"/>
            </w:tcBorders>
            <w:shd w:val="clear" w:color="auto" w:fill="auto"/>
            <w:vAlign w:val="center"/>
          </w:tcPr>
          <w:p w14:paraId="52889F35" w14:textId="77777777" w:rsidR="00A67FBC" w:rsidRPr="00F77F3F" w:rsidRDefault="00A67FB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5E50A8EA" w14:textId="77777777" w:rsidR="00A67FBC" w:rsidRPr="00F77F3F" w:rsidRDefault="00A67FBC" w:rsidP="00025CB8">
            <w:pPr>
              <w:suppressAutoHyphens w:val="0"/>
              <w:autoSpaceDN/>
              <w:jc w:val="right"/>
              <w:textAlignment w:val="auto"/>
              <w:rPr>
                <w:rFonts w:ascii="Arial Narrow" w:hAnsi="Arial Narrow"/>
                <w:color w:val="000000"/>
              </w:rPr>
            </w:pPr>
          </w:p>
        </w:tc>
      </w:tr>
      <w:tr w:rsidR="00A67FBC" w:rsidRPr="00F77F3F" w14:paraId="47766432"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1A260D59" w14:textId="6FA5C190" w:rsidR="00A67FBC" w:rsidRPr="00F77F3F" w:rsidRDefault="00906C2E" w:rsidP="00025CB8">
            <w:pPr>
              <w:suppressAutoHyphens w:val="0"/>
              <w:autoSpaceDN/>
              <w:jc w:val="center"/>
              <w:textAlignment w:val="auto"/>
              <w:rPr>
                <w:rFonts w:ascii="Arial Narrow" w:hAnsi="Arial Narrow"/>
                <w:color w:val="000000"/>
              </w:rPr>
            </w:pPr>
            <w:r w:rsidRPr="00F77F3F">
              <w:rPr>
                <w:rFonts w:ascii="Arial Narrow" w:hAnsi="Arial Narrow"/>
                <w:color w:val="000000"/>
              </w:rPr>
              <w:t>702</w:t>
            </w:r>
          </w:p>
        </w:tc>
        <w:tc>
          <w:tcPr>
            <w:tcW w:w="5383" w:type="dxa"/>
            <w:gridSpan w:val="2"/>
            <w:tcBorders>
              <w:top w:val="nil"/>
              <w:left w:val="nil"/>
              <w:bottom w:val="single" w:sz="4" w:space="0" w:color="auto"/>
              <w:right w:val="single" w:sz="4" w:space="0" w:color="auto"/>
            </w:tcBorders>
            <w:shd w:val="clear" w:color="auto" w:fill="auto"/>
            <w:vAlign w:val="center"/>
          </w:tcPr>
          <w:p w14:paraId="40DABFF6" w14:textId="3F11252B" w:rsidR="00A67FBC" w:rsidRPr="008B18FB" w:rsidRDefault="00D40648" w:rsidP="00DA637C">
            <w:pPr>
              <w:jc w:val="both"/>
              <w:rPr>
                <w:rFonts w:ascii="Arial Narrow" w:hAnsi="Arial Narrow"/>
              </w:rPr>
            </w:pPr>
            <w:r w:rsidRPr="008B18FB">
              <w:rPr>
                <w:rFonts w:ascii="Arial Narrow" w:hAnsi="Arial Narrow"/>
              </w:rPr>
              <w:t>Fenêtre en bois</w:t>
            </w:r>
          </w:p>
        </w:tc>
        <w:tc>
          <w:tcPr>
            <w:tcW w:w="995" w:type="dxa"/>
            <w:gridSpan w:val="2"/>
            <w:tcBorders>
              <w:top w:val="nil"/>
              <w:left w:val="nil"/>
              <w:bottom w:val="single" w:sz="4" w:space="0" w:color="auto"/>
              <w:right w:val="single" w:sz="4" w:space="0" w:color="auto"/>
            </w:tcBorders>
            <w:shd w:val="clear" w:color="auto" w:fill="auto"/>
            <w:vAlign w:val="center"/>
          </w:tcPr>
          <w:p w14:paraId="230315CA" w14:textId="75A88B65" w:rsidR="00A67FBC" w:rsidRPr="00F77F3F" w:rsidRDefault="00906C2E" w:rsidP="00906C2E">
            <w:pPr>
              <w:suppressAutoHyphens w:val="0"/>
              <w:autoSpaceDN/>
              <w:jc w:val="center"/>
              <w:textAlignment w:val="auto"/>
              <w:rPr>
                <w:rFonts w:ascii="Arial Narrow" w:hAnsi="Arial Narrow"/>
                <w:color w:val="000000"/>
              </w:rPr>
            </w:pPr>
            <w:r w:rsidRPr="00F77F3F">
              <w:rPr>
                <w:rFonts w:ascii="Arial Narrow" w:hAnsi="Arial Narrow"/>
                <w:color w:val="000000"/>
              </w:rPr>
              <w:t>U</w:t>
            </w:r>
          </w:p>
        </w:tc>
        <w:tc>
          <w:tcPr>
            <w:tcW w:w="993" w:type="dxa"/>
            <w:gridSpan w:val="2"/>
            <w:tcBorders>
              <w:top w:val="nil"/>
              <w:left w:val="nil"/>
              <w:bottom w:val="single" w:sz="4" w:space="0" w:color="auto"/>
              <w:right w:val="single" w:sz="4" w:space="0" w:color="auto"/>
            </w:tcBorders>
            <w:shd w:val="clear" w:color="auto" w:fill="auto"/>
            <w:vAlign w:val="center"/>
          </w:tcPr>
          <w:p w14:paraId="48679C8E" w14:textId="6570001C" w:rsidR="00A67FB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12</w:t>
            </w:r>
          </w:p>
        </w:tc>
        <w:tc>
          <w:tcPr>
            <w:tcW w:w="1418" w:type="dxa"/>
            <w:tcBorders>
              <w:top w:val="nil"/>
              <w:left w:val="nil"/>
              <w:bottom w:val="single" w:sz="4" w:space="0" w:color="auto"/>
              <w:right w:val="single" w:sz="4" w:space="0" w:color="auto"/>
            </w:tcBorders>
            <w:shd w:val="clear" w:color="auto" w:fill="auto"/>
            <w:vAlign w:val="center"/>
          </w:tcPr>
          <w:p w14:paraId="49EDD9F0" w14:textId="77777777" w:rsidR="00A67FBC" w:rsidRPr="00F77F3F" w:rsidRDefault="00A67FB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44CEAAAC" w14:textId="77777777" w:rsidR="00A67FBC" w:rsidRPr="00F77F3F" w:rsidRDefault="00A67FBC" w:rsidP="00025CB8">
            <w:pPr>
              <w:suppressAutoHyphens w:val="0"/>
              <w:autoSpaceDN/>
              <w:jc w:val="right"/>
              <w:textAlignment w:val="auto"/>
              <w:rPr>
                <w:rFonts w:ascii="Arial Narrow" w:hAnsi="Arial Narrow"/>
                <w:color w:val="000000"/>
              </w:rPr>
            </w:pPr>
          </w:p>
        </w:tc>
      </w:tr>
      <w:tr w:rsidR="00A67FBC" w:rsidRPr="00F77F3F" w14:paraId="6EEA4654"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08089E3E" w14:textId="44C3CA0B" w:rsidR="00A67FBC" w:rsidRPr="00F77F3F" w:rsidRDefault="00906C2E" w:rsidP="00025CB8">
            <w:pPr>
              <w:suppressAutoHyphens w:val="0"/>
              <w:autoSpaceDN/>
              <w:jc w:val="center"/>
              <w:textAlignment w:val="auto"/>
              <w:rPr>
                <w:rFonts w:ascii="Arial Narrow" w:hAnsi="Arial Narrow"/>
                <w:color w:val="000000"/>
              </w:rPr>
            </w:pPr>
            <w:r w:rsidRPr="00F77F3F">
              <w:rPr>
                <w:rFonts w:ascii="Arial Narrow" w:hAnsi="Arial Narrow"/>
                <w:color w:val="000000"/>
              </w:rPr>
              <w:t>703</w:t>
            </w:r>
          </w:p>
        </w:tc>
        <w:tc>
          <w:tcPr>
            <w:tcW w:w="5383" w:type="dxa"/>
            <w:gridSpan w:val="2"/>
            <w:tcBorders>
              <w:top w:val="nil"/>
              <w:left w:val="nil"/>
              <w:bottom w:val="single" w:sz="4" w:space="0" w:color="auto"/>
              <w:right w:val="single" w:sz="4" w:space="0" w:color="auto"/>
            </w:tcBorders>
            <w:shd w:val="clear" w:color="auto" w:fill="auto"/>
            <w:vAlign w:val="center"/>
          </w:tcPr>
          <w:p w14:paraId="4DAB5D54" w14:textId="25E1E4F5" w:rsidR="00A67FBC" w:rsidRPr="008B18FB" w:rsidRDefault="00D40648" w:rsidP="00DA637C">
            <w:pPr>
              <w:jc w:val="both"/>
              <w:rPr>
                <w:rFonts w:ascii="Arial Narrow" w:hAnsi="Arial Narrow"/>
                <w:bCs/>
              </w:rPr>
            </w:pPr>
            <w:r w:rsidRPr="008B18FB">
              <w:rPr>
                <w:rFonts w:ascii="Arial Narrow" w:hAnsi="Arial Narrow"/>
                <w:bCs/>
              </w:rPr>
              <w:t>Battants de placards en panneaux de 15 cm y compris cadres, étagères et serrure type RONIS ou similaire</w:t>
            </w:r>
          </w:p>
        </w:tc>
        <w:tc>
          <w:tcPr>
            <w:tcW w:w="995" w:type="dxa"/>
            <w:gridSpan w:val="2"/>
            <w:tcBorders>
              <w:top w:val="nil"/>
              <w:left w:val="nil"/>
              <w:bottom w:val="single" w:sz="4" w:space="0" w:color="auto"/>
              <w:right w:val="single" w:sz="4" w:space="0" w:color="auto"/>
            </w:tcBorders>
            <w:shd w:val="clear" w:color="auto" w:fill="auto"/>
            <w:vAlign w:val="center"/>
          </w:tcPr>
          <w:p w14:paraId="4228512F" w14:textId="3ACB75C2" w:rsidR="00A67FBC" w:rsidRPr="00F77F3F" w:rsidRDefault="00906C2E" w:rsidP="00025CB8">
            <w:pPr>
              <w:suppressAutoHyphens w:val="0"/>
              <w:autoSpaceDN/>
              <w:jc w:val="center"/>
              <w:textAlignment w:val="auto"/>
              <w:rPr>
                <w:rFonts w:ascii="Arial Narrow" w:hAnsi="Arial Narrow"/>
                <w:color w:val="000000"/>
              </w:rPr>
            </w:pPr>
            <w:r w:rsidRPr="00F77F3F">
              <w:rPr>
                <w:rFonts w:ascii="Arial Narrow" w:hAnsi="Arial Narrow"/>
                <w:color w:val="000000"/>
              </w:rPr>
              <w:t>U</w:t>
            </w:r>
          </w:p>
        </w:tc>
        <w:tc>
          <w:tcPr>
            <w:tcW w:w="993" w:type="dxa"/>
            <w:gridSpan w:val="2"/>
            <w:tcBorders>
              <w:top w:val="nil"/>
              <w:left w:val="nil"/>
              <w:bottom w:val="single" w:sz="4" w:space="0" w:color="auto"/>
              <w:right w:val="single" w:sz="4" w:space="0" w:color="auto"/>
            </w:tcBorders>
            <w:shd w:val="clear" w:color="auto" w:fill="auto"/>
            <w:vAlign w:val="center"/>
          </w:tcPr>
          <w:p w14:paraId="1FBF409B" w14:textId="0EDA4471" w:rsidR="00A67FB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17,6</w:t>
            </w:r>
          </w:p>
        </w:tc>
        <w:tc>
          <w:tcPr>
            <w:tcW w:w="1418" w:type="dxa"/>
            <w:tcBorders>
              <w:top w:val="nil"/>
              <w:left w:val="nil"/>
              <w:bottom w:val="single" w:sz="4" w:space="0" w:color="auto"/>
              <w:right w:val="single" w:sz="4" w:space="0" w:color="auto"/>
            </w:tcBorders>
            <w:shd w:val="clear" w:color="auto" w:fill="auto"/>
            <w:vAlign w:val="center"/>
          </w:tcPr>
          <w:p w14:paraId="071E4D8F" w14:textId="77777777" w:rsidR="00A67FBC" w:rsidRPr="00F77F3F" w:rsidRDefault="00A67FB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309212DC" w14:textId="77777777" w:rsidR="00A67FBC" w:rsidRPr="00F77F3F" w:rsidRDefault="00A67FBC" w:rsidP="00025CB8">
            <w:pPr>
              <w:suppressAutoHyphens w:val="0"/>
              <w:autoSpaceDN/>
              <w:jc w:val="right"/>
              <w:textAlignment w:val="auto"/>
              <w:rPr>
                <w:rFonts w:ascii="Arial Narrow" w:hAnsi="Arial Narrow"/>
                <w:color w:val="000000"/>
              </w:rPr>
            </w:pPr>
          </w:p>
        </w:tc>
      </w:tr>
      <w:tr w:rsidR="00906C2E" w:rsidRPr="00F77F3F" w14:paraId="319B3FD8"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14A1DB99" w14:textId="77777777" w:rsidR="00906C2E" w:rsidRPr="00F77F3F" w:rsidRDefault="00906C2E" w:rsidP="00025CB8">
            <w:pPr>
              <w:suppressAutoHyphens w:val="0"/>
              <w:autoSpaceDN/>
              <w:jc w:val="center"/>
              <w:textAlignment w:val="auto"/>
              <w:rPr>
                <w:rFonts w:ascii="Arial Narrow" w:hAnsi="Arial Narrow"/>
                <w:color w:val="000000"/>
              </w:rPr>
            </w:pPr>
          </w:p>
        </w:tc>
        <w:tc>
          <w:tcPr>
            <w:tcW w:w="8789" w:type="dxa"/>
            <w:gridSpan w:val="7"/>
            <w:tcBorders>
              <w:top w:val="nil"/>
              <w:left w:val="nil"/>
              <w:bottom w:val="single" w:sz="4" w:space="0" w:color="auto"/>
              <w:right w:val="single" w:sz="4" w:space="0" w:color="auto"/>
            </w:tcBorders>
            <w:shd w:val="clear" w:color="auto" w:fill="auto"/>
            <w:vAlign w:val="center"/>
          </w:tcPr>
          <w:p w14:paraId="65FA42A8" w14:textId="050BFB6D" w:rsidR="00906C2E" w:rsidRPr="00511503" w:rsidRDefault="00906C2E" w:rsidP="00025CB8">
            <w:pPr>
              <w:suppressAutoHyphens w:val="0"/>
              <w:autoSpaceDN/>
              <w:jc w:val="center"/>
              <w:textAlignment w:val="auto"/>
              <w:rPr>
                <w:rFonts w:ascii="Arial Narrow" w:hAnsi="Arial Narrow"/>
                <w:b/>
                <w:color w:val="000000"/>
              </w:rPr>
            </w:pPr>
            <w:r w:rsidRPr="00511503">
              <w:rPr>
                <w:rFonts w:ascii="Arial Narrow" w:hAnsi="Arial Narrow"/>
                <w:b/>
              </w:rPr>
              <w:t>SOUS-TOTAL LOT 700</w:t>
            </w:r>
          </w:p>
        </w:tc>
        <w:tc>
          <w:tcPr>
            <w:tcW w:w="1276" w:type="dxa"/>
            <w:tcBorders>
              <w:top w:val="nil"/>
              <w:left w:val="nil"/>
              <w:bottom w:val="single" w:sz="4" w:space="0" w:color="auto"/>
              <w:right w:val="single" w:sz="8" w:space="0" w:color="auto"/>
            </w:tcBorders>
            <w:shd w:val="clear" w:color="auto" w:fill="auto"/>
            <w:vAlign w:val="center"/>
          </w:tcPr>
          <w:p w14:paraId="4CDC1194" w14:textId="77777777" w:rsidR="00906C2E" w:rsidRPr="00F77F3F" w:rsidRDefault="00906C2E" w:rsidP="00025CB8">
            <w:pPr>
              <w:suppressAutoHyphens w:val="0"/>
              <w:autoSpaceDN/>
              <w:jc w:val="right"/>
              <w:textAlignment w:val="auto"/>
              <w:rPr>
                <w:rFonts w:ascii="Arial Narrow" w:hAnsi="Arial Narrow"/>
                <w:color w:val="000000"/>
              </w:rPr>
            </w:pPr>
          </w:p>
        </w:tc>
      </w:tr>
      <w:tr w:rsidR="00906C2E" w:rsidRPr="00F77F3F" w14:paraId="12283F43"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6C96A595" w14:textId="250DEB36" w:rsidR="00906C2E" w:rsidRPr="00F77F3F" w:rsidRDefault="00906C2E" w:rsidP="00025CB8">
            <w:pPr>
              <w:suppressAutoHyphens w:val="0"/>
              <w:autoSpaceDN/>
              <w:jc w:val="center"/>
              <w:textAlignment w:val="auto"/>
              <w:rPr>
                <w:rFonts w:ascii="Arial Narrow" w:hAnsi="Arial Narrow"/>
                <w:b/>
                <w:color w:val="000000"/>
              </w:rPr>
            </w:pPr>
            <w:r w:rsidRPr="00F77F3F">
              <w:rPr>
                <w:rFonts w:ascii="Arial Narrow" w:hAnsi="Arial Narrow"/>
                <w:b/>
                <w:color w:val="000000"/>
              </w:rPr>
              <w:t>800</w:t>
            </w:r>
          </w:p>
        </w:tc>
        <w:tc>
          <w:tcPr>
            <w:tcW w:w="10065" w:type="dxa"/>
            <w:gridSpan w:val="8"/>
            <w:tcBorders>
              <w:top w:val="nil"/>
              <w:left w:val="nil"/>
              <w:bottom w:val="single" w:sz="4" w:space="0" w:color="auto"/>
              <w:right w:val="single" w:sz="8" w:space="0" w:color="auto"/>
            </w:tcBorders>
            <w:shd w:val="clear" w:color="auto" w:fill="auto"/>
            <w:vAlign w:val="center"/>
          </w:tcPr>
          <w:p w14:paraId="4502A95D" w14:textId="5AC00D03" w:rsidR="00906C2E" w:rsidRPr="00F77F3F" w:rsidRDefault="00906C2E" w:rsidP="00906C2E">
            <w:pPr>
              <w:suppressAutoHyphens w:val="0"/>
              <w:autoSpaceDN/>
              <w:jc w:val="center"/>
              <w:textAlignment w:val="auto"/>
              <w:rPr>
                <w:rFonts w:ascii="Arial Narrow" w:hAnsi="Arial Narrow"/>
                <w:color w:val="000000"/>
              </w:rPr>
            </w:pPr>
            <w:r w:rsidRPr="00F77F3F">
              <w:rPr>
                <w:rFonts w:ascii="Arial Narrow" w:hAnsi="Arial Narrow"/>
                <w:b/>
              </w:rPr>
              <w:t xml:space="preserve">LOT 800 : </w:t>
            </w:r>
            <w:r w:rsidR="00511503" w:rsidRPr="00511503">
              <w:rPr>
                <w:rFonts w:ascii="Arial Narrow" w:hAnsi="Arial Narrow"/>
                <w:b/>
                <w:bCs/>
              </w:rPr>
              <w:t>PLOMBERIE SANITAIRE</w:t>
            </w:r>
          </w:p>
        </w:tc>
      </w:tr>
      <w:tr w:rsidR="00E74978" w:rsidRPr="00F77F3F" w14:paraId="2C6C51E6"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453760EC" w14:textId="2EC26627" w:rsidR="00E74978" w:rsidRPr="00F77F3F" w:rsidRDefault="00906C2E" w:rsidP="00025CB8">
            <w:pPr>
              <w:suppressAutoHyphens w:val="0"/>
              <w:autoSpaceDN/>
              <w:jc w:val="center"/>
              <w:textAlignment w:val="auto"/>
              <w:rPr>
                <w:rFonts w:ascii="Arial Narrow" w:hAnsi="Arial Narrow"/>
                <w:color w:val="000000"/>
              </w:rPr>
            </w:pPr>
            <w:r w:rsidRPr="00F77F3F">
              <w:rPr>
                <w:rFonts w:ascii="Arial Narrow" w:hAnsi="Arial Narrow"/>
                <w:color w:val="000000"/>
              </w:rPr>
              <w:t>801</w:t>
            </w:r>
          </w:p>
        </w:tc>
        <w:tc>
          <w:tcPr>
            <w:tcW w:w="5383" w:type="dxa"/>
            <w:gridSpan w:val="2"/>
            <w:tcBorders>
              <w:top w:val="nil"/>
              <w:left w:val="nil"/>
              <w:bottom w:val="single" w:sz="4" w:space="0" w:color="auto"/>
              <w:right w:val="single" w:sz="4" w:space="0" w:color="auto"/>
            </w:tcBorders>
            <w:shd w:val="clear" w:color="auto" w:fill="auto"/>
            <w:vAlign w:val="center"/>
          </w:tcPr>
          <w:p w14:paraId="788E2A61" w14:textId="1041A676" w:rsidR="00E74978" w:rsidRPr="008B18FB" w:rsidRDefault="009A1AB0" w:rsidP="00DA637C">
            <w:pPr>
              <w:jc w:val="both"/>
              <w:rPr>
                <w:rFonts w:ascii="Arial Narrow" w:hAnsi="Arial Narrow"/>
              </w:rPr>
            </w:pPr>
            <w:r w:rsidRPr="008B18FB">
              <w:rPr>
                <w:rFonts w:ascii="Arial Narrow" w:hAnsi="Arial Narrow"/>
              </w:rPr>
              <w:t>Construction d’une latrine à deux compartiments</w:t>
            </w:r>
          </w:p>
        </w:tc>
        <w:tc>
          <w:tcPr>
            <w:tcW w:w="995" w:type="dxa"/>
            <w:gridSpan w:val="2"/>
            <w:tcBorders>
              <w:top w:val="nil"/>
              <w:left w:val="nil"/>
              <w:bottom w:val="single" w:sz="4" w:space="0" w:color="auto"/>
              <w:right w:val="single" w:sz="4" w:space="0" w:color="auto"/>
            </w:tcBorders>
            <w:shd w:val="clear" w:color="auto" w:fill="auto"/>
            <w:vAlign w:val="center"/>
          </w:tcPr>
          <w:p w14:paraId="00FCB39E" w14:textId="39A5B498" w:rsidR="00E74978" w:rsidRPr="00F77F3F" w:rsidRDefault="00906C2E" w:rsidP="00025CB8">
            <w:pPr>
              <w:suppressAutoHyphens w:val="0"/>
              <w:autoSpaceDN/>
              <w:jc w:val="center"/>
              <w:textAlignment w:val="auto"/>
              <w:rPr>
                <w:rFonts w:ascii="Arial Narrow" w:hAnsi="Arial Narrow"/>
                <w:color w:val="000000"/>
              </w:rPr>
            </w:pPr>
            <w:r w:rsidRPr="00F77F3F">
              <w:rPr>
                <w:rFonts w:ascii="Arial Narrow" w:hAnsi="Arial Narrow"/>
                <w:color w:val="000000"/>
              </w:rPr>
              <w:t>m2</w:t>
            </w:r>
          </w:p>
        </w:tc>
        <w:tc>
          <w:tcPr>
            <w:tcW w:w="993" w:type="dxa"/>
            <w:gridSpan w:val="2"/>
            <w:tcBorders>
              <w:top w:val="nil"/>
              <w:left w:val="nil"/>
              <w:bottom w:val="single" w:sz="4" w:space="0" w:color="auto"/>
              <w:right w:val="single" w:sz="4" w:space="0" w:color="auto"/>
            </w:tcBorders>
            <w:shd w:val="clear" w:color="auto" w:fill="auto"/>
            <w:vAlign w:val="center"/>
          </w:tcPr>
          <w:p w14:paraId="798368EC" w14:textId="61B67985" w:rsidR="00E74978" w:rsidRPr="00F77F3F" w:rsidRDefault="00904C4C" w:rsidP="00904C4C">
            <w:pPr>
              <w:suppressAutoHyphens w:val="0"/>
              <w:autoSpaceDN/>
              <w:jc w:val="center"/>
              <w:textAlignment w:val="auto"/>
              <w:rPr>
                <w:rFonts w:ascii="Arial Narrow" w:hAnsi="Arial Narrow"/>
                <w:color w:val="000000"/>
              </w:rPr>
            </w:pPr>
            <w:r>
              <w:rPr>
                <w:rFonts w:ascii="Arial Narrow" w:hAnsi="Arial Narrow"/>
                <w:color w:val="000000"/>
              </w:rPr>
              <w:t>1</w:t>
            </w:r>
          </w:p>
        </w:tc>
        <w:tc>
          <w:tcPr>
            <w:tcW w:w="1418" w:type="dxa"/>
            <w:tcBorders>
              <w:top w:val="nil"/>
              <w:left w:val="nil"/>
              <w:bottom w:val="single" w:sz="4" w:space="0" w:color="auto"/>
              <w:right w:val="single" w:sz="4" w:space="0" w:color="auto"/>
            </w:tcBorders>
            <w:shd w:val="clear" w:color="auto" w:fill="auto"/>
            <w:vAlign w:val="center"/>
          </w:tcPr>
          <w:p w14:paraId="415D0C3D" w14:textId="77777777" w:rsidR="00E74978" w:rsidRPr="00F77F3F" w:rsidRDefault="00E74978"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29AB51C2" w14:textId="77777777" w:rsidR="00E74978" w:rsidRPr="00F77F3F" w:rsidRDefault="00E74978" w:rsidP="00025CB8">
            <w:pPr>
              <w:suppressAutoHyphens w:val="0"/>
              <w:autoSpaceDN/>
              <w:jc w:val="right"/>
              <w:textAlignment w:val="auto"/>
              <w:rPr>
                <w:rFonts w:ascii="Arial Narrow" w:hAnsi="Arial Narrow"/>
                <w:color w:val="000000"/>
              </w:rPr>
            </w:pPr>
          </w:p>
        </w:tc>
      </w:tr>
      <w:tr w:rsidR="00906C2E" w:rsidRPr="00F77F3F" w14:paraId="58D6261F"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1CE1B1FF" w14:textId="77777777" w:rsidR="00906C2E" w:rsidRPr="00F77F3F" w:rsidRDefault="00906C2E" w:rsidP="00025CB8">
            <w:pPr>
              <w:suppressAutoHyphens w:val="0"/>
              <w:autoSpaceDN/>
              <w:jc w:val="center"/>
              <w:textAlignment w:val="auto"/>
              <w:rPr>
                <w:rFonts w:ascii="Arial Narrow" w:hAnsi="Arial Narrow"/>
                <w:color w:val="000000"/>
              </w:rPr>
            </w:pPr>
          </w:p>
        </w:tc>
        <w:tc>
          <w:tcPr>
            <w:tcW w:w="8789" w:type="dxa"/>
            <w:gridSpan w:val="7"/>
            <w:tcBorders>
              <w:top w:val="nil"/>
              <w:left w:val="nil"/>
              <w:bottom w:val="single" w:sz="4" w:space="0" w:color="auto"/>
              <w:right w:val="single" w:sz="4" w:space="0" w:color="auto"/>
            </w:tcBorders>
            <w:shd w:val="clear" w:color="auto" w:fill="auto"/>
            <w:vAlign w:val="center"/>
          </w:tcPr>
          <w:p w14:paraId="046C1EEE" w14:textId="75E6F364" w:rsidR="00906C2E" w:rsidRPr="009A1AB0" w:rsidRDefault="00906C2E" w:rsidP="00025CB8">
            <w:pPr>
              <w:suppressAutoHyphens w:val="0"/>
              <w:autoSpaceDN/>
              <w:jc w:val="center"/>
              <w:textAlignment w:val="auto"/>
              <w:rPr>
                <w:rFonts w:ascii="Arial Narrow" w:hAnsi="Arial Narrow"/>
                <w:b/>
                <w:color w:val="000000"/>
              </w:rPr>
            </w:pPr>
            <w:r w:rsidRPr="009A1AB0">
              <w:rPr>
                <w:rFonts w:ascii="Arial Narrow" w:hAnsi="Arial Narrow"/>
                <w:b/>
              </w:rPr>
              <w:t>SOUS-TOTAL LOT 800</w:t>
            </w:r>
          </w:p>
        </w:tc>
        <w:tc>
          <w:tcPr>
            <w:tcW w:w="1276" w:type="dxa"/>
            <w:tcBorders>
              <w:top w:val="nil"/>
              <w:left w:val="nil"/>
              <w:bottom w:val="single" w:sz="4" w:space="0" w:color="auto"/>
              <w:right w:val="single" w:sz="8" w:space="0" w:color="auto"/>
            </w:tcBorders>
            <w:shd w:val="clear" w:color="auto" w:fill="auto"/>
            <w:vAlign w:val="center"/>
          </w:tcPr>
          <w:p w14:paraId="42EB52D9" w14:textId="77777777" w:rsidR="00906C2E" w:rsidRPr="00F77F3F" w:rsidRDefault="00906C2E" w:rsidP="00025CB8">
            <w:pPr>
              <w:suppressAutoHyphens w:val="0"/>
              <w:autoSpaceDN/>
              <w:jc w:val="right"/>
              <w:textAlignment w:val="auto"/>
              <w:rPr>
                <w:rFonts w:ascii="Arial Narrow" w:hAnsi="Arial Narrow"/>
                <w:color w:val="000000"/>
              </w:rPr>
            </w:pPr>
          </w:p>
        </w:tc>
      </w:tr>
      <w:tr w:rsidR="00906C2E" w:rsidRPr="00F77F3F" w14:paraId="2CCD88EF"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23F9A022" w14:textId="78D4CC37" w:rsidR="00906C2E" w:rsidRPr="00F77F3F" w:rsidRDefault="00906C2E" w:rsidP="00025CB8">
            <w:pPr>
              <w:suppressAutoHyphens w:val="0"/>
              <w:autoSpaceDN/>
              <w:jc w:val="center"/>
              <w:textAlignment w:val="auto"/>
              <w:rPr>
                <w:rFonts w:ascii="Arial Narrow" w:hAnsi="Arial Narrow"/>
                <w:b/>
                <w:color w:val="000000"/>
              </w:rPr>
            </w:pPr>
            <w:r w:rsidRPr="00F77F3F">
              <w:rPr>
                <w:rFonts w:ascii="Arial Narrow" w:hAnsi="Arial Narrow"/>
                <w:b/>
                <w:color w:val="000000"/>
              </w:rPr>
              <w:t>900</w:t>
            </w:r>
          </w:p>
        </w:tc>
        <w:tc>
          <w:tcPr>
            <w:tcW w:w="10065" w:type="dxa"/>
            <w:gridSpan w:val="8"/>
            <w:tcBorders>
              <w:top w:val="nil"/>
              <w:left w:val="nil"/>
              <w:bottom w:val="single" w:sz="4" w:space="0" w:color="auto"/>
              <w:right w:val="single" w:sz="8" w:space="0" w:color="auto"/>
            </w:tcBorders>
            <w:shd w:val="clear" w:color="auto" w:fill="auto"/>
            <w:vAlign w:val="center"/>
          </w:tcPr>
          <w:p w14:paraId="2B0D0034" w14:textId="56A0B8FA" w:rsidR="00906C2E" w:rsidRPr="00F77F3F" w:rsidRDefault="00906C2E" w:rsidP="00906C2E">
            <w:pPr>
              <w:suppressAutoHyphens w:val="0"/>
              <w:autoSpaceDN/>
              <w:jc w:val="center"/>
              <w:textAlignment w:val="auto"/>
              <w:rPr>
                <w:rFonts w:ascii="Arial Narrow" w:hAnsi="Arial Narrow"/>
                <w:color w:val="000000"/>
              </w:rPr>
            </w:pPr>
            <w:r w:rsidRPr="00F77F3F">
              <w:rPr>
                <w:rFonts w:ascii="Arial Narrow" w:hAnsi="Arial Narrow"/>
                <w:b/>
              </w:rPr>
              <w:t xml:space="preserve">LOT 900 : </w:t>
            </w:r>
            <w:r w:rsidR="009A1AB0" w:rsidRPr="009A1AB0">
              <w:rPr>
                <w:rFonts w:ascii="Arial Narrow" w:hAnsi="Arial Narrow"/>
                <w:b/>
                <w:bCs/>
              </w:rPr>
              <w:t>ELECTRICITE</w:t>
            </w:r>
          </w:p>
        </w:tc>
      </w:tr>
      <w:tr w:rsidR="00151B4A" w:rsidRPr="00F77F3F" w14:paraId="42CDA6B8"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056CCB47" w14:textId="4FFB9BAD" w:rsidR="00151B4A" w:rsidRPr="00F77F3F" w:rsidRDefault="00A628D2" w:rsidP="00025CB8">
            <w:pPr>
              <w:suppressAutoHyphens w:val="0"/>
              <w:autoSpaceDN/>
              <w:jc w:val="center"/>
              <w:textAlignment w:val="auto"/>
              <w:rPr>
                <w:rFonts w:ascii="Arial Narrow" w:hAnsi="Arial Narrow"/>
                <w:color w:val="000000"/>
              </w:rPr>
            </w:pPr>
            <w:r w:rsidRPr="00F77F3F">
              <w:rPr>
                <w:rFonts w:ascii="Arial Narrow" w:hAnsi="Arial Narrow"/>
                <w:color w:val="000000"/>
              </w:rPr>
              <w:t>901</w:t>
            </w:r>
          </w:p>
        </w:tc>
        <w:tc>
          <w:tcPr>
            <w:tcW w:w="5383" w:type="dxa"/>
            <w:gridSpan w:val="2"/>
            <w:tcBorders>
              <w:top w:val="nil"/>
              <w:left w:val="nil"/>
              <w:bottom w:val="single" w:sz="4" w:space="0" w:color="auto"/>
              <w:right w:val="single" w:sz="4" w:space="0" w:color="auto"/>
            </w:tcBorders>
            <w:shd w:val="clear" w:color="auto" w:fill="auto"/>
            <w:vAlign w:val="center"/>
          </w:tcPr>
          <w:p w14:paraId="39BF1F09" w14:textId="52617D23" w:rsidR="00151B4A" w:rsidRPr="008B18FB" w:rsidRDefault="009A1AB0" w:rsidP="00DA637C">
            <w:pPr>
              <w:jc w:val="both"/>
              <w:rPr>
                <w:rFonts w:ascii="Arial Narrow" w:hAnsi="Arial Narrow"/>
              </w:rPr>
            </w:pPr>
            <w:r w:rsidRPr="008B18FB">
              <w:rPr>
                <w:rFonts w:ascii="Arial Narrow" w:hAnsi="Arial Narrow"/>
                <w:bCs/>
              </w:rPr>
              <w:t>Tube flexible orange</w:t>
            </w:r>
          </w:p>
        </w:tc>
        <w:tc>
          <w:tcPr>
            <w:tcW w:w="995" w:type="dxa"/>
            <w:gridSpan w:val="2"/>
            <w:tcBorders>
              <w:top w:val="nil"/>
              <w:left w:val="nil"/>
              <w:bottom w:val="single" w:sz="4" w:space="0" w:color="auto"/>
              <w:right w:val="single" w:sz="4" w:space="0" w:color="auto"/>
            </w:tcBorders>
            <w:shd w:val="clear" w:color="auto" w:fill="auto"/>
            <w:vAlign w:val="center"/>
          </w:tcPr>
          <w:p w14:paraId="7416779B" w14:textId="6D045217" w:rsidR="00151B4A" w:rsidRPr="00F77F3F" w:rsidRDefault="00A628D2" w:rsidP="00025CB8">
            <w:pPr>
              <w:suppressAutoHyphens w:val="0"/>
              <w:autoSpaceDN/>
              <w:jc w:val="center"/>
              <w:textAlignment w:val="auto"/>
              <w:rPr>
                <w:rFonts w:ascii="Arial Narrow" w:hAnsi="Arial Narrow"/>
                <w:color w:val="000000"/>
              </w:rPr>
            </w:pPr>
            <w:r w:rsidRPr="00F77F3F">
              <w:rPr>
                <w:rFonts w:ascii="Arial Narrow" w:hAnsi="Arial Narrow"/>
                <w:color w:val="000000"/>
              </w:rPr>
              <w:t>m3</w:t>
            </w:r>
          </w:p>
        </w:tc>
        <w:tc>
          <w:tcPr>
            <w:tcW w:w="993" w:type="dxa"/>
            <w:gridSpan w:val="2"/>
            <w:tcBorders>
              <w:top w:val="nil"/>
              <w:left w:val="nil"/>
              <w:bottom w:val="single" w:sz="4" w:space="0" w:color="auto"/>
              <w:right w:val="single" w:sz="4" w:space="0" w:color="auto"/>
            </w:tcBorders>
            <w:shd w:val="clear" w:color="auto" w:fill="auto"/>
            <w:vAlign w:val="center"/>
          </w:tcPr>
          <w:p w14:paraId="1CF75F42" w14:textId="035E6BCB" w:rsidR="00151B4A" w:rsidRPr="00F77F3F" w:rsidRDefault="00904C4C" w:rsidP="00904C4C">
            <w:pPr>
              <w:suppressAutoHyphens w:val="0"/>
              <w:autoSpaceDN/>
              <w:jc w:val="center"/>
              <w:textAlignment w:val="auto"/>
              <w:rPr>
                <w:rFonts w:ascii="Arial Narrow" w:hAnsi="Arial Narrow"/>
                <w:color w:val="000000"/>
              </w:rPr>
            </w:pPr>
            <w:r>
              <w:rPr>
                <w:rFonts w:ascii="Arial Narrow" w:hAnsi="Arial Narrow"/>
                <w:color w:val="000000"/>
              </w:rPr>
              <w:t>1</w:t>
            </w:r>
          </w:p>
        </w:tc>
        <w:tc>
          <w:tcPr>
            <w:tcW w:w="1418" w:type="dxa"/>
            <w:tcBorders>
              <w:top w:val="nil"/>
              <w:left w:val="nil"/>
              <w:bottom w:val="single" w:sz="4" w:space="0" w:color="auto"/>
              <w:right w:val="single" w:sz="4" w:space="0" w:color="auto"/>
            </w:tcBorders>
            <w:shd w:val="clear" w:color="auto" w:fill="auto"/>
            <w:vAlign w:val="center"/>
          </w:tcPr>
          <w:p w14:paraId="590E3AD2" w14:textId="77777777" w:rsidR="00151B4A" w:rsidRPr="00F77F3F" w:rsidRDefault="00151B4A"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11F36DF2" w14:textId="77777777" w:rsidR="00151B4A" w:rsidRPr="00F77F3F" w:rsidRDefault="00151B4A" w:rsidP="00025CB8">
            <w:pPr>
              <w:suppressAutoHyphens w:val="0"/>
              <w:autoSpaceDN/>
              <w:jc w:val="right"/>
              <w:textAlignment w:val="auto"/>
              <w:rPr>
                <w:rFonts w:ascii="Arial Narrow" w:hAnsi="Arial Narrow"/>
                <w:color w:val="000000"/>
              </w:rPr>
            </w:pPr>
          </w:p>
        </w:tc>
      </w:tr>
      <w:tr w:rsidR="00151B4A" w:rsidRPr="00F77F3F" w14:paraId="2500C056"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63A52354" w14:textId="458D1215" w:rsidR="00151B4A" w:rsidRPr="00F77F3F" w:rsidRDefault="00A628D2" w:rsidP="00025CB8">
            <w:pPr>
              <w:suppressAutoHyphens w:val="0"/>
              <w:autoSpaceDN/>
              <w:jc w:val="center"/>
              <w:textAlignment w:val="auto"/>
              <w:rPr>
                <w:rFonts w:ascii="Arial Narrow" w:hAnsi="Arial Narrow"/>
                <w:color w:val="000000"/>
              </w:rPr>
            </w:pPr>
            <w:r w:rsidRPr="00F77F3F">
              <w:rPr>
                <w:rFonts w:ascii="Arial Narrow" w:hAnsi="Arial Narrow"/>
                <w:color w:val="000000"/>
              </w:rPr>
              <w:t>902</w:t>
            </w:r>
          </w:p>
        </w:tc>
        <w:tc>
          <w:tcPr>
            <w:tcW w:w="5383" w:type="dxa"/>
            <w:gridSpan w:val="2"/>
            <w:tcBorders>
              <w:top w:val="nil"/>
              <w:left w:val="nil"/>
              <w:bottom w:val="single" w:sz="4" w:space="0" w:color="auto"/>
              <w:right w:val="single" w:sz="4" w:space="0" w:color="auto"/>
            </w:tcBorders>
            <w:shd w:val="clear" w:color="auto" w:fill="auto"/>
            <w:vAlign w:val="center"/>
          </w:tcPr>
          <w:p w14:paraId="51493212" w14:textId="5B8B5623" w:rsidR="00151B4A" w:rsidRPr="008B18FB" w:rsidRDefault="009A1AB0" w:rsidP="00DA637C">
            <w:pPr>
              <w:jc w:val="both"/>
              <w:rPr>
                <w:rFonts w:ascii="Arial Narrow" w:hAnsi="Arial Narrow"/>
              </w:rPr>
            </w:pPr>
            <w:r w:rsidRPr="008B18FB">
              <w:rPr>
                <w:rFonts w:ascii="Arial Narrow" w:hAnsi="Arial Narrow"/>
              </w:rPr>
              <w:t>Câbles V.G.V 1,5 mm2 en plafond</w:t>
            </w:r>
          </w:p>
        </w:tc>
        <w:tc>
          <w:tcPr>
            <w:tcW w:w="995" w:type="dxa"/>
            <w:gridSpan w:val="2"/>
            <w:tcBorders>
              <w:top w:val="nil"/>
              <w:left w:val="nil"/>
              <w:bottom w:val="single" w:sz="4" w:space="0" w:color="auto"/>
              <w:right w:val="single" w:sz="4" w:space="0" w:color="auto"/>
            </w:tcBorders>
            <w:shd w:val="clear" w:color="auto" w:fill="auto"/>
            <w:vAlign w:val="center"/>
          </w:tcPr>
          <w:p w14:paraId="0012AD3E" w14:textId="67DCA145" w:rsidR="00151B4A" w:rsidRPr="00F77F3F" w:rsidRDefault="00A628D2" w:rsidP="00025CB8">
            <w:pPr>
              <w:suppressAutoHyphens w:val="0"/>
              <w:autoSpaceDN/>
              <w:jc w:val="center"/>
              <w:textAlignment w:val="auto"/>
              <w:rPr>
                <w:rFonts w:ascii="Arial Narrow" w:hAnsi="Arial Narrow"/>
                <w:color w:val="000000"/>
              </w:rPr>
            </w:pPr>
            <w:r w:rsidRPr="00F77F3F">
              <w:rPr>
                <w:rFonts w:ascii="Arial Narrow" w:hAnsi="Arial Narrow"/>
                <w:color w:val="000000"/>
              </w:rPr>
              <w:t>m3</w:t>
            </w:r>
          </w:p>
        </w:tc>
        <w:tc>
          <w:tcPr>
            <w:tcW w:w="993" w:type="dxa"/>
            <w:gridSpan w:val="2"/>
            <w:tcBorders>
              <w:top w:val="nil"/>
              <w:left w:val="nil"/>
              <w:bottom w:val="single" w:sz="4" w:space="0" w:color="auto"/>
              <w:right w:val="single" w:sz="4" w:space="0" w:color="auto"/>
            </w:tcBorders>
            <w:shd w:val="clear" w:color="auto" w:fill="auto"/>
            <w:vAlign w:val="center"/>
          </w:tcPr>
          <w:p w14:paraId="678CC8B0" w14:textId="6F6549DD" w:rsidR="00151B4A" w:rsidRPr="00F77F3F" w:rsidRDefault="00904C4C" w:rsidP="00904C4C">
            <w:pPr>
              <w:suppressAutoHyphens w:val="0"/>
              <w:autoSpaceDN/>
              <w:jc w:val="center"/>
              <w:textAlignment w:val="auto"/>
              <w:rPr>
                <w:rFonts w:ascii="Arial Narrow" w:hAnsi="Arial Narrow"/>
                <w:color w:val="000000"/>
              </w:rPr>
            </w:pPr>
            <w:r>
              <w:rPr>
                <w:rFonts w:ascii="Arial Narrow" w:hAnsi="Arial Narrow"/>
                <w:color w:val="000000"/>
              </w:rPr>
              <w:t>1</w:t>
            </w:r>
          </w:p>
        </w:tc>
        <w:tc>
          <w:tcPr>
            <w:tcW w:w="1418" w:type="dxa"/>
            <w:tcBorders>
              <w:top w:val="nil"/>
              <w:left w:val="nil"/>
              <w:bottom w:val="single" w:sz="4" w:space="0" w:color="auto"/>
              <w:right w:val="single" w:sz="4" w:space="0" w:color="auto"/>
            </w:tcBorders>
            <w:shd w:val="clear" w:color="auto" w:fill="auto"/>
            <w:vAlign w:val="center"/>
          </w:tcPr>
          <w:p w14:paraId="1EFBE560" w14:textId="77777777" w:rsidR="00151B4A" w:rsidRPr="00F77F3F" w:rsidRDefault="00151B4A"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409B6865" w14:textId="77777777" w:rsidR="00151B4A" w:rsidRPr="00F77F3F" w:rsidRDefault="00151B4A" w:rsidP="00025CB8">
            <w:pPr>
              <w:suppressAutoHyphens w:val="0"/>
              <w:autoSpaceDN/>
              <w:jc w:val="right"/>
              <w:textAlignment w:val="auto"/>
              <w:rPr>
                <w:rFonts w:ascii="Arial Narrow" w:hAnsi="Arial Narrow"/>
                <w:color w:val="000000"/>
              </w:rPr>
            </w:pPr>
          </w:p>
        </w:tc>
      </w:tr>
      <w:tr w:rsidR="00151B4A" w:rsidRPr="00F77F3F" w14:paraId="28EB9064"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403870F2" w14:textId="3F6CA1EF" w:rsidR="00151B4A" w:rsidRPr="00F77F3F" w:rsidRDefault="00A628D2" w:rsidP="00025CB8">
            <w:pPr>
              <w:suppressAutoHyphens w:val="0"/>
              <w:autoSpaceDN/>
              <w:jc w:val="center"/>
              <w:textAlignment w:val="auto"/>
              <w:rPr>
                <w:rFonts w:ascii="Arial Narrow" w:hAnsi="Arial Narrow"/>
                <w:color w:val="000000"/>
              </w:rPr>
            </w:pPr>
            <w:r w:rsidRPr="00F77F3F">
              <w:rPr>
                <w:rFonts w:ascii="Arial Narrow" w:hAnsi="Arial Narrow"/>
                <w:color w:val="000000"/>
              </w:rPr>
              <w:t>903</w:t>
            </w:r>
          </w:p>
        </w:tc>
        <w:tc>
          <w:tcPr>
            <w:tcW w:w="5383" w:type="dxa"/>
            <w:gridSpan w:val="2"/>
            <w:tcBorders>
              <w:top w:val="nil"/>
              <w:left w:val="nil"/>
              <w:bottom w:val="single" w:sz="4" w:space="0" w:color="auto"/>
              <w:right w:val="single" w:sz="4" w:space="0" w:color="auto"/>
            </w:tcBorders>
            <w:shd w:val="clear" w:color="auto" w:fill="auto"/>
            <w:vAlign w:val="center"/>
          </w:tcPr>
          <w:p w14:paraId="5051B939" w14:textId="066DD1D7" w:rsidR="00151B4A" w:rsidRPr="008B18FB" w:rsidRDefault="009A1AB0" w:rsidP="00DA637C">
            <w:pPr>
              <w:jc w:val="both"/>
              <w:rPr>
                <w:rFonts w:ascii="Arial Narrow" w:hAnsi="Arial Narrow"/>
              </w:rPr>
            </w:pPr>
            <w:r w:rsidRPr="008B18FB">
              <w:rPr>
                <w:rFonts w:ascii="Arial Narrow" w:hAnsi="Arial Narrow"/>
                <w:bCs/>
              </w:rPr>
              <w:t>Fil T.H 2,5 mm</w:t>
            </w:r>
            <w:r w:rsidRPr="008B18FB">
              <w:rPr>
                <w:rFonts w:ascii="Arial Narrow" w:hAnsi="Arial Narrow"/>
                <w:bCs/>
                <w:vertAlign w:val="superscript"/>
              </w:rPr>
              <w:t>2</w:t>
            </w:r>
          </w:p>
        </w:tc>
        <w:tc>
          <w:tcPr>
            <w:tcW w:w="995" w:type="dxa"/>
            <w:gridSpan w:val="2"/>
            <w:tcBorders>
              <w:top w:val="nil"/>
              <w:left w:val="nil"/>
              <w:bottom w:val="single" w:sz="4" w:space="0" w:color="auto"/>
              <w:right w:val="single" w:sz="4" w:space="0" w:color="auto"/>
            </w:tcBorders>
            <w:shd w:val="clear" w:color="auto" w:fill="auto"/>
            <w:vAlign w:val="center"/>
          </w:tcPr>
          <w:p w14:paraId="6A3B9A38" w14:textId="36EDD980" w:rsidR="00151B4A" w:rsidRPr="00F77F3F" w:rsidRDefault="00A628D2" w:rsidP="00025CB8">
            <w:pPr>
              <w:suppressAutoHyphens w:val="0"/>
              <w:autoSpaceDN/>
              <w:jc w:val="center"/>
              <w:textAlignment w:val="auto"/>
              <w:rPr>
                <w:rFonts w:ascii="Arial Narrow" w:hAnsi="Arial Narrow"/>
                <w:color w:val="000000"/>
              </w:rPr>
            </w:pPr>
            <w:r w:rsidRPr="00F77F3F">
              <w:rPr>
                <w:rFonts w:ascii="Arial Narrow" w:hAnsi="Arial Narrow"/>
                <w:color w:val="000000"/>
              </w:rPr>
              <w:t>ml</w:t>
            </w:r>
          </w:p>
        </w:tc>
        <w:tc>
          <w:tcPr>
            <w:tcW w:w="993" w:type="dxa"/>
            <w:gridSpan w:val="2"/>
            <w:tcBorders>
              <w:top w:val="nil"/>
              <w:left w:val="nil"/>
              <w:bottom w:val="single" w:sz="4" w:space="0" w:color="auto"/>
              <w:right w:val="single" w:sz="4" w:space="0" w:color="auto"/>
            </w:tcBorders>
            <w:shd w:val="clear" w:color="auto" w:fill="auto"/>
            <w:vAlign w:val="center"/>
          </w:tcPr>
          <w:p w14:paraId="0B98405F" w14:textId="00465ACF" w:rsidR="00151B4A" w:rsidRPr="00F77F3F" w:rsidRDefault="00904C4C" w:rsidP="00904C4C">
            <w:pPr>
              <w:suppressAutoHyphens w:val="0"/>
              <w:autoSpaceDN/>
              <w:jc w:val="center"/>
              <w:textAlignment w:val="auto"/>
              <w:rPr>
                <w:rFonts w:ascii="Arial Narrow" w:hAnsi="Arial Narrow"/>
                <w:color w:val="000000"/>
              </w:rPr>
            </w:pPr>
            <w:r>
              <w:rPr>
                <w:rFonts w:ascii="Arial Narrow" w:hAnsi="Arial Narrow"/>
                <w:color w:val="000000"/>
              </w:rPr>
              <w:t>2</w:t>
            </w:r>
          </w:p>
        </w:tc>
        <w:tc>
          <w:tcPr>
            <w:tcW w:w="1418" w:type="dxa"/>
            <w:tcBorders>
              <w:top w:val="nil"/>
              <w:left w:val="nil"/>
              <w:bottom w:val="single" w:sz="4" w:space="0" w:color="auto"/>
              <w:right w:val="single" w:sz="4" w:space="0" w:color="auto"/>
            </w:tcBorders>
            <w:shd w:val="clear" w:color="auto" w:fill="auto"/>
            <w:vAlign w:val="center"/>
          </w:tcPr>
          <w:p w14:paraId="6AEA30CF" w14:textId="77777777" w:rsidR="00151B4A" w:rsidRPr="00F77F3F" w:rsidRDefault="00151B4A"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355F6D29" w14:textId="77777777" w:rsidR="00151B4A" w:rsidRPr="00F77F3F" w:rsidRDefault="00151B4A" w:rsidP="00025CB8">
            <w:pPr>
              <w:suppressAutoHyphens w:val="0"/>
              <w:autoSpaceDN/>
              <w:jc w:val="right"/>
              <w:textAlignment w:val="auto"/>
              <w:rPr>
                <w:rFonts w:ascii="Arial Narrow" w:hAnsi="Arial Narrow"/>
                <w:color w:val="000000"/>
              </w:rPr>
            </w:pPr>
          </w:p>
        </w:tc>
      </w:tr>
      <w:tr w:rsidR="00151B4A" w:rsidRPr="00F77F3F" w14:paraId="361A6C02"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5A9B2CC4" w14:textId="28AE2DA1" w:rsidR="00151B4A" w:rsidRPr="00F77F3F" w:rsidRDefault="00A628D2" w:rsidP="00025CB8">
            <w:pPr>
              <w:suppressAutoHyphens w:val="0"/>
              <w:autoSpaceDN/>
              <w:jc w:val="center"/>
              <w:textAlignment w:val="auto"/>
              <w:rPr>
                <w:rFonts w:ascii="Arial Narrow" w:hAnsi="Arial Narrow"/>
                <w:color w:val="000000"/>
              </w:rPr>
            </w:pPr>
            <w:r w:rsidRPr="00F77F3F">
              <w:rPr>
                <w:rFonts w:ascii="Arial Narrow" w:hAnsi="Arial Narrow"/>
                <w:color w:val="000000"/>
              </w:rPr>
              <w:t>904</w:t>
            </w:r>
          </w:p>
        </w:tc>
        <w:tc>
          <w:tcPr>
            <w:tcW w:w="5383" w:type="dxa"/>
            <w:gridSpan w:val="2"/>
            <w:tcBorders>
              <w:top w:val="nil"/>
              <w:left w:val="nil"/>
              <w:bottom w:val="single" w:sz="4" w:space="0" w:color="auto"/>
              <w:right w:val="single" w:sz="4" w:space="0" w:color="auto"/>
            </w:tcBorders>
            <w:shd w:val="clear" w:color="auto" w:fill="auto"/>
            <w:vAlign w:val="center"/>
          </w:tcPr>
          <w:p w14:paraId="0E1152F1" w14:textId="3530CACD" w:rsidR="00151B4A" w:rsidRPr="008B18FB" w:rsidRDefault="009A1AB0" w:rsidP="00DA637C">
            <w:pPr>
              <w:jc w:val="both"/>
              <w:rPr>
                <w:rFonts w:ascii="Arial Narrow" w:hAnsi="Arial Narrow"/>
              </w:rPr>
            </w:pPr>
            <w:r w:rsidRPr="008B18FB">
              <w:rPr>
                <w:rFonts w:ascii="Arial Narrow" w:hAnsi="Arial Narrow"/>
              </w:rPr>
              <w:t>Réglette complète de 1, 20 m (MAZDA)</w:t>
            </w:r>
          </w:p>
        </w:tc>
        <w:tc>
          <w:tcPr>
            <w:tcW w:w="995" w:type="dxa"/>
            <w:gridSpan w:val="2"/>
            <w:tcBorders>
              <w:top w:val="nil"/>
              <w:left w:val="nil"/>
              <w:bottom w:val="single" w:sz="4" w:space="0" w:color="auto"/>
              <w:right w:val="single" w:sz="4" w:space="0" w:color="auto"/>
            </w:tcBorders>
            <w:shd w:val="clear" w:color="auto" w:fill="auto"/>
            <w:vAlign w:val="center"/>
          </w:tcPr>
          <w:p w14:paraId="49A7A511" w14:textId="17F43DD9" w:rsidR="00151B4A" w:rsidRPr="00F77F3F" w:rsidRDefault="00A628D2" w:rsidP="00025CB8">
            <w:pPr>
              <w:suppressAutoHyphens w:val="0"/>
              <w:autoSpaceDN/>
              <w:jc w:val="center"/>
              <w:textAlignment w:val="auto"/>
              <w:rPr>
                <w:rFonts w:ascii="Arial Narrow" w:hAnsi="Arial Narrow"/>
                <w:color w:val="000000"/>
              </w:rPr>
            </w:pPr>
            <w:r w:rsidRPr="00F77F3F">
              <w:rPr>
                <w:rFonts w:ascii="Arial Narrow" w:hAnsi="Arial Narrow"/>
                <w:color w:val="000000"/>
              </w:rPr>
              <w:t>m3</w:t>
            </w:r>
          </w:p>
        </w:tc>
        <w:tc>
          <w:tcPr>
            <w:tcW w:w="993" w:type="dxa"/>
            <w:gridSpan w:val="2"/>
            <w:tcBorders>
              <w:top w:val="nil"/>
              <w:left w:val="nil"/>
              <w:bottom w:val="single" w:sz="4" w:space="0" w:color="auto"/>
              <w:right w:val="single" w:sz="4" w:space="0" w:color="auto"/>
            </w:tcBorders>
            <w:shd w:val="clear" w:color="auto" w:fill="auto"/>
            <w:vAlign w:val="center"/>
          </w:tcPr>
          <w:p w14:paraId="3F745BE3" w14:textId="51EF5D41" w:rsidR="00151B4A" w:rsidRPr="00F77F3F" w:rsidRDefault="00904C4C" w:rsidP="00904C4C">
            <w:pPr>
              <w:suppressAutoHyphens w:val="0"/>
              <w:autoSpaceDN/>
              <w:jc w:val="center"/>
              <w:textAlignment w:val="auto"/>
              <w:rPr>
                <w:rFonts w:ascii="Arial Narrow" w:hAnsi="Arial Narrow"/>
                <w:color w:val="000000"/>
              </w:rPr>
            </w:pPr>
            <w:r>
              <w:rPr>
                <w:rFonts w:ascii="Arial Narrow" w:hAnsi="Arial Narrow"/>
                <w:color w:val="000000"/>
              </w:rPr>
              <w:t>10</w:t>
            </w:r>
          </w:p>
        </w:tc>
        <w:tc>
          <w:tcPr>
            <w:tcW w:w="1418" w:type="dxa"/>
            <w:tcBorders>
              <w:top w:val="nil"/>
              <w:left w:val="nil"/>
              <w:bottom w:val="single" w:sz="4" w:space="0" w:color="auto"/>
              <w:right w:val="single" w:sz="4" w:space="0" w:color="auto"/>
            </w:tcBorders>
            <w:shd w:val="clear" w:color="auto" w:fill="auto"/>
            <w:vAlign w:val="center"/>
          </w:tcPr>
          <w:p w14:paraId="6DF5DDB7" w14:textId="77777777" w:rsidR="00151B4A" w:rsidRPr="00F77F3F" w:rsidRDefault="00151B4A"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0C47B5E9" w14:textId="77777777" w:rsidR="00151B4A" w:rsidRPr="00F77F3F" w:rsidRDefault="00151B4A" w:rsidP="00025CB8">
            <w:pPr>
              <w:suppressAutoHyphens w:val="0"/>
              <w:autoSpaceDN/>
              <w:jc w:val="right"/>
              <w:textAlignment w:val="auto"/>
              <w:rPr>
                <w:rFonts w:ascii="Arial Narrow" w:hAnsi="Arial Narrow"/>
                <w:color w:val="000000"/>
              </w:rPr>
            </w:pPr>
          </w:p>
        </w:tc>
      </w:tr>
      <w:tr w:rsidR="00151B4A" w:rsidRPr="00F77F3F" w14:paraId="79A8AE63"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627CBACC" w14:textId="4837BFC8" w:rsidR="00151B4A" w:rsidRPr="00F77F3F" w:rsidRDefault="00A628D2" w:rsidP="00025CB8">
            <w:pPr>
              <w:suppressAutoHyphens w:val="0"/>
              <w:autoSpaceDN/>
              <w:jc w:val="center"/>
              <w:textAlignment w:val="auto"/>
              <w:rPr>
                <w:rFonts w:ascii="Arial Narrow" w:hAnsi="Arial Narrow"/>
                <w:color w:val="000000"/>
              </w:rPr>
            </w:pPr>
            <w:r w:rsidRPr="00F77F3F">
              <w:rPr>
                <w:rFonts w:ascii="Arial Narrow" w:hAnsi="Arial Narrow"/>
                <w:color w:val="000000"/>
              </w:rPr>
              <w:t>905</w:t>
            </w:r>
          </w:p>
        </w:tc>
        <w:tc>
          <w:tcPr>
            <w:tcW w:w="5383" w:type="dxa"/>
            <w:gridSpan w:val="2"/>
            <w:tcBorders>
              <w:top w:val="nil"/>
              <w:left w:val="nil"/>
              <w:bottom w:val="single" w:sz="4" w:space="0" w:color="auto"/>
              <w:right w:val="single" w:sz="4" w:space="0" w:color="auto"/>
            </w:tcBorders>
            <w:shd w:val="clear" w:color="auto" w:fill="auto"/>
            <w:vAlign w:val="center"/>
          </w:tcPr>
          <w:p w14:paraId="66170404" w14:textId="72AAC4CA" w:rsidR="00151B4A" w:rsidRPr="008B18FB" w:rsidRDefault="009A1AB0" w:rsidP="00DA637C">
            <w:pPr>
              <w:jc w:val="both"/>
              <w:rPr>
                <w:rFonts w:ascii="Arial Narrow" w:hAnsi="Arial Narrow"/>
              </w:rPr>
            </w:pPr>
            <w:r w:rsidRPr="008B18FB">
              <w:rPr>
                <w:rFonts w:ascii="Arial Narrow" w:hAnsi="Arial Narrow"/>
                <w:bCs/>
              </w:rPr>
              <w:t>Hublots ronds</w:t>
            </w:r>
          </w:p>
        </w:tc>
        <w:tc>
          <w:tcPr>
            <w:tcW w:w="995" w:type="dxa"/>
            <w:gridSpan w:val="2"/>
            <w:tcBorders>
              <w:top w:val="nil"/>
              <w:left w:val="nil"/>
              <w:bottom w:val="single" w:sz="4" w:space="0" w:color="auto"/>
              <w:right w:val="single" w:sz="4" w:space="0" w:color="auto"/>
            </w:tcBorders>
            <w:shd w:val="clear" w:color="auto" w:fill="auto"/>
            <w:vAlign w:val="center"/>
          </w:tcPr>
          <w:p w14:paraId="1C01FA7A" w14:textId="549A1A40" w:rsidR="00151B4A" w:rsidRPr="00F77F3F" w:rsidRDefault="00A628D2" w:rsidP="00025CB8">
            <w:pPr>
              <w:suppressAutoHyphens w:val="0"/>
              <w:autoSpaceDN/>
              <w:jc w:val="center"/>
              <w:textAlignment w:val="auto"/>
              <w:rPr>
                <w:rFonts w:ascii="Arial Narrow" w:hAnsi="Arial Narrow"/>
                <w:color w:val="000000"/>
              </w:rPr>
            </w:pPr>
            <w:r w:rsidRPr="00F77F3F">
              <w:rPr>
                <w:rFonts w:ascii="Arial Narrow" w:hAnsi="Arial Narrow"/>
                <w:color w:val="000000"/>
              </w:rPr>
              <w:t>m3</w:t>
            </w:r>
          </w:p>
        </w:tc>
        <w:tc>
          <w:tcPr>
            <w:tcW w:w="993" w:type="dxa"/>
            <w:gridSpan w:val="2"/>
            <w:tcBorders>
              <w:top w:val="nil"/>
              <w:left w:val="nil"/>
              <w:bottom w:val="single" w:sz="4" w:space="0" w:color="auto"/>
              <w:right w:val="single" w:sz="4" w:space="0" w:color="auto"/>
            </w:tcBorders>
            <w:shd w:val="clear" w:color="auto" w:fill="auto"/>
            <w:vAlign w:val="center"/>
          </w:tcPr>
          <w:p w14:paraId="12F2D8D0" w14:textId="511C084A" w:rsidR="00151B4A" w:rsidRPr="00F77F3F" w:rsidRDefault="00904C4C" w:rsidP="00904C4C">
            <w:pPr>
              <w:suppressAutoHyphens w:val="0"/>
              <w:autoSpaceDN/>
              <w:jc w:val="center"/>
              <w:textAlignment w:val="auto"/>
              <w:rPr>
                <w:rFonts w:ascii="Arial Narrow" w:hAnsi="Arial Narrow"/>
                <w:color w:val="000000"/>
              </w:rPr>
            </w:pPr>
            <w:r>
              <w:rPr>
                <w:rFonts w:ascii="Arial Narrow" w:hAnsi="Arial Narrow"/>
                <w:color w:val="000000"/>
              </w:rPr>
              <w:t>2</w:t>
            </w:r>
          </w:p>
        </w:tc>
        <w:tc>
          <w:tcPr>
            <w:tcW w:w="1418" w:type="dxa"/>
            <w:tcBorders>
              <w:top w:val="nil"/>
              <w:left w:val="nil"/>
              <w:bottom w:val="single" w:sz="4" w:space="0" w:color="auto"/>
              <w:right w:val="single" w:sz="4" w:space="0" w:color="auto"/>
            </w:tcBorders>
            <w:shd w:val="clear" w:color="auto" w:fill="auto"/>
            <w:vAlign w:val="center"/>
          </w:tcPr>
          <w:p w14:paraId="097469C6" w14:textId="77777777" w:rsidR="00151B4A" w:rsidRPr="00F77F3F" w:rsidRDefault="00151B4A"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520A8BF9" w14:textId="77777777" w:rsidR="00151B4A" w:rsidRPr="00F77F3F" w:rsidRDefault="00151B4A" w:rsidP="00025CB8">
            <w:pPr>
              <w:suppressAutoHyphens w:val="0"/>
              <w:autoSpaceDN/>
              <w:jc w:val="right"/>
              <w:textAlignment w:val="auto"/>
              <w:rPr>
                <w:rFonts w:ascii="Arial Narrow" w:hAnsi="Arial Narrow"/>
                <w:color w:val="000000"/>
              </w:rPr>
            </w:pPr>
          </w:p>
        </w:tc>
      </w:tr>
      <w:tr w:rsidR="00A67FBC" w:rsidRPr="00F77F3F" w14:paraId="06430AE5"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665FD839" w14:textId="79304EF2" w:rsidR="00A67FBC" w:rsidRPr="00F77F3F" w:rsidRDefault="00A628D2" w:rsidP="00025CB8">
            <w:pPr>
              <w:suppressAutoHyphens w:val="0"/>
              <w:autoSpaceDN/>
              <w:jc w:val="center"/>
              <w:textAlignment w:val="auto"/>
              <w:rPr>
                <w:rFonts w:ascii="Arial Narrow" w:hAnsi="Arial Narrow"/>
                <w:color w:val="000000"/>
              </w:rPr>
            </w:pPr>
            <w:r w:rsidRPr="00F77F3F">
              <w:rPr>
                <w:rFonts w:ascii="Arial Narrow" w:hAnsi="Arial Narrow"/>
                <w:color w:val="000000"/>
              </w:rPr>
              <w:t>906</w:t>
            </w:r>
          </w:p>
        </w:tc>
        <w:tc>
          <w:tcPr>
            <w:tcW w:w="5383" w:type="dxa"/>
            <w:gridSpan w:val="2"/>
            <w:tcBorders>
              <w:top w:val="nil"/>
              <w:left w:val="nil"/>
              <w:bottom w:val="single" w:sz="4" w:space="0" w:color="auto"/>
              <w:right w:val="single" w:sz="4" w:space="0" w:color="auto"/>
            </w:tcBorders>
            <w:shd w:val="clear" w:color="auto" w:fill="auto"/>
            <w:vAlign w:val="center"/>
          </w:tcPr>
          <w:p w14:paraId="05F6E10C" w14:textId="55BB35D5" w:rsidR="00A67FBC" w:rsidRPr="008B18FB" w:rsidRDefault="009A1AB0" w:rsidP="00DA637C">
            <w:pPr>
              <w:jc w:val="both"/>
              <w:rPr>
                <w:rFonts w:ascii="Arial Narrow" w:hAnsi="Arial Narrow"/>
              </w:rPr>
            </w:pPr>
            <w:r w:rsidRPr="008B18FB">
              <w:rPr>
                <w:rFonts w:ascii="Arial Narrow" w:hAnsi="Arial Narrow"/>
                <w:bCs/>
              </w:rPr>
              <w:t>Interrupteurs et prises de courant encastrés</w:t>
            </w:r>
          </w:p>
        </w:tc>
        <w:tc>
          <w:tcPr>
            <w:tcW w:w="995" w:type="dxa"/>
            <w:gridSpan w:val="2"/>
            <w:tcBorders>
              <w:top w:val="nil"/>
              <w:left w:val="nil"/>
              <w:bottom w:val="single" w:sz="4" w:space="0" w:color="auto"/>
              <w:right w:val="single" w:sz="4" w:space="0" w:color="auto"/>
            </w:tcBorders>
            <w:shd w:val="clear" w:color="auto" w:fill="auto"/>
            <w:vAlign w:val="center"/>
          </w:tcPr>
          <w:p w14:paraId="6B2430C5" w14:textId="3C2891D4" w:rsidR="00A67FBC" w:rsidRPr="00F77F3F" w:rsidRDefault="00A628D2" w:rsidP="00025CB8">
            <w:pPr>
              <w:suppressAutoHyphens w:val="0"/>
              <w:autoSpaceDN/>
              <w:jc w:val="center"/>
              <w:textAlignment w:val="auto"/>
              <w:rPr>
                <w:rFonts w:ascii="Arial Narrow" w:hAnsi="Arial Narrow"/>
                <w:color w:val="000000"/>
              </w:rPr>
            </w:pPr>
            <w:r w:rsidRPr="00F77F3F">
              <w:rPr>
                <w:rFonts w:ascii="Arial Narrow" w:hAnsi="Arial Narrow"/>
                <w:color w:val="000000"/>
              </w:rPr>
              <w:t>ml</w:t>
            </w:r>
          </w:p>
        </w:tc>
        <w:tc>
          <w:tcPr>
            <w:tcW w:w="993" w:type="dxa"/>
            <w:gridSpan w:val="2"/>
            <w:tcBorders>
              <w:top w:val="nil"/>
              <w:left w:val="nil"/>
              <w:bottom w:val="single" w:sz="4" w:space="0" w:color="auto"/>
              <w:right w:val="single" w:sz="4" w:space="0" w:color="auto"/>
            </w:tcBorders>
            <w:shd w:val="clear" w:color="auto" w:fill="auto"/>
            <w:vAlign w:val="center"/>
          </w:tcPr>
          <w:p w14:paraId="666FE43C" w14:textId="407E0535" w:rsidR="00A67FB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22</w:t>
            </w:r>
          </w:p>
        </w:tc>
        <w:tc>
          <w:tcPr>
            <w:tcW w:w="1418" w:type="dxa"/>
            <w:tcBorders>
              <w:top w:val="nil"/>
              <w:left w:val="nil"/>
              <w:bottom w:val="single" w:sz="4" w:space="0" w:color="auto"/>
              <w:right w:val="single" w:sz="4" w:space="0" w:color="auto"/>
            </w:tcBorders>
            <w:shd w:val="clear" w:color="auto" w:fill="auto"/>
            <w:vAlign w:val="center"/>
          </w:tcPr>
          <w:p w14:paraId="6D93B693" w14:textId="77777777" w:rsidR="00A67FBC" w:rsidRPr="00F77F3F" w:rsidRDefault="00A67FB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56D00B01" w14:textId="77777777" w:rsidR="00A67FBC" w:rsidRPr="00F77F3F" w:rsidRDefault="00A67FBC" w:rsidP="00025CB8">
            <w:pPr>
              <w:suppressAutoHyphens w:val="0"/>
              <w:autoSpaceDN/>
              <w:jc w:val="right"/>
              <w:textAlignment w:val="auto"/>
              <w:rPr>
                <w:rFonts w:ascii="Arial Narrow" w:hAnsi="Arial Narrow"/>
                <w:color w:val="000000"/>
              </w:rPr>
            </w:pPr>
          </w:p>
        </w:tc>
      </w:tr>
      <w:tr w:rsidR="009A1AB0" w:rsidRPr="00F77F3F" w14:paraId="159A4067"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17AC33C8" w14:textId="59A570AE" w:rsidR="009A1AB0" w:rsidRPr="00F77F3F" w:rsidRDefault="009A1AB0" w:rsidP="00025CB8">
            <w:pPr>
              <w:suppressAutoHyphens w:val="0"/>
              <w:autoSpaceDN/>
              <w:jc w:val="center"/>
              <w:textAlignment w:val="auto"/>
              <w:rPr>
                <w:rFonts w:ascii="Arial Narrow" w:hAnsi="Arial Narrow"/>
                <w:color w:val="000000"/>
              </w:rPr>
            </w:pPr>
            <w:r>
              <w:rPr>
                <w:rFonts w:ascii="Arial Narrow" w:hAnsi="Arial Narrow"/>
                <w:color w:val="000000"/>
              </w:rPr>
              <w:t>907</w:t>
            </w:r>
          </w:p>
        </w:tc>
        <w:tc>
          <w:tcPr>
            <w:tcW w:w="5383" w:type="dxa"/>
            <w:gridSpan w:val="2"/>
            <w:tcBorders>
              <w:top w:val="nil"/>
              <w:left w:val="nil"/>
              <w:bottom w:val="single" w:sz="4" w:space="0" w:color="auto"/>
              <w:right w:val="single" w:sz="4" w:space="0" w:color="auto"/>
            </w:tcBorders>
            <w:shd w:val="clear" w:color="auto" w:fill="auto"/>
            <w:vAlign w:val="center"/>
          </w:tcPr>
          <w:p w14:paraId="444B3801" w14:textId="65DEFA8C" w:rsidR="009A1AB0" w:rsidRPr="008B18FB" w:rsidRDefault="009A1AB0" w:rsidP="00DA637C">
            <w:pPr>
              <w:jc w:val="both"/>
              <w:rPr>
                <w:rFonts w:ascii="Arial Narrow" w:hAnsi="Arial Narrow"/>
                <w:bCs/>
              </w:rPr>
            </w:pPr>
            <w:r w:rsidRPr="008B18FB">
              <w:rPr>
                <w:rFonts w:ascii="Arial Narrow" w:hAnsi="Arial Narrow"/>
                <w:bCs/>
              </w:rPr>
              <w:t>Attaches, dominos, boîtiers, boites de dérivation, toutes sujétions de sécurité, raccordement avec le réseau existant dans l’établissement</w:t>
            </w:r>
          </w:p>
        </w:tc>
        <w:tc>
          <w:tcPr>
            <w:tcW w:w="995" w:type="dxa"/>
            <w:gridSpan w:val="2"/>
            <w:tcBorders>
              <w:top w:val="nil"/>
              <w:left w:val="nil"/>
              <w:bottom w:val="single" w:sz="4" w:space="0" w:color="auto"/>
              <w:right w:val="single" w:sz="4" w:space="0" w:color="auto"/>
            </w:tcBorders>
            <w:shd w:val="clear" w:color="auto" w:fill="auto"/>
            <w:vAlign w:val="center"/>
          </w:tcPr>
          <w:p w14:paraId="14B0489F" w14:textId="77777777" w:rsidR="009A1AB0" w:rsidRPr="00F77F3F" w:rsidRDefault="009A1AB0" w:rsidP="00025CB8">
            <w:pPr>
              <w:suppressAutoHyphens w:val="0"/>
              <w:autoSpaceDN/>
              <w:jc w:val="center"/>
              <w:textAlignment w:val="auto"/>
              <w:rPr>
                <w:rFonts w:ascii="Arial Narrow" w:hAnsi="Arial Narrow"/>
                <w:color w:val="000000"/>
              </w:rPr>
            </w:pPr>
          </w:p>
        </w:tc>
        <w:tc>
          <w:tcPr>
            <w:tcW w:w="993" w:type="dxa"/>
            <w:gridSpan w:val="2"/>
            <w:tcBorders>
              <w:top w:val="nil"/>
              <w:left w:val="nil"/>
              <w:bottom w:val="single" w:sz="4" w:space="0" w:color="auto"/>
              <w:right w:val="single" w:sz="4" w:space="0" w:color="auto"/>
            </w:tcBorders>
            <w:shd w:val="clear" w:color="auto" w:fill="auto"/>
            <w:vAlign w:val="center"/>
          </w:tcPr>
          <w:p w14:paraId="49DEAF76" w14:textId="76D31626" w:rsidR="009A1AB0"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w:t>
            </w:r>
          </w:p>
        </w:tc>
        <w:tc>
          <w:tcPr>
            <w:tcW w:w="1418" w:type="dxa"/>
            <w:tcBorders>
              <w:top w:val="nil"/>
              <w:left w:val="nil"/>
              <w:bottom w:val="single" w:sz="4" w:space="0" w:color="auto"/>
              <w:right w:val="single" w:sz="4" w:space="0" w:color="auto"/>
            </w:tcBorders>
            <w:shd w:val="clear" w:color="auto" w:fill="auto"/>
            <w:vAlign w:val="center"/>
          </w:tcPr>
          <w:p w14:paraId="7EFE2871" w14:textId="77777777" w:rsidR="009A1AB0" w:rsidRPr="00F77F3F" w:rsidRDefault="009A1AB0"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77626A70" w14:textId="77777777" w:rsidR="009A1AB0" w:rsidRPr="00F77F3F" w:rsidRDefault="009A1AB0" w:rsidP="00025CB8">
            <w:pPr>
              <w:suppressAutoHyphens w:val="0"/>
              <w:autoSpaceDN/>
              <w:jc w:val="right"/>
              <w:textAlignment w:val="auto"/>
              <w:rPr>
                <w:rFonts w:ascii="Arial Narrow" w:hAnsi="Arial Narrow"/>
                <w:color w:val="000000"/>
              </w:rPr>
            </w:pPr>
          </w:p>
        </w:tc>
      </w:tr>
      <w:tr w:rsidR="009A1AB0" w:rsidRPr="00F77F3F" w14:paraId="5701DC79" w14:textId="77777777" w:rsidTr="00041B5E">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1C583D09" w14:textId="77777777" w:rsidR="009A1AB0" w:rsidRDefault="009A1AB0" w:rsidP="00025CB8">
            <w:pPr>
              <w:suppressAutoHyphens w:val="0"/>
              <w:autoSpaceDN/>
              <w:jc w:val="center"/>
              <w:textAlignment w:val="auto"/>
              <w:rPr>
                <w:rFonts w:ascii="Arial Narrow" w:hAnsi="Arial Narrow"/>
                <w:color w:val="000000"/>
              </w:rPr>
            </w:pPr>
          </w:p>
        </w:tc>
        <w:tc>
          <w:tcPr>
            <w:tcW w:w="8789" w:type="dxa"/>
            <w:gridSpan w:val="7"/>
            <w:tcBorders>
              <w:top w:val="nil"/>
              <w:left w:val="nil"/>
              <w:bottom w:val="single" w:sz="4" w:space="0" w:color="auto"/>
              <w:right w:val="single" w:sz="4" w:space="0" w:color="auto"/>
            </w:tcBorders>
            <w:shd w:val="clear" w:color="auto" w:fill="auto"/>
            <w:vAlign w:val="center"/>
          </w:tcPr>
          <w:p w14:paraId="25A96F2E" w14:textId="21817D92" w:rsidR="009A1AB0" w:rsidRPr="00F77F3F" w:rsidRDefault="009A1AB0" w:rsidP="00025CB8">
            <w:pPr>
              <w:suppressAutoHyphens w:val="0"/>
              <w:autoSpaceDN/>
              <w:jc w:val="center"/>
              <w:textAlignment w:val="auto"/>
              <w:rPr>
                <w:rFonts w:ascii="Arial Narrow" w:hAnsi="Arial Narrow"/>
                <w:color w:val="000000"/>
              </w:rPr>
            </w:pPr>
            <w:r w:rsidRPr="009A1AB0">
              <w:rPr>
                <w:rFonts w:ascii="Arial Narrow" w:hAnsi="Arial Narrow"/>
                <w:b/>
              </w:rPr>
              <w:t>SOUS-TOTAL LOT 900</w:t>
            </w:r>
          </w:p>
        </w:tc>
        <w:tc>
          <w:tcPr>
            <w:tcW w:w="1276" w:type="dxa"/>
            <w:tcBorders>
              <w:top w:val="nil"/>
              <w:left w:val="nil"/>
              <w:bottom w:val="single" w:sz="4" w:space="0" w:color="auto"/>
              <w:right w:val="single" w:sz="8" w:space="0" w:color="auto"/>
            </w:tcBorders>
            <w:shd w:val="clear" w:color="auto" w:fill="auto"/>
            <w:vAlign w:val="center"/>
          </w:tcPr>
          <w:p w14:paraId="701B00FD" w14:textId="77777777" w:rsidR="009A1AB0" w:rsidRPr="00F77F3F" w:rsidRDefault="009A1AB0" w:rsidP="00025CB8">
            <w:pPr>
              <w:suppressAutoHyphens w:val="0"/>
              <w:autoSpaceDN/>
              <w:jc w:val="right"/>
              <w:textAlignment w:val="auto"/>
              <w:rPr>
                <w:rFonts w:ascii="Arial Narrow" w:hAnsi="Arial Narrow"/>
                <w:color w:val="000000"/>
              </w:rPr>
            </w:pPr>
          </w:p>
        </w:tc>
      </w:tr>
      <w:tr w:rsidR="00D4761C" w:rsidRPr="00F77F3F" w14:paraId="33DEE738" w14:textId="77777777" w:rsidTr="00041B5E">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4253F8B7" w14:textId="5BE94926" w:rsidR="00D4761C" w:rsidRPr="008B18FB" w:rsidRDefault="00D4761C" w:rsidP="00025CB8">
            <w:pPr>
              <w:suppressAutoHyphens w:val="0"/>
              <w:autoSpaceDN/>
              <w:jc w:val="center"/>
              <w:textAlignment w:val="auto"/>
              <w:rPr>
                <w:rFonts w:ascii="Arial Narrow" w:hAnsi="Arial Narrow"/>
                <w:b/>
                <w:color w:val="000000"/>
              </w:rPr>
            </w:pPr>
            <w:r w:rsidRPr="008B18FB">
              <w:rPr>
                <w:rFonts w:ascii="Arial Narrow" w:hAnsi="Arial Narrow"/>
                <w:b/>
                <w:color w:val="000000"/>
              </w:rPr>
              <w:t>1000</w:t>
            </w:r>
          </w:p>
        </w:tc>
        <w:tc>
          <w:tcPr>
            <w:tcW w:w="10065" w:type="dxa"/>
            <w:gridSpan w:val="8"/>
            <w:tcBorders>
              <w:top w:val="nil"/>
              <w:left w:val="nil"/>
              <w:bottom w:val="single" w:sz="4" w:space="0" w:color="auto"/>
              <w:right w:val="single" w:sz="8" w:space="0" w:color="auto"/>
            </w:tcBorders>
            <w:shd w:val="clear" w:color="auto" w:fill="auto"/>
            <w:vAlign w:val="center"/>
          </w:tcPr>
          <w:p w14:paraId="329C5E6A" w14:textId="0B79B8C8" w:rsidR="00D4761C" w:rsidRPr="00F77F3F" w:rsidRDefault="00D4761C" w:rsidP="00D4761C">
            <w:pPr>
              <w:suppressAutoHyphens w:val="0"/>
              <w:autoSpaceDN/>
              <w:jc w:val="center"/>
              <w:textAlignment w:val="auto"/>
              <w:rPr>
                <w:rFonts w:ascii="Arial Narrow" w:hAnsi="Arial Narrow"/>
                <w:color w:val="000000"/>
              </w:rPr>
            </w:pPr>
            <w:r w:rsidRPr="00D4761C">
              <w:rPr>
                <w:rFonts w:ascii="Arial Narrow" w:hAnsi="Arial Narrow"/>
                <w:b/>
                <w:bCs/>
              </w:rPr>
              <w:t>LOT 1000 : PEINTURE</w:t>
            </w:r>
          </w:p>
        </w:tc>
      </w:tr>
      <w:tr w:rsidR="00D4761C" w:rsidRPr="00F77F3F" w14:paraId="3BAEF792"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79191ED9" w14:textId="57B28807" w:rsidR="00D4761C" w:rsidRDefault="00D4761C" w:rsidP="00025CB8">
            <w:pPr>
              <w:suppressAutoHyphens w:val="0"/>
              <w:autoSpaceDN/>
              <w:jc w:val="center"/>
              <w:textAlignment w:val="auto"/>
              <w:rPr>
                <w:rFonts w:ascii="Arial Narrow" w:hAnsi="Arial Narrow"/>
                <w:color w:val="000000"/>
              </w:rPr>
            </w:pPr>
            <w:r>
              <w:rPr>
                <w:rFonts w:ascii="Arial Narrow" w:hAnsi="Arial Narrow"/>
                <w:color w:val="000000"/>
              </w:rPr>
              <w:t>1001</w:t>
            </w:r>
          </w:p>
        </w:tc>
        <w:tc>
          <w:tcPr>
            <w:tcW w:w="5383" w:type="dxa"/>
            <w:gridSpan w:val="2"/>
            <w:tcBorders>
              <w:top w:val="nil"/>
              <w:left w:val="nil"/>
              <w:bottom w:val="single" w:sz="4" w:space="0" w:color="auto"/>
              <w:right w:val="single" w:sz="4" w:space="0" w:color="auto"/>
            </w:tcBorders>
            <w:shd w:val="clear" w:color="auto" w:fill="auto"/>
            <w:vAlign w:val="center"/>
          </w:tcPr>
          <w:p w14:paraId="53C157A1" w14:textId="3AD14182" w:rsidR="00D4761C" w:rsidRPr="008B18FB" w:rsidRDefault="00D4761C" w:rsidP="00DA637C">
            <w:pPr>
              <w:jc w:val="both"/>
              <w:rPr>
                <w:rFonts w:ascii="Arial Narrow" w:hAnsi="Arial Narrow"/>
                <w:bCs/>
              </w:rPr>
            </w:pPr>
            <w:r w:rsidRPr="008B18FB">
              <w:rPr>
                <w:rFonts w:ascii="Arial Narrow" w:hAnsi="Arial Narrow"/>
                <w:bCs/>
              </w:rPr>
              <w:t>Plafond (</w:t>
            </w:r>
            <w:proofErr w:type="spellStart"/>
            <w:r w:rsidRPr="008B18FB">
              <w:rPr>
                <w:rFonts w:ascii="Arial Narrow" w:hAnsi="Arial Narrow"/>
                <w:bCs/>
              </w:rPr>
              <w:t>Pantex</w:t>
            </w:r>
            <w:proofErr w:type="spellEnd"/>
            <w:r w:rsidRPr="008B18FB">
              <w:rPr>
                <w:rFonts w:ascii="Arial Narrow" w:hAnsi="Arial Narrow"/>
                <w:bCs/>
              </w:rPr>
              <w:t xml:space="preserve"> 800)</w:t>
            </w:r>
          </w:p>
        </w:tc>
        <w:tc>
          <w:tcPr>
            <w:tcW w:w="995" w:type="dxa"/>
            <w:gridSpan w:val="2"/>
            <w:tcBorders>
              <w:top w:val="nil"/>
              <w:left w:val="nil"/>
              <w:bottom w:val="single" w:sz="4" w:space="0" w:color="auto"/>
              <w:right w:val="single" w:sz="4" w:space="0" w:color="auto"/>
            </w:tcBorders>
            <w:shd w:val="clear" w:color="auto" w:fill="auto"/>
            <w:vAlign w:val="center"/>
          </w:tcPr>
          <w:p w14:paraId="3B4B8B70" w14:textId="77777777" w:rsidR="00D4761C" w:rsidRPr="00F77F3F" w:rsidRDefault="00D4761C" w:rsidP="00025CB8">
            <w:pPr>
              <w:suppressAutoHyphens w:val="0"/>
              <w:autoSpaceDN/>
              <w:jc w:val="center"/>
              <w:textAlignment w:val="auto"/>
              <w:rPr>
                <w:rFonts w:ascii="Arial Narrow" w:hAnsi="Arial Narrow"/>
                <w:color w:val="000000"/>
              </w:rPr>
            </w:pPr>
          </w:p>
        </w:tc>
        <w:tc>
          <w:tcPr>
            <w:tcW w:w="993" w:type="dxa"/>
            <w:gridSpan w:val="2"/>
            <w:tcBorders>
              <w:top w:val="nil"/>
              <w:left w:val="nil"/>
              <w:bottom w:val="single" w:sz="4" w:space="0" w:color="auto"/>
              <w:right w:val="single" w:sz="4" w:space="0" w:color="auto"/>
            </w:tcBorders>
            <w:shd w:val="clear" w:color="auto" w:fill="auto"/>
            <w:vAlign w:val="center"/>
          </w:tcPr>
          <w:p w14:paraId="5C311A42" w14:textId="013C0687" w:rsidR="00D4761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160</w:t>
            </w:r>
          </w:p>
        </w:tc>
        <w:tc>
          <w:tcPr>
            <w:tcW w:w="1418" w:type="dxa"/>
            <w:tcBorders>
              <w:top w:val="nil"/>
              <w:left w:val="nil"/>
              <w:bottom w:val="single" w:sz="4" w:space="0" w:color="auto"/>
              <w:right w:val="single" w:sz="4" w:space="0" w:color="auto"/>
            </w:tcBorders>
            <w:shd w:val="clear" w:color="auto" w:fill="auto"/>
            <w:vAlign w:val="center"/>
          </w:tcPr>
          <w:p w14:paraId="62C93642" w14:textId="77777777" w:rsidR="00D4761C" w:rsidRPr="00F77F3F" w:rsidRDefault="00D4761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5C336B79" w14:textId="77777777" w:rsidR="00D4761C" w:rsidRPr="00F77F3F" w:rsidRDefault="00D4761C" w:rsidP="00025CB8">
            <w:pPr>
              <w:suppressAutoHyphens w:val="0"/>
              <w:autoSpaceDN/>
              <w:jc w:val="right"/>
              <w:textAlignment w:val="auto"/>
              <w:rPr>
                <w:rFonts w:ascii="Arial Narrow" w:hAnsi="Arial Narrow"/>
                <w:color w:val="000000"/>
              </w:rPr>
            </w:pPr>
          </w:p>
        </w:tc>
      </w:tr>
      <w:tr w:rsidR="00D4761C" w:rsidRPr="00F77F3F" w14:paraId="286CBC4D"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4C96E081" w14:textId="4BF58419" w:rsidR="00D4761C" w:rsidRDefault="00D4761C" w:rsidP="00025CB8">
            <w:pPr>
              <w:suppressAutoHyphens w:val="0"/>
              <w:autoSpaceDN/>
              <w:jc w:val="center"/>
              <w:textAlignment w:val="auto"/>
              <w:rPr>
                <w:rFonts w:ascii="Arial Narrow" w:hAnsi="Arial Narrow"/>
                <w:color w:val="000000"/>
              </w:rPr>
            </w:pPr>
            <w:r>
              <w:rPr>
                <w:rFonts w:ascii="Arial Narrow" w:hAnsi="Arial Narrow"/>
                <w:color w:val="000000"/>
              </w:rPr>
              <w:t>1002</w:t>
            </w:r>
          </w:p>
        </w:tc>
        <w:tc>
          <w:tcPr>
            <w:tcW w:w="5383" w:type="dxa"/>
            <w:gridSpan w:val="2"/>
            <w:tcBorders>
              <w:top w:val="nil"/>
              <w:left w:val="nil"/>
              <w:bottom w:val="single" w:sz="4" w:space="0" w:color="auto"/>
              <w:right w:val="single" w:sz="4" w:space="0" w:color="auto"/>
            </w:tcBorders>
            <w:shd w:val="clear" w:color="auto" w:fill="auto"/>
            <w:vAlign w:val="center"/>
          </w:tcPr>
          <w:p w14:paraId="532F815D" w14:textId="1B6D5228" w:rsidR="00D4761C" w:rsidRPr="008B18FB" w:rsidRDefault="00D4761C" w:rsidP="00DA637C">
            <w:pPr>
              <w:jc w:val="both"/>
              <w:rPr>
                <w:rFonts w:ascii="Arial Narrow" w:hAnsi="Arial Narrow"/>
                <w:bCs/>
              </w:rPr>
            </w:pPr>
            <w:r w:rsidRPr="008B18FB">
              <w:rPr>
                <w:rFonts w:ascii="Arial Narrow" w:hAnsi="Arial Narrow"/>
                <w:bCs/>
              </w:rPr>
              <w:t>Murs extérieurs (</w:t>
            </w:r>
            <w:proofErr w:type="spellStart"/>
            <w:r w:rsidRPr="008B18FB">
              <w:rPr>
                <w:rFonts w:ascii="Arial Narrow" w:hAnsi="Arial Narrow"/>
                <w:bCs/>
              </w:rPr>
              <w:t>Pantex</w:t>
            </w:r>
            <w:proofErr w:type="spellEnd"/>
            <w:r w:rsidRPr="008B18FB">
              <w:rPr>
                <w:rFonts w:ascii="Arial Narrow" w:hAnsi="Arial Narrow"/>
                <w:bCs/>
              </w:rPr>
              <w:t xml:space="preserve"> 1300)</w:t>
            </w:r>
          </w:p>
        </w:tc>
        <w:tc>
          <w:tcPr>
            <w:tcW w:w="995" w:type="dxa"/>
            <w:gridSpan w:val="2"/>
            <w:tcBorders>
              <w:top w:val="nil"/>
              <w:left w:val="nil"/>
              <w:bottom w:val="single" w:sz="4" w:space="0" w:color="auto"/>
              <w:right w:val="single" w:sz="4" w:space="0" w:color="auto"/>
            </w:tcBorders>
            <w:shd w:val="clear" w:color="auto" w:fill="auto"/>
            <w:vAlign w:val="center"/>
          </w:tcPr>
          <w:p w14:paraId="6082B815" w14:textId="77777777" w:rsidR="00D4761C" w:rsidRPr="00F77F3F" w:rsidRDefault="00D4761C" w:rsidP="00025CB8">
            <w:pPr>
              <w:suppressAutoHyphens w:val="0"/>
              <w:autoSpaceDN/>
              <w:jc w:val="center"/>
              <w:textAlignment w:val="auto"/>
              <w:rPr>
                <w:rFonts w:ascii="Arial Narrow" w:hAnsi="Arial Narrow"/>
                <w:color w:val="000000"/>
              </w:rPr>
            </w:pPr>
          </w:p>
        </w:tc>
        <w:tc>
          <w:tcPr>
            <w:tcW w:w="993" w:type="dxa"/>
            <w:gridSpan w:val="2"/>
            <w:tcBorders>
              <w:top w:val="nil"/>
              <w:left w:val="nil"/>
              <w:bottom w:val="single" w:sz="4" w:space="0" w:color="auto"/>
              <w:right w:val="single" w:sz="4" w:space="0" w:color="auto"/>
            </w:tcBorders>
            <w:shd w:val="clear" w:color="auto" w:fill="auto"/>
            <w:vAlign w:val="center"/>
          </w:tcPr>
          <w:p w14:paraId="11DCDBAB" w14:textId="53766CE2" w:rsidR="00D4761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140</w:t>
            </w:r>
          </w:p>
        </w:tc>
        <w:tc>
          <w:tcPr>
            <w:tcW w:w="1418" w:type="dxa"/>
            <w:tcBorders>
              <w:top w:val="nil"/>
              <w:left w:val="nil"/>
              <w:bottom w:val="single" w:sz="4" w:space="0" w:color="auto"/>
              <w:right w:val="single" w:sz="4" w:space="0" w:color="auto"/>
            </w:tcBorders>
            <w:shd w:val="clear" w:color="auto" w:fill="auto"/>
            <w:vAlign w:val="center"/>
          </w:tcPr>
          <w:p w14:paraId="60E3E106" w14:textId="77777777" w:rsidR="00D4761C" w:rsidRPr="00F77F3F" w:rsidRDefault="00D4761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213C7BF9" w14:textId="77777777" w:rsidR="00D4761C" w:rsidRPr="00F77F3F" w:rsidRDefault="00D4761C" w:rsidP="00025CB8">
            <w:pPr>
              <w:suppressAutoHyphens w:val="0"/>
              <w:autoSpaceDN/>
              <w:jc w:val="right"/>
              <w:textAlignment w:val="auto"/>
              <w:rPr>
                <w:rFonts w:ascii="Arial Narrow" w:hAnsi="Arial Narrow"/>
                <w:color w:val="000000"/>
              </w:rPr>
            </w:pPr>
          </w:p>
        </w:tc>
      </w:tr>
      <w:tr w:rsidR="00D4761C" w:rsidRPr="00F77F3F" w14:paraId="2C6EDC7B"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287BBA24" w14:textId="44C6C4F8" w:rsidR="00D4761C" w:rsidRDefault="002D79B0" w:rsidP="00025CB8">
            <w:pPr>
              <w:suppressAutoHyphens w:val="0"/>
              <w:autoSpaceDN/>
              <w:jc w:val="center"/>
              <w:textAlignment w:val="auto"/>
              <w:rPr>
                <w:rFonts w:ascii="Arial Narrow" w:hAnsi="Arial Narrow"/>
                <w:color w:val="000000"/>
              </w:rPr>
            </w:pPr>
            <w:r>
              <w:rPr>
                <w:rFonts w:ascii="Arial Narrow" w:hAnsi="Arial Narrow"/>
                <w:color w:val="000000"/>
              </w:rPr>
              <w:t>1003</w:t>
            </w:r>
          </w:p>
        </w:tc>
        <w:tc>
          <w:tcPr>
            <w:tcW w:w="5383" w:type="dxa"/>
            <w:gridSpan w:val="2"/>
            <w:tcBorders>
              <w:top w:val="nil"/>
              <w:left w:val="nil"/>
              <w:bottom w:val="single" w:sz="4" w:space="0" w:color="auto"/>
              <w:right w:val="single" w:sz="4" w:space="0" w:color="auto"/>
            </w:tcBorders>
            <w:shd w:val="clear" w:color="auto" w:fill="auto"/>
            <w:vAlign w:val="center"/>
          </w:tcPr>
          <w:p w14:paraId="2DA0AF5A" w14:textId="2B004794" w:rsidR="00D4761C" w:rsidRPr="008B18FB" w:rsidRDefault="00D4761C" w:rsidP="00DA637C">
            <w:pPr>
              <w:jc w:val="both"/>
              <w:rPr>
                <w:rFonts w:ascii="Arial Narrow" w:hAnsi="Arial Narrow"/>
                <w:bCs/>
              </w:rPr>
            </w:pPr>
            <w:r w:rsidRPr="008B18FB">
              <w:rPr>
                <w:rFonts w:ascii="Arial Narrow" w:hAnsi="Arial Narrow"/>
                <w:bCs/>
              </w:rPr>
              <w:t>Murs intérieurs (</w:t>
            </w:r>
            <w:proofErr w:type="spellStart"/>
            <w:r w:rsidRPr="008B18FB">
              <w:rPr>
                <w:rFonts w:ascii="Arial Narrow" w:hAnsi="Arial Narrow"/>
                <w:bCs/>
              </w:rPr>
              <w:t>Pantex</w:t>
            </w:r>
            <w:proofErr w:type="spellEnd"/>
            <w:r w:rsidRPr="008B18FB">
              <w:rPr>
                <w:rFonts w:ascii="Arial Narrow" w:hAnsi="Arial Narrow"/>
                <w:bCs/>
              </w:rPr>
              <w:t xml:space="preserve"> 800)</w:t>
            </w:r>
          </w:p>
        </w:tc>
        <w:tc>
          <w:tcPr>
            <w:tcW w:w="995" w:type="dxa"/>
            <w:gridSpan w:val="2"/>
            <w:tcBorders>
              <w:top w:val="nil"/>
              <w:left w:val="nil"/>
              <w:bottom w:val="single" w:sz="4" w:space="0" w:color="auto"/>
              <w:right w:val="single" w:sz="4" w:space="0" w:color="auto"/>
            </w:tcBorders>
            <w:shd w:val="clear" w:color="auto" w:fill="auto"/>
            <w:vAlign w:val="center"/>
          </w:tcPr>
          <w:p w14:paraId="0873D2FC" w14:textId="77777777" w:rsidR="00D4761C" w:rsidRPr="00F77F3F" w:rsidRDefault="00D4761C" w:rsidP="00025CB8">
            <w:pPr>
              <w:suppressAutoHyphens w:val="0"/>
              <w:autoSpaceDN/>
              <w:jc w:val="center"/>
              <w:textAlignment w:val="auto"/>
              <w:rPr>
                <w:rFonts w:ascii="Arial Narrow" w:hAnsi="Arial Narrow"/>
                <w:color w:val="000000"/>
              </w:rPr>
            </w:pPr>
          </w:p>
        </w:tc>
        <w:tc>
          <w:tcPr>
            <w:tcW w:w="993" w:type="dxa"/>
            <w:gridSpan w:val="2"/>
            <w:tcBorders>
              <w:top w:val="nil"/>
              <w:left w:val="nil"/>
              <w:bottom w:val="single" w:sz="4" w:space="0" w:color="auto"/>
              <w:right w:val="single" w:sz="4" w:space="0" w:color="auto"/>
            </w:tcBorders>
            <w:shd w:val="clear" w:color="auto" w:fill="auto"/>
            <w:vAlign w:val="center"/>
          </w:tcPr>
          <w:p w14:paraId="5E71C55E" w14:textId="4EF06A13" w:rsidR="00D4761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313</w:t>
            </w:r>
          </w:p>
        </w:tc>
        <w:tc>
          <w:tcPr>
            <w:tcW w:w="1418" w:type="dxa"/>
            <w:tcBorders>
              <w:top w:val="nil"/>
              <w:left w:val="nil"/>
              <w:bottom w:val="single" w:sz="4" w:space="0" w:color="auto"/>
              <w:right w:val="single" w:sz="4" w:space="0" w:color="auto"/>
            </w:tcBorders>
            <w:shd w:val="clear" w:color="auto" w:fill="auto"/>
            <w:vAlign w:val="center"/>
          </w:tcPr>
          <w:p w14:paraId="4DAD8D5A" w14:textId="77777777" w:rsidR="00D4761C" w:rsidRPr="00F77F3F" w:rsidRDefault="00D4761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1614863F" w14:textId="77777777" w:rsidR="00D4761C" w:rsidRPr="00F77F3F" w:rsidRDefault="00D4761C" w:rsidP="00025CB8">
            <w:pPr>
              <w:suppressAutoHyphens w:val="0"/>
              <w:autoSpaceDN/>
              <w:jc w:val="right"/>
              <w:textAlignment w:val="auto"/>
              <w:rPr>
                <w:rFonts w:ascii="Arial Narrow" w:hAnsi="Arial Narrow"/>
                <w:color w:val="000000"/>
              </w:rPr>
            </w:pPr>
          </w:p>
        </w:tc>
      </w:tr>
      <w:tr w:rsidR="00D4761C" w:rsidRPr="00F77F3F" w14:paraId="24D9D076"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5E02A2DB" w14:textId="13BD3188" w:rsidR="00D4761C" w:rsidRDefault="002D79B0" w:rsidP="00025CB8">
            <w:pPr>
              <w:suppressAutoHyphens w:val="0"/>
              <w:autoSpaceDN/>
              <w:jc w:val="center"/>
              <w:textAlignment w:val="auto"/>
              <w:rPr>
                <w:rFonts w:ascii="Arial Narrow" w:hAnsi="Arial Narrow"/>
                <w:color w:val="000000"/>
              </w:rPr>
            </w:pPr>
            <w:r>
              <w:rPr>
                <w:rFonts w:ascii="Arial Narrow" w:hAnsi="Arial Narrow"/>
                <w:color w:val="000000"/>
              </w:rPr>
              <w:t>1004</w:t>
            </w:r>
          </w:p>
        </w:tc>
        <w:tc>
          <w:tcPr>
            <w:tcW w:w="5383" w:type="dxa"/>
            <w:gridSpan w:val="2"/>
            <w:tcBorders>
              <w:top w:val="nil"/>
              <w:left w:val="nil"/>
              <w:bottom w:val="single" w:sz="4" w:space="0" w:color="auto"/>
              <w:right w:val="single" w:sz="4" w:space="0" w:color="auto"/>
            </w:tcBorders>
            <w:shd w:val="clear" w:color="auto" w:fill="auto"/>
            <w:vAlign w:val="center"/>
          </w:tcPr>
          <w:p w14:paraId="262E8EFE" w14:textId="37E97F16" w:rsidR="00D4761C" w:rsidRPr="008B18FB" w:rsidRDefault="002D79B0" w:rsidP="00DA637C">
            <w:pPr>
              <w:jc w:val="both"/>
              <w:rPr>
                <w:rFonts w:ascii="Arial Narrow" w:hAnsi="Arial Narrow"/>
                <w:bCs/>
                <w:iCs/>
              </w:rPr>
            </w:pPr>
            <w:r w:rsidRPr="008B18FB">
              <w:rPr>
                <w:rFonts w:ascii="Arial Narrow" w:hAnsi="Arial Narrow"/>
                <w:bCs/>
                <w:iCs/>
              </w:rPr>
              <w:t>Menuiseries bois</w:t>
            </w:r>
          </w:p>
        </w:tc>
        <w:tc>
          <w:tcPr>
            <w:tcW w:w="995" w:type="dxa"/>
            <w:gridSpan w:val="2"/>
            <w:tcBorders>
              <w:top w:val="nil"/>
              <w:left w:val="nil"/>
              <w:bottom w:val="single" w:sz="4" w:space="0" w:color="auto"/>
              <w:right w:val="single" w:sz="4" w:space="0" w:color="auto"/>
            </w:tcBorders>
            <w:shd w:val="clear" w:color="auto" w:fill="auto"/>
            <w:vAlign w:val="center"/>
          </w:tcPr>
          <w:p w14:paraId="63305B2C" w14:textId="77777777" w:rsidR="00D4761C" w:rsidRPr="00F77F3F" w:rsidRDefault="00D4761C" w:rsidP="00025CB8">
            <w:pPr>
              <w:suppressAutoHyphens w:val="0"/>
              <w:autoSpaceDN/>
              <w:jc w:val="center"/>
              <w:textAlignment w:val="auto"/>
              <w:rPr>
                <w:rFonts w:ascii="Arial Narrow" w:hAnsi="Arial Narrow"/>
                <w:color w:val="000000"/>
              </w:rPr>
            </w:pPr>
          </w:p>
        </w:tc>
        <w:tc>
          <w:tcPr>
            <w:tcW w:w="993" w:type="dxa"/>
            <w:gridSpan w:val="2"/>
            <w:tcBorders>
              <w:top w:val="nil"/>
              <w:left w:val="nil"/>
              <w:bottom w:val="single" w:sz="4" w:space="0" w:color="auto"/>
              <w:right w:val="single" w:sz="4" w:space="0" w:color="auto"/>
            </w:tcBorders>
            <w:shd w:val="clear" w:color="auto" w:fill="auto"/>
            <w:vAlign w:val="center"/>
          </w:tcPr>
          <w:p w14:paraId="512689F7" w14:textId="3A2F983F" w:rsidR="00D4761C" w:rsidRPr="00F77F3F" w:rsidRDefault="00904C4C" w:rsidP="00025CB8">
            <w:pPr>
              <w:suppressAutoHyphens w:val="0"/>
              <w:autoSpaceDN/>
              <w:jc w:val="center"/>
              <w:textAlignment w:val="auto"/>
              <w:rPr>
                <w:rFonts w:ascii="Arial Narrow" w:hAnsi="Arial Narrow"/>
                <w:color w:val="000000"/>
              </w:rPr>
            </w:pPr>
            <w:r>
              <w:rPr>
                <w:rFonts w:ascii="Arial Narrow" w:hAnsi="Arial Narrow"/>
                <w:color w:val="000000"/>
              </w:rPr>
              <w:t>102</w:t>
            </w:r>
          </w:p>
        </w:tc>
        <w:tc>
          <w:tcPr>
            <w:tcW w:w="1418" w:type="dxa"/>
            <w:tcBorders>
              <w:top w:val="nil"/>
              <w:left w:val="nil"/>
              <w:bottom w:val="single" w:sz="4" w:space="0" w:color="auto"/>
              <w:right w:val="single" w:sz="4" w:space="0" w:color="auto"/>
            </w:tcBorders>
            <w:shd w:val="clear" w:color="auto" w:fill="auto"/>
            <w:vAlign w:val="center"/>
          </w:tcPr>
          <w:p w14:paraId="4E87A08C" w14:textId="77777777" w:rsidR="00D4761C" w:rsidRPr="00F77F3F" w:rsidRDefault="00D4761C" w:rsidP="00025CB8">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4426F034" w14:textId="77777777" w:rsidR="00D4761C" w:rsidRPr="00F77F3F" w:rsidRDefault="00D4761C" w:rsidP="00025CB8">
            <w:pPr>
              <w:suppressAutoHyphens w:val="0"/>
              <w:autoSpaceDN/>
              <w:jc w:val="right"/>
              <w:textAlignment w:val="auto"/>
              <w:rPr>
                <w:rFonts w:ascii="Arial Narrow" w:hAnsi="Arial Narrow"/>
                <w:color w:val="000000"/>
              </w:rPr>
            </w:pPr>
          </w:p>
        </w:tc>
      </w:tr>
      <w:tr w:rsidR="002D79B0" w:rsidRPr="00F77F3F" w14:paraId="317DBF5D" w14:textId="77777777" w:rsidTr="00041B5E">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3276D521" w14:textId="77777777" w:rsidR="002D79B0" w:rsidRDefault="002D79B0" w:rsidP="00025CB8">
            <w:pPr>
              <w:suppressAutoHyphens w:val="0"/>
              <w:autoSpaceDN/>
              <w:jc w:val="center"/>
              <w:textAlignment w:val="auto"/>
              <w:rPr>
                <w:rFonts w:ascii="Arial Narrow" w:hAnsi="Arial Narrow"/>
                <w:color w:val="000000"/>
              </w:rPr>
            </w:pPr>
          </w:p>
        </w:tc>
        <w:tc>
          <w:tcPr>
            <w:tcW w:w="8789" w:type="dxa"/>
            <w:gridSpan w:val="7"/>
            <w:tcBorders>
              <w:top w:val="nil"/>
              <w:left w:val="nil"/>
              <w:bottom w:val="single" w:sz="4" w:space="0" w:color="auto"/>
              <w:right w:val="single" w:sz="4" w:space="0" w:color="auto"/>
            </w:tcBorders>
            <w:shd w:val="clear" w:color="auto" w:fill="auto"/>
            <w:vAlign w:val="center"/>
          </w:tcPr>
          <w:p w14:paraId="1F25684C" w14:textId="6117122B" w:rsidR="002D79B0" w:rsidRPr="00F77F3F" w:rsidRDefault="002D79B0" w:rsidP="00025CB8">
            <w:pPr>
              <w:suppressAutoHyphens w:val="0"/>
              <w:autoSpaceDN/>
              <w:jc w:val="center"/>
              <w:textAlignment w:val="auto"/>
              <w:rPr>
                <w:rFonts w:ascii="Arial Narrow" w:hAnsi="Arial Narrow"/>
                <w:color w:val="000000"/>
              </w:rPr>
            </w:pPr>
            <w:r>
              <w:rPr>
                <w:rFonts w:ascii="Arial Narrow" w:hAnsi="Arial Narrow"/>
                <w:b/>
                <w:bCs/>
              </w:rPr>
              <w:t>SOUS-TOTAL LOT 1000</w:t>
            </w:r>
          </w:p>
        </w:tc>
        <w:tc>
          <w:tcPr>
            <w:tcW w:w="1276" w:type="dxa"/>
            <w:tcBorders>
              <w:top w:val="nil"/>
              <w:left w:val="nil"/>
              <w:bottom w:val="single" w:sz="4" w:space="0" w:color="auto"/>
              <w:right w:val="single" w:sz="8" w:space="0" w:color="auto"/>
            </w:tcBorders>
            <w:shd w:val="clear" w:color="auto" w:fill="auto"/>
            <w:vAlign w:val="center"/>
          </w:tcPr>
          <w:p w14:paraId="791EE680" w14:textId="77777777" w:rsidR="002D79B0" w:rsidRPr="00F77F3F" w:rsidRDefault="002D79B0" w:rsidP="00025CB8">
            <w:pPr>
              <w:suppressAutoHyphens w:val="0"/>
              <w:autoSpaceDN/>
              <w:jc w:val="right"/>
              <w:textAlignment w:val="auto"/>
              <w:rPr>
                <w:rFonts w:ascii="Arial Narrow" w:hAnsi="Arial Narrow"/>
                <w:color w:val="000000"/>
              </w:rPr>
            </w:pPr>
          </w:p>
        </w:tc>
      </w:tr>
      <w:tr w:rsidR="002D79B0" w:rsidRPr="00F77F3F" w14:paraId="72D3A6E9" w14:textId="77777777" w:rsidTr="00041B5E">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5F8D1DB5" w14:textId="4D20F2E8" w:rsidR="002D79B0" w:rsidRPr="008B18FB" w:rsidRDefault="002D79B0" w:rsidP="00025CB8">
            <w:pPr>
              <w:suppressAutoHyphens w:val="0"/>
              <w:autoSpaceDN/>
              <w:jc w:val="center"/>
              <w:textAlignment w:val="auto"/>
              <w:rPr>
                <w:rFonts w:ascii="Arial Narrow" w:hAnsi="Arial Narrow"/>
                <w:b/>
                <w:color w:val="000000"/>
              </w:rPr>
            </w:pPr>
            <w:r w:rsidRPr="008B18FB">
              <w:rPr>
                <w:rFonts w:ascii="Arial Narrow" w:hAnsi="Arial Narrow"/>
                <w:b/>
                <w:color w:val="000000"/>
              </w:rPr>
              <w:t>1100</w:t>
            </w:r>
          </w:p>
        </w:tc>
        <w:tc>
          <w:tcPr>
            <w:tcW w:w="10065" w:type="dxa"/>
            <w:gridSpan w:val="8"/>
            <w:tcBorders>
              <w:top w:val="nil"/>
              <w:left w:val="nil"/>
              <w:bottom w:val="single" w:sz="4" w:space="0" w:color="auto"/>
              <w:right w:val="single" w:sz="8" w:space="0" w:color="auto"/>
            </w:tcBorders>
            <w:shd w:val="clear" w:color="auto" w:fill="auto"/>
            <w:vAlign w:val="center"/>
          </w:tcPr>
          <w:p w14:paraId="4D814227" w14:textId="6F02812A" w:rsidR="002D79B0" w:rsidRPr="00F77F3F" w:rsidRDefault="002D79B0" w:rsidP="002D79B0">
            <w:pPr>
              <w:suppressAutoHyphens w:val="0"/>
              <w:autoSpaceDN/>
              <w:jc w:val="center"/>
              <w:textAlignment w:val="auto"/>
              <w:rPr>
                <w:rFonts w:ascii="Arial Narrow" w:hAnsi="Arial Narrow"/>
                <w:color w:val="000000"/>
              </w:rPr>
            </w:pPr>
            <w:r w:rsidRPr="002D79B0">
              <w:rPr>
                <w:rFonts w:ascii="Arial Narrow" w:hAnsi="Arial Narrow"/>
                <w:b/>
                <w:bCs/>
              </w:rPr>
              <w:t>VRD ET RAMPE D’ACCES POUR HANDICAPES</w:t>
            </w:r>
          </w:p>
        </w:tc>
      </w:tr>
      <w:tr w:rsidR="004E240E" w:rsidRPr="00F77F3F" w14:paraId="332180E0" w14:textId="77777777" w:rsidTr="004E240E">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394CA53C" w14:textId="17C9E305" w:rsidR="004E240E" w:rsidRPr="00F77F3F" w:rsidRDefault="004E240E" w:rsidP="00A628D2">
            <w:pPr>
              <w:suppressAutoHyphens w:val="0"/>
              <w:autoSpaceDN/>
              <w:jc w:val="center"/>
              <w:textAlignment w:val="auto"/>
              <w:rPr>
                <w:rFonts w:ascii="Arial Narrow" w:hAnsi="Arial Narrow"/>
                <w:color w:val="000000"/>
              </w:rPr>
            </w:pPr>
            <w:r>
              <w:rPr>
                <w:rFonts w:ascii="Arial Narrow" w:hAnsi="Arial Narrow"/>
                <w:color w:val="000000"/>
              </w:rPr>
              <w:t>1101</w:t>
            </w:r>
          </w:p>
        </w:tc>
        <w:tc>
          <w:tcPr>
            <w:tcW w:w="5366" w:type="dxa"/>
            <w:tcBorders>
              <w:top w:val="nil"/>
              <w:left w:val="single" w:sz="4" w:space="0" w:color="auto"/>
              <w:bottom w:val="single" w:sz="4" w:space="0" w:color="auto"/>
              <w:right w:val="single" w:sz="4" w:space="0" w:color="auto"/>
            </w:tcBorders>
            <w:shd w:val="clear" w:color="auto" w:fill="auto"/>
            <w:vAlign w:val="center"/>
          </w:tcPr>
          <w:p w14:paraId="4C6BB202" w14:textId="4635DB1A" w:rsidR="004E240E" w:rsidRPr="008B18FB" w:rsidRDefault="004E240E" w:rsidP="00041B5E">
            <w:pPr>
              <w:suppressAutoHyphens w:val="0"/>
              <w:autoSpaceDN/>
              <w:jc w:val="both"/>
              <w:textAlignment w:val="auto"/>
              <w:rPr>
                <w:rFonts w:ascii="Arial Narrow" w:hAnsi="Arial Narrow"/>
                <w:color w:val="000000"/>
              </w:rPr>
            </w:pPr>
            <w:r w:rsidRPr="008B18FB">
              <w:rPr>
                <w:rFonts w:ascii="Arial Narrow" w:hAnsi="Arial Narrow"/>
                <w:bCs/>
                <w:color w:val="000000"/>
              </w:rPr>
              <w:t>Caniveau tout autour du bâtiment</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5505232A" w14:textId="77777777" w:rsidR="004E240E" w:rsidRPr="00436100" w:rsidRDefault="004E240E" w:rsidP="00436100">
            <w:pPr>
              <w:suppressAutoHyphens w:val="0"/>
              <w:autoSpaceDN/>
              <w:jc w:val="center"/>
              <w:textAlignment w:val="auto"/>
              <w:rPr>
                <w:rFonts w:ascii="Arial Narrow" w:hAnsi="Arial Narrow"/>
                <w:color w:val="000000"/>
              </w:rPr>
            </w:pPr>
          </w:p>
        </w:tc>
        <w:tc>
          <w:tcPr>
            <w:tcW w:w="1005" w:type="dxa"/>
            <w:gridSpan w:val="2"/>
            <w:tcBorders>
              <w:top w:val="nil"/>
              <w:left w:val="single" w:sz="4" w:space="0" w:color="auto"/>
              <w:bottom w:val="single" w:sz="4" w:space="0" w:color="auto"/>
              <w:right w:val="single" w:sz="4" w:space="0" w:color="auto"/>
            </w:tcBorders>
            <w:shd w:val="clear" w:color="auto" w:fill="auto"/>
            <w:vAlign w:val="center"/>
          </w:tcPr>
          <w:p w14:paraId="2523BB71" w14:textId="23FCF429" w:rsidR="004E240E" w:rsidRPr="00436100" w:rsidRDefault="00904C4C" w:rsidP="00436100">
            <w:pPr>
              <w:suppressAutoHyphens w:val="0"/>
              <w:autoSpaceDN/>
              <w:jc w:val="center"/>
              <w:textAlignment w:val="auto"/>
              <w:rPr>
                <w:rFonts w:ascii="Arial Narrow" w:hAnsi="Arial Narrow"/>
                <w:color w:val="000000"/>
              </w:rPr>
            </w:pPr>
            <w:r>
              <w:rPr>
                <w:rFonts w:ascii="Arial Narrow" w:hAnsi="Arial Narrow"/>
                <w:color w:val="000000"/>
              </w:rPr>
              <w:t>53</w:t>
            </w:r>
          </w:p>
        </w:tc>
        <w:tc>
          <w:tcPr>
            <w:tcW w:w="1426" w:type="dxa"/>
            <w:gridSpan w:val="2"/>
            <w:tcBorders>
              <w:top w:val="nil"/>
              <w:left w:val="single" w:sz="4" w:space="0" w:color="auto"/>
              <w:bottom w:val="single" w:sz="4" w:space="0" w:color="auto"/>
              <w:right w:val="single" w:sz="4" w:space="0" w:color="auto"/>
            </w:tcBorders>
            <w:shd w:val="clear" w:color="auto" w:fill="auto"/>
            <w:vAlign w:val="center"/>
          </w:tcPr>
          <w:p w14:paraId="69491AC8" w14:textId="06772DC6" w:rsidR="004E240E" w:rsidRPr="00436100" w:rsidRDefault="004E240E" w:rsidP="00436100">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5A98CDF1" w14:textId="5D6E3DE3" w:rsidR="004E240E" w:rsidRPr="00F77F3F" w:rsidRDefault="004E240E" w:rsidP="00025CB8">
            <w:pPr>
              <w:suppressAutoHyphens w:val="0"/>
              <w:autoSpaceDN/>
              <w:jc w:val="right"/>
              <w:textAlignment w:val="auto"/>
              <w:rPr>
                <w:rFonts w:ascii="Arial Narrow" w:hAnsi="Arial Narrow"/>
                <w:color w:val="000000"/>
              </w:rPr>
            </w:pPr>
          </w:p>
        </w:tc>
      </w:tr>
      <w:tr w:rsidR="004E240E" w:rsidRPr="00F77F3F" w14:paraId="2EDDE112" w14:textId="77777777" w:rsidTr="004E240E">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74AFAE1F" w14:textId="371705CB" w:rsidR="004E240E" w:rsidRPr="00F77F3F" w:rsidRDefault="004E240E" w:rsidP="00A628D2">
            <w:pPr>
              <w:suppressAutoHyphens w:val="0"/>
              <w:autoSpaceDN/>
              <w:jc w:val="center"/>
              <w:textAlignment w:val="auto"/>
              <w:rPr>
                <w:rFonts w:ascii="Arial Narrow" w:hAnsi="Arial Narrow"/>
                <w:color w:val="000000"/>
              </w:rPr>
            </w:pPr>
            <w:r>
              <w:rPr>
                <w:rFonts w:ascii="Arial Narrow" w:hAnsi="Arial Narrow"/>
                <w:color w:val="000000"/>
              </w:rPr>
              <w:t>1102</w:t>
            </w:r>
          </w:p>
        </w:tc>
        <w:tc>
          <w:tcPr>
            <w:tcW w:w="5366" w:type="dxa"/>
            <w:tcBorders>
              <w:top w:val="nil"/>
              <w:left w:val="single" w:sz="4" w:space="0" w:color="auto"/>
              <w:bottom w:val="single" w:sz="4" w:space="0" w:color="auto"/>
              <w:right w:val="single" w:sz="4" w:space="0" w:color="auto"/>
            </w:tcBorders>
            <w:shd w:val="clear" w:color="auto" w:fill="auto"/>
            <w:vAlign w:val="center"/>
          </w:tcPr>
          <w:p w14:paraId="12B7D15A" w14:textId="13FE65C7" w:rsidR="004E240E" w:rsidRPr="008B18FB" w:rsidRDefault="004E240E" w:rsidP="00041B5E">
            <w:pPr>
              <w:suppressAutoHyphens w:val="0"/>
              <w:autoSpaceDN/>
              <w:jc w:val="both"/>
              <w:textAlignment w:val="auto"/>
              <w:rPr>
                <w:rFonts w:ascii="Arial Narrow" w:hAnsi="Arial Narrow"/>
                <w:color w:val="000000"/>
              </w:rPr>
            </w:pPr>
            <w:r w:rsidRPr="008B18FB">
              <w:rPr>
                <w:rFonts w:ascii="Arial Narrow" w:hAnsi="Arial Narrow"/>
                <w:bCs/>
                <w:color w:val="000000"/>
              </w:rPr>
              <w:t>Dallage des alentours du bâtiment dosé à 350 kg/m3</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14:paraId="0F8B717C" w14:textId="5A8F676E" w:rsidR="004E240E" w:rsidRPr="00436100" w:rsidRDefault="00904C4C" w:rsidP="00436100">
            <w:pPr>
              <w:suppressAutoHyphens w:val="0"/>
              <w:autoSpaceDN/>
              <w:jc w:val="center"/>
              <w:textAlignment w:val="auto"/>
              <w:rPr>
                <w:rFonts w:ascii="Arial Narrow" w:hAnsi="Arial Narrow"/>
                <w:color w:val="000000"/>
              </w:rPr>
            </w:pPr>
            <w:r>
              <w:rPr>
                <w:rFonts w:ascii="Arial Narrow" w:hAnsi="Arial Narrow"/>
                <w:color w:val="000000"/>
              </w:rPr>
              <w:t>m2</w:t>
            </w:r>
          </w:p>
        </w:tc>
        <w:tc>
          <w:tcPr>
            <w:tcW w:w="1005" w:type="dxa"/>
            <w:gridSpan w:val="2"/>
            <w:tcBorders>
              <w:top w:val="nil"/>
              <w:left w:val="single" w:sz="4" w:space="0" w:color="auto"/>
              <w:bottom w:val="single" w:sz="4" w:space="0" w:color="auto"/>
              <w:right w:val="single" w:sz="4" w:space="0" w:color="auto"/>
            </w:tcBorders>
            <w:shd w:val="clear" w:color="auto" w:fill="auto"/>
            <w:vAlign w:val="center"/>
          </w:tcPr>
          <w:p w14:paraId="13DB9C57" w14:textId="4A7FCD8A" w:rsidR="004E240E" w:rsidRPr="00436100" w:rsidRDefault="00904C4C" w:rsidP="00436100">
            <w:pPr>
              <w:suppressAutoHyphens w:val="0"/>
              <w:autoSpaceDN/>
              <w:jc w:val="center"/>
              <w:textAlignment w:val="auto"/>
              <w:rPr>
                <w:rFonts w:ascii="Arial Narrow" w:hAnsi="Arial Narrow"/>
                <w:color w:val="000000"/>
              </w:rPr>
            </w:pPr>
            <w:r>
              <w:rPr>
                <w:rFonts w:ascii="Arial Narrow" w:hAnsi="Arial Narrow"/>
                <w:color w:val="000000"/>
              </w:rPr>
              <w:t>25</w:t>
            </w:r>
          </w:p>
        </w:tc>
        <w:tc>
          <w:tcPr>
            <w:tcW w:w="1426" w:type="dxa"/>
            <w:gridSpan w:val="2"/>
            <w:tcBorders>
              <w:top w:val="nil"/>
              <w:left w:val="single" w:sz="4" w:space="0" w:color="auto"/>
              <w:bottom w:val="single" w:sz="4" w:space="0" w:color="auto"/>
              <w:right w:val="single" w:sz="4" w:space="0" w:color="auto"/>
            </w:tcBorders>
            <w:shd w:val="clear" w:color="auto" w:fill="auto"/>
            <w:vAlign w:val="center"/>
          </w:tcPr>
          <w:p w14:paraId="3E8026E5" w14:textId="769A2DCA" w:rsidR="004E240E" w:rsidRPr="00436100" w:rsidRDefault="004E240E" w:rsidP="00436100">
            <w:pPr>
              <w:suppressAutoHyphens w:val="0"/>
              <w:autoSpaceDN/>
              <w:jc w:val="center"/>
              <w:textAlignment w:val="auto"/>
              <w:rPr>
                <w:rFonts w:ascii="Arial Narrow" w:hAnsi="Arial Narrow"/>
                <w:color w:val="000000"/>
              </w:rPr>
            </w:pPr>
          </w:p>
        </w:tc>
        <w:tc>
          <w:tcPr>
            <w:tcW w:w="1276" w:type="dxa"/>
            <w:tcBorders>
              <w:top w:val="nil"/>
              <w:left w:val="nil"/>
              <w:bottom w:val="single" w:sz="4" w:space="0" w:color="auto"/>
              <w:right w:val="single" w:sz="8" w:space="0" w:color="auto"/>
            </w:tcBorders>
            <w:shd w:val="clear" w:color="auto" w:fill="auto"/>
            <w:vAlign w:val="center"/>
          </w:tcPr>
          <w:p w14:paraId="30E7275D" w14:textId="4434F3F7" w:rsidR="004E240E" w:rsidRPr="00F77F3F" w:rsidRDefault="004E240E" w:rsidP="00025CB8">
            <w:pPr>
              <w:suppressAutoHyphens w:val="0"/>
              <w:autoSpaceDN/>
              <w:jc w:val="right"/>
              <w:textAlignment w:val="auto"/>
              <w:rPr>
                <w:rFonts w:ascii="Arial Narrow" w:hAnsi="Arial Narrow"/>
                <w:color w:val="000000"/>
              </w:rPr>
            </w:pPr>
          </w:p>
        </w:tc>
      </w:tr>
      <w:tr w:rsidR="002D79B0" w:rsidRPr="00F77F3F" w14:paraId="19A7519B" w14:textId="77777777" w:rsidTr="009A1AB0">
        <w:trPr>
          <w:trHeight w:val="271"/>
        </w:trPr>
        <w:tc>
          <w:tcPr>
            <w:tcW w:w="1135" w:type="dxa"/>
            <w:tcBorders>
              <w:top w:val="nil"/>
              <w:left w:val="single" w:sz="8" w:space="0" w:color="auto"/>
              <w:bottom w:val="single" w:sz="4" w:space="0" w:color="auto"/>
              <w:right w:val="single" w:sz="4" w:space="0" w:color="auto"/>
            </w:tcBorders>
            <w:shd w:val="clear" w:color="auto" w:fill="auto"/>
            <w:vAlign w:val="center"/>
          </w:tcPr>
          <w:p w14:paraId="52F9D204" w14:textId="77777777" w:rsidR="002D79B0" w:rsidRPr="00F77F3F" w:rsidRDefault="002D79B0" w:rsidP="00A628D2">
            <w:pPr>
              <w:suppressAutoHyphens w:val="0"/>
              <w:autoSpaceDN/>
              <w:jc w:val="center"/>
              <w:textAlignment w:val="auto"/>
              <w:rPr>
                <w:rFonts w:ascii="Arial Narrow" w:hAnsi="Arial Narrow"/>
                <w:color w:val="000000"/>
              </w:rPr>
            </w:pPr>
          </w:p>
        </w:tc>
        <w:tc>
          <w:tcPr>
            <w:tcW w:w="8789" w:type="dxa"/>
            <w:gridSpan w:val="7"/>
            <w:tcBorders>
              <w:top w:val="nil"/>
              <w:left w:val="single" w:sz="4" w:space="0" w:color="auto"/>
              <w:bottom w:val="single" w:sz="4" w:space="0" w:color="auto"/>
              <w:right w:val="single" w:sz="4" w:space="0" w:color="auto"/>
            </w:tcBorders>
            <w:shd w:val="clear" w:color="auto" w:fill="auto"/>
            <w:vAlign w:val="center"/>
          </w:tcPr>
          <w:p w14:paraId="54FAB68C" w14:textId="2652E4A1" w:rsidR="002D79B0" w:rsidRPr="009A1AB0" w:rsidRDefault="00041B5E" w:rsidP="00025CB8">
            <w:pPr>
              <w:suppressAutoHyphens w:val="0"/>
              <w:autoSpaceDN/>
              <w:jc w:val="center"/>
              <w:textAlignment w:val="auto"/>
              <w:rPr>
                <w:rFonts w:ascii="Arial Narrow" w:hAnsi="Arial Narrow"/>
                <w:b/>
                <w:color w:val="000000"/>
              </w:rPr>
            </w:pPr>
            <w:r>
              <w:rPr>
                <w:rFonts w:ascii="Arial Narrow" w:hAnsi="Arial Narrow"/>
                <w:b/>
                <w:color w:val="000000"/>
              </w:rPr>
              <w:t>SOUS-TOTAL LOT 1100</w:t>
            </w:r>
          </w:p>
        </w:tc>
        <w:tc>
          <w:tcPr>
            <w:tcW w:w="1276" w:type="dxa"/>
            <w:tcBorders>
              <w:top w:val="nil"/>
              <w:left w:val="nil"/>
              <w:bottom w:val="single" w:sz="4" w:space="0" w:color="auto"/>
              <w:right w:val="single" w:sz="8" w:space="0" w:color="auto"/>
            </w:tcBorders>
            <w:shd w:val="clear" w:color="auto" w:fill="auto"/>
            <w:vAlign w:val="center"/>
          </w:tcPr>
          <w:p w14:paraId="313A038F" w14:textId="77777777" w:rsidR="002D79B0" w:rsidRPr="00F77F3F" w:rsidRDefault="002D79B0" w:rsidP="00025CB8">
            <w:pPr>
              <w:suppressAutoHyphens w:val="0"/>
              <w:autoSpaceDN/>
              <w:jc w:val="right"/>
              <w:textAlignment w:val="auto"/>
              <w:rPr>
                <w:rFonts w:ascii="Arial Narrow" w:hAnsi="Arial Narrow"/>
                <w:color w:val="000000"/>
              </w:rPr>
            </w:pPr>
          </w:p>
        </w:tc>
      </w:tr>
      <w:tr w:rsidR="00A628D2" w:rsidRPr="00F77F3F" w14:paraId="309E1CA3" w14:textId="77777777" w:rsidTr="009A1AB0">
        <w:trPr>
          <w:trHeight w:val="271"/>
        </w:trPr>
        <w:tc>
          <w:tcPr>
            <w:tcW w:w="9924" w:type="dxa"/>
            <w:gridSpan w:val="8"/>
            <w:tcBorders>
              <w:top w:val="nil"/>
              <w:left w:val="single" w:sz="8" w:space="0" w:color="auto"/>
              <w:bottom w:val="single" w:sz="4" w:space="0" w:color="auto"/>
              <w:right w:val="single" w:sz="4" w:space="0" w:color="auto"/>
            </w:tcBorders>
            <w:shd w:val="clear" w:color="auto" w:fill="A8D08D" w:themeFill="accent6" w:themeFillTint="99"/>
            <w:vAlign w:val="center"/>
          </w:tcPr>
          <w:p w14:paraId="7153DF5C" w14:textId="6D385519" w:rsidR="00A628D2" w:rsidRPr="00F77F3F" w:rsidRDefault="00A628D2" w:rsidP="00025CB8">
            <w:pPr>
              <w:suppressAutoHyphens w:val="0"/>
              <w:autoSpaceDN/>
              <w:jc w:val="center"/>
              <w:textAlignment w:val="auto"/>
              <w:rPr>
                <w:rFonts w:ascii="Arial Narrow" w:hAnsi="Arial Narrow"/>
                <w:b/>
                <w:color w:val="000000"/>
              </w:rPr>
            </w:pPr>
            <w:r w:rsidRPr="00F77F3F">
              <w:rPr>
                <w:rFonts w:ascii="Arial Narrow" w:hAnsi="Arial Narrow"/>
                <w:b/>
              </w:rPr>
              <w:t>TOTAL HORS TAXES</w:t>
            </w:r>
          </w:p>
        </w:tc>
        <w:tc>
          <w:tcPr>
            <w:tcW w:w="1276" w:type="dxa"/>
            <w:tcBorders>
              <w:top w:val="nil"/>
              <w:left w:val="nil"/>
              <w:bottom w:val="single" w:sz="4" w:space="0" w:color="auto"/>
              <w:right w:val="single" w:sz="8" w:space="0" w:color="auto"/>
            </w:tcBorders>
            <w:shd w:val="clear" w:color="auto" w:fill="A8D08D" w:themeFill="accent6" w:themeFillTint="99"/>
            <w:vAlign w:val="center"/>
          </w:tcPr>
          <w:p w14:paraId="39ACAE0E" w14:textId="77777777" w:rsidR="00A628D2" w:rsidRPr="00F77F3F" w:rsidRDefault="00A628D2" w:rsidP="00025CB8">
            <w:pPr>
              <w:suppressAutoHyphens w:val="0"/>
              <w:autoSpaceDN/>
              <w:jc w:val="right"/>
              <w:textAlignment w:val="auto"/>
              <w:rPr>
                <w:rFonts w:ascii="Arial Narrow" w:hAnsi="Arial Narrow"/>
                <w:color w:val="000000"/>
              </w:rPr>
            </w:pPr>
          </w:p>
        </w:tc>
      </w:tr>
      <w:tr w:rsidR="00A628D2" w:rsidRPr="00F77F3F" w14:paraId="0534D836" w14:textId="77777777" w:rsidTr="009A1AB0">
        <w:trPr>
          <w:trHeight w:val="271"/>
        </w:trPr>
        <w:tc>
          <w:tcPr>
            <w:tcW w:w="9924" w:type="dxa"/>
            <w:gridSpan w:val="8"/>
            <w:tcBorders>
              <w:top w:val="nil"/>
              <w:left w:val="single" w:sz="8" w:space="0" w:color="auto"/>
              <w:bottom w:val="single" w:sz="4" w:space="0" w:color="auto"/>
              <w:right w:val="single" w:sz="4" w:space="0" w:color="auto"/>
            </w:tcBorders>
            <w:shd w:val="clear" w:color="auto" w:fill="A8D08D" w:themeFill="accent6" w:themeFillTint="99"/>
            <w:vAlign w:val="center"/>
          </w:tcPr>
          <w:p w14:paraId="6E505FC1" w14:textId="45E6B272" w:rsidR="00A628D2" w:rsidRPr="00F77F3F" w:rsidRDefault="00A628D2" w:rsidP="00025CB8">
            <w:pPr>
              <w:suppressAutoHyphens w:val="0"/>
              <w:autoSpaceDN/>
              <w:jc w:val="center"/>
              <w:textAlignment w:val="auto"/>
              <w:rPr>
                <w:rFonts w:ascii="Arial Narrow" w:hAnsi="Arial Narrow"/>
                <w:b/>
                <w:color w:val="000000"/>
              </w:rPr>
            </w:pPr>
            <w:r w:rsidRPr="00F77F3F">
              <w:rPr>
                <w:rFonts w:ascii="Arial Narrow" w:hAnsi="Arial Narrow"/>
                <w:b/>
              </w:rPr>
              <w:t>TVA (19,25 %)</w:t>
            </w:r>
          </w:p>
        </w:tc>
        <w:tc>
          <w:tcPr>
            <w:tcW w:w="1276" w:type="dxa"/>
            <w:tcBorders>
              <w:top w:val="nil"/>
              <w:left w:val="nil"/>
              <w:bottom w:val="single" w:sz="4" w:space="0" w:color="auto"/>
              <w:right w:val="single" w:sz="8" w:space="0" w:color="auto"/>
            </w:tcBorders>
            <w:shd w:val="clear" w:color="auto" w:fill="A8D08D" w:themeFill="accent6" w:themeFillTint="99"/>
            <w:vAlign w:val="center"/>
          </w:tcPr>
          <w:p w14:paraId="1C766607" w14:textId="77777777" w:rsidR="00A628D2" w:rsidRPr="00F77F3F" w:rsidRDefault="00A628D2" w:rsidP="00025CB8">
            <w:pPr>
              <w:suppressAutoHyphens w:val="0"/>
              <w:autoSpaceDN/>
              <w:jc w:val="right"/>
              <w:textAlignment w:val="auto"/>
              <w:rPr>
                <w:rFonts w:ascii="Arial Narrow" w:hAnsi="Arial Narrow"/>
                <w:color w:val="000000"/>
              </w:rPr>
            </w:pPr>
          </w:p>
        </w:tc>
      </w:tr>
      <w:tr w:rsidR="00A628D2" w:rsidRPr="00690901" w14:paraId="2D819347" w14:textId="77777777" w:rsidTr="009A1AB0">
        <w:trPr>
          <w:trHeight w:val="271"/>
        </w:trPr>
        <w:tc>
          <w:tcPr>
            <w:tcW w:w="9924" w:type="dxa"/>
            <w:gridSpan w:val="8"/>
            <w:tcBorders>
              <w:top w:val="nil"/>
              <w:left w:val="single" w:sz="8" w:space="0" w:color="auto"/>
              <w:bottom w:val="single" w:sz="4" w:space="0" w:color="auto"/>
              <w:right w:val="single" w:sz="4" w:space="0" w:color="auto"/>
            </w:tcBorders>
            <w:shd w:val="clear" w:color="auto" w:fill="A8D08D" w:themeFill="accent6" w:themeFillTint="99"/>
            <w:vAlign w:val="center"/>
          </w:tcPr>
          <w:p w14:paraId="7016EC94" w14:textId="7B82E4CF" w:rsidR="00A628D2" w:rsidRPr="00A628D2" w:rsidRDefault="00A628D2" w:rsidP="00025CB8">
            <w:pPr>
              <w:suppressAutoHyphens w:val="0"/>
              <w:autoSpaceDN/>
              <w:jc w:val="center"/>
              <w:textAlignment w:val="auto"/>
              <w:rPr>
                <w:rFonts w:ascii="Arial Narrow" w:hAnsi="Arial Narrow"/>
                <w:b/>
                <w:color w:val="000000"/>
              </w:rPr>
            </w:pPr>
            <w:r w:rsidRPr="00F77F3F">
              <w:rPr>
                <w:rFonts w:ascii="Arial Narrow" w:hAnsi="Arial Narrow"/>
                <w:b/>
              </w:rPr>
              <w:t>TOTAL GENERAL TTC</w:t>
            </w:r>
          </w:p>
        </w:tc>
        <w:tc>
          <w:tcPr>
            <w:tcW w:w="1276" w:type="dxa"/>
            <w:tcBorders>
              <w:top w:val="nil"/>
              <w:left w:val="nil"/>
              <w:bottom w:val="single" w:sz="4" w:space="0" w:color="auto"/>
              <w:right w:val="single" w:sz="8" w:space="0" w:color="auto"/>
            </w:tcBorders>
            <w:shd w:val="clear" w:color="auto" w:fill="A8D08D" w:themeFill="accent6" w:themeFillTint="99"/>
            <w:vAlign w:val="center"/>
          </w:tcPr>
          <w:p w14:paraId="3A7ECCBF" w14:textId="77777777" w:rsidR="00A628D2" w:rsidRPr="00690901" w:rsidRDefault="00A628D2" w:rsidP="00025CB8">
            <w:pPr>
              <w:suppressAutoHyphens w:val="0"/>
              <w:autoSpaceDN/>
              <w:jc w:val="right"/>
              <w:textAlignment w:val="auto"/>
              <w:rPr>
                <w:rFonts w:ascii="Arial Narrow" w:hAnsi="Arial Narrow"/>
                <w:color w:val="000000"/>
              </w:rPr>
            </w:pPr>
          </w:p>
        </w:tc>
      </w:tr>
    </w:tbl>
    <w:p w14:paraId="16A64714" w14:textId="04317432" w:rsidR="00E10381" w:rsidRPr="00AD700D" w:rsidRDefault="00E10381" w:rsidP="00A628D2">
      <w:pPr>
        <w:suppressAutoHyphens w:val="0"/>
        <w:autoSpaceDN/>
        <w:spacing w:before="120"/>
        <w:textAlignment w:val="auto"/>
        <w:rPr>
          <w:rFonts w:ascii="Arial Narrow" w:hAnsi="Arial Narrow"/>
          <w:b/>
          <w:bCs/>
          <w:caps/>
          <w:color w:val="FF0000"/>
          <w:spacing w:val="36"/>
          <w:w w:val="80"/>
          <w:position w:val="-1"/>
          <w:sz w:val="32"/>
          <w:szCs w:val="60"/>
          <w:lang w:val="pt-PT"/>
        </w:rPr>
      </w:pPr>
      <w:r w:rsidRPr="00AD700D">
        <w:rPr>
          <w:rFonts w:ascii="Arial Narrow" w:hAnsi="Arial Narrow"/>
          <w:lang w:val="pt-PT"/>
        </w:rPr>
        <w:br w:type="page"/>
      </w:r>
    </w:p>
    <w:p w14:paraId="40FE7241" w14:textId="3B005414" w:rsidR="00273DD0" w:rsidRPr="00AD700D" w:rsidRDefault="00353DCC" w:rsidP="003D1426">
      <w:pPr>
        <w:pStyle w:val="DTAOtitre"/>
      </w:pPr>
      <w:r w:rsidRPr="00AD700D">
        <w:t>Tableau</w:t>
      </w:r>
      <w:r w:rsidR="008169AF" w:rsidRPr="00AD700D">
        <w:t xml:space="preserve"> </w:t>
      </w:r>
      <w:r w:rsidRPr="00AD700D">
        <w:t>récapitulatif</w:t>
      </w: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AD700D"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Série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44D4A96D" w:rsidR="008169AF" w:rsidRPr="000707EC" w:rsidRDefault="00646B93" w:rsidP="00230C15">
            <w:pPr>
              <w:widowControl w:val="0"/>
              <w:autoSpaceDE w:val="0"/>
              <w:spacing w:line="360" w:lineRule="auto"/>
              <w:jc w:val="center"/>
              <w:rPr>
                <w:rFonts w:ascii="Arial Narrow" w:hAnsi="Arial Narrow"/>
                <w:b/>
              </w:rPr>
            </w:pPr>
            <w:r>
              <w:rPr>
                <w:rFonts w:ascii="Arial Narrow" w:hAnsi="Arial Narrow"/>
                <w:b/>
                <w:bCs/>
              </w:rPr>
              <w:t>Désignations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b/>
                <w:bCs/>
              </w:rPr>
              <w:t>Prix total</w:t>
            </w:r>
          </w:p>
        </w:tc>
      </w:tr>
      <w:tr w:rsidR="00646B93" w:rsidRPr="00AD700D" w14:paraId="7D357E96" w14:textId="77777777" w:rsidTr="00D2438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77777777" w:rsidR="00646B93" w:rsidRPr="00AD700D" w:rsidRDefault="00646B93" w:rsidP="00230C15">
            <w:pPr>
              <w:widowControl w:val="0"/>
              <w:autoSpaceDE w:val="0"/>
              <w:spacing w:line="360" w:lineRule="auto"/>
              <w:jc w:val="center"/>
              <w:rPr>
                <w:rFonts w:ascii="Arial Narrow" w:hAnsi="Arial Narrow"/>
              </w:rPr>
            </w:pPr>
            <w:r w:rsidRPr="00AD700D">
              <w:rPr>
                <w:rFonts w:ascii="Arial Narrow" w:hAnsi="Arial Narrow"/>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840793" w14:textId="192868E1" w:rsidR="00646B93" w:rsidRPr="00291A52" w:rsidRDefault="00646B93" w:rsidP="00230C15">
            <w:pPr>
              <w:widowControl w:val="0"/>
              <w:autoSpaceDE w:val="0"/>
              <w:spacing w:line="360" w:lineRule="auto"/>
              <w:rPr>
                <w:rFonts w:ascii="Arial Narrow" w:hAnsi="Arial Narrow"/>
                <w:highlight w:val="yellow"/>
              </w:rPr>
            </w:pPr>
            <w:r w:rsidRPr="006529E6">
              <w:rPr>
                <w:rFonts w:ascii="Arial Narrow" w:hAnsi="Arial Narrow"/>
                <w:color w:val="000000" w:themeColor="text1"/>
              </w:rPr>
              <w:t>TRAVAUX PREPARATOIRES-ETUDES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646B93" w:rsidRPr="00AD700D" w:rsidRDefault="00646B93" w:rsidP="00230C15">
            <w:pPr>
              <w:widowControl w:val="0"/>
              <w:autoSpaceDE w:val="0"/>
              <w:spacing w:line="360" w:lineRule="auto"/>
              <w:jc w:val="both"/>
              <w:rPr>
                <w:rFonts w:ascii="Arial Narrow" w:hAnsi="Arial Narrow"/>
              </w:rPr>
            </w:pPr>
          </w:p>
        </w:tc>
      </w:tr>
      <w:tr w:rsidR="00646B93" w:rsidRPr="00AD700D" w14:paraId="2026DBC5" w14:textId="77777777" w:rsidTr="00D2438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777777" w:rsidR="00646B93" w:rsidRPr="00AD700D" w:rsidRDefault="00646B93" w:rsidP="00230C15">
            <w:pPr>
              <w:widowControl w:val="0"/>
              <w:autoSpaceDE w:val="0"/>
              <w:spacing w:line="360" w:lineRule="auto"/>
              <w:jc w:val="center"/>
              <w:rPr>
                <w:rFonts w:ascii="Arial Narrow" w:hAnsi="Arial Narrow"/>
              </w:rPr>
            </w:pPr>
            <w:r w:rsidRPr="00AD700D">
              <w:rPr>
                <w:rFonts w:ascii="Arial Narrow" w:hAnsi="Arial Narrow"/>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8ED10A" w14:textId="0C051A47" w:rsidR="00646B93" w:rsidRPr="00291A52" w:rsidRDefault="00646B93" w:rsidP="00230C15">
            <w:pPr>
              <w:widowControl w:val="0"/>
              <w:autoSpaceDE w:val="0"/>
              <w:spacing w:line="360" w:lineRule="auto"/>
              <w:rPr>
                <w:rFonts w:ascii="Arial Narrow" w:hAnsi="Arial Narrow"/>
                <w:highlight w:val="yellow"/>
              </w:rPr>
            </w:pPr>
            <w:r w:rsidRPr="006529E6">
              <w:rPr>
                <w:rFonts w:ascii="Arial Narrow" w:hAnsi="Arial Narrow"/>
                <w:color w:val="000000" w:themeColor="text1"/>
              </w:rPr>
              <w:t>TERRASSEMENT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646B93" w:rsidRPr="00AD700D" w:rsidRDefault="00646B93" w:rsidP="00230C15">
            <w:pPr>
              <w:widowControl w:val="0"/>
              <w:autoSpaceDE w:val="0"/>
              <w:spacing w:line="360" w:lineRule="auto"/>
              <w:jc w:val="both"/>
              <w:rPr>
                <w:rFonts w:ascii="Arial Narrow" w:hAnsi="Arial Narrow"/>
              </w:rPr>
            </w:pPr>
          </w:p>
        </w:tc>
      </w:tr>
      <w:tr w:rsidR="00646B93" w:rsidRPr="00AD700D" w14:paraId="52EDE53C" w14:textId="77777777" w:rsidTr="00D2438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77777777" w:rsidR="00646B93" w:rsidRPr="00AD700D" w:rsidRDefault="00646B93" w:rsidP="00230C15">
            <w:pPr>
              <w:widowControl w:val="0"/>
              <w:autoSpaceDE w:val="0"/>
              <w:spacing w:line="360" w:lineRule="auto"/>
              <w:jc w:val="center"/>
              <w:rPr>
                <w:rFonts w:ascii="Arial Narrow" w:hAnsi="Arial Narrow"/>
              </w:rPr>
            </w:pPr>
            <w:r w:rsidRPr="00AD700D">
              <w:rPr>
                <w:rFonts w:ascii="Arial Narrow" w:hAnsi="Arial Narrow"/>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FFC6A3" w14:textId="03A96E00" w:rsidR="00646B93" w:rsidRPr="00291A52" w:rsidRDefault="00646B93" w:rsidP="00230C15">
            <w:pPr>
              <w:widowControl w:val="0"/>
              <w:autoSpaceDE w:val="0"/>
              <w:spacing w:line="360" w:lineRule="auto"/>
              <w:rPr>
                <w:rFonts w:ascii="Arial Narrow" w:hAnsi="Arial Narrow"/>
                <w:highlight w:val="yellow"/>
              </w:rPr>
            </w:pPr>
            <w:r w:rsidRPr="006529E6">
              <w:rPr>
                <w:rFonts w:ascii="Arial Narrow" w:hAnsi="Arial Narrow"/>
                <w:color w:val="000000" w:themeColor="text1"/>
              </w:rPr>
              <w:t>FONDATION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646B93" w:rsidRPr="00AD700D" w:rsidRDefault="00646B93" w:rsidP="00230C15">
            <w:pPr>
              <w:widowControl w:val="0"/>
              <w:autoSpaceDE w:val="0"/>
              <w:spacing w:line="360" w:lineRule="auto"/>
              <w:jc w:val="both"/>
              <w:rPr>
                <w:rFonts w:ascii="Arial Narrow" w:hAnsi="Arial Narrow"/>
              </w:rPr>
            </w:pPr>
          </w:p>
        </w:tc>
      </w:tr>
      <w:tr w:rsidR="00646B93" w:rsidRPr="00AD700D" w14:paraId="56B9DE65" w14:textId="77777777" w:rsidTr="00D2438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77777777" w:rsidR="00646B93" w:rsidRPr="00AD700D" w:rsidRDefault="00646B93" w:rsidP="00230C15">
            <w:pPr>
              <w:widowControl w:val="0"/>
              <w:autoSpaceDE w:val="0"/>
              <w:spacing w:line="360" w:lineRule="auto"/>
              <w:jc w:val="center"/>
              <w:rPr>
                <w:rFonts w:ascii="Arial Narrow" w:hAnsi="Arial Narrow"/>
              </w:rPr>
            </w:pPr>
            <w:r w:rsidRPr="00AD700D">
              <w:rPr>
                <w:rFonts w:ascii="Arial Narrow" w:hAnsi="Arial Narrow"/>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B57CEE" w14:textId="2EC77012" w:rsidR="00646B93" w:rsidRPr="00291A52" w:rsidRDefault="00646B93" w:rsidP="00230C15">
            <w:pPr>
              <w:widowControl w:val="0"/>
              <w:autoSpaceDE w:val="0"/>
              <w:spacing w:line="360" w:lineRule="auto"/>
              <w:rPr>
                <w:rFonts w:ascii="Arial Narrow" w:hAnsi="Arial Narrow"/>
                <w:highlight w:val="yellow"/>
              </w:rPr>
            </w:pPr>
            <w:r w:rsidRPr="006529E6">
              <w:rPr>
                <w:rFonts w:ascii="Arial Narrow" w:hAnsi="Arial Narrow"/>
                <w:color w:val="000000" w:themeColor="text1"/>
              </w:rPr>
              <w:t>MAÇONNERIE-ELEVATION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646B93" w:rsidRPr="00AD700D" w:rsidRDefault="00646B93" w:rsidP="00230C15">
            <w:pPr>
              <w:widowControl w:val="0"/>
              <w:autoSpaceDE w:val="0"/>
              <w:spacing w:line="360" w:lineRule="auto"/>
              <w:jc w:val="both"/>
              <w:rPr>
                <w:rFonts w:ascii="Arial Narrow" w:hAnsi="Arial Narrow"/>
              </w:rPr>
            </w:pPr>
          </w:p>
        </w:tc>
      </w:tr>
      <w:tr w:rsidR="00646B93" w:rsidRPr="00AD700D" w14:paraId="01FF436A" w14:textId="77777777" w:rsidTr="00D2438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D060A9" w14:textId="5F0AB6EE" w:rsidR="00646B93" w:rsidRPr="00AD700D" w:rsidRDefault="00646B93" w:rsidP="00230C15">
            <w:pPr>
              <w:widowControl w:val="0"/>
              <w:autoSpaceDE w:val="0"/>
              <w:spacing w:line="360" w:lineRule="auto"/>
              <w:jc w:val="center"/>
              <w:rPr>
                <w:rFonts w:ascii="Arial Narrow" w:hAnsi="Arial Narrow"/>
              </w:rPr>
            </w:pPr>
            <w:r>
              <w:rPr>
                <w:rFonts w:ascii="Arial Narrow" w:hAnsi="Arial Narrow"/>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19037F" w14:textId="4319FA6B" w:rsidR="00646B93" w:rsidRPr="00291A52" w:rsidRDefault="00646B93" w:rsidP="00230C15">
            <w:pPr>
              <w:widowControl w:val="0"/>
              <w:autoSpaceDE w:val="0"/>
              <w:spacing w:line="360" w:lineRule="auto"/>
              <w:rPr>
                <w:rFonts w:ascii="Arial Narrow" w:hAnsi="Arial Narrow"/>
                <w:highlight w:val="yellow"/>
              </w:rPr>
            </w:pPr>
            <w:r w:rsidRPr="006529E6">
              <w:rPr>
                <w:rFonts w:ascii="Arial Narrow" w:hAnsi="Arial Narrow"/>
                <w:color w:val="000000" w:themeColor="text1"/>
              </w:rPr>
              <w:t>CHARPENTE - COUVERTURE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A7E4BE" w14:textId="77777777" w:rsidR="00646B93" w:rsidRPr="00AD700D" w:rsidRDefault="00646B93" w:rsidP="00230C15">
            <w:pPr>
              <w:widowControl w:val="0"/>
              <w:autoSpaceDE w:val="0"/>
              <w:spacing w:line="360" w:lineRule="auto"/>
              <w:jc w:val="both"/>
              <w:rPr>
                <w:rFonts w:ascii="Arial Narrow" w:hAnsi="Arial Narrow"/>
              </w:rPr>
            </w:pPr>
          </w:p>
        </w:tc>
      </w:tr>
      <w:tr w:rsidR="00646B93" w:rsidRPr="00AD700D" w14:paraId="4105AAD1" w14:textId="77777777" w:rsidTr="00D2438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38F402" w14:textId="3918A23A" w:rsidR="00646B93" w:rsidRPr="00AD700D" w:rsidRDefault="00646B93" w:rsidP="00230C15">
            <w:pPr>
              <w:widowControl w:val="0"/>
              <w:autoSpaceDE w:val="0"/>
              <w:spacing w:line="360" w:lineRule="auto"/>
              <w:jc w:val="center"/>
              <w:rPr>
                <w:rFonts w:ascii="Arial Narrow" w:hAnsi="Arial Narrow"/>
              </w:rPr>
            </w:pPr>
            <w:r>
              <w:rPr>
                <w:rFonts w:ascii="Arial Narrow" w:hAnsi="Arial Narrow"/>
              </w:rPr>
              <w:t>600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F5CB65" w14:textId="20A7C8FB" w:rsidR="00646B93" w:rsidRPr="00291A52" w:rsidRDefault="00646B93" w:rsidP="00230C15">
            <w:pPr>
              <w:widowControl w:val="0"/>
              <w:autoSpaceDE w:val="0"/>
              <w:spacing w:line="360" w:lineRule="auto"/>
              <w:rPr>
                <w:rFonts w:ascii="Arial Narrow" w:hAnsi="Arial Narrow"/>
                <w:highlight w:val="yellow"/>
              </w:rPr>
            </w:pPr>
            <w:r w:rsidRPr="006529E6">
              <w:rPr>
                <w:rFonts w:ascii="Arial Narrow" w:hAnsi="Arial Narrow"/>
                <w:color w:val="000000" w:themeColor="text1"/>
              </w:rPr>
              <w:t>MENUISERIE METALLIQUE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88A3EE" w14:textId="77777777" w:rsidR="00646B93" w:rsidRPr="00AD700D" w:rsidRDefault="00646B93" w:rsidP="00230C15">
            <w:pPr>
              <w:widowControl w:val="0"/>
              <w:autoSpaceDE w:val="0"/>
              <w:spacing w:line="360" w:lineRule="auto"/>
              <w:jc w:val="both"/>
              <w:rPr>
                <w:rFonts w:ascii="Arial Narrow" w:hAnsi="Arial Narrow"/>
              </w:rPr>
            </w:pPr>
          </w:p>
        </w:tc>
      </w:tr>
      <w:tr w:rsidR="00646B93" w:rsidRPr="00AD700D" w14:paraId="6E3CB2A3" w14:textId="77777777" w:rsidTr="00D2438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451E62" w14:textId="011455C7" w:rsidR="00646B93" w:rsidRPr="00AD700D" w:rsidRDefault="00646B93" w:rsidP="00230C15">
            <w:pPr>
              <w:widowControl w:val="0"/>
              <w:autoSpaceDE w:val="0"/>
              <w:spacing w:line="360" w:lineRule="auto"/>
              <w:jc w:val="center"/>
              <w:rPr>
                <w:rFonts w:ascii="Arial Narrow" w:hAnsi="Arial Narrow"/>
              </w:rPr>
            </w:pPr>
            <w:r>
              <w:rPr>
                <w:rFonts w:ascii="Arial Narrow" w:hAnsi="Arial Narrow"/>
              </w:rPr>
              <w:t>700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AB67DF" w14:textId="32DE8CF5" w:rsidR="00646B93" w:rsidRPr="00291A52" w:rsidRDefault="00646B93" w:rsidP="00230C15">
            <w:pPr>
              <w:widowControl w:val="0"/>
              <w:autoSpaceDE w:val="0"/>
              <w:spacing w:line="360" w:lineRule="auto"/>
              <w:rPr>
                <w:rFonts w:ascii="Arial Narrow" w:hAnsi="Arial Narrow"/>
                <w:highlight w:val="yellow"/>
              </w:rPr>
            </w:pPr>
            <w:r w:rsidRPr="006529E6">
              <w:rPr>
                <w:rFonts w:ascii="Arial Narrow" w:hAnsi="Arial Narrow"/>
                <w:color w:val="000000" w:themeColor="text1"/>
              </w:rPr>
              <w:t>MENUISERIE BOIS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BCC0CA" w14:textId="77777777" w:rsidR="00646B93" w:rsidRPr="00AD700D" w:rsidRDefault="00646B93" w:rsidP="00230C15">
            <w:pPr>
              <w:widowControl w:val="0"/>
              <w:autoSpaceDE w:val="0"/>
              <w:spacing w:line="360" w:lineRule="auto"/>
              <w:jc w:val="both"/>
              <w:rPr>
                <w:rFonts w:ascii="Arial Narrow" w:hAnsi="Arial Narrow"/>
              </w:rPr>
            </w:pPr>
          </w:p>
        </w:tc>
      </w:tr>
      <w:tr w:rsidR="00646B93" w:rsidRPr="00AD700D" w14:paraId="520E9E04" w14:textId="77777777" w:rsidTr="00D2438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7053C5" w14:textId="042B6A72" w:rsidR="00646B93" w:rsidRPr="00AD700D" w:rsidRDefault="00646B93" w:rsidP="00230C15">
            <w:pPr>
              <w:widowControl w:val="0"/>
              <w:autoSpaceDE w:val="0"/>
              <w:spacing w:line="360" w:lineRule="auto"/>
              <w:jc w:val="center"/>
              <w:rPr>
                <w:rFonts w:ascii="Arial Narrow" w:hAnsi="Arial Narrow"/>
              </w:rPr>
            </w:pPr>
            <w:r>
              <w:rPr>
                <w:rFonts w:ascii="Arial Narrow" w:hAnsi="Arial Narrow"/>
              </w:rPr>
              <w:t>800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4AAE6B" w14:textId="59867EA8" w:rsidR="00646B93" w:rsidRPr="00291A52" w:rsidRDefault="00646B93" w:rsidP="00230C15">
            <w:pPr>
              <w:widowControl w:val="0"/>
              <w:autoSpaceDE w:val="0"/>
              <w:spacing w:line="360" w:lineRule="auto"/>
              <w:rPr>
                <w:rFonts w:ascii="Arial Narrow" w:hAnsi="Arial Narrow"/>
                <w:bCs/>
                <w:highlight w:val="yellow"/>
              </w:rPr>
            </w:pPr>
            <w:r w:rsidRPr="006529E6">
              <w:rPr>
                <w:rFonts w:ascii="Arial Narrow" w:hAnsi="Arial Narrow"/>
                <w:color w:val="000000" w:themeColor="text1"/>
              </w:rPr>
              <w:t>PLOMBERIE SANITAIRE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121077" w14:textId="77777777" w:rsidR="00646B93" w:rsidRPr="00AD700D" w:rsidRDefault="00646B93" w:rsidP="00230C15">
            <w:pPr>
              <w:widowControl w:val="0"/>
              <w:autoSpaceDE w:val="0"/>
              <w:spacing w:line="360" w:lineRule="auto"/>
              <w:jc w:val="both"/>
              <w:rPr>
                <w:rFonts w:ascii="Arial Narrow" w:hAnsi="Arial Narrow"/>
              </w:rPr>
            </w:pPr>
          </w:p>
        </w:tc>
      </w:tr>
      <w:tr w:rsidR="00646B93" w:rsidRPr="00AD700D" w14:paraId="4E5232DB" w14:textId="77777777" w:rsidTr="00D2438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B830" w14:textId="49BE5B44" w:rsidR="00646B93" w:rsidRPr="00AD700D" w:rsidRDefault="00646B93" w:rsidP="000707EC">
            <w:pPr>
              <w:widowControl w:val="0"/>
              <w:autoSpaceDE w:val="0"/>
              <w:spacing w:line="360" w:lineRule="auto"/>
              <w:jc w:val="center"/>
              <w:rPr>
                <w:rFonts w:ascii="Arial Narrow" w:hAnsi="Arial Narrow"/>
              </w:rPr>
            </w:pPr>
            <w:r>
              <w:rPr>
                <w:rFonts w:ascii="Arial Narrow" w:hAnsi="Arial Narrow"/>
              </w:rPr>
              <w:t>900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C7C7B5" w14:textId="368101AA" w:rsidR="00646B93" w:rsidRPr="00291A52" w:rsidRDefault="00646B93" w:rsidP="00230C15">
            <w:pPr>
              <w:widowControl w:val="0"/>
              <w:autoSpaceDE w:val="0"/>
              <w:spacing w:line="360" w:lineRule="auto"/>
              <w:rPr>
                <w:rFonts w:ascii="Arial Narrow" w:hAnsi="Arial Narrow"/>
                <w:highlight w:val="yellow"/>
              </w:rPr>
            </w:pPr>
            <w:r w:rsidRPr="006529E6">
              <w:rPr>
                <w:rFonts w:ascii="Arial Narrow" w:hAnsi="Arial Narrow"/>
                <w:color w:val="000000" w:themeColor="text1"/>
              </w:rPr>
              <w:t>ELECTRICITE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1C0F" w14:textId="77777777" w:rsidR="00646B93" w:rsidRPr="00AD700D" w:rsidRDefault="00646B93" w:rsidP="00230C15">
            <w:pPr>
              <w:widowControl w:val="0"/>
              <w:autoSpaceDE w:val="0"/>
              <w:spacing w:line="360" w:lineRule="auto"/>
              <w:jc w:val="both"/>
              <w:rPr>
                <w:rFonts w:ascii="Arial Narrow" w:hAnsi="Arial Narrow"/>
              </w:rPr>
            </w:pPr>
          </w:p>
        </w:tc>
      </w:tr>
      <w:tr w:rsidR="00646B93" w:rsidRPr="00AD700D" w14:paraId="2D4781CD" w14:textId="77777777" w:rsidTr="00D2438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6A218E" w14:textId="7F9C8204" w:rsidR="00646B93" w:rsidRDefault="00646B93" w:rsidP="000707EC">
            <w:pPr>
              <w:widowControl w:val="0"/>
              <w:autoSpaceDE w:val="0"/>
              <w:spacing w:line="360" w:lineRule="auto"/>
              <w:jc w:val="center"/>
              <w:rPr>
                <w:rFonts w:ascii="Arial Narrow" w:hAnsi="Arial Narrow"/>
              </w:rPr>
            </w:pPr>
            <w:r>
              <w:rPr>
                <w:rFonts w:ascii="Arial Narrow" w:hAnsi="Arial Narrow"/>
              </w:rPr>
              <w:t>1000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963AF9" w14:textId="6FA5380C" w:rsidR="00646B93" w:rsidRPr="00291A52" w:rsidRDefault="00646B93" w:rsidP="00230C15">
            <w:pPr>
              <w:widowControl w:val="0"/>
              <w:autoSpaceDE w:val="0"/>
              <w:spacing w:line="360" w:lineRule="auto"/>
              <w:rPr>
                <w:rFonts w:ascii="Arial Narrow" w:hAnsi="Arial Narrow"/>
                <w:highlight w:val="yellow"/>
              </w:rPr>
            </w:pPr>
            <w:r w:rsidRPr="006529E6">
              <w:rPr>
                <w:rFonts w:ascii="Arial Narrow" w:hAnsi="Arial Narrow"/>
                <w:color w:val="000000" w:themeColor="text1"/>
              </w:rPr>
              <w:t>PEINTURE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613C00" w14:textId="77777777" w:rsidR="00646B93" w:rsidRPr="00AD700D" w:rsidRDefault="00646B93" w:rsidP="00230C15">
            <w:pPr>
              <w:widowControl w:val="0"/>
              <w:autoSpaceDE w:val="0"/>
              <w:spacing w:line="360" w:lineRule="auto"/>
              <w:jc w:val="both"/>
              <w:rPr>
                <w:rFonts w:ascii="Arial Narrow" w:hAnsi="Arial Narrow"/>
              </w:rPr>
            </w:pPr>
          </w:p>
        </w:tc>
      </w:tr>
      <w:tr w:rsidR="00646B93" w:rsidRPr="00AD700D" w14:paraId="4BBF46F0" w14:textId="77777777" w:rsidTr="00D2438F">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86F6BE" w14:textId="3234CE90" w:rsidR="00646B93" w:rsidRDefault="00646B93" w:rsidP="000707EC">
            <w:pPr>
              <w:widowControl w:val="0"/>
              <w:autoSpaceDE w:val="0"/>
              <w:spacing w:line="360" w:lineRule="auto"/>
              <w:jc w:val="center"/>
              <w:rPr>
                <w:rFonts w:ascii="Arial Narrow" w:hAnsi="Arial Narrow"/>
              </w:rPr>
            </w:pPr>
            <w:r>
              <w:rPr>
                <w:rFonts w:ascii="Arial Narrow" w:hAnsi="Arial Narrow"/>
              </w:rPr>
              <w:t>1100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B4D1FC" w14:textId="2BBF72E7" w:rsidR="00646B93" w:rsidRPr="00291A52" w:rsidRDefault="00646B93" w:rsidP="00230C15">
            <w:pPr>
              <w:widowControl w:val="0"/>
              <w:autoSpaceDE w:val="0"/>
              <w:spacing w:line="360" w:lineRule="auto"/>
              <w:rPr>
                <w:rFonts w:ascii="Arial Narrow" w:hAnsi="Arial Narrow"/>
                <w:highlight w:val="yellow"/>
              </w:rPr>
            </w:pPr>
            <w:r w:rsidRPr="006529E6">
              <w:rPr>
                <w:rFonts w:ascii="Arial Narrow" w:hAnsi="Arial Narrow"/>
                <w:color w:val="000000" w:themeColor="text1"/>
              </w:rPr>
              <w:t>V.R.D ET RAMPE D’ACCES POUR HANDICAPES.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E866E0" w14:textId="77777777" w:rsidR="00646B93" w:rsidRPr="00AD700D" w:rsidRDefault="00646B93" w:rsidP="00230C15">
            <w:pPr>
              <w:widowControl w:val="0"/>
              <w:autoSpaceDE w:val="0"/>
              <w:spacing w:line="360" w:lineRule="auto"/>
              <w:jc w:val="both"/>
              <w:rPr>
                <w:rFonts w:ascii="Arial Narrow" w:hAnsi="Arial Narrow"/>
              </w:rPr>
            </w:pPr>
          </w:p>
        </w:tc>
      </w:tr>
      <w:tr w:rsidR="008169AF" w:rsidRPr="00AD700D" w14:paraId="0B10B158"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8169AF" w:rsidRPr="00AD700D" w:rsidRDefault="008169AF" w:rsidP="00230C15">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7777777" w:rsidR="008169AF" w:rsidRPr="000707EC" w:rsidRDefault="008169AF" w:rsidP="000707EC">
            <w:pPr>
              <w:widowControl w:val="0"/>
              <w:autoSpaceDE w:val="0"/>
              <w:spacing w:line="360" w:lineRule="auto"/>
              <w:jc w:val="center"/>
              <w:rPr>
                <w:rFonts w:ascii="Arial Narrow" w:hAnsi="Arial Narrow"/>
                <w:b/>
              </w:rPr>
            </w:pPr>
            <w:r w:rsidRPr="000707EC">
              <w:rPr>
                <w:rFonts w:ascii="Arial Narrow" w:hAnsi="Arial Narrow"/>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3DB3F5B3"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8169AF" w:rsidRPr="00AD700D" w:rsidRDefault="008169AF" w:rsidP="00230C15">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77777777" w:rsidR="008169AF" w:rsidRPr="000707EC" w:rsidRDefault="008169AF" w:rsidP="000707EC">
            <w:pPr>
              <w:widowControl w:val="0"/>
              <w:autoSpaceDE w:val="0"/>
              <w:spacing w:line="360" w:lineRule="auto"/>
              <w:jc w:val="center"/>
              <w:rPr>
                <w:rFonts w:ascii="Arial Narrow" w:hAnsi="Arial Narrow"/>
                <w:b/>
              </w:rPr>
            </w:pPr>
            <w:r w:rsidRPr="000707EC">
              <w:rPr>
                <w:rFonts w:ascii="Arial Narrow" w:hAnsi="Arial Narrow"/>
                <w:b/>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3ACDF30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8169AF" w:rsidRPr="00AD700D" w:rsidRDefault="008169AF" w:rsidP="00230C15">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8169AF" w:rsidRPr="000707EC" w:rsidRDefault="008169AF" w:rsidP="000707EC">
            <w:pPr>
              <w:widowControl w:val="0"/>
              <w:autoSpaceDE w:val="0"/>
              <w:spacing w:line="360" w:lineRule="auto"/>
              <w:jc w:val="center"/>
              <w:rPr>
                <w:rFonts w:ascii="Arial Narrow" w:hAnsi="Arial Narrow"/>
                <w:b/>
              </w:rPr>
            </w:pPr>
            <w:r w:rsidRPr="000707EC">
              <w:rPr>
                <w:rFonts w:ascii="Arial Narrow" w:hAnsi="Arial Narrow"/>
                <w:b/>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8169AF" w:rsidRPr="00AD700D" w:rsidRDefault="008169AF" w:rsidP="00230C15">
            <w:pPr>
              <w:widowControl w:val="0"/>
              <w:autoSpaceDE w:val="0"/>
              <w:spacing w:line="360" w:lineRule="auto"/>
              <w:jc w:val="both"/>
              <w:rPr>
                <w:rFonts w:ascii="Arial Narrow" w:hAnsi="Arial Narrow"/>
              </w:rPr>
            </w:pPr>
          </w:p>
        </w:tc>
      </w:tr>
      <w:tr w:rsidR="008169AF" w:rsidRPr="00AD700D" w14:paraId="1FCA4BD0" w14:textId="77777777"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8169AF" w:rsidRPr="00AD700D" w:rsidRDefault="008169AF" w:rsidP="00230C15">
            <w:pPr>
              <w:widowControl w:val="0"/>
              <w:autoSpaceDE w:val="0"/>
              <w:spacing w:line="360" w:lineRule="auto"/>
              <w:jc w:val="center"/>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8169AF" w:rsidRPr="000707EC" w:rsidRDefault="008169AF" w:rsidP="000707EC">
            <w:pPr>
              <w:widowControl w:val="0"/>
              <w:autoSpaceDE w:val="0"/>
              <w:spacing w:line="360" w:lineRule="auto"/>
              <w:jc w:val="center"/>
              <w:rPr>
                <w:rFonts w:ascii="Arial Narrow" w:hAnsi="Arial Narrow"/>
                <w:b/>
              </w:rPr>
            </w:pPr>
            <w:r w:rsidRPr="000707EC">
              <w:rPr>
                <w:rFonts w:ascii="Arial Narrow" w:hAnsi="Arial Narrow"/>
                <w:b/>
                <w:bCs/>
              </w:rPr>
              <w:t>Total général (FCFA</w:t>
            </w:r>
            <w:r w:rsidR="00B852E3" w:rsidRPr="000707EC">
              <w:rPr>
                <w:rFonts w:ascii="Arial Narrow" w:hAnsi="Arial Narrow"/>
                <w:b/>
                <w:bCs/>
              </w:rPr>
              <w:t>/</w:t>
            </w:r>
            <w:r w:rsidRPr="000707EC">
              <w:rPr>
                <w:rFonts w:ascii="Arial Narrow" w:hAnsi="Arial Narrow"/>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8169AF" w:rsidRPr="00AD700D" w:rsidRDefault="008169AF" w:rsidP="00230C15">
            <w:pPr>
              <w:widowControl w:val="0"/>
              <w:autoSpaceDE w:val="0"/>
              <w:spacing w:line="360" w:lineRule="auto"/>
              <w:jc w:val="both"/>
              <w:rPr>
                <w:rFonts w:ascii="Arial Narrow" w:hAnsi="Arial Narrow"/>
              </w:rPr>
            </w:pPr>
          </w:p>
        </w:tc>
      </w:tr>
      <w:tr w:rsidR="00A95A13" w:rsidRPr="00AD700D" w14:paraId="5F1E7A24" w14:textId="77777777"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A95A13" w:rsidRPr="00AD700D" w:rsidRDefault="00A95A13" w:rsidP="00230C15">
            <w:pPr>
              <w:widowControl w:val="0"/>
              <w:autoSpaceDE w:val="0"/>
              <w:spacing w:line="360" w:lineRule="auto"/>
              <w:rPr>
                <w:rFonts w:ascii="Arial Narrow" w:hAnsi="Arial Narrow"/>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26C02023" w:rsidR="00A95A13" w:rsidRPr="000707EC" w:rsidRDefault="00A95A13" w:rsidP="000707EC">
            <w:pPr>
              <w:widowControl w:val="0"/>
              <w:autoSpaceDE w:val="0"/>
              <w:spacing w:line="360" w:lineRule="auto"/>
              <w:jc w:val="center"/>
              <w:rPr>
                <w:rFonts w:ascii="Arial Narrow" w:hAnsi="Arial Narrow"/>
                <w:b/>
                <w:bCs/>
              </w:rPr>
            </w:pPr>
            <w:r w:rsidRPr="000707EC">
              <w:rPr>
                <w:rFonts w:ascii="Arial Narrow" w:hAnsi="Arial Narrow"/>
                <w:b/>
                <w:bCs/>
              </w:rPr>
              <w:t>Net à mandater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A95A13" w:rsidRPr="00AD700D" w:rsidRDefault="00A95A13" w:rsidP="00230C15">
            <w:pPr>
              <w:widowControl w:val="0"/>
              <w:autoSpaceDE w:val="0"/>
              <w:spacing w:line="360" w:lineRule="auto"/>
              <w:rPr>
                <w:rFonts w:ascii="Arial Narrow" w:hAnsi="Arial Narrow"/>
              </w:rPr>
            </w:pPr>
          </w:p>
        </w:tc>
      </w:tr>
    </w:tbl>
    <w:p w14:paraId="43CD3A77" w14:textId="77777777" w:rsidR="00273DD0" w:rsidRPr="00AD700D" w:rsidRDefault="00273DD0" w:rsidP="00230C15">
      <w:pPr>
        <w:widowControl w:val="0"/>
        <w:autoSpaceDE w:val="0"/>
        <w:spacing w:line="360" w:lineRule="auto"/>
        <w:jc w:val="both"/>
        <w:rPr>
          <w:rFonts w:ascii="Arial Narrow" w:hAnsi="Arial Narrow"/>
        </w:rPr>
      </w:pPr>
    </w:p>
    <w:p w14:paraId="3348C258" w14:textId="661609FA" w:rsidR="00273DD0" w:rsidRPr="00AD700D" w:rsidRDefault="00353DCC" w:rsidP="00230C15">
      <w:pPr>
        <w:widowControl w:val="0"/>
        <w:tabs>
          <w:tab w:val="left" w:pos="10760"/>
        </w:tabs>
        <w:autoSpaceDE w:val="0"/>
        <w:spacing w:line="360" w:lineRule="auto"/>
        <w:jc w:val="both"/>
        <w:rPr>
          <w:rFonts w:ascii="Arial Narrow" w:hAnsi="Arial Narrow"/>
        </w:rPr>
      </w:pPr>
      <w:r w:rsidRPr="00AD700D">
        <w:rPr>
          <w:rFonts w:ascii="Arial Narrow" w:hAnsi="Arial Narrow"/>
        </w:rPr>
        <w:t>Arrêté</w:t>
      </w:r>
      <w:r w:rsidR="008169AF" w:rsidRPr="00AD700D">
        <w:rPr>
          <w:rFonts w:ascii="Arial Narrow" w:hAnsi="Arial Narrow"/>
        </w:rPr>
        <w:t xml:space="preserve"> </w:t>
      </w:r>
      <w:r w:rsidRPr="00AD700D">
        <w:rPr>
          <w:rFonts w:ascii="Arial Narrow" w:hAnsi="Arial Narrow"/>
        </w:rPr>
        <w:t>le</w:t>
      </w:r>
      <w:r w:rsidR="008169AF" w:rsidRPr="00AD700D">
        <w:rPr>
          <w:rFonts w:ascii="Arial Narrow" w:hAnsi="Arial Narrow"/>
        </w:rPr>
        <w:t xml:space="preserve"> </w:t>
      </w:r>
      <w:r w:rsidRPr="00AD700D">
        <w:rPr>
          <w:rFonts w:ascii="Arial Narrow" w:hAnsi="Arial Narrow"/>
        </w:rPr>
        <w:t>présent</w:t>
      </w:r>
      <w:r w:rsidR="008169AF" w:rsidRPr="00AD700D">
        <w:rPr>
          <w:rFonts w:ascii="Arial Narrow" w:hAnsi="Arial Narrow"/>
        </w:rPr>
        <w:t xml:space="preserve"> </w:t>
      </w:r>
      <w:r w:rsidRPr="00AD700D">
        <w:rPr>
          <w:rFonts w:ascii="Arial Narrow" w:hAnsi="Arial Narrow"/>
        </w:rPr>
        <w:t>détail</w:t>
      </w:r>
      <w:r w:rsidR="008169AF" w:rsidRPr="00AD700D">
        <w:rPr>
          <w:rFonts w:ascii="Arial Narrow" w:hAnsi="Arial Narrow"/>
        </w:rPr>
        <w:t xml:space="preserve"> </w:t>
      </w:r>
      <w:r w:rsidRPr="00AD700D">
        <w:rPr>
          <w:rFonts w:ascii="Arial Narrow" w:hAnsi="Arial Narrow"/>
        </w:rPr>
        <w:t>quantitatif</w:t>
      </w:r>
      <w:r w:rsidR="008169AF" w:rsidRPr="00AD700D">
        <w:rPr>
          <w:rFonts w:ascii="Arial Narrow" w:hAnsi="Arial Narrow"/>
        </w:rPr>
        <w:t xml:space="preserve"> </w:t>
      </w:r>
      <w:r w:rsidRPr="00AD700D">
        <w:rPr>
          <w:rFonts w:ascii="Arial Narrow" w:hAnsi="Arial Narrow"/>
        </w:rPr>
        <w:t>et</w:t>
      </w:r>
      <w:r w:rsidR="008169AF" w:rsidRPr="00AD700D">
        <w:rPr>
          <w:rFonts w:ascii="Arial Narrow" w:hAnsi="Arial Narrow"/>
        </w:rPr>
        <w:t xml:space="preserve"> </w:t>
      </w:r>
      <w:r w:rsidRPr="00AD700D">
        <w:rPr>
          <w:rFonts w:ascii="Arial Narrow" w:hAnsi="Arial Narrow"/>
        </w:rPr>
        <w:t>estimatif</w:t>
      </w:r>
      <w:r w:rsidR="008169AF" w:rsidRPr="00AD700D">
        <w:rPr>
          <w:rFonts w:ascii="Arial Narrow" w:hAnsi="Arial Narrow"/>
        </w:rPr>
        <w:t xml:space="preserve"> </w:t>
      </w:r>
      <w:r w:rsidRPr="00AD700D">
        <w:rPr>
          <w:rFonts w:ascii="Arial Narrow" w:hAnsi="Arial Narrow"/>
        </w:rPr>
        <w:t>à</w:t>
      </w:r>
      <w:r w:rsidR="008169AF" w:rsidRPr="00AD700D">
        <w:rPr>
          <w:rFonts w:ascii="Arial Narrow" w:hAnsi="Arial Narrow"/>
        </w:rPr>
        <w:t xml:space="preserve"> </w:t>
      </w:r>
      <w:r w:rsidRPr="00AD700D">
        <w:rPr>
          <w:rFonts w:ascii="Arial Narrow" w:hAnsi="Arial Narrow"/>
        </w:rPr>
        <w:t>la</w:t>
      </w:r>
      <w:r w:rsidR="008169AF" w:rsidRPr="00AD700D">
        <w:rPr>
          <w:rFonts w:ascii="Arial Narrow" w:hAnsi="Arial Narrow"/>
        </w:rPr>
        <w:t xml:space="preserve"> </w:t>
      </w:r>
      <w:r w:rsidRPr="00AD700D">
        <w:rPr>
          <w:rFonts w:ascii="Arial Narrow" w:hAnsi="Arial Narrow"/>
        </w:rPr>
        <w:t>somme</w:t>
      </w:r>
      <w:r w:rsidR="001809E2">
        <w:rPr>
          <w:rFonts w:ascii="Arial Narrow" w:hAnsi="Arial Narrow"/>
        </w:rPr>
        <w:t xml:space="preserve"> </w:t>
      </w:r>
      <w:r w:rsidR="004D5F33">
        <w:rPr>
          <w:rFonts w:ascii="Arial Narrow" w:hAnsi="Arial Narrow"/>
        </w:rPr>
        <w:t>d</w:t>
      </w:r>
      <w:r w:rsidR="004F2CFC" w:rsidRPr="00AD700D">
        <w:rPr>
          <w:rFonts w:ascii="Arial Narrow" w:hAnsi="Arial Narrow"/>
        </w:rPr>
        <w:t>e :</w:t>
      </w:r>
      <w:r w:rsidR="00DD3495" w:rsidRPr="00AD700D">
        <w:rPr>
          <w:rFonts w:ascii="Arial Narrow" w:hAnsi="Arial Narrow"/>
        </w:rPr>
        <w:t>…</w:t>
      </w:r>
      <w:r w:rsidR="00C22FBC" w:rsidRPr="00AD700D">
        <w:rPr>
          <w:rFonts w:ascii="Arial Narrow" w:hAnsi="Arial Narrow"/>
        </w:rPr>
        <w:t>……………………………… …………………………</w:t>
      </w:r>
      <w:r w:rsidR="00C22FBC" w:rsidRPr="00AD700D">
        <w:rPr>
          <w:rFonts w:ascii="Arial Narrow" w:hAnsi="Arial Narrow"/>
          <w:b/>
          <w:bCs/>
        </w:rPr>
        <w:t>FCFA</w:t>
      </w:r>
      <w:r w:rsidR="0071331F">
        <w:rPr>
          <w:rFonts w:ascii="Arial Narrow" w:hAnsi="Arial Narrow"/>
          <w:b/>
          <w:bCs/>
        </w:rPr>
        <w:t xml:space="preserve"> </w:t>
      </w:r>
      <w:r w:rsidR="00C22FBC" w:rsidRPr="00AD700D">
        <w:rPr>
          <w:rFonts w:ascii="Arial Narrow" w:hAnsi="Arial Narrow"/>
          <w:b/>
          <w:bCs/>
        </w:rPr>
        <w:t>TTC</w:t>
      </w:r>
    </w:p>
    <w:p w14:paraId="09547F04" w14:textId="77777777" w:rsidR="00273DD0" w:rsidRPr="00AD700D" w:rsidRDefault="00273DD0" w:rsidP="00230C15">
      <w:pPr>
        <w:widowControl w:val="0"/>
        <w:autoSpaceDE w:val="0"/>
        <w:spacing w:line="360" w:lineRule="auto"/>
        <w:jc w:val="both"/>
        <w:rPr>
          <w:rFonts w:ascii="Arial Narrow" w:hAnsi="Arial Narrow"/>
        </w:rPr>
      </w:pPr>
    </w:p>
    <w:p w14:paraId="587F7737" w14:textId="5402AA4A" w:rsidR="00273DD0" w:rsidRPr="00AD700D" w:rsidRDefault="002A2762" w:rsidP="00230C15">
      <w:pPr>
        <w:widowControl w:val="0"/>
        <w:autoSpaceDE w:val="0"/>
        <w:spacing w:line="360" w:lineRule="auto"/>
        <w:ind w:left="5040" w:firstLine="720"/>
        <w:jc w:val="both"/>
        <w:rPr>
          <w:rFonts w:ascii="Arial Narrow" w:hAnsi="Arial Narrow"/>
        </w:rPr>
      </w:pPr>
      <w:r w:rsidRPr="00AD700D">
        <w:rPr>
          <w:rFonts w:ascii="Arial Narrow" w:hAnsi="Arial Narrow"/>
        </w:rPr>
        <w:t xml:space="preserve">Date et </w:t>
      </w:r>
      <w:r w:rsidR="00353DCC" w:rsidRPr="00AD700D">
        <w:rPr>
          <w:rFonts w:ascii="Arial Narrow" w:hAnsi="Arial Narrow"/>
        </w:rPr>
        <w:t>Signature</w:t>
      </w:r>
    </w:p>
    <w:p w14:paraId="2D0D62DB" w14:textId="77777777" w:rsidR="00273DD0" w:rsidRPr="00AD700D" w:rsidRDefault="00273DD0" w:rsidP="00230C15">
      <w:pPr>
        <w:widowControl w:val="0"/>
        <w:autoSpaceDE w:val="0"/>
        <w:spacing w:line="360" w:lineRule="auto"/>
        <w:jc w:val="both"/>
        <w:rPr>
          <w:rFonts w:ascii="Arial Narrow" w:hAnsi="Arial Narrow"/>
        </w:rPr>
      </w:pPr>
    </w:p>
    <w:p w14:paraId="75963848" w14:textId="5A195AA7"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12649982" w14:textId="77777777" w:rsidR="009B5368" w:rsidRPr="00AD700D" w:rsidRDefault="009B5368" w:rsidP="00230C15">
      <w:pPr>
        <w:widowControl w:val="0"/>
        <w:autoSpaceDE w:val="0"/>
        <w:spacing w:line="360" w:lineRule="auto"/>
        <w:jc w:val="both"/>
        <w:rPr>
          <w:rFonts w:ascii="Arial Narrow" w:hAnsi="Arial Narrow"/>
        </w:rPr>
      </w:pPr>
    </w:p>
    <w:p w14:paraId="1CF91B66" w14:textId="77777777" w:rsidR="009B5368" w:rsidRPr="00AD700D" w:rsidRDefault="009B5368" w:rsidP="00230C15">
      <w:pPr>
        <w:widowControl w:val="0"/>
        <w:autoSpaceDE w:val="0"/>
        <w:spacing w:line="360" w:lineRule="auto"/>
        <w:jc w:val="both"/>
        <w:rPr>
          <w:rFonts w:ascii="Arial Narrow" w:hAnsi="Arial Narrow"/>
        </w:rPr>
      </w:pPr>
    </w:p>
    <w:p w14:paraId="68785ABE" w14:textId="77777777" w:rsidR="009B5368" w:rsidRPr="00AD700D" w:rsidRDefault="009B5368" w:rsidP="00230C15">
      <w:pPr>
        <w:widowControl w:val="0"/>
        <w:autoSpaceDE w:val="0"/>
        <w:spacing w:line="360" w:lineRule="auto"/>
        <w:jc w:val="both"/>
        <w:rPr>
          <w:rFonts w:ascii="Arial Narrow" w:hAnsi="Arial Narrow"/>
        </w:rPr>
      </w:pPr>
    </w:p>
    <w:p w14:paraId="235E77AC" w14:textId="77777777" w:rsidR="009B5368" w:rsidRPr="00AD700D" w:rsidRDefault="009B5368" w:rsidP="00230C15">
      <w:pPr>
        <w:widowControl w:val="0"/>
        <w:autoSpaceDE w:val="0"/>
        <w:spacing w:line="360" w:lineRule="auto"/>
        <w:jc w:val="both"/>
        <w:rPr>
          <w:rFonts w:ascii="Arial Narrow" w:hAnsi="Arial Narrow"/>
        </w:rPr>
      </w:pPr>
    </w:p>
    <w:p w14:paraId="7EAB9F0C" w14:textId="77777777" w:rsidR="009B5368" w:rsidRPr="00AD700D" w:rsidRDefault="009B5368" w:rsidP="00230C15">
      <w:pPr>
        <w:widowControl w:val="0"/>
        <w:autoSpaceDE w:val="0"/>
        <w:spacing w:line="360" w:lineRule="auto"/>
        <w:jc w:val="both"/>
        <w:rPr>
          <w:rFonts w:ascii="Arial Narrow" w:hAnsi="Arial Narrow"/>
        </w:rPr>
      </w:pPr>
    </w:p>
    <w:p w14:paraId="6ACDE5FD" w14:textId="77777777" w:rsidR="009B5368" w:rsidRPr="00AD700D" w:rsidRDefault="009B5368" w:rsidP="00230C15">
      <w:pPr>
        <w:widowControl w:val="0"/>
        <w:autoSpaceDE w:val="0"/>
        <w:spacing w:line="360" w:lineRule="auto"/>
        <w:jc w:val="both"/>
        <w:rPr>
          <w:rFonts w:ascii="Arial Narrow" w:hAnsi="Arial Narrow"/>
        </w:rPr>
      </w:pPr>
    </w:p>
    <w:p w14:paraId="43849F2D" w14:textId="77777777" w:rsidR="009B5368" w:rsidRPr="00AD700D" w:rsidRDefault="009B5368" w:rsidP="00230C15">
      <w:pPr>
        <w:widowControl w:val="0"/>
        <w:autoSpaceDE w:val="0"/>
        <w:spacing w:line="360" w:lineRule="auto"/>
        <w:jc w:val="both"/>
        <w:rPr>
          <w:rFonts w:ascii="Arial Narrow" w:hAnsi="Arial Narrow"/>
        </w:rPr>
      </w:pPr>
    </w:p>
    <w:p w14:paraId="685A05B1" w14:textId="77777777" w:rsidR="009B5368" w:rsidRPr="00AD700D" w:rsidRDefault="009B5368" w:rsidP="00230C15">
      <w:pPr>
        <w:widowControl w:val="0"/>
        <w:autoSpaceDE w:val="0"/>
        <w:spacing w:line="360" w:lineRule="auto"/>
        <w:jc w:val="both"/>
        <w:rPr>
          <w:rFonts w:ascii="Arial Narrow" w:hAnsi="Arial Narrow"/>
        </w:rPr>
      </w:pPr>
    </w:p>
    <w:p w14:paraId="73E19700" w14:textId="77777777" w:rsidR="009B5368" w:rsidRPr="00AD700D" w:rsidRDefault="009B5368" w:rsidP="00230C15">
      <w:pPr>
        <w:widowControl w:val="0"/>
        <w:autoSpaceDE w:val="0"/>
        <w:spacing w:line="360" w:lineRule="auto"/>
        <w:jc w:val="both"/>
        <w:rPr>
          <w:rFonts w:ascii="Arial Narrow" w:hAnsi="Arial Narrow"/>
        </w:rPr>
      </w:pPr>
    </w:p>
    <w:p w14:paraId="5C7BE01F" w14:textId="77777777" w:rsidR="009B5368" w:rsidRPr="00AD700D" w:rsidRDefault="009B5368" w:rsidP="00230C15">
      <w:pPr>
        <w:widowControl w:val="0"/>
        <w:autoSpaceDE w:val="0"/>
        <w:spacing w:line="360" w:lineRule="auto"/>
        <w:jc w:val="both"/>
        <w:rPr>
          <w:rFonts w:ascii="Arial Narrow" w:hAnsi="Arial Narrow"/>
        </w:rPr>
      </w:pPr>
    </w:p>
    <w:p w14:paraId="600DA720" w14:textId="77777777" w:rsidR="009B5368" w:rsidRPr="00AD700D" w:rsidRDefault="009B5368" w:rsidP="00230C15">
      <w:pPr>
        <w:widowControl w:val="0"/>
        <w:autoSpaceDE w:val="0"/>
        <w:spacing w:line="360" w:lineRule="auto"/>
        <w:jc w:val="both"/>
        <w:rPr>
          <w:rFonts w:ascii="Arial Narrow" w:hAnsi="Arial Narrow"/>
        </w:rPr>
      </w:pPr>
    </w:p>
    <w:p w14:paraId="0350DF37" w14:textId="77777777" w:rsidR="00273DD0" w:rsidRPr="00AD700D" w:rsidRDefault="00273DD0" w:rsidP="00230C15">
      <w:pPr>
        <w:widowControl w:val="0"/>
        <w:autoSpaceDE w:val="0"/>
        <w:spacing w:line="360" w:lineRule="auto"/>
        <w:jc w:val="both"/>
        <w:rPr>
          <w:rFonts w:ascii="Arial Narrow" w:hAnsi="Arial Narrow"/>
        </w:rPr>
      </w:pPr>
    </w:p>
    <w:p w14:paraId="31DE141D" w14:textId="4E500E59" w:rsidR="00642267" w:rsidRPr="00AD700D" w:rsidRDefault="00642267"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19" w:name="_Toc390335369"/>
      <w:bookmarkStart w:id="420" w:name="_Toc390418128"/>
      <w:bookmarkStart w:id="421" w:name="_Toc97543364"/>
      <w:bookmarkStart w:id="422" w:name="_Toc97557124"/>
      <w:bookmarkStart w:id="423" w:name="_Toc157306469"/>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8</w:t>
      </w:r>
      <w:r w:rsidR="009B0254">
        <w:rPr>
          <w:rFonts w:ascii="Arial Narrow" w:eastAsia="Calibri" w:hAnsi="Arial Narrow"/>
          <w:b/>
          <w:caps/>
          <w:spacing w:val="45"/>
          <w:sz w:val="36"/>
          <w:szCs w:val="36"/>
          <w:lang w:eastAsia="en-US"/>
        </w:rPr>
        <w:t> :</w:t>
      </w:r>
    </w:p>
    <w:p w14:paraId="508FE133" w14:textId="57BEE0CF" w:rsidR="00273DD0" w:rsidRPr="00AD700D" w:rsidRDefault="00353DCC" w:rsidP="009F6C60">
      <w:pPr>
        <w:pStyle w:val="DTAOpices"/>
        <w:rPr>
          <w:rFonts w:ascii="Arial Narrow" w:hAnsi="Arial Narrow"/>
        </w:rPr>
      </w:pPr>
      <w:r w:rsidRPr="00AD700D">
        <w:rPr>
          <w:rFonts w:ascii="Arial Narrow" w:hAnsi="Arial Narrow"/>
        </w:rPr>
        <w:t>Cadre du sous-détail des prix</w:t>
      </w:r>
      <w:bookmarkEnd w:id="419"/>
      <w:bookmarkEnd w:id="420"/>
      <w:bookmarkEnd w:id="421"/>
      <w:bookmarkEnd w:id="422"/>
      <w:bookmarkEnd w:id="423"/>
    </w:p>
    <w:p w14:paraId="3ABF3F6A" w14:textId="77777777" w:rsidR="00273DD0" w:rsidRPr="00AD700D" w:rsidRDefault="00273DD0" w:rsidP="00230C15">
      <w:pPr>
        <w:widowControl w:val="0"/>
        <w:autoSpaceDE w:val="0"/>
        <w:spacing w:line="360" w:lineRule="auto"/>
        <w:jc w:val="both"/>
        <w:rPr>
          <w:rFonts w:ascii="Arial Narrow" w:hAnsi="Arial Narrow"/>
          <w:spacing w:val="40"/>
        </w:rPr>
      </w:pPr>
    </w:p>
    <w:p w14:paraId="18725C6A" w14:textId="179F365E" w:rsidR="007750D7" w:rsidRPr="00AD700D" w:rsidRDefault="008169AF" w:rsidP="0071331F">
      <w:pPr>
        <w:pStyle w:val="Titre2"/>
        <w:spacing w:line="360" w:lineRule="auto"/>
        <w:rPr>
          <w:rFonts w:ascii="Arial Narrow" w:hAnsi="Arial Narrow"/>
          <w:spacing w:val="40"/>
        </w:rPr>
      </w:pPr>
      <w:r w:rsidRPr="00AD700D">
        <w:rPr>
          <w:rFonts w:ascii="Arial Narrow" w:hAnsi="Arial Narrow"/>
          <w:b w:val="0"/>
          <w:bCs w:val="0"/>
          <w:sz w:val="32"/>
        </w:rPr>
        <w:br w:type="page"/>
      </w:r>
    </w:p>
    <w:tbl>
      <w:tblPr>
        <w:tblW w:w="9923" w:type="dxa"/>
        <w:tblInd w:w="-214" w:type="dxa"/>
        <w:tblCellMar>
          <w:left w:w="70" w:type="dxa"/>
          <w:right w:w="70" w:type="dxa"/>
        </w:tblCellMar>
        <w:tblLook w:val="04A0" w:firstRow="1" w:lastRow="0" w:firstColumn="1" w:lastColumn="0" w:noHBand="0" w:noVBand="1"/>
      </w:tblPr>
      <w:tblGrid>
        <w:gridCol w:w="907"/>
        <w:gridCol w:w="3322"/>
        <w:gridCol w:w="201"/>
        <w:gridCol w:w="1498"/>
        <w:gridCol w:w="1834"/>
        <w:gridCol w:w="2161"/>
      </w:tblGrid>
      <w:tr w:rsidR="00E414D7" w:rsidRPr="00AD700D" w14:paraId="740DBD4B" w14:textId="77777777" w:rsidTr="0071331F">
        <w:trPr>
          <w:trHeight w:val="315"/>
        </w:trPr>
        <w:tc>
          <w:tcPr>
            <w:tcW w:w="9923" w:type="dxa"/>
            <w:gridSpan w:val="6"/>
            <w:tcBorders>
              <w:top w:val="nil"/>
              <w:left w:val="nil"/>
              <w:bottom w:val="single" w:sz="8" w:space="0" w:color="000000"/>
              <w:right w:val="nil"/>
            </w:tcBorders>
            <w:shd w:val="clear" w:color="auto" w:fill="auto"/>
            <w:noWrap/>
            <w:vAlign w:val="bottom"/>
            <w:hideMark/>
          </w:tcPr>
          <w:p w14:paraId="0BAC824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71331F">
              <w:rPr>
                <w:rFonts w:ascii="Arial Narrow" w:hAnsi="Arial Narrow"/>
                <w:b/>
                <w:bCs/>
                <w:sz w:val="32"/>
                <w:szCs w:val="22"/>
              </w:rPr>
              <w:t>CADRE DU SOUS-DETAIL DES PRIX</w:t>
            </w:r>
          </w:p>
        </w:tc>
      </w:tr>
      <w:tr w:rsidR="00E414D7" w:rsidRPr="00AD700D" w14:paraId="2EA61608" w14:textId="77777777" w:rsidTr="0071331F">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DESIGNATION</w:t>
            </w:r>
          </w:p>
        </w:tc>
        <w:tc>
          <w:tcPr>
            <w:tcW w:w="5694"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AD700D" w:rsidRDefault="00E414D7" w:rsidP="00230C15">
            <w:pPr>
              <w:suppressAutoHyphens w:val="0"/>
              <w:autoSpaceDN/>
              <w:spacing w:line="360" w:lineRule="auto"/>
              <w:jc w:val="center"/>
              <w:textAlignment w:val="auto"/>
              <w:rPr>
                <w:rFonts w:ascii="Arial Narrow" w:hAnsi="Arial Narrow"/>
                <w:b/>
                <w:bCs/>
                <w:i/>
                <w:iCs/>
                <w:sz w:val="22"/>
                <w:szCs w:val="22"/>
              </w:rPr>
            </w:pPr>
            <w:r w:rsidRPr="00AD700D">
              <w:rPr>
                <w:rFonts w:ascii="Arial Narrow" w:hAnsi="Arial Narrow"/>
                <w:b/>
                <w:bCs/>
                <w:i/>
                <w:iCs/>
                <w:sz w:val="22"/>
                <w:szCs w:val="22"/>
              </w:rPr>
              <w:t>Remblai des fouilles</w:t>
            </w:r>
          </w:p>
        </w:tc>
      </w:tr>
      <w:tr w:rsidR="00E414D7" w:rsidRPr="00AD700D" w14:paraId="3DDA41C9"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Unité</w:t>
            </w:r>
          </w:p>
        </w:tc>
        <w:tc>
          <w:tcPr>
            <w:tcW w:w="2161"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Durée activité (jours)</w:t>
            </w:r>
          </w:p>
        </w:tc>
      </w:tr>
      <w:tr w:rsidR="00E414D7" w:rsidRPr="00AD700D" w14:paraId="54F72BA1" w14:textId="77777777" w:rsidTr="0071331F">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w:t>
            </w:r>
            <w:r w:rsidRPr="00AD700D">
              <w:rPr>
                <w:rFonts w:ascii="Arial Narrow" w:hAnsi="Arial Narrow"/>
                <w:sz w:val="22"/>
                <w:szCs w:val="22"/>
                <w:vertAlign w:val="superscript"/>
              </w:rPr>
              <w:t>3</w:t>
            </w:r>
          </w:p>
        </w:tc>
        <w:tc>
          <w:tcPr>
            <w:tcW w:w="2161"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1,0</w:t>
            </w:r>
          </w:p>
        </w:tc>
      </w:tr>
      <w:tr w:rsidR="00E414D7" w:rsidRPr="00AD700D" w14:paraId="6FFB6356"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jours facturés</w:t>
            </w:r>
          </w:p>
        </w:tc>
        <w:tc>
          <w:tcPr>
            <w:tcW w:w="2161"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769B921B"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3E1D2BD"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70615BAB"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5B6A160"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4E90134"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r>
      <w:tr w:rsidR="00E414D7" w:rsidRPr="00AD700D" w14:paraId="4A6C1806"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A</w:t>
            </w:r>
          </w:p>
        </w:tc>
        <w:tc>
          <w:tcPr>
            <w:tcW w:w="2161"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3C119A5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Jours facturés</w:t>
            </w:r>
          </w:p>
        </w:tc>
        <w:tc>
          <w:tcPr>
            <w:tcW w:w="2161"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7D1E1342"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r>
      <w:tr w:rsidR="00E414D7" w:rsidRPr="00AD700D" w14:paraId="6D0C10DA"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4AC0865"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177F1B76" w14:textId="77777777" w:rsidTr="0071331F">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B</w:t>
            </w:r>
          </w:p>
        </w:tc>
        <w:tc>
          <w:tcPr>
            <w:tcW w:w="2161"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2BE6B33C" w14:textId="77777777" w:rsidTr="0071331F">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Consommation</w:t>
            </w:r>
          </w:p>
        </w:tc>
        <w:tc>
          <w:tcPr>
            <w:tcW w:w="2161"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r w:rsidRPr="00AD700D">
              <w:rPr>
                <w:rFonts w:ascii="Arial Narrow" w:hAnsi="Arial Narrow"/>
                <w:b/>
                <w:bCs/>
                <w:sz w:val="22"/>
                <w:szCs w:val="22"/>
              </w:rPr>
              <w:t>Montant</w:t>
            </w:r>
          </w:p>
        </w:tc>
      </w:tr>
      <w:tr w:rsidR="00E414D7" w:rsidRPr="00AD700D" w14:paraId="0617F53F" w14:textId="77777777" w:rsidTr="0071331F">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center"/>
            <w:hideMark/>
          </w:tcPr>
          <w:p w14:paraId="4C76C4A3" w14:textId="77777777" w:rsidR="00E414D7" w:rsidRPr="00AD700D" w:rsidRDefault="00E414D7" w:rsidP="0071331F">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099FE781"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25309BDF" w14:textId="77777777" w:rsidTr="0071331F">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AD700D"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c>
          <w:tcPr>
            <w:tcW w:w="2161"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22C7E8D5"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C</w:t>
            </w:r>
          </w:p>
        </w:tc>
        <w:tc>
          <w:tcPr>
            <w:tcW w:w="2161"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AD700D" w14:paraId="34F78757" w14:textId="77777777" w:rsidTr="0071331F">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AD700D" w:rsidRDefault="00E414D7" w:rsidP="00230C15">
            <w:pPr>
              <w:suppressAutoHyphens w:val="0"/>
              <w:autoSpaceDN/>
              <w:spacing w:line="360" w:lineRule="auto"/>
              <w:textAlignment w:val="auto"/>
              <w:rPr>
                <w:rFonts w:ascii="Arial Narrow" w:hAnsi="Arial Narrow"/>
                <w:b/>
                <w:bCs/>
                <w:sz w:val="22"/>
                <w:szCs w:val="22"/>
              </w:rPr>
            </w:pPr>
            <w:r w:rsidRPr="00AD700D">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AD700D" w:rsidRDefault="00E414D7" w:rsidP="00230C15">
            <w:pPr>
              <w:suppressAutoHyphens w:val="0"/>
              <w:autoSpaceDN/>
              <w:spacing w:line="360" w:lineRule="auto"/>
              <w:jc w:val="center"/>
              <w:textAlignment w:val="auto"/>
              <w:rPr>
                <w:rFonts w:ascii="Arial Narrow" w:hAnsi="Arial Narrow"/>
                <w:b/>
                <w:bCs/>
                <w:sz w:val="28"/>
                <w:szCs w:val="28"/>
              </w:rPr>
            </w:pPr>
            <w:r w:rsidRPr="00AD700D">
              <w:rPr>
                <w:rFonts w:ascii="Arial Narrow" w:hAnsi="Arial Narrow"/>
                <w:b/>
                <w:bCs/>
                <w:sz w:val="28"/>
                <w:szCs w:val="28"/>
              </w:rPr>
              <w:t>A+B+C</w:t>
            </w:r>
          </w:p>
        </w:tc>
        <w:tc>
          <w:tcPr>
            <w:tcW w:w="2161"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AD700D" w:rsidRDefault="00E414D7" w:rsidP="00230C15">
            <w:pPr>
              <w:suppressAutoHyphens w:val="0"/>
              <w:autoSpaceDN/>
              <w:spacing w:line="360" w:lineRule="auto"/>
              <w:jc w:val="center"/>
              <w:textAlignment w:val="auto"/>
              <w:rPr>
                <w:rFonts w:ascii="Arial Narrow" w:hAnsi="Arial Narrow"/>
                <w:b/>
                <w:bCs/>
                <w:sz w:val="28"/>
                <w:szCs w:val="28"/>
              </w:rPr>
            </w:pPr>
          </w:p>
        </w:tc>
      </w:tr>
      <w:tr w:rsidR="00E414D7" w:rsidRPr="00AD700D" w14:paraId="7D678FDD"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Frais généraux de chantier (</w:t>
            </w:r>
            <w:r w:rsidR="00007D75" w:rsidRPr="00AD700D">
              <w:rPr>
                <w:rFonts w:ascii="Arial Narrow" w:hAnsi="Arial Narrow"/>
                <w:sz w:val="22"/>
                <w:szCs w:val="22"/>
              </w:rPr>
              <w:t>X</w:t>
            </w:r>
            <w:r w:rsidRPr="00AD700D">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0A114CD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Frais généraux de siège (</w:t>
            </w:r>
            <w:r w:rsidR="00007D75" w:rsidRPr="00AD700D">
              <w:rPr>
                <w:rFonts w:ascii="Arial Narrow" w:hAnsi="Arial Narrow"/>
                <w:sz w:val="22"/>
                <w:szCs w:val="22"/>
              </w:rPr>
              <w:t>Y</w:t>
            </w:r>
            <w:r w:rsidRPr="00AD700D">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34478A42"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D+E+F</w:t>
            </w:r>
          </w:p>
        </w:tc>
        <w:tc>
          <w:tcPr>
            <w:tcW w:w="2161"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36AE2612"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Risque + Bénéfice (</w:t>
            </w:r>
            <w:r w:rsidR="00007D75" w:rsidRPr="00AD700D">
              <w:rPr>
                <w:rFonts w:ascii="Arial Narrow" w:hAnsi="Arial Narrow"/>
                <w:sz w:val="22"/>
                <w:szCs w:val="22"/>
              </w:rPr>
              <w:t>Z</w:t>
            </w:r>
            <w:r w:rsidRPr="00AD700D">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 </w:t>
            </w:r>
          </w:p>
        </w:tc>
        <w:tc>
          <w:tcPr>
            <w:tcW w:w="2161"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4DE8C1E8"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G+H</w:t>
            </w:r>
          </w:p>
        </w:tc>
        <w:tc>
          <w:tcPr>
            <w:tcW w:w="2161"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AD700D" w:rsidRDefault="00E414D7" w:rsidP="00230C15">
            <w:pPr>
              <w:suppressAutoHyphens w:val="0"/>
              <w:autoSpaceDN/>
              <w:spacing w:line="360" w:lineRule="auto"/>
              <w:jc w:val="center"/>
              <w:textAlignment w:val="auto"/>
              <w:rPr>
                <w:rFonts w:ascii="Arial Narrow" w:hAnsi="Arial Narrow"/>
                <w:sz w:val="22"/>
                <w:szCs w:val="22"/>
              </w:rPr>
            </w:pPr>
          </w:p>
        </w:tc>
      </w:tr>
      <w:tr w:rsidR="00E414D7" w:rsidRPr="00AD700D" w14:paraId="5A7FE9EE" w14:textId="77777777" w:rsidTr="0071331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AD700D" w:rsidRDefault="00E414D7" w:rsidP="00230C15">
            <w:pPr>
              <w:suppressAutoHyphens w:val="0"/>
              <w:autoSpaceDN/>
              <w:spacing w:line="360" w:lineRule="auto"/>
              <w:textAlignment w:val="auto"/>
              <w:rPr>
                <w:rFonts w:ascii="Arial Narrow" w:hAnsi="Arial Narrow"/>
                <w:sz w:val="22"/>
                <w:szCs w:val="22"/>
              </w:rPr>
            </w:pPr>
            <w:r w:rsidRPr="00AD700D">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AD700D" w:rsidRDefault="00E414D7" w:rsidP="00230C15">
            <w:pPr>
              <w:suppressAutoHyphens w:val="0"/>
              <w:autoSpaceDN/>
              <w:spacing w:line="360" w:lineRule="auto"/>
              <w:jc w:val="center"/>
              <w:textAlignment w:val="auto"/>
              <w:rPr>
                <w:rFonts w:ascii="Arial Narrow" w:hAnsi="Arial Narrow"/>
                <w:sz w:val="22"/>
                <w:szCs w:val="22"/>
              </w:rPr>
            </w:pPr>
            <w:r w:rsidRPr="00AD700D">
              <w:rPr>
                <w:rFonts w:ascii="Arial Narrow" w:hAnsi="Arial Narrow"/>
                <w:sz w:val="22"/>
                <w:szCs w:val="22"/>
              </w:rPr>
              <w:t>I/</w:t>
            </w:r>
            <w:proofErr w:type="spellStart"/>
            <w:r w:rsidRPr="00AD700D">
              <w:rPr>
                <w:rFonts w:ascii="Arial Narrow" w:hAnsi="Arial Narrow"/>
                <w:sz w:val="22"/>
                <w:szCs w:val="22"/>
              </w:rPr>
              <w:t>Qté</w:t>
            </w:r>
            <w:proofErr w:type="spellEnd"/>
          </w:p>
        </w:tc>
        <w:tc>
          <w:tcPr>
            <w:tcW w:w="2161"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AD700D" w:rsidRDefault="00E414D7" w:rsidP="00230C15">
            <w:pPr>
              <w:suppressAutoHyphens w:val="0"/>
              <w:autoSpaceDN/>
              <w:spacing w:line="360" w:lineRule="auto"/>
              <w:jc w:val="center"/>
              <w:textAlignment w:val="auto"/>
              <w:rPr>
                <w:rFonts w:ascii="Arial Narrow" w:hAnsi="Arial Narrow"/>
                <w:b/>
                <w:bCs/>
                <w:sz w:val="22"/>
                <w:szCs w:val="22"/>
              </w:rPr>
            </w:pPr>
          </w:p>
        </w:tc>
      </w:tr>
    </w:tbl>
    <w:p w14:paraId="6D08B59F" w14:textId="0E64F04C"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698087BB" w14:textId="77777777" w:rsidR="00273DD0" w:rsidRPr="00AD700D" w:rsidRDefault="00273DD0" w:rsidP="00230C15">
      <w:pPr>
        <w:widowControl w:val="0"/>
        <w:autoSpaceDE w:val="0"/>
        <w:spacing w:line="360" w:lineRule="auto"/>
        <w:jc w:val="both"/>
        <w:rPr>
          <w:rFonts w:ascii="Arial Narrow" w:hAnsi="Arial Narrow"/>
        </w:rPr>
      </w:pPr>
    </w:p>
    <w:p w14:paraId="02E3F950" w14:textId="77777777" w:rsidR="00273DD0" w:rsidRPr="00AD700D" w:rsidRDefault="00273DD0" w:rsidP="00230C15">
      <w:pPr>
        <w:widowControl w:val="0"/>
        <w:autoSpaceDE w:val="0"/>
        <w:spacing w:line="360" w:lineRule="auto"/>
        <w:jc w:val="both"/>
        <w:rPr>
          <w:rFonts w:ascii="Arial Narrow" w:hAnsi="Arial Narrow"/>
        </w:rPr>
      </w:pPr>
    </w:p>
    <w:p w14:paraId="7EE02682" w14:textId="77777777" w:rsidR="00273DD0" w:rsidRDefault="00273DD0" w:rsidP="00230C15">
      <w:pPr>
        <w:widowControl w:val="0"/>
        <w:autoSpaceDE w:val="0"/>
        <w:spacing w:line="360" w:lineRule="auto"/>
        <w:jc w:val="both"/>
        <w:rPr>
          <w:rFonts w:ascii="Arial Narrow" w:hAnsi="Arial Narrow"/>
        </w:rPr>
      </w:pPr>
    </w:p>
    <w:p w14:paraId="6ABE4B9E" w14:textId="77777777" w:rsidR="000075AE" w:rsidRDefault="000075AE" w:rsidP="00230C15">
      <w:pPr>
        <w:widowControl w:val="0"/>
        <w:autoSpaceDE w:val="0"/>
        <w:spacing w:line="360" w:lineRule="auto"/>
        <w:jc w:val="both"/>
        <w:rPr>
          <w:rFonts w:ascii="Arial Narrow" w:hAnsi="Arial Narrow"/>
        </w:rPr>
      </w:pPr>
    </w:p>
    <w:p w14:paraId="2167DF6A" w14:textId="77777777" w:rsidR="000075AE" w:rsidRDefault="000075AE" w:rsidP="00230C15">
      <w:pPr>
        <w:widowControl w:val="0"/>
        <w:autoSpaceDE w:val="0"/>
        <w:spacing w:line="360" w:lineRule="auto"/>
        <w:jc w:val="both"/>
        <w:rPr>
          <w:rFonts w:ascii="Arial Narrow" w:hAnsi="Arial Narrow"/>
        </w:rPr>
      </w:pPr>
    </w:p>
    <w:p w14:paraId="28F2B861" w14:textId="77777777" w:rsidR="000075AE" w:rsidRDefault="000075AE" w:rsidP="00230C15">
      <w:pPr>
        <w:widowControl w:val="0"/>
        <w:autoSpaceDE w:val="0"/>
        <w:spacing w:line="360" w:lineRule="auto"/>
        <w:jc w:val="both"/>
        <w:rPr>
          <w:rFonts w:ascii="Arial Narrow" w:hAnsi="Arial Narrow"/>
        </w:rPr>
      </w:pPr>
    </w:p>
    <w:p w14:paraId="02983709" w14:textId="77777777" w:rsidR="000075AE" w:rsidRPr="00AD700D" w:rsidRDefault="000075AE" w:rsidP="00230C15">
      <w:pPr>
        <w:widowControl w:val="0"/>
        <w:autoSpaceDE w:val="0"/>
        <w:spacing w:line="360" w:lineRule="auto"/>
        <w:jc w:val="both"/>
        <w:rPr>
          <w:rFonts w:ascii="Arial Narrow" w:hAnsi="Arial Narrow"/>
        </w:rPr>
      </w:pPr>
    </w:p>
    <w:p w14:paraId="78324F1F" w14:textId="77777777" w:rsidR="00273DD0" w:rsidRPr="00AD700D" w:rsidRDefault="00273DD0" w:rsidP="00230C15">
      <w:pPr>
        <w:widowControl w:val="0"/>
        <w:autoSpaceDE w:val="0"/>
        <w:spacing w:line="360" w:lineRule="auto"/>
        <w:jc w:val="both"/>
        <w:rPr>
          <w:rFonts w:ascii="Arial Narrow" w:hAnsi="Arial Narrow"/>
        </w:rPr>
      </w:pPr>
    </w:p>
    <w:p w14:paraId="3D125FCF" w14:textId="77777777" w:rsidR="00273DD0" w:rsidRPr="00AD700D" w:rsidRDefault="00273DD0" w:rsidP="00230C15">
      <w:pPr>
        <w:widowControl w:val="0"/>
        <w:autoSpaceDE w:val="0"/>
        <w:spacing w:line="360" w:lineRule="auto"/>
        <w:jc w:val="both"/>
        <w:rPr>
          <w:rFonts w:ascii="Arial Narrow" w:hAnsi="Arial Narrow"/>
        </w:rPr>
      </w:pPr>
    </w:p>
    <w:p w14:paraId="04F2524F" w14:textId="77777777" w:rsidR="00273DD0" w:rsidRPr="00AD700D" w:rsidRDefault="00273DD0" w:rsidP="00230C15">
      <w:pPr>
        <w:widowControl w:val="0"/>
        <w:autoSpaceDE w:val="0"/>
        <w:spacing w:line="360" w:lineRule="auto"/>
        <w:jc w:val="both"/>
        <w:rPr>
          <w:rFonts w:ascii="Arial Narrow" w:hAnsi="Arial Narrow"/>
        </w:rPr>
      </w:pPr>
    </w:p>
    <w:p w14:paraId="5F4C4676" w14:textId="77777777" w:rsidR="00273DD0" w:rsidRPr="00AD700D" w:rsidRDefault="00273DD0" w:rsidP="00230C15">
      <w:pPr>
        <w:widowControl w:val="0"/>
        <w:autoSpaceDE w:val="0"/>
        <w:spacing w:line="360" w:lineRule="auto"/>
        <w:jc w:val="both"/>
        <w:rPr>
          <w:rFonts w:ascii="Arial Narrow" w:hAnsi="Arial Narrow"/>
        </w:rPr>
      </w:pPr>
    </w:p>
    <w:p w14:paraId="0C380BB1" w14:textId="77777777" w:rsidR="00273DD0" w:rsidRPr="00AD700D" w:rsidRDefault="00273DD0" w:rsidP="00230C15">
      <w:pPr>
        <w:widowControl w:val="0"/>
        <w:autoSpaceDE w:val="0"/>
        <w:spacing w:line="360" w:lineRule="auto"/>
        <w:jc w:val="both"/>
        <w:rPr>
          <w:rFonts w:ascii="Arial Narrow" w:hAnsi="Arial Narrow"/>
        </w:rPr>
      </w:pPr>
    </w:p>
    <w:p w14:paraId="5D252B37" w14:textId="77777777" w:rsidR="00273DD0" w:rsidRPr="00AD700D" w:rsidRDefault="00273DD0" w:rsidP="00230C15">
      <w:pPr>
        <w:widowControl w:val="0"/>
        <w:autoSpaceDE w:val="0"/>
        <w:spacing w:line="360" w:lineRule="auto"/>
        <w:jc w:val="both"/>
        <w:rPr>
          <w:rFonts w:ascii="Arial Narrow" w:hAnsi="Arial Narrow"/>
        </w:rPr>
      </w:pPr>
    </w:p>
    <w:p w14:paraId="61D3595F" w14:textId="277F00D7" w:rsidR="00E055AF" w:rsidRPr="00AD700D" w:rsidRDefault="00E055AF"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24" w:name="_Toc390335370"/>
      <w:bookmarkStart w:id="425" w:name="_Toc390418129"/>
      <w:bookmarkStart w:id="426" w:name="_Toc97543366"/>
      <w:bookmarkStart w:id="427" w:name="_Toc97557127"/>
      <w:bookmarkStart w:id="428" w:name="_Toc157306470"/>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9</w:t>
      </w:r>
      <w:r w:rsidR="009B0254">
        <w:rPr>
          <w:rFonts w:ascii="Arial Narrow" w:eastAsia="Calibri" w:hAnsi="Arial Narrow"/>
          <w:b/>
          <w:caps/>
          <w:spacing w:val="45"/>
          <w:sz w:val="36"/>
          <w:szCs w:val="36"/>
          <w:lang w:eastAsia="en-US"/>
        </w:rPr>
        <w:t> :</w:t>
      </w:r>
    </w:p>
    <w:p w14:paraId="75F7B35F" w14:textId="0A7E61F7" w:rsidR="00273DD0" w:rsidRPr="00AD700D" w:rsidRDefault="00353DCC" w:rsidP="009F6C60">
      <w:pPr>
        <w:pStyle w:val="DTAOpices"/>
        <w:rPr>
          <w:rFonts w:ascii="Arial Narrow" w:hAnsi="Arial Narrow"/>
        </w:rPr>
      </w:pPr>
      <w:r w:rsidRPr="00AD700D">
        <w:rPr>
          <w:rFonts w:ascii="Arial Narrow" w:hAnsi="Arial Narrow"/>
        </w:rPr>
        <w:t xml:space="preserve">Modèle de </w:t>
      </w:r>
      <w:bookmarkEnd w:id="424"/>
      <w:bookmarkEnd w:id="425"/>
      <w:bookmarkEnd w:id="426"/>
      <w:bookmarkEnd w:id="427"/>
      <w:bookmarkEnd w:id="428"/>
      <w:r w:rsidR="00436782">
        <w:rPr>
          <w:rFonts w:ascii="Arial Narrow" w:hAnsi="Arial Narrow"/>
        </w:rPr>
        <w:t>LETTRE COMMANDE</w:t>
      </w:r>
    </w:p>
    <w:p w14:paraId="3AA92DE9" w14:textId="344E15A6" w:rsidR="00273DD0" w:rsidRPr="00AD700D" w:rsidRDefault="00F9398A" w:rsidP="00F9398A">
      <w:pPr>
        <w:widowControl w:val="0"/>
        <w:tabs>
          <w:tab w:val="left" w:pos="3459"/>
        </w:tabs>
        <w:autoSpaceDE w:val="0"/>
        <w:spacing w:line="360" w:lineRule="auto"/>
        <w:jc w:val="both"/>
        <w:rPr>
          <w:rFonts w:ascii="Arial Narrow" w:hAnsi="Arial Narrow"/>
          <w:spacing w:val="39"/>
        </w:rPr>
      </w:pPr>
      <w:r>
        <w:rPr>
          <w:rFonts w:ascii="Arial Narrow" w:hAnsi="Arial Narrow"/>
          <w:spacing w:val="39"/>
        </w:rPr>
        <w:tab/>
      </w:r>
    </w:p>
    <w:p w14:paraId="07531ACA" w14:textId="3AE01319" w:rsidR="007750D7" w:rsidRPr="00AD700D" w:rsidRDefault="007750D7" w:rsidP="00230C15">
      <w:pPr>
        <w:suppressAutoHyphens w:val="0"/>
        <w:autoSpaceDN/>
        <w:textAlignment w:val="auto"/>
        <w:rPr>
          <w:rFonts w:ascii="Arial Narrow" w:hAnsi="Arial Narrow"/>
          <w:spacing w:val="39"/>
        </w:rPr>
      </w:pPr>
      <w:r w:rsidRPr="00AD700D">
        <w:rPr>
          <w:rFonts w:ascii="Arial Narrow" w:hAnsi="Arial Narrow"/>
          <w:spacing w:val="39"/>
        </w:rPr>
        <w:br w:type="page"/>
      </w:r>
    </w:p>
    <w:p w14:paraId="216C6682" w14:textId="402DFB16" w:rsidR="000075AE" w:rsidRDefault="0071331F" w:rsidP="00230C15">
      <w:pPr>
        <w:widowControl w:val="0"/>
        <w:autoSpaceDE w:val="0"/>
        <w:spacing w:line="360" w:lineRule="auto"/>
        <w:jc w:val="both"/>
        <w:rPr>
          <w:rFonts w:ascii="Arial Narrow" w:hAnsi="Arial Narrow"/>
          <w:sz w:val="16"/>
          <w:szCs w:val="16"/>
        </w:rPr>
      </w:pPr>
      <w:r w:rsidRPr="00AD700D">
        <w:rPr>
          <w:rFonts w:ascii="Arial Narrow" w:eastAsia="Calibri" w:hAnsi="Arial Narrow"/>
          <w:noProof/>
          <w:color w:val="000000"/>
          <w:sz w:val="22"/>
          <w:szCs w:val="22"/>
        </w:rPr>
        <mc:AlternateContent>
          <mc:Choice Requires="wps">
            <w:drawing>
              <wp:anchor distT="0" distB="0" distL="114300" distR="114300" simplePos="0" relativeHeight="251686912" behindDoc="0" locked="0" layoutInCell="1" allowOverlap="1" wp14:anchorId="77DD48B5" wp14:editId="7C5A7A01">
                <wp:simplePos x="0" y="0"/>
                <wp:positionH relativeFrom="column">
                  <wp:posOffset>-235487</wp:posOffset>
                </wp:positionH>
                <wp:positionV relativeFrom="paragraph">
                  <wp:posOffset>-137160</wp:posOffset>
                </wp:positionV>
                <wp:extent cx="2216150" cy="1745615"/>
                <wp:effectExtent l="0" t="0" r="0" b="6985"/>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50DE3"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REPUBLIQUE DU CAMEROUN</w:t>
                            </w:r>
                          </w:p>
                          <w:p w14:paraId="54E2BB7E" w14:textId="77777777" w:rsidR="00D2438F" w:rsidRPr="003155CE" w:rsidRDefault="00D2438F" w:rsidP="000075AE">
                            <w:pPr>
                              <w:jc w:val="center"/>
                              <w:rPr>
                                <w:rFonts w:ascii="Tahoma" w:hAnsi="Tahoma" w:cs="Tahoma"/>
                                <w:b/>
                                <w:i/>
                                <w:sz w:val="14"/>
                                <w:szCs w:val="12"/>
                              </w:rPr>
                            </w:pPr>
                            <w:r w:rsidRPr="003155CE">
                              <w:rPr>
                                <w:rFonts w:ascii="Tahoma" w:hAnsi="Tahoma" w:cs="Tahoma"/>
                                <w:b/>
                                <w:i/>
                                <w:sz w:val="14"/>
                                <w:szCs w:val="12"/>
                              </w:rPr>
                              <w:t>PAIX- TRAVAIL- PATRIE</w:t>
                            </w:r>
                          </w:p>
                          <w:p w14:paraId="193FBEB2" w14:textId="77777777" w:rsidR="00D2438F" w:rsidRPr="003155CE" w:rsidRDefault="00D2438F" w:rsidP="000075AE">
                            <w:pPr>
                              <w:jc w:val="center"/>
                              <w:rPr>
                                <w:rFonts w:ascii="Tahoma" w:hAnsi="Tahoma" w:cs="Tahoma"/>
                                <w:b/>
                                <w:i/>
                                <w:sz w:val="14"/>
                                <w:szCs w:val="12"/>
                              </w:rPr>
                            </w:pPr>
                            <w:r w:rsidRPr="003155CE">
                              <w:rPr>
                                <w:rFonts w:ascii="Tahoma" w:hAnsi="Tahoma" w:cs="Tahoma"/>
                                <w:b/>
                                <w:i/>
                                <w:sz w:val="14"/>
                                <w:szCs w:val="12"/>
                              </w:rPr>
                              <w:t>*****</w:t>
                            </w:r>
                          </w:p>
                          <w:p w14:paraId="3D83780C"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REGION DU SUD</w:t>
                            </w:r>
                          </w:p>
                          <w:p w14:paraId="77A145D7"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w:t>
                            </w:r>
                          </w:p>
                          <w:p w14:paraId="01012F03"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DEPARTEMENT DE LA MVILA</w:t>
                            </w:r>
                          </w:p>
                          <w:p w14:paraId="25753AC4"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w:t>
                            </w:r>
                          </w:p>
                          <w:p w14:paraId="1D5C3F48"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76F47678"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w:t>
                            </w:r>
                          </w:p>
                          <w:p w14:paraId="1B71E2D4" w14:textId="77777777" w:rsidR="00D2438F" w:rsidRPr="003155CE" w:rsidRDefault="00D2438F" w:rsidP="000075AE">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7B17993B"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14:paraId="535E71CE"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40D1F6"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w:t>
                            </w:r>
                          </w:p>
                          <w:p w14:paraId="76C3BA4F"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B.P : 250 EBOLOWA</w:t>
                            </w:r>
                          </w:p>
                          <w:p w14:paraId="4DCF50C6" w14:textId="77777777" w:rsidR="00D2438F" w:rsidRPr="003155CE" w:rsidRDefault="00D2438F" w:rsidP="000075AE">
                            <w:pPr>
                              <w:rPr>
                                <w:rFonts w:ascii="Tahoma" w:hAnsi="Tahoma" w:cs="Tahoma"/>
                                <w:sz w:val="14"/>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 o:spid="_x0000_s1035" type="#_x0000_t202" style="position:absolute;left:0;text-align:left;margin-left:-18.55pt;margin-top:-10.8pt;width:174.5pt;height:13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" stroked="f">
                <v:textbox>
                  <w:txbxContent>
                    <w:p w14:paraId="78B50DE3"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REPUBLIQUE DU CAMEROUN</w:t>
                      </w:r>
                    </w:p>
                    <w:p w14:paraId="54E2BB7E" w14:textId="77777777" w:rsidR="00D2438F" w:rsidRPr="003155CE" w:rsidRDefault="00D2438F" w:rsidP="000075AE">
                      <w:pPr>
                        <w:jc w:val="center"/>
                        <w:rPr>
                          <w:rFonts w:ascii="Tahoma" w:hAnsi="Tahoma" w:cs="Tahoma"/>
                          <w:b/>
                          <w:i/>
                          <w:sz w:val="14"/>
                          <w:szCs w:val="12"/>
                        </w:rPr>
                      </w:pPr>
                      <w:r w:rsidRPr="003155CE">
                        <w:rPr>
                          <w:rFonts w:ascii="Tahoma" w:hAnsi="Tahoma" w:cs="Tahoma"/>
                          <w:b/>
                          <w:i/>
                          <w:sz w:val="14"/>
                          <w:szCs w:val="12"/>
                        </w:rPr>
                        <w:t>PAIX- TRAVAIL- PATRIE</w:t>
                      </w:r>
                    </w:p>
                    <w:p w14:paraId="193FBEB2" w14:textId="77777777" w:rsidR="00D2438F" w:rsidRPr="003155CE" w:rsidRDefault="00D2438F" w:rsidP="000075AE">
                      <w:pPr>
                        <w:jc w:val="center"/>
                        <w:rPr>
                          <w:rFonts w:ascii="Tahoma" w:hAnsi="Tahoma" w:cs="Tahoma"/>
                          <w:b/>
                          <w:i/>
                          <w:sz w:val="14"/>
                          <w:szCs w:val="12"/>
                        </w:rPr>
                      </w:pPr>
                      <w:r w:rsidRPr="003155CE">
                        <w:rPr>
                          <w:rFonts w:ascii="Tahoma" w:hAnsi="Tahoma" w:cs="Tahoma"/>
                          <w:b/>
                          <w:i/>
                          <w:sz w:val="14"/>
                          <w:szCs w:val="12"/>
                        </w:rPr>
                        <w:t>*****</w:t>
                      </w:r>
                    </w:p>
                    <w:p w14:paraId="3D83780C"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REGION DU SUD</w:t>
                      </w:r>
                    </w:p>
                    <w:p w14:paraId="77A145D7"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w:t>
                      </w:r>
                    </w:p>
                    <w:p w14:paraId="01012F03"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DEPARTEMENT DE LA MVILA</w:t>
                      </w:r>
                    </w:p>
                    <w:p w14:paraId="25753AC4"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w:t>
                      </w:r>
                    </w:p>
                    <w:p w14:paraId="1D5C3F48"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COMMUNE D’EBOLOWA II</w:t>
                      </w:r>
                    </w:p>
                    <w:p w14:paraId="76F47678"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w:t>
                      </w:r>
                    </w:p>
                    <w:p w14:paraId="1B71E2D4" w14:textId="77777777" w:rsidR="00D2438F" w:rsidRPr="003155CE" w:rsidRDefault="00D2438F" w:rsidP="000075AE">
                      <w:pPr>
                        <w:jc w:val="center"/>
                        <w:rPr>
                          <w:rFonts w:ascii="Tahoma" w:hAnsi="Tahoma" w:cs="Tahoma"/>
                          <w:b/>
                          <w:sz w:val="14"/>
                          <w:szCs w:val="12"/>
                          <w:lang w:val="en-US"/>
                        </w:rPr>
                      </w:pPr>
                      <w:r>
                        <w:rPr>
                          <w:rFonts w:ascii="Tahoma" w:hAnsi="Tahoma" w:cs="Tahoma"/>
                          <w:b/>
                          <w:sz w:val="14"/>
                          <w:szCs w:val="12"/>
                          <w:lang w:val="en-US"/>
                        </w:rPr>
                        <w:t>SECRETARIAT</w:t>
                      </w:r>
                      <w:r w:rsidRPr="003155CE">
                        <w:rPr>
                          <w:rFonts w:ascii="Tahoma" w:hAnsi="Tahoma" w:cs="Tahoma"/>
                          <w:b/>
                          <w:sz w:val="14"/>
                          <w:szCs w:val="12"/>
                          <w:lang w:val="en-US"/>
                        </w:rPr>
                        <w:t xml:space="preserve"> GENERAL</w:t>
                      </w:r>
                    </w:p>
                    <w:p w14:paraId="7B17993B"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14:paraId="535E71CE"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STRUCTURE INTERNE DE GESTION ADMINISTRATIVE DES MARCHES PUBLICS</w:t>
                      </w:r>
                    </w:p>
                    <w:p w14:paraId="6940D1F6"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w:t>
                      </w:r>
                    </w:p>
                    <w:p w14:paraId="76C3BA4F" w14:textId="77777777" w:rsidR="00D2438F" w:rsidRPr="003155CE" w:rsidRDefault="00D2438F" w:rsidP="000075AE">
                      <w:pPr>
                        <w:jc w:val="center"/>
                        <w:rPr>
                          <w:rFonts w:ascii="Tahoma" w:hAnsi="Tahoma" w:cs="Tahoma"/>
                          <w:b/>
                          <w:sz w:val="14"/>
                          <w:szCs w:val="12"/>
                        </w:rPr>
                      </w:pPr>
                      <w:r w:rsidRPr="003155CE">
                        <w:rPr>
                          <w:rFonts w:ascii="Tahoma" w:hAnsi="Tahoma" w:cs="Tahoma"/>
                          <w:b/>
                          <w:sz w:val="14"/>
                          <w:szCs w:val="12"/>
                        </w:rPr>
                        <w:t>B.P : 250 EBOLOWA</w:t>
                      </w:r>
                    </w:p>
                    <w:p w14:paraId="4DCF50C6" w14:textId="77777777" w:rsidR="00D2438F" w:rsidRPr="003155CE" w:rsidRDefault="00D2438F" w:rsidP="000075AE">
                      <w:pPr>
                        <w:rPr>
                          <w:rFonts w:ascii="Tahoma" w:hAnsi="Tahoma" w:cs="Tahoma"/>
                          <w:sz w:val="14"/>
                          <w:szCs w:val="12"/>
                        </w:rPr>
                      </w:pPr>
                    </w:p>
                  </w:txbxContent>
                </v:textbox>
              </v:shape>
            </w:pict>
          </mc:Fallback>
        </mc:AlternateContent>
      </w:r>
      <w:r w:rsidR="000075AE" w:rsidRPr="00AD700D">
        <w:rPr>
          <w:rFonts w:ascii="Arial Narrow" w:eastAsia="Calibri" w:hAnsi="Arial Narrow"/>
          <w:noProof/>
          <w:color w:val="000000"/>
          <w:sz w:val="22"/>
          <w:szCs w:val="22"/>
        </w:rPr>
        <mc:AlternateContent>
          <mc:Choice Requires="wps">
            <w:drawing>
              <wp:anchor distT="0" distB="0" distL="114300" distR="114300" simplePos="0" relativeHeight="251688960" behindDoc="0" locked="0" layoutInCell="1" allowOverlap="1" wp14:anchorId="39B44C74" wp14:editId="3F06604C">
                <wp:simplePos x="0" y="0"/>
                <wp:positionH relativeFrom="column">
                  <wp:posOffset>4060190</wp:posOffset>
                </wp:positionH>
                <wp:positionV relativeFrom="paragraph">
                  <wp:posOffset>-122334</wp:posOffset>
                </wp:positionV>
                <wp:extent cx="2244725" cy="1745615"/>
                <wp:effectExtent l="0" t="0" r="3175" b="6985"/>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1745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EBB08"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539D575" w14:textId="77777777" w:rsidR="00D2438F" w:rsidRPr="003155CE" w:rsidRDefault="00D2438F" w:rsidP="000075AE">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06BEC226" w14:textId="77777777" w:rsidR="00D2438F" w:rsidRPr="003155CE" w:rsidRDefault="00D2438F" w:rsidP="000075AE">
                            <w:pPr>
                              <w:jc w:val="center"/>
                              <w:rPr>
                                <w:rFonts w:ascii="Tahoma" w:hAnsi="Tahoma" w:cs="Tahoma"/>
                                <w:b/>
                                <w:i/>
                                <w:sz w:val="14"/>
                                <w:szCs w:val="12"/>
                                <w:lang w:val="en-US"/>
                              </w:rPr>
                            </w:pPr>
                            <w:r w:rsidRPr="003155CE">
                              <w:rPr>
                                <w:rFonts w:ascii="Tahoma" w:hAnsi="Tahoma" w:cs="Tahoma"/>
                                <w:b/>
                                <w:i/>
                                <w:sz w:val="14"/>
                                <w:szCs w:val="12"/>
                                <w:lang w:val="en-US"/>
                              </w:rPr>
                              <w:t>*****</w:t>
                            </w:r>
                          </w:p>
                          <w:p w14:paraId="5F2ADAB5"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SOUTH REGION</w:t>
                            </w:r>
                          </w:p>
                          <w:p w14:paraId="0A1546B8"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w:t>
                            </w:r>
                          </w:p>
                          <w:p w14:paraId="6D46C912"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F9CBBA3"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w:t>
                            </w:r>
                          </w:p>
                          <w:p w14:paraId="4AD73F0C" w14:textId="77777777" w:rsidR="00D2438F" w:rsidRPr="003155CE" w:rsidRDefault="00D2438F" w:rsidP="000075AE">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3E9A793D"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w:t>
                            </w:r>
                          </w:p>
                          <w:p w14:paraId="4729F6BF"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2FEBD235"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14:paraId="04EC0669" w14:textId="77777777" w:rsidR="00D2438F" w:rsidRDefault="00D2438F" w:rsidP="000075AE">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6DBEA4BC"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w:t>
                            </w:r>
                          </w:p>
                          <w:p w14:paraId="45C2C226"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P.BOX: 250 EBOLOWA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1" o:spid="_x0000_s1036" type="#_x0000_t202" style="position:absolute;left:0;text-align:left;margin-left:319.7pt;margin-top:-9.65pt;width:176.75pt;height:137.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" stroked="f">
                <v:textbox>
                  <w:txbxContent>
                    <w:p w14:paraId="085EBB08"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REPUBLIC OF CAMEROON</w:t>
                      </w:r>
                    </w:p>
                    <w:p w14:paraId="3539D575" w14:textId="77777777" w:rsidR="00D2438F" w:rsidRPr="003155CE" w:rsidRDefault="00D2438F" w:rsidP="000075AE">
                      <w:pPr>
                        <w:jc w:val="center"/>
                        <w:rPr>
                          <w:rFonts w:ascii="Tahoma" w:hAnsi="Tahoma" w:cs="Tahoma"/>
                          <w:b/>
                          <w:i/>
                          <w:sz w:val="14"/>
                          <w:szCs w:val="12"/>
                          <w:lang w:val="en-US"/>
                        </w:rPr>
                      </w:pPr>
                      <w:r w:rsidRPr="003155CE">
                        <w:rPr>
                          <w:rFonts w:ascii="Tahoma" w:hAnsi="Tahoma" w:cs="Tahoma"/>
                          <w:b/>
                          <w:i/>
                          <w:sz w:val="14"/>
                          <w:szCs w:val="12"/>
                          <w:lang w:val="en-US"/>
                        </w:rPr>
                        <w:t>PEACE-WORK-FATHERLAND</w:t>
                      </w:r>
                    </w:p>
                    <w:p w14:paraId="06BEC226" w14:textId="77777777" w:rsidR="00D2438F" w:rsidRPr="003155CE" w:rsidRDefault="00D2438F" w:rsidP="000075AE">
                      <w:pPr>
                        <w:jc w:val="center"/>
                        <w:rPr>
                          <w:rFonts w:ascii="Tahoma" w:hAnsi="Tahoma" w:cs="Tahoma"/>
                          <w:b/>
                          <w:i/>
                          <w:sz w:val="14"/>
                          <w:szCs w:val="12"/>
                          <w:lang w:val="en-US"/>
                        </w:rPr>
                      </w:pPr>
                      <w:r w:rsidRPr="003155CE">
                        <w:rPr>
                          <w:rFonts w:ascii="Tahoma" w:hAnsi="Tahoma" w:cs="Tahoma"/>
                          <w:b/>
                          <w:i/>
                          <w:sz w:val="14"/>
                          <w:szCs w:val="12"/>
                          <w:lang w:val="en-US"/>
                        </w:rPr>
                        <w:t>*****</w:t>
                      </w:r>
                    </w:p>
                    <w:p w14:paraId="5F2ADAB5"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SOUTH REGION</w:t>
                      </w:r>
                    </w:p>
                    <w:p w14:paraId="0A1546B8"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w:t>
                      </w:r>
                    </w:p>
                    <w:p w14:paraId="6D46C912"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MVILA D</w:t>
                      </w:r>
                      <w:r>
                        <w:rPr>
                          <w:rFonts w:ascii="Tahoma" w:hAnsi="Tahoma" w:cs="Tahoma"/>
                          <w:b/>
                          <w:sz w:val="14"/>
                          <w:szCs w:val="12"/>
                          <w:lang w:val="en-US"/>
                        </w:rPr>
                        <w:t>I</w:t>
                      </w:r>
                      <w:r w:rsidRPr="003155CE">
                        <w:rPr>
                          <w:rFonts w:ascii="Tahoma" w:hAnsi="Tahoma" w:cs="Tahoma"/>
                          <w:b/>
                          <w:sz w:val="14"/>
                          <w:szCs w:val="12"/>
                          <w:lang w:val="en-US"/>
                        </w:rPr>
                        <w:t>VISION</w:t>
                      </w:r>
                    </w:p>
                    <w:p w14:paraId="4F9CBBA3"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w:t>
                      </w:r>
                    </w:p>
                    <w:p w14:paraId="4AD73F0C" w14:textId="77777777" w:rsidR="00D2438F" w:rsidRPr="003155CE" w:rsidRDefault="00D2438F" w:rsidP="000075AE">
                      <w:pPr>
                        <w:jc w:val="center"/>
                        <w:rPr>
                          <w:rFonts w:ascii="Tahoma" w:hAnsi="Tahoma" w:cs="Tahoma"/>
                          <w:b/>
                          <w:sz w:val="14"/>
                          <w:szCs w:val="12"/>
                          <w:lang w:val="en-US"/>
                        </w:rPr>
                      </w:pPr>
                      <w:r>
                        <w:rPr>
                          <w:rFonts w:ascii="Tahoma" w:hAnsi="Tahoma" w:cs="Tahoma"/>
                          <w:b/>
                          <w:sz w:val="14"/>
                          <w:szCs w:val="12"/>
                          <w:lang w:val="en-US"/>
                        </w:rPr>
                        <w:t>EBOLOWA II</w:t>
                      </w:r>
                      <w:r w:rsidRPr="003155CE">
                        <w:rPr>
                          <w:rFonts w:ascii="Tahoma" w:hAnsi="Tahoma" w:cs="Tahoma"/>
                          <w:b/>
                          <w:sz w:val="14"/>
                          <w:szCs w:val="12"/>
                          <w:lang w:val="en-US"/>
                        </w:rPr>
                        <w:t xml:space="preserve"> COUNCIL</w:t>
                      </w:r>
                    </w:p>
                    <w:p w14:paraId="3E9A793D"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w:t>
                      </w:r>
                    </w:p>
                    <w:p w14:paraId="4729F6BF"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GENERAL SECRETARIAT</w:t>
                      </w:r>
                    </w:p>
                    <w:p w14:paraId="2FEBD235"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 xml:space="preserve">***** </w:t>
                      </w:r>
                    </w:p>
                    <w:p w14:paraId="04EC0669" w14:textId="77777777" w:rsidR="00D2438F" w:rsidRDefault="00D2438F" w:rsidP="000075AE">
                      <w:pPr>
                        <w:jc w:val="center"/>
                        <w:rPr>
                          <w:rFonts w:ascii="Tahoma" w:hAnsi="Tahoma" w:cs="Tahoma"/>
                          <w:b/>
                          <w:sz w:val="14"/>
                          <w:szCs w:val="12"/>
                          <w:lang w:val="en-US"/>
                        </w:rPr>
                      </w:pPr>
                      <w:r w:rsidRPr="003155CE">
                        <w:rPr>
                          <w:rFonts w:ascii="Tahoma" w:hAnsi="Tahoma" w:cs="Tahoma"/>
                          <w:b/>
                          <w:sz w:val="14"/>
                          <w:szCs w:val="12"/>
                          <w:lang w:val="en-US"/>
                        </w:rPr>
                        <w:t xml:space="preserve">INTERNAL STRUCTURE OF ADMINISTRATIVE MANAGEMENT OF PUBLICS CONTRACTS </w:t>
                      </w:r>
                    </w:p>
                    <w:p w14:paraId="6DBEA4BC"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w:t>
                      </w:r>
                    </w:p>
                    <w:p w14:paraId="45C2C226" w14:textId="77777777" w:rsidR="00D2438F" w:rsidRPr="003155CE" w:rsidRDefault="00D2438F" w:rsidP="000075AE">
                      <w:pPr>
                        <w:jc w:val="center"/>
                        <w:rPr>
                          <w:rFonts w:ascii="Tahoma" w:hAnsi="Tahoma" w:cs="Tahoma"/>
                          <w:b/>
                          <w:sz w:val="14"/>
                          <w:szCs w:val="12"/>
                          <w:lang w:val="en-US"/>
                        </w:rPr>
                      </w:pPr>
                      <w:r w:rsidRPr="003155CE">
                        <w:rPr>
                          <w:rFonts w:ascii="Tahoma" w:hAnsi="Tahoma" w:cs="Tahoma"/>
                          <w:b/>
                          <w:sz w:val="14"/>
                          <w:szCs w:val="12"/>
                          <w:lang w:val="en-US"/>
                        </w:rPr>
                        <w:t>P.BOX: 250 EBOLOWA</w:t>
                      </w:r>
                    </w:p>
                  </w:txbxContent>
                </v:textbox>
              </v:shape>
            </w:pict>
          </mc:Fallback>
        </mc:AlternateContent>
      </w:r>
    </w:p>
    <w:p w14:paraId="56A547CA" w14:textId="1FD78837" w:rsidR="000075AE" w:rsidRDefault="000075AE" w:rsidP="00230C15">
      <w:pPr>
        <w:widowControl w:val="0"/>
        <w:autoSpaceDE w:val="0"/>
        <w:spacing w:line="360" w:lineRule="auto"/>
        <w:jc w:val="both"/>
        <w:rPr>
          <w:rFonts w:ascii="Arial Narrow" w:hAnsi="Arial Narrow"/>
          <w:sz w:val="16"/>
          <w:szCs w:val="16"/>
        </w:rPr>
      </w:pPr>
    </w:p>
    <w:p w14:paraId="1DC003ED" w14:textId="77A70F9A" w:rsidR="000075AE" w:rsidRDefault="000075AE" w:rsidP="00230C15">
      <w:pPr>
        <w:widowControl w:val="0"/>
        <w:autoSpaceDE w:val="0"/>
        <w:spacing w:line="360" w:lineRule="auto"/>
        <w:jc w:val="both"/>
        <w:rPr>
          <w:rFonts w:ascii="Arial Narrow" w:hAnsi="Arial Narrow"/>
          <w:sz w:val="16"/>
          <w:szCs w:val="16"/>
        </w:rPr>
      </w:pPr>
      <w:r w:rsidRPr="00AD700D">
        <w:rPr>
          <w:rFonts w:ascii="Arial Narrow" w:hAnsi="Arial Narrow"/>
          <w:noProof/>
          <w:color w:val="000000" w:themeColor="text1"/>
        </w:rPr>
        <mc:AlternateContent>
          <mc:Choice Requires="wps">
            <w:drawing>
              <wp:anchor distT="0" distB="0" distL="114300" distR="114300" simplePos="0" relativeHeight="251691008" behindDoc="0" locked="0" layoutInCell="1" allowOverlap="1" wp14:anchorId="38F913A0" wp14:editId="5E3F5569">
                <wp:simplePos x="0" y="0"/>
                <wp:positionH relativeFrom="column">
                  <wp:posOffset>2303243</wp:posOffset>
                </wp:positionH>
                <wp:positionV relativeFrom="paragraph">
                  <wp:posOffset>27305</wp:posOffset>
                </wp:positionV>
                <wp:extent cx="1519555" cy="1270635"/>
                <wp:effectExtent l="0" t="0" r="0" b="5715"/>
                <wp:wrapNone/>
                <wp:docPr id="256" name="Zone de texte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9555" cy="1270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5CA1B" w14:textId="77777777" w:rsidR="00D2438F" w:rsidRDefault="00D2438F" w:rsidP="000075AE">
                            <w:pPr>
                              <w:jc w:val="center"/>
                            </w:pPr>
                            <w:r>
                              <w:rPr>
                                <w:noProof/>
                              </w:rPr>
                              <w:drawing>
                                <wp:inline distT="0" distB="0" distL="0" distR="0" wp14:anchorId="4F86B0B5" wp14:editId="7D35E7F1">
                                  <wp:extent cx="1091953" cy="1116280"/>
                                  <wp:effectExtent l="0" t="0" r="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56" o:spid="_x0000_s1037" type="#_x0000_t202" style="position:absolute;left:0;text-align:left;margin-left:181.35pt;margin-top:2.15pt;width:119.65pt;height:10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" filled="f" stroked="f">
                <v:textbox>
                  <w:txbxContent>
                    <w:p w14:paraId="2095CA1B" w14:textId="77777777" w:rsidR="00D2438F" w:rsidRDefault="00D2438F" w:rsidP="000075AE">
                      <w:pPr>
                        <w:jc w:val="center"/>
                      </w:pPr>
                      <w:r>
                        <w:rPr>
                          <w:noProof/>
                        </w:rPr>
                        <w:drawing>
                          <wp:inline distT="0" distB="0" distL="0" distR="0" wp14:anchorId="4F86B0B5" wp14:editId="7D35E7F1">
                            <wp:extent cx="1091953" cy="1116280"/>
                            <wp:effectExtent l="0" t="0" r="0" b="825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0718" cy="1125241"/>
                                    </a:xfrm>
                                    <a:prstGeom prst="rect">
                                      <a:avLst/>
                                    </a:prstGeom>
                                    <a:noFill/>
                                    <a:ln>
                                      <a:noFill/>
                                    </a:ln>
                                  </pic:spPr>
                                </pic:pic>
                              </a:graphicData>
                            </a:graphic>
                          </wp:inline>
                        </w:drawing>
                      </w:r>
                    </w:p>
                  </w:txbxContent>
                </v:textbox>
              </v:shape>
            </w:pict>
          </mc:Fallback>
        </mc:AlternateContent>
      </w:r>
    </w:p>
    <w:p w14:paraId="6A635205" w14:textId="050A4FE1" w:rsidR="000075AE" w:rsidRDefault="000075AE" w:rsidP="00230C15">
      <w:pPr>
        <w:widowControl w:val="0"/>
        <w:autoSpaceDE w:val="0"/>
        <w:spacing w:line="360" w:lineRule="auto"/>
        <w:jc w:val="both"/>
        <w:rPr>
          <w:rFonts w:ascii="Arial Narrow" w:hAnsi="Arial Narrow"/>
          <w:sz w:val="16"/>
          <w:szCs w:val="16"/>
        </w:rPr>
      </w:pPr>
    </w:p>
    <w:p w14:paraId="7F4E691F" w14:textId="002F3BA2" w:rsidR="000075AE" w:rsidRDefault="000075AE" w:rsidP="00230C15">
      <w:pPr>
        <w:widowControl w:val="0"/>
        <w:autoSpaceDE w:val="0"/>
        <w:spacing w:line="360" w:lineRule="auto"/>
        <w:jc w:val="both"/>
        <w:rPr>
          <w:rFonts w:ascii="Arial Narrow" w:hAnsi="Arial Narrow"/>
          <w:sz w:val="16"/>
          <w:szCs w:val="16"/>
        </w:rPr>
      </w:pPr>
    </w:p>
    <w:p w14:paraId="7E23CC42" w14:textId="19D162D8" w:rsidR="000075AE" w:rsidRDefault="000075AE" w:rsidP="00230C15">
      <w:pPr>
        <w:widowControl w:val="0"/>
        <w:autoSpaceDE w:val="0"/>
        <w:spacing w:line="360" w:lineRule="auto"/>
        <w:jc w:val="both"/>
        <w:rPr>
          <w:rFonts w:ascii="Arial Narrow" w:hAnsi="Arial Narrow"/>
          <w:sz w:val="16"/>
          <w:szCs w:val="16"/>
        </w:rPr>
      </w:pPr>
    </w:p>
    <w:p w14:paraId="3E6005E0" w14:textId="58377D65" w:rsidR="000075AE" w:rsidRDefault="000075AE" w:rsidP="00230C15">
      <w:pPr>
        <w:widowControl w:val="0"/>
        <w:autoSpaceDE w:val="0"/>
        <w:spacing w:line="360" w:lineRule="auto"/>
        <w:jc w:val="both"/>
        <w:rPr>
          <w:rFonts w:ascii="Arial Narrow" w:hAnsi="Arial Narrow"/>
          <w:sz w:val="16"/>
          <w:szCs w:val="16"/>
        </w:rPr>
      </w:pPr>
    </w:p>
    <w:p w14:paraId="04CE2CA2" w14:textId="3DE6E4BB" w:rsidR="000075AE" w:rsidRDefault="000075AE" w:rsidP="00230C15">
      <w:pPr>
        <w:widowControl w:val="0"/>
        <w:autoSpaceDE w:val="0"/>
        <w:spacing w:line="360" w:lineRule="auto"/>
        <w:jc w:val="both"/>
        <w:rPr>
          <w:rFonts w:ascii="Arial Narrow" w:hAnsi="Arial Narrow"/>
          <w:sz w:val="16"/>
          <w:szCs w:val="16"/>
        </w:rPr>
      </w:pPr>
    </w:p>
    <w:p w14:paraId="7492F68D" w14:textId="34BE85DD" w:rsidR="000075AE" w:rsidRDefault="000075AE" w:rsidP="00230C15">
      <w:pPr>
        <w:widowControl w:val="0"/>
        <w:autoSpaceDE w:val="0"/>
        <w:spacing w:line="360" w:lineRule="auto"/>
        <w:jc w:val="both"/>
        <w:rPr>
          <w:rFonts w:ascii="Arial Narrow" w:hAnsi="Arial Narrow"/>
          <w:sz w:val="16"/>
          <w:szCs w:val="16"/>
        </w:rPr>
      </w:pPr>
    </w:p>
    <w:p w14:paraId="450965CD" w14:textId="28EE4B3B" w:rsidR="000075AE" w:rsidRDefault="000075AE" w:rsidP="00230C15">
      <w:pPr>
        <w:widowControl w:val="0"/>
        <w:autoSpaceDE w:val="0"/>
        <w:spacing w:line="360" w:lineRule="auto"/>
        <w:jc w:val="both"/>
        <w:rPr>
          <w:rFonts w:ascii="Arial Narrow" w:hAnsi="Arial Narrow"/>
          <w:sz w:val="16"/>
          <w:szCs w:val="16"/>
        </w:rPr>
      </w:pPr>
    </w:p>
    <w:p w14:paraId="14933694" w14:textId="7AE3C9D3" w:rsidR="000075AE" w:rsidRDefault="000075AE" w:rsidP="00230C15">
      <w:pPr>
        <w:widowControl w:val="0"/>
        <w:autoSpaceDE w:val="0"/>
        <w:spacing w:line="360" w:lineRule="auto"/>
        <w:jc w:val="both"/>
        <w:rPr>
          <w:rFonts w:ascii="Arial Narrow" w:hAnsi="Arial Narrow"/>
          <w:sz w:val="16"/>
          <w:szCs w:val="16"/>
        </w:rPr>
      </w:pPr>
    </w:p>
    <w:p w14:paraId="44142546" w14:textId="67593F58" w:rsidR="000075AE" w:rsidRPr="0071331F" w:rsidRDefault="000075AE" w:rsidP="000075AE">
      <w:pPr>
        <w:widowControl w:val="0"/>
        <w:autoSpaceDE w:val="0"/>
        <w:spacing w:line="276" w:lineRule="auto"/>
        <w:jc w:val="center"/>
        <w:rPr>
          <w:rFonts w:ascii="Arial Narrow" w:hAnsi="Arial Narrow"/>
          <w:szCs w:val="26"/>
        </w:rPr>
      </w:pPr>
      <w:r w:rsidRPr="0071331F">
        <w:rPr>
          <w:rFonts w:ascii="Arial Narrow" w:hAnsi="Arial Narrow"/>
          <w:b/>
          <w:szCs w:val="26"/>
        </w:rPr>
        <w:t>LETTRE COMMANDE N°________/LC/C-EBWA II/CIPM/SG/</w:t>
      </w:r>
      <w:r w:rsidRPr="0071331F">
        <w:rPr>
          <w:rFonts w:ascii="Arial Narrow" w:hAnsi="Arial Narrow"/>
          <w:b/>
          <w:bCs/>
          <w:szCs w:val="26"/>
        </w:rPr>
        <w:t>SIGAMP</w:t>
      </w:r>
      <w:r w:rsidRPr="0071331F">
        <w:rPr>
          <w:rFonts w:ascii="Arial Narrow" w:hAnsi="Arial Narrow"/>
          <w:b/>
          <w:szCs w:val="26"/>
        </w:rPr>
        <w:t xml:space="preserve">/2025 PASSEE APRES APPEL D’OFFRES NATIONAL </w:t>
      </w:r>
      <w:r w:rsidR="005712C0">
        <w:rPr>
          <w:rFonts w:ascii="Arial Narrow" w:hAnsi="Arial Narrow"/>
          <w:b/>
          <w:szCs w:val="26"/>
        </w:rPr>
        <w:t>OUVERT</w:t>
      </w:r>
      <w:r w:rsidRPr="0071331F">
        <w:rPr>
          <w:rFonts w:ascii="Arial Narrow" w:hAnsi="Arial Narrow"/>
          <w:b/>
          <w:szCs w:val="26"/>
        </w:rPr>
        <w:t xml:space="preserve"> EN PROCEDURE D’URGENCE N°_____/</w:t>
      </w:r>
      <w:r w:rsidR="005712C0">
        <w:rPr>
          <w:rFonts w:ascii="Arial Narrow" w:hAnsi="Arial Narrow"/>
          <w:b/>
          <w:szCs w:val="26"/>
        </w:rPr>
        <w:t>AONO</w:t>
      </w:r>
      <w:r w:rsidRPr="0071331F">
        <w:rPr>
          <w:rFonts w:ascii="Arial Narrow" w:hAnsi="Arial Narrow"/>
          <w:b/>
          <w:szCs w:val="26"/>
        </w:rPr>
        <w:t>/PU/C-EBWA II/CIPM/SG/</w:t>
      </w:r>
      <w:r w:rsidRPr="0071331F">
        <w:rPr>
          <w:rFonts w:ascii="Arial Narrow" w:hAnsi="Arial Narrow"/>
          <w:b/>
          <w:bCs/>
          <w:szCs w:val="26"/>
        </w:rPr>
        <w:t>SIGAMP/</w:t>
      </w:r>
      <w:r w:rsidR="005E3C0E">
        <w:rPr>
          <w:rFonts w:ascii="Arial Narrow" w:hAnsi="Arial Narrow"/>
          <w:b/>
          <w:szCs w:val="26"/>
        </w:rPr>
        <w:t>2025</w:t>
      </w:r>
      <w:r w:rsidRPr="0071331F">
        <w:rPr>
          <w:rFonts w:ascii="Arial Narrow" w:hAnsi="Arial Narrow"/>
          <w:b/>
          <w:szCs w:val="26"/>
        </w:rPr>
        <w:t xml:space="preserve"> DU ____________________</w:t>
      </w:r>
      <w:r w:rsidRPr="0071331F">
        <w:rPr>
          <w:rFonts w:ascii="Arial Narrow" w:hAnsi="Arial Narrow"/>
          <w:b/>
          <w:bCs/>
          <w:iCs/>
          <w:szCs w:val="26"/>
        </w:rPr>
        <w:t xml:space="preserve">POUR LES </w:t>
      </w:r>
      <w:r w:rsidR="00291A52" w:rsidRPr="00291A52">
        <w:rPr>
          <w:rFonts w:ascii="Arial Narrow" w:hAnsi="Arial Narrow"/>
          <w:b/>
          <w:bCs/>
          <w:iCs/>
          <w:szCs w:val="26"/>
        </w:rPr>
        <w:t>TRAVAUX DE CONSTRUCTION D’UN LOGEMENT D’ASTREINTE A L’ECOLE PUBLIQUE DE MA’AMEZAM</w:t>
      </w:r>
      <w:r w:rsidR="00330DD5">
        <w:rPr>
          <w:rFonts w:ascii="Arial Narrow" w:hAnsi="Arial Narrow"/>
          <w:b/>
          <w:bCs/>
          <w:szCs w:val="26"/>
        </w:rPr>
        <w:t xml:space="preserve">, </w:t>
      </w:r>
      <w:r w:rsidRPr="0071331F">
        <w:rPr>
          <w:rFonts w:ascii="Arial Narrow" w:hAnsi="Arial Narrow"/>
          <w:b/>
          <w:bCs/>
          <w:szCs w:val="26"/>
        </w:rPr>
        <w:t>DANS LA COMMUNE D’EBOLOWA II, DEPARTEMENT DE LA MVILA, REGION DU SUD.</w:t>
      </w:r>
    </w:p>
    <w:p w14:paraId="53E6C9C4" w14:textId="676E2D29" w:rsidR="000075AE" w:rsidRDefault="000075AE" w:rsidP="00230C15">
      <w:pPr>
        <w:widowControl w:val="0"/>
        <w:autoSpaceDE w:val="0"/>
        <w:spacing w:line="360" w:lineRule="auto"/>
        <w:jc w:val="both"/>
        <w:rPr>
          <w:rFonts w:ascii="Arial Narrow" w:hAnsi="Arial Narrow"/>
          <w:sz w:val="16"/>
          <w:szCs w:val="16"/>
        </w:rPr>
      </w:pPr>
    </w:p>
    <w:p w14:paraId="57D74E27" w14:textId="3D3B16D5" w:rsidR="000075AE" w:rsidRDefault="000075AE" w:rsidP="00230C15">
      <w:pPr>
        <w:widowControl w:val="0"/>
        <w:autoSpaceDE w:val="0"/>
        <w:spacing w:line="360" w:lineRule="auto"/>
        <w:jc w:val="both"/>
        <w:rPr>
          <w:rFonts w:ascii="Arial Narrow" w:hAnsi="Arial Narrow"/>
          <w:sz w:val="16"/>
          <w:szCs w:val="16"/>
        </w:rPr>
      </w:pPr>
    </w:p>
    <w:p w14:paraId="72B5B178" w14:textId="37975C18" w:rsidR="008F4760" w:rsidRPr="008F4760" w:rsidRDefault="008F4760" w:rsidP="008F4760">
      <w:pPr>
        <w:tabs>
          <w:tab w:val="left" w:pos="1239"/>
        </w:tabs>
        <w:suppressAutoHyphens w:val="0"/>
        <w:autoSpaceDN/>
        <w:spacing w:before="240" w:line="259" w:lineRule="auto"/>
        <w:textAlignment w:val="auto"/>
        <w:rPr>
          <w:rFonts w:ascii="Arial Narrow" w:eastAsia="Calibri" w:hAnsi="Arial Narrow" w:cs="Arial"/>
          <w:b/>
          <w:lang w:eastAsia="en-US"/>
        </w:rPr>
      </w:pPr>
      <w:r w:rsidRPr="008F4760">
        <w:rPr>
          <w:rFonts w:ascii="Arial Narrow" w:eastAsia="Calibri" w:hAnsi="Arial Narrow" w:cs="Arial"/>
          <w:b/>
          <w:lang w:eastAsia="en-US"/>
        </w:rPr>
        <w:t>TITULAIRE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14:paraId="3F663DB5" w14:textId="44B4D0FF"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b/>
          <w:sz w:val="28"/>
          <w:szCs w:val="28"/>
          <w:lang w:eastAsia="en-US"/>
        </w:rPr>
      </w:pPr>
      <w:r w:rsidRPr="008F4760">
        <w:rPr>
          <w:rFonts w:ascii="Arial Narrow" w:eastAsia="Calibri" w:hAnsi="Arial Narrow" w:cs="Arial"/>
          <w:b/>
          <w:lang w:eastAsia="en-US"/>
        </w:rPr>
        <w:t>Tél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sz w:val="20"/>
          <w:szCs w:val="20"/>
          <w:lang w:eastAsia="en-US"/>
        </w:rPr>
        <w:t>.</w:t>
      </w:r>
    </w:p>
    <w:p w14:paraId="505A1EFF" w14:textId="6232B06E" w:rsidR="008F4760" w:rsidRPr="008F4760" w:rsidRDefault="0071331F"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Pr>
          <w:rFonts w:ascii="Arial Narrow" w:eastAsia="Calibri" w:hAnsi="Arial Narrow" w:cs="Arial"/>
          <w:b/>
          <w:lang w:eastAsia="en-US"/>
        </w:rPr>
        <w:t xml:space="preserve">N° CONTRIBUABLE : </w:t>
      </w:r>
      <w:r>
        <w:rPr>
          <w:rFonts w:ascii="Arial Narrow" w:eastAsia="Calibri" w:hAnsi="Arial Narrow" w:cs="Arial"/>
          <w:b/>
          <w:lang w:eastAsia="en-US"/>
        </w:rPr>
        <w:tab/>
      </w:r>
      <w:r>
        <w:rPr>
          <w:rFonts w:ascii="Arial Narrow" w:eastAsia="Calibri" w:hAnsi="Arial Narrow" w:cs="Arial"/>
          <w:b/>
          <w:lang w:eastAsia="en-US"/>
        </w:rPr>
        <w:tab/>
      </w:r>
    </w:p>
    <w:p w14:paraId="2C63F91A" w14:textId="4F3144A8"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sidRPr="008F4760">
        <w:rPr>
          <w:rFonts w:ascii="Arial Narrow" w:eastAsia="Calibri" w:hAnsi="Arial Narrow" w:cs="Arial"/>
          <w:b/>
          <w:lang w:eastAsia="en-US"/>
        </w:rPr>
        <w:t xml:space="preserve">REGISTRE DE COMMERCE  </w:t>
      </w:r>
      <w:r w:rsidRPr="008F4760">
        <w:rPr>
          <w:rFonts w:ascii="Arial Narrow" w:eastAsia="Calibri" w:hAnsi="Arial Narrow" w:cs="Arial"/>
          <w:b/>
          <w:lang w:eastAsia="en-US"/>
        </w:rPr>
        <w:tab/>
      </w:r>
    </w:p>
    <w:p w14:paraId="12581378" w14:textId="3023B554"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b/>
          <w:lang w:eastAsia="en-US"/>
        </w:rPr>
      </w:pPr>
      <w:r w:rsidRPr="008F4760">
        <w:rPr>
          <w:rFonts w:ascii="Arial Narrow" w:eastAsia="Calibri" w:hAnsi="Arial Narrow" w:cs="Arial"/>
          <w:b/>
          <w:lang w:eastAsia="en-US"/>
        </w:rPr>
        <w:t>COMPTE BANCAIRE N°:</w:t>
      </w:r>
      <w:r w:rsidRPr="008F4760">
        <w:rPr>
          <w:rFonts w:ascii="Arial Narrow" w:eastAsia="Calibri" w:hAnsi="Arial Narrow" w:cs="Arial"/>
          <w:b/>
          <w:lang w:eastAsia="en-US"/>
        </w:rPr>
        <w:tab/>
      </w:r>
    </w:p>
    <w:p w14:paraId="57EF9ED6" w14:textId="64F01840" w:rsidR="008F4760" w:rsidRPr="008F4760" w:rsidRDefault="008F4760" w:rsidP="008F4760">
      <w:pPr>
        <w:tabs>
          <w:tab w:val="left" w:pos="1239"/>
        </w:tabs>
        <w:suppressAutoHyphens w:val="0"/>
        <w:autoSpaceDN/>
        <w:spacing w:line="259" w:lineRule="auto"/>
        <w:jc w:val="both"/>
        <w:textAlignment w:val="auto"/>
        <w:rPr>
          <w:rFonts w:ascii="Arial Narrow" w:eastAsia="Calibri" w:hAnsi="Arial Narrow" w:cs="Arial"/>
          <w:sz w:val="20"/>
          <w:szCs w:val="20"/>
          <w:lang w:eastAsia="en-US"/>
        </w:rPr>
      </w:pPr>
      <w:r w:rsidRPr="008F4760">
        <w:rPr>
          <w:rFonts w:ascii="Arial Narrow" w:eastAsia="Calibri" w:hAnsi="Arial Narrow" w:cs="Arial"/>
          <w:b/>
          <w:lang w:eastAsia="en-US"/>
        </w:rPr>
        <w:t>AGENCE DE :</w:t>
      </w:r>
      <w:r w:rsidRPr="008F4760">
        <w:rPr>
          <w:rFonts w:ascii="Arial Narrow" w:eastAsia="Calibri" w:hAnsi="Arial Narrow" w:cs="Arial"/>
          <w:b/>
          <w:lang w:eastAsia="en-US"/>
        </w:rPr>
        <w:tab/>
      </w:r>
      <w:r w:rsidRPr="008F4760">
        <w:rPr>
          <w:rFonts w:ascii="Arial Narrow" w:eastAsia="Calibri" w:hAnsi="Arial Narrow" w:cs="Arial"/>
          <w:b/>
          <w:lang w:eastAsia="en-US"/>
        </w:rPr>
        <w:tab/>
      </w:r>
      <w:r w:rsidRPr="008F4760">
        <w:rPr>
          <w:rFonts w:ascii="Arial Narrow" w:eastAsia="Calibri" w:hAnsi="Arial Narrow" w:cs="Arial"/>
          <w:b/>
          <w:lang w:eastAsia="en-US"/>
        </w:rPr>
        <w:tab/>
      </w:r>
    </w:p>
    <w:p w14:paraId="1EAD5315" w14:textId="369BEAF4" w:rsidR="008F4760" w:rsidRPr="0071331F" w:rsidRDefault="008F4760" w:rsidP="008F4760">
      <w:pPr>
        <w:suppressAutoHyphens w:val="0"/>
        <w:autoSpaceDN/>
        <w:spacing w:line="259" w:lineRule="auto"/>
        <w:ind w:left="993" w:hanging="993"/>
        <w:jc w:val="both"/>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OBJET :</w:t>
      </w:r>
    </w:p>
    <w:p w14:paraId="7A591036" w14:textId="16915674"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szCs w:val="26"/>
          <w:lang w:eastAsia="en-US"/>
        </w:rPr>
      </w:pPr>
      <w:r w:rsidRPr="0071331F">
        <w:rPr>
          <w:rFonts w:ascii="Arial Narrow" w:eastAsia="Calibri" w:hAnsi="Arial Narrow" w:cs="Segoe UI Semibold"/>
          <w:b/>
          <w:szCs w:val="26"/>
          <w:lang w:eastAsia="en-US"/>
        </w:rPr>
        <w:t>LIEU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45CFE1AD" w14:textId="60AE6260"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 xml:space="preserve">DELAI D’EXECUTION : </w:t>
      </w:r>
      <w:r w:rsidRPr="0071331F">
        <w:rPr>
          <w:rFonts w:ascii="Arial Narrow" w:eastAsia="Calibri" w:hAnsi="Arial Narrow" w:cs="Segoe UI Semibold"/>
          <w:b/>
          <w:szCs w:val="26"/>
          <w:lang w:eastAsia="en-US"/>
        </w:rPr>
        <w:tab/>
      </w:r>
    </w:p>
    <w:p w14:paraId="53117FA4" w14:textId="77777777" w:rsidR="008F4760" w:rsidRPr="0071331F" w:rsidRDefault="008F4760" w:rsidP="008F4760">
      <w:pPr>
        <w:tabs>
          <w:tab w:val="left" w:pos="1239"/>
        </w:tabs>
        <w:suppressAutoHyphens w:val="0"/>
        <w:autoSpaceDN/>
        <w:spacing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MONTANTS EN FRANCS CFA :</w:t>
      </w:r>
    </w:p>
    <w:p w14:paraId="79DE01DC" w14:textId="04C29ADD" w:rsidR="000075AE" w:rsidRDefault="000075AE" w:rsidP="00230C15">
      <w:pPr>
        <w:widowControl w:val="0"/>
        <w:autoSpaceDE w:val="0"/>
        <w:spacing w:line="360" w:lineRule="auto"/>
        <w:jc w:val="both"/>
        <w:rPr>
          <w:rFonts w:ascii="Arial Narrow" w:hAnsi="Arial Narrow"/>
          <w:sz w:val="16"/>
          <w:szCs w:val="16"/>
        </w:rPr>
      </w:pPr>
    </w:p>
    <w:tbl>
      <w:tblPr>
        <w:tblStyle w:val="Grilledutableau3"/>
        <w:tblW w:w="10173" w:type="dxa"/>
        <w:tblLook w:val="04A0" w:firstRow="1" w:lastRow="0" w:firstColumn="1" w:lastColumn="0" w:noHBand="0" w:noVBand="1"/>
      </w:tblPr>
      <w:tblGrid>
        <w:gridCol w:w="2093"/>
        <w:gridCol w:w="1276"/>
        <w:gridCol w:w="6804"/>
      </w:tblGrid>
      <w:tr w:rsidR="008F4760" w:rsidRPr="008F4760" w14:paraId="7CFDC516" w14:textId="77777777" w:rsidTr="00AA1150">
        <w:tc>
          <w:tcPr>
            <w:tcW w:w="2093" w:type="dxa"/>
            <w:vAlign w:val="center"/>
          </w:tcPr>
          <w:p w14:paraId="2E54D2E0"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TOTAL HORS TAXES</w:t>
            </w:r>
          </w:p>
        </w:tc>
        <w:tc>
          <w:tcPr>
            <w:tcW w:w="1276" w:type="dxa"/>
            <w:vAlign w:val="center"/>
          </w:tcPr>
          <w:p w14:paraId="072A9A78" w14:textId="54150397"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08749ED3" w14:textId="5BBBF0E2"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5624DD5D" w14:textId="77777777" w:rsidTr="00AA1150">
        <w:tc>
          <w:tcPr>
            <w:tcW w:w="2093" w:type="dxa"/>
            <w:vAlign w:val="center"/>
          </w:tcPr>
          <w:p w14:paraId="2E7EE54A"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TVA (19,25%)</w:t>
            </w:r>
          </w:p>
        </w:tc>
        <w:tc>
          <w:tcPr>
            <w:tcW w:w="1276" w:type="dxa"/>
            <w:vAlign w:val="center"/>
          </w:tcPr>
          <w:p w14:paraId="552F0AF1" w14:textId="7EC937BF"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08C3AF33" w14:textId="45378A80"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114C745C" w14:textId="77777777" w:rsidTr="00AA1150">
        <w:tc>
          <w:tcPr>
            <w:tcW w:w="2093" w:type="dxa"/>
            <w:vAlign w:val="center"/>
          </w:tcPr>
          <w:p w14:paraId="5F4D2E92"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TOTAL TTC</w:t>
            </w:r>
          </w:p>
        </w:tc>
        <w:tc>
          <w:tcPr>
            <w:tcW w:w="1276" w:type="dxa"/>
            <w:vAlign w:val="center"/>
          </w:tcPr>
          <w:p w14:paraId="2F00858F" w14:textId="4B2E10B0"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421095B7" w14:textId="086CA622"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41D90900" w14:textId="77777777" w:rsidTr="00AA1150">
        <w:tc>
          <w:tcPr>
            <w:tcW w:w="2093" w:type="dxa"/>
            <w:vAlign w:val="center"/>
          </w:tcPr>
          <w:p w14:paraId="3D18AFF5" w14:textId="08706AC0"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AIR (</w:t>
            </w:r>
            <w:r>
              <w:rPr>
                <w:rFonts w:ascii="Arial Narrow" w:hAnsi="Arial Narrow" w:cs="Arial"/>
                <w:b/>
                <w:sz w:val="22"/>
              </w:rPr>
              <w:t xml:space="preserve">2,2 OU </w:t>
            </w:r>
            <w:r w:rsidRPr="008F4760">
              <w:rPr>
                <w:rFonts w:ascii="Arial Narrow" w:hAnsi="Arial Narrow" w:cs="Arial"/>
                <w:b/>
                <w:sz w:val="22"/>
              </w:rPr>
              <w:t>5,5 %)</w:t>
            </w:r>
          </w:p>
        </w:tc>
        <w:tc>
          <w:tcPr>
            <w:tcW w:w="1276" w:type="dxa"/>
            <w:vAlign w:val="center"/>
          </w:tcPr>
          <w:p w14:paraId="77232F3B" w14:textId="41B5E1AB"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1BD7D37C" w14:textId="4142FB77"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r w:rsidR="008F4760" w:rsidRPr="008F4760" w14:paraId="3C2CCE8E" w14:textId="77777777" w:rsidTr="00AA1150">
        <w:tc>
          <w:tcPr>
            <w:tcW w:w="2093" w:type="dxa"/>
            <w:vAlign w:val="center"/>
          </w:tcPr>
          <w:p w14:paraId="3E3B0D62" w14:textId="77777777" w:rsidR="008F4760" w:rsidRPr="008F4760" w:rsidRDefault="008F4760" w:rsidP="008F4760">
            <w:pPr>
              <w:tabs>
                <w:tab w:val="left" w:pos="1239"/>
              </w:tabs>
              <w:suppressAutoHyphens w:val="0"/>
              <w:autoSpaceDN/>
              <w:jc w:val="center"/>
              <w:textAlignment w:val="auto"/>
              <w:rPr>
                <w:rFonts w:ascii="Arial Narrow" w:hAnsi="Arial Narrow" w:cs="Arial"/>
                <w:b/>
                <w:sz w:val="22"/>
              </w:rPr>
            </w:pPr>
            <w:r w:rsidRPr="008F4760">
              <w:rPr>
                <w:rFonts w:ascii="Arial Narrow" w:hAnsi="Arial Narrow" w:cs="Arial"/>
                <w:b/>
                <w:sz w:val="22"/>
              </w:rPr>
              <w:t>NET A MANDATER</w:t>
            </w:r>
          </w:p>
        </w:tc>
        <w:tc>
          <w:tcPr>
            <w:tcW w:w="1276" w:type="dxa"/>
            <w:vAlign w:val="center"/>
          </w:tcPr>
          <w:p w14:paraId="7A7D2DE8" w14:textId="69350DC2" w:rsidR="008F4760" w:rsidRPr="008F4760" w:rsidRDefault="008F4760" w:rsidP="008F4760">
            <w:pPr>
              <w:tabs>
                <w:tab w:val="left" w:pos="1239"/>
              </w:tabs>
              <w:suppressAutoHyphens w:val="0"/>
              <w:autoSpaceDN/>
              <w:jc w:val="center"/>
              <w:textAlignment w:val="auto"/>
              <w:rPr>
                <w:rFonts w:ascii="Arial Narrow" w:hAnsi="Arial Narrow" w:cs="Arial"/>
                <w:b/>
                <w:sz w:val="22"/>
              </w:rPr>
            </w:pPr>
          </w:p>
        </w:tc>
        <w:tc>
          <w:tcPr>
            <w:tcW w:w="6804" w:type="dxa"/>
          </w:tcPr>
          <w:p w14:paraId="2F571E29" w14:textId="799F2400" w:rsidR="008F4760" w:rsidRPr="008F4760" w:rsidRDefault="008F4760" w:rsidP="008F4760">
            <w:pPr>
              <w:tabs>
                <w:tab w:val="left" w:pos="1239"/>
              </w:tabs>
              <w:suppressAutoHyphens w:val="0"/>
              <w:autoSpaceDN/>
              <w:jc w:val="both"/>
              <w:textAlignment w:val="auto"/>
              <w:rPr>
                <w:rFonts w:ascii="Arial Narrow" w:hAnsi="Arial Narrow" w:cs="Arial"/>
                <w:sz w:val="22"/>
              </w:rPr>
            </w:pPr>
          </w:p>
        </w:tc>
      </w:tr>
    </w:tbl>
    <w:p w14:paraId="2B18C75E" w14:textId="555BAB02" w:rsidR="008169AF" w:rsidRDefault="008169AF" w:rsidP="00230C15">
      <w:pPr>
        <w:widowControl w:val="0"/>
        <w:autoSpaceDE w:val="0"/>
        <w:spacing w:line="360" w:lineRule="auto"/>
        <w:jc w:val="both"/>
        <w:rPr>
          <w:rFonts w:ascii="Arial Narrow" w:hAnsi="Arial Narrow"/>
          <w:sz w:val="16"/>
          <w:szCs w:val="16"/>
        </w:rPr>
      </w:pPr>
    </w:p>
    <w:p w14:paraId="0E578A71" w14:textId="765553B5" w:rsidR="008F4760" w:rsidRPr="0071331F" w:rsidRDefault="008F4760" w:rsidP="008F4760">
      <w:pPr>
        <w:tabs>
          <w:tab w:val="left" w:pos="1239"/>
        </w:tabs>
        <w:suppressAutoHyphens w:val="0"/>
        <w:autoSpaceDN/>
        <w:spacing w:after="60" w:line="259" w:lineRule="auto"/>
        <w:textAlignment w:val="auto"/>
        <w:rPr>
          <w:rFonts w:ascii="Arial Narrow" w:eastAsia="Calibri" w:hAnsi="Arial Narrow" w:cs="Segoe UI Semibold"/>
          <w:b/>
          <w:szCs w:val="26"/>
          <w:lang w:eastAsia="en-US"/>
        </w:rPr>
      </w:pPr>
      <w:r w:rsidRPr="0071331F">
        <w:rPr>
          <w:rFonts w:ascii="Arial Narrow" w:eastAsia="Calibri" w:hAnsi="Arial Narrow" w:cs="Segoe UI Semibold"/>
          <w:b/>
          <w:szCs w:val="26"/>
          <w:lang w:eastAsia="en-US"/>
        </w:rPr>
        <w:t>FINANCEMENT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4F66D383" w14:textId="42794F46" w:rsidR="008F4760" w:rsidRPr="0071331F" w:rsidRDefault="008F4760" w:rsidP="008F4760">
      <w:pPr>
        <w:tabs>
          <w:tab w:val="left" w:pos="1239"/>
        </w:tabs>
        <w:suppressAutoHyphens w:val="0"/>
        <w:autoSpaceDN/>
        <w:spacing w:after="60" w:line="259" w:lineRule="auto"/>
        <w:textAlignment w:val="auto"/>
        <w:rPr>
          <w:rFonts w:ascii="Arial Narrow" w:eastAsia="Calibri" w:hAnsi="Arial Narrow" w:cs="Segoe UI Semibold"/>
          <w:b/>
          <w:sz w:val="22"/>
          <w:lang w:eastAsia="en-US"/>
        </w:rPr>
      </w:pPr>
      <w:r w:rsidRPr="0071331F">
        <w:rPr>
          <w:rFonts w:ascii="Arial Narrow" w:eastAsia="Calibri" w:hAnsi="Arial Narrow" w:cs="Segoe UI Semibold"/>
          <w:b/>
          <w:szCs w:val="26"/>
          <w:lang w:eastAsia="en-US"/>
        </w:rPr>
        <w:t>EXERCICE :</w:t>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r w:rsidRPr="0071331F">
        <w:rPr>
          <w:rFonts w:ascii="Arial Narrow" w:eastAsia="Calibri" w:hAnsi="Arial Narrow" w:cs="Segoe UI Semibold"/>
          <w:b/>
          <w:szCs w:val="26"/>
          <w:lang w:eastAsia="en-US"/>
        </w:rPr>
        <w:tab/>
      </w:r>
    </w:p>
    <w:p w14:paraId="335DABC3" w14:textId="42E30878" w:rsidR="008F4760" w:rsidRPr="0071331F" w:rsidRDefault="008F4760" w:rsidP="008F4760">
      <w:pPr>
        <w:tabs>
          <w:tab w:val="left" w:pos="1239"/>
        </w:tabs>
        <w:suppressAutoHyphens w:val="0"/>
        <w:autoSpaceDN/>
        <w:spacing w:after="60" w:line="259" w:lineRule="auto"/>
        <w:textAlignment w:val="auto"/>
        <w:rPr>
          <w:rFonts w:ascii="Arial Narrow" w:hAnsi="Arial Narrow"/>
          <w:sz w:val="14"/>
          <w:szCs w:val="16"/>
        </w:rPr>
      </w:pPr>
      <w:r w:rsidRPr="0071331F">
        <w:rPr>
          <w:rFonts w:ascii="Arial Narrow" w:eastAsia="Calibri" w:hAnsi="Arial Narrow" w:cs="Segoe UI Semibold"/>
          <w:b/>
          <w:szCs w:val="26"/>
          <w:lang w:eastAsia="en-US"/>
        </w:rPr>
        <w:t xml:space="preserve">IMPUTATION BUDGETAIRE : </w:t>
      </w:r>
    </w:p>
    <w:p w14:paraId="2B931AFA" w14:textId="77777777" w:rsidR="008F4760" w:rsidRDefault="008F4760" w:rsidP="00230C15">
      <w:pPr>
        <w:widowControl w:val="0"/>
        <w:autoSpaceDE w:val="0"/>
        <w:spacing w:line="360" w:lineRule="auto"/>
        <w:jc w:val="both"/>
        <w:rPr>
          <w:rFonts w:ascii="Arial Narrow" w:hAnsi="Arial Narrow"/>
          <w:sz w:val="16"/>
          <w:szCs w:val="16"/>
        </w:rPr>
      </w:pPr>
    </w:p>
    <w:p w14:paraId="70A53A89" w14:textId="6EA81654" w:rsidR="008169AF" w:rsidRPr="00AD700D" w:rsidRDefault="004F2CFC" w:rsidP="004B1F27">
      <w:pPr>
        <w:widowControl w:val="0"/>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SOUSCRIT, </w:t>
      </w:r>
      <w:r w:rsidR="008169AF" w:rsidRPr="00AD700D">
        <w:rPr>
          <w:rFonts w:ascii="Arial Narrow" w:hAnsi="Arial Narrow"/>
          <w:sz w:val="22"/>
          <w:szCs w:val="22"/>
        </w:rPr>
        <w:t>LE</w:t>
      </w:r>
    </w:p>
    <w:p w14:paraId="22392B2D" w14:textId="096D611B" w:rsidR="008169AF" w:rsidRPr="00AD700D" w:rsidRDefault="004F2CFC" w:rsidP="00230C15">
      <w:pPr>
        <w:widowControl w:val="0"/>
        <w:tabs>
          <w:tab w:val="left" w:pos="5860"/>
        </w:tabs>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SIGNE,</w:t>
      </w:r>
      <w:r w:rsidR="004B1F27">
        <w:rPr>
          <w:rFonts w:ascii="Arial Narrow" w:hAnsi="Arial Narrow"/>
          <w:sz w:val="22"/>
          <w:szCs w:val="22"/>
        </w:rPr>
        <w:t xml:space="preserve"> </w:t>
      </w:r>
      <w:r w:rsidR="008169AF" w:rsidRPr="00AD700D">
        <w:rPr>
          <w:rFonts w:ascii="Arial Narrow" w:hAnsi="Arial Narrow"/>
          <w:sz w:val="22"/>
          <w:szCs w:val="22"/>
        </w:rPr>
        <w:t>LE</w:t>
      </w:r>
    </w:p>
    <w:p w14:paraId="0050360A" w14:textId="4432F8C3" w:rsidR="008169AF" w:rsidRPr="00AD700D" w:rsidRDefault="004F2CFC" w:rsidP="00230C15">
      <w:pPr>
        <w:widowControl w:val="0"/>
        <w:tabs>
          <w:tab w:val="left" w:pos="5860"/>
        </w:tabs>
        <w:autoSpaceDE w:val="0"/>
        <w:spacing w:line="360" w:lineRule="auto"/>
        <w:ind w:left="3969"/>
        <w:jc w:val="both"/>
        <w:rPr>
          <w:rFonts w:ascii="Arial Narrow" w:hAnsi="Arial Narrow"/>
        </w:rPr>
      </w:pPr>
      <w:r w:rsidRPr="00AD700D">
        <w:rPr>
          <w:rFonts w:ascii="Arial Narrow" w:hAnsi="Arial Narrow"/>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NOTIFIE,</w:t>
      </w:r>
      <w:r w:rsidR="004B1F27">
        <w:rPr>
          <w:rFonts w:ascii="Arial Narrow" w:hAnsi="Arial Narrow"/>
          <w:sz w:val="22"/>
          <w:szCs w:val="22"/>
        </w:rPr>
        <w:t xml:space="preserve"> </w:t>
      </w:r>
      <w:r w:rsidR="008169AF" w:rsidRPr="00AD700D">
        <w:rPr>
          <w:rFonts w:ascii="Arial Narrow" w:hAnsi="Arial Narrow"/>
          <w:sz w:val="22"/>
          <w:szCs w:val="22"/>
        </w:rPr>
        <w:t>LE</w:t>
      </w:r>
    </w:p>
    <w:p w14:paraId="29BE05F6" w14:textId="4DA74952" w:rsidR="007750D7" w:rsidRPr="00AD700D" w:rsidRDefault="004F2CFC" w:rsidP="0071331F">
      <w:pPr>
        <w:widowControl w:val="0"/>
        <w:tabs>
          <w:tab w:val="left" w:pos="5860"/>
        </w:tabs>
        <w:autoSpaceDE w:val="0"/>
        <w:spacing w:line="360" w:lineRule="auto"/>
        <w:ind w:left="3969"/>
        <w:jc w:val="both"/>
        <w:rPr>
          <w:rFonts w:ascii="Arial Narrow" w:hAnsi="Arial Narrow"/>
          <w:sz w:val="22"/>
          <w:szCs w:val="22"/>
        </w:rPr>
      </w:pPr>
      <w:r w:rsidRPr="00AD700D">
        <w:rPr>
          <w:rFonts w:ascii="Arial Narrow" w:hAnsi="Arial Narrow"/>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4B1F27">
        <w:rPr>
          <w:rFonts w:ascii="Arial Narrow" w:hAnsi="Arial Narrow"/>
          <w:sz w:val="22"/>
          <w:szCs w:val="22"/>
        </w:rPr>
        <w:t xml:space="preserve">     </w:t>
      </w:r>
      <w:r w:rsidR="008169AF" w:rsidRPr="00AD700D">
        <w:rPr>
          <w:rFonts w:ascii="Arial Narrow" w:hAnsi="Arial Narrow"/>
          <w:sz w:val="22"/>
          <w:szCs w:val="22"/>
        </w:rPr>
        <w:t>ENREGISTRE,</w:t>
      </w:r>
      <w:r w:rsidR="004B1F27">
        <w:rPr>
          <w:rFonts w:ascii="Arial Narrow" w:hAnsi="Arial Narrow"/>
          <w:sz w:val="22"/>
          <w:szCs w:val="22"/>
        </w:rPr>
        <w:t xml:space="preserve"> </w:t>
      </w:r>
      <w:r w:rsidR="008169AF" w:rsidRPr="00AD700D">
        <w:rPr>
          <w:rFonts w:ascii="Arial Narrow" w:hAnsi="Arial Narrow"/>
          <w:sz w:val="22"/>
          <w:szCs w:val="22"/>
        </w:rPr>
        <w:t>LE</w:t>
      </w:r>
      <w:r w:rsidR="007750D7" w:rsidRPr="00AD700D">
        <w:rPr>
          <w:rFonts w:ascii="Arial Narrow" w:hAnsi="Arial Narrow"/>
          <w:sz w:val="22"/>
          <w:szCs w:val="22"/>
        </w:rPr>
        <w:br w:type="page"/>
      </w:r>
    </w:p>
    <w:p w14:paraId="44A9D9EC" w14:textId="77777777" w:rsidR="008169AF" w:rsidRPr="00AD700D" w:rsidRDefault="008169AF" w:rsidP="00230C15">
      <w:pPr>
        <w:pageBreakBefore/>
        <w:widowControl w:val="0"/>
        <w:autoSpaceDE w:val="0"/>
        <w:spacing w:line="360" w:lineRule="auto"/>
        <w:jc w:val="both"/>
        <w:rPr>
          <w:rFonts w:ascii="Arial Narrow" w:hAnsi="Arial Narrow"/>
        </w:rPr>
      </w:pPr>
      <w:r w:rsidRPr="00AD700D">
        <w:rPr>
          <w:rFonts w:ascii="Arial Narrow" w:hAnsi="Arial Narrow"/>
          <w:b/>
          <w:bCs/>
        </w:rPr>
        <w:t>Entre</w:t>
      </w:r>
      <w:r w:rsidRPr="00AD700D">
        <w:rPr>
          <w:rFonts w:ascii="Arial Narrow" w:hAnsi="Arial Narrow"/>
        </w:rPr>
        <w:t>:</w:t>
      </w:r>
    </w:p>
    <w:p w14:paraId="1F3B3134" w14:textId="59D436C9" w:rsidR="008169AF" w:rsidRPr="00AD700D" w:rsidRDefault="008169AF" w:rsidP="00230C15">
      <w:pPr>
        <w:widowControl w:val="0"/>
        <w:tabs>
          <w:tab w:val="left" w:pos="10820"/>
        </w:tabs>
        <w:autoSpaceDE w:val="0"/>
        <w:spacing w:line="360" w:lineRule="auto"/>
        <w:jc w:val="both"/>
        <w:rPr>
          <w:rFonts w:ascii="Arial Narrow" w:hAnsi="Arial Narrow"/>
        </w:rPr>
      </w:pPr>
      <w:r w:rsidRPr="00AD700D">
        <w:rPr>
          <w:rFonts w:ascii="Arial Narrow" w:hAnsi="Arial Narrow"/>
        </w:rPr>
        <w:t>L’administration camerounaise, représentée par</w:t>
      </w:r>
      <w:r w:rsidR="00E414D7" w:rsidRPr="00AD700D">
        <w:rPr>
          <w:rFonts w:ascii="Arial Narrow" w:hAnsi="Arial Narrow"/>
        </w:rPr>
        <w:t> ……………………………….</w:t>
      </w:r>
    </w:p>
    <w:p w14:paraId="640C0BB8" w14:textId="77777777" w:rsidR="00AC66F4"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Dénommée ci-après</w:t>
      </w:r>
      <w:r w:rsidR="004F2CFC" w:rsidRPr="00AD700D">
        <w:rPr>
          <w:rFonts w:ascii="Arial Narrow" w:hAnsi="Arial Narrow"/>
        </w:rPr>
        <w:t xml:space="preserve"> </w:t>
      </w:r>
    </w:p>
    <w:p w14:paraId="3CDB490B" w14:textId="6280AD8E" w:rsidR="008169AF" w:rsidRPr="005E3C0E" w:rsidRDefault="005E3C0E" w:rsidP="00230C15">
      <w:pPr>
        <w:widowControl w:val="0"/>
        <w:autoSpaceDE w:val="0"/>
        <w:spacing w:line="360" w:lineRule="auto"/>
        <w:jc w:val="both"/>
        <w:rPr>
          <w:rFonts w:ascii="Arial Narrow" w:hAnsi="Arial Narrow"/>
          <w:b/>
          <w:sz w:val="28"/>
        </w:rPr>
      </w:pPr>
      <w:r w:rsidRPr="005E3C0E">
        <w:rPr>
          <w:rFonts w:ascii="Arial Narrow" w:hAnsi="Arial Narrow"/>
          <w:b/>
          <w:sz w:val="28"/>
        </w:rPr>
        <w:t>« Le Maître d’Ouvrage</w:t>
      </w:r>
      <w:r w:rsidR="00AC66F4" w:rsidRPr="005E3C0E">
        <w:rPr>
          <w:rFonts w:ascii="Arial Narrow" w:hAnsi="Arial Narrow"/>
          <w:b/>
          <w:sz w:val="28"/>
        </w:rPr>
        <w:t xml:space="preserve"> »</w:t>
      </w:r>
    </w:p>
    <w:p w14:paraId="72CC7FA2" w14:textId="77777777"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D'une part</w:t>
      </w:r>
      <w:r w:rsidRPr="005E3C0E">
        <w:rPr>
          <w:rFonts w:ascii="Arial Narrow" w:hAnsi="Arial Narrow"/>
        </w:rPr>
        <w:t>,</w:t>
      </w:r>
    </w:p>
    <w:p w14:paraId="19BD28E7" w14:textId="77777777"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Et</w:t>
      </w:r>
    </w:p>
    <w:p w14:paraId="177EEA01" w14:textId="7F70AB46" w:rsidR="008169AF" w:rsidRPr="00AD700D" w:rsidRDefault="008169AF" w:rsidP="00230C15">
      <w:pPr>
        <w:widowControl w:val="0"/>
        <w:tabs>
          <w:tab w:val="left" w:pos="5700"/>
        </w:tabs>
        <w:autoSpaceDE w:val="0"/>
        <w:spacing w:line="360" w:lineRule="auto"/>
        <w:jc w:val="both"/>
        <w:rPr>
          <w:rFonts w:ascii="Arial Narrow" w:hAnsi="Arial Narrow"/>
        </w:rPr>
      </w:pPr>
      <w:r w:rsidRPr="00AD700D">
        <w:rPr>
          <w:rFonts w:ascii="Arial Narrow" w:hAnsi="Arial Narrow"/>
          <w:b/>
          <w:bCs/>
        </w:rPr>
        <w:t>L</w:t>
      </w:r>
      <w:r w:rsidR="00AC66F4" w:rsidRPr="00AD700D">
        <w:rPr>
          <w:rFonts w:ascii="Arial Narrow" w:hAnsi="Arial Narrow"/>
          <w:b/>
          <w:bCs/>
        </w:rPr>
        <w:t>a</w:t>
      </w:r>
      <w:r w:rsidRPr="00AD700D">
        <w:rPr>
          <w:rFonts w:ascii="Arial Narrow" w:hAnsi="Arial Narrow"/>
          <w:b/>
          <w:bCs/>
        </w:rPr>
        <w:t xml:space="preserve"> </w:t>
      </w:r>
      <w:r w:rsidR="00AC66F4" w:rsidRPr="00AD700D">
        <w:rPr>
          <w:rFonts w:ascii="Arial Narrow" w:hAnsi="Arial Narrow"/>
          <w:b/>
          <w:bCs/>
        </w:rPr>
        <w:t>société</w:t>
      </w:r>
      <w:r w:rsidR="00E414D7" w:rsidRPr="00AD700D">
        <w:rPr>
          <w:rFonts w:ascii="Arial Narrow" w:hAnsi="Arial Narrow"/>
        </w:rPr>
        <w:t>…………………………………………………………</w:t>
      </w:r>
    </w:p>
    <w:p w14:paraId="7AE3F47D" w14:textId="26DECFEC" w:rsidR="008169AF" w:rsidRPr="00AD700D" w:rsidRDefault="008169AF" w:rsidP="00230C15">
      <w:pPr>
        <w:widowControl w:val="0"/>
        <w:tabs>
          <w:tab w:val="left" w:pos="2260"/>
          <w:tab w:val="left" w:pos="6280"/>
        </w:tabs>
        <w:autoSpaceDE w:val="0"/>
        <w:spacing w:line="360" w:lineRule="auto"/>
        <w:jc w:val="both"/>
        <w:rPr>
          <w:rFonts w:ascii="Arial Narrow" w:hAnsi="Arial Narrow"/>
          <w:lang w:val="pt-PT"/>
        </w:rPr>
      </w:pPr>
      <w:r w:rsidRPr="00AD700D">
        <w:rPr>
          <w:rFonts w:ascii="Arial Narrow" w:hAnsi="Arial Narrow"/>
          <w:lang w:val="pt-PT"/>
        </w:rPr>
        <w:t>B.P:</w:t>
      </w:r>
      <w:r w:rsidRPr="00AD700D">
        <w:rPr>
          <w:rFonts w:ascii="Arial Narrow" w:hAnsi="Arial Narrow"/>
          <w:spacing w:val="8"/>
          <w:lang w:val="pt-PT"/>
        </w:rPr>
        <w:t xml:space="preserve"> ___________________</w:t>
      </w:r>
      <w:r w:rsidRPr="00AD700D">
        <w:rPr>
          <w:rFonts w:ascii="Arial Narrow" w:hAnsi="Arial Narrow"/>
          <w:lang w:val="pt-PT"/>
        </w:rPr>
        <w:t xml:space="preserve">Tel_____________ </w:t>
      </w:r>
      <w:r w:rsidR="00DD3495" w:rsidRPr="00AD700D">
        <w:rPr>
          <w:rFonts w:ascii="Arial Narrow" w:hAnsi="Arial Narrow"/>
          <w:lang w:val="pt-PT"/>
        </w:rPr>
        <w:t>Fax: _</w:t>
      </w:r>
      <w:r w:rsidRPr="00AD700D">
        <w:rPr>
          <w:rFonts w:ascii="Arial Narrow" w:hAnsi="Arial Narrow"/>
          <w:lang w:val="pt-PT"/>
        </w:rPr>
        <w:t>__________________</w:t>
      </w:r>
    </w:p>
    <w:p w14:paraId="16274E3B" w14:textId="77777777" w:rsidR="008169AF" w:rsidRPr="00AD700D" w:rsidRDefault="008169AF" w:rsidP="00230C15">
      <w:pPr>
        <w:widowControl w:val="0"/>
        <w:tabs>
          <w:tab w:val="left" w:pos="1860"/>
        </w:tabs>
        <w:autoSpaceDE w:val="0"/>
        <w:spacing w:line="360" w:lineRule="auto"/>
        <w:jc w:val="both"/>
        <w:rPr>
          <w:rFonts w:ascii="Arial Narrow" w:hAnsi="Arial Narrow"/>
          <w:lang w:val="pt-PT"/>
        </w:rPr>
      </w:pPr>
      <w:r w:rsidRPr="00AD700D">
        <w:rPr>
          <w:rFonts w:ascii="Arial Narrow" w:hAnsi="Arial Narrow"/>
          <w:lang w:val="pt-PT"/>
        </w:rPr>
        <w:t>N°R.C:____________________N°Contribuable:________________________</w:t>
      </w:r>
    </w:p>
    <w:p w14:paraId="601CAE0E" w14:textId="371574A9"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Représenté par Monsieur</w:t>
      </w:r>
      <w:r w:rsidR="004F2CFC" w:rsidRPr="00AD700D">
        <w:rPr>
          <w:rFonts w:ascii="Arial Narrow" w:hAnsi="Arial Narrow"/>
        </w:rPr>
        <w:t xml:space="preserve"> / Madame</w:t>
      </w:r>
      <w:r w:rsidR="00131667" w:rsidRPr="00AD700D">
        <w:rPr>
          <w:rFonts w:ascii="Arial Narrow" w:hAnsi="Arial Narrow"/>
        </w:rPr>
        <w:t xml:space="preserve"> </w:t>
      </w:r>
      <w:r w:rsidRPr="00AD700D">
        <w:rPr>
          <w:rFonts w:ascii="Arial Narrow" w:hAnsi="Arial Narrow"/>
        </w:rPr>
        <w:t>__________________</w:t>
      </w:r>
      <w:r w:rsidR="00DD3495" w:rsidRPr="00AD700D">
        <w:rPr>
          <w:rFonts w:ascii="Arial Narrow" w:hAnsi="Arial Narrow"/>
        </w:rPr>
        <w:t>_, son</w:t>
      </w:r>
      <w:r w:rsidRPr="00AD700D">
        <w:rPr>
          <w:rFonts w:ascii="Arial Narrow" w:hAnsi="Arial Narrow"/>
        </w:rPr>
        <w:t xml:space="preserve"> Directeur Général</w:t>
      </w:r>
      <w:r w:rsidR="00702A33" w:rsidRPr="00AD700D">
        <w:rPr>
          <w:rFonts w:ascii="Arial Narrow" w:hAnsi="Arial Narrow"/>
        </w:rPr>
        <w:t xml:space="preserve"> ou son représentant</w:t>
      </w:r>
      <w:r w:rsidRPr="00AD700D">
        <w:rPr>
          <w:rFonts w:ascii="Arial Narrow" w:hAnsi="Arial Narrow"/>
        </w:rPr>
        <w:t xml:space="preserve">, </w:t>
      </w:r>
    </w:p>
    <w:p w14:paraId="1F1080F6" w14:textId="77777777" w:rsidR="00AC66F4" w:rsidRPr="005E3C0E" w:rsidRDefault="00DD3495" w:rsidP="00230C15">
      <w:pPr>
        <w:widowControl w:val="0"/>
        <w:autoSpaceDE w:val="0"/>
        <w:spacing w:line="360" w:lineRule="auto"/>
        <w:jc w:val="both"/>
        <w:rPr>
          <w:rFonts w:ascii="Arial Narrow" w:hAnsi="Arial Narrow"/>
        </w:rPr>
      </w:pPr>
      <w:r w:rsidRPr="005E3C0E">
        <w:rPr>
          <w:rFonts w:ascii="Arial Narrow" w:hAnsi="Arial Narrow"/>
        </w:rPr>
        <w:t>Ci</w:t>
      </w:r>
      <w:r w:rsidR="008169AF" w:rsidRPr="005E3C0E">
        <w:rPr>
          <w:rFonts w:ascii="Arial Narrow" w:hAnsi="Arial Narrow"/>
        </w:rPr>
        <w:t>-</w:t>
      </w:r>
      <w:r w:rsidR="00AC66F4" w:rsidRPr="005E3C0E">
        <w:rPr>
          <w:rFonts w:ascii="Arial Narrow" w:hAnsi="Arial Narrow"/>
        </w:rPr>
        <w:t xml:space="preserve">après désigné </w:t>
      </w:r>
    </w:p>
    <w:p w14:paraId="474E3104" w14:textId="47F37A22" w:rsidR="008169AF" w:rsidRPr="005E3C0E" w:rsidRDefault="00DD3495" w:rsidP="00230C15">
      <w:pPr>
        <w:widowControl w:val="0"/>
        <w:autoSpaceDE w:val="0"/>
        <w:spacing w:line="360" w:lineRule="auto"/>
        <w:jc w:val="both"/>
        <w:rPr>
          <w:rFonts w:ascii="Arial Narrow" w:hAnsi="Arial Narrow"/>
          <w:b/>
          <w:sz w:val="28"/>
        </w:rPr>
      </w:pPr>
      <w:r w:rsidRPr="005E3C0E">
        <w:rPr>
          <w:rFonts w:ascii="Arial Narrow" w:hAnsi="Arial Narrow"/>
          <w:b/>
          <w:sz w:val="28"/>
        </w:rPr>
        <w:t>«</w:t>
      </w:r>
      <w:r w:rsidR="0071331F" w:rsidRPr="005E3C0E">
        <w:rPr>
          <w:rFonts w:ascii="Arial Narrow" w:hAnsi="Arial Narrow"/>
          <w:b/>
          <w:spacing w:val="8"/>
          <w:sz w:val="28"/>
        </w:rPr>
        <w:t xml:space="preserve"> L</w:t>
      </w:r>
      <w:r w:rsidRPr="005E3C0E">
        <w:rPr>
          <w:rFonts w:ascii="Arial Narrow" w:hAnsi="Arial Narrow"/>
          <w:b/>
          <w:spacing w:val="8"/>
          <w:sz w:val="28"/>
        </w:rPr>
        <w:t>e</w:t>
      </w:r>
      <w:r w:rsidR="008169AF" w:rsidRPr="005E3C0E">
        <w:rPr>
          <w:rFonts w:ascii="Arial Narrow" w:hAnsi="Arial Narrow"/>
          <w:b/>
          <w:spacing w:val="8"/>
          <w:sz w:val="28"/>
        </w:rPr>
        <w:t xml:space="preserve"> </w:t>
      </w:r>
      <w:r w:rsidR="00AC66F4" w:rsidRPr="005E3C0E">
        <w:rPr>
          <w:rFonts w:ascii="Arial Narrow" w:hAnsi="Arial Narrow"/>
          <w:b/>
          <w:spacing w:val="8"/>
          <w:sz w:val="28"/>
        </w:rPr>
        <w:t>Cocontractant</w:t>
      </w:r>
      <w:r w:rsidRPr="005E3C0E">
        <w:rPr>
          <w:rFonts w:ascii="Arial Narrow" w:hAnsi="Arial Narrow"/>
          <w:b/>
          <w:sz w:val="28"/>
        </w:rPr>
        <w:t xml:space="preserve"> »</w:t>
      </w:r>
    </w:p>
    <w:p w14:paraId="2F97A813" w14:textId="77777777" w:rsidR="008169AF" w:rsidRPr="005E3C0E" w:rsidRDefault="008169AF" w:rsidP="00230C15">
      <w:pPr>
        <w:widowControl w:val="0"/>
        <w:autoSpaceDE w:val="0"/>
        <w:spacing w:line="360" w:lineRule="auto"/>
        <w:jc w:val="both"/>
        <w:rPr>
          <w:rFonts w:ascii="Arial Narrow" w:hAnsi="Arial Narrow"/>
        </w:rPr>
      </w:pPr>
      <w:r w:rsidRPr="005E3C0E">
        <w:rPr>
          <w:rFonts w:ascii="Arial Narrow" w:hAnsi="Arial Narrow"/>
          <w:bCs/>
        </w:rPr>
        <w:t>D'autre part</w:t>
      </w:r>
      <w:r w:rsidRPr="005E3C0E">
        <w:rPr>
          <w:rFonts w:ascii="Arial Narrow" w:hAnsi="Arial Narrow"/>
        </w:rPr>
        <w:t>,</w:t>
      </w:r>
    </w:p>
    <w:p w14:paraId="0AC0CD24" w14:textId="71B11666" w:rsidR="008169AF" w:rsidRPr="00AD700D" w:rsidRDefault="008169AF" w:rsidP="00230C15">
      <w:pPr>
        <w:widowControl w:val="0"/>
        <w:autoSpaceDE w:val="0"/>
        <w:spacing w:line="360" w:lineRule="auto"/>
        <w:jc w:val="center"/>
        <w:rPr>
          <w:rFonts w:ascii="Arial Narrow" w:hAnsi="Arial Narrow"/>
        </w:rPr>
      </w:pPr>
      <w:r w:rsidRPr="00AD700D">
        <w:rPr>
          <w:rFonts w:ascii="Arial Narrow" w:hAnsi="Arial Narrow"/>
        </w:rPr>
        <w:t xml:space="preserve">Il a été convenu et arrêté ce qui </w:t>
      </w:r>
      <w:r w:rsidR="004F2CFC" w:rsidRPr="00AD700D">
        <w:rPr>
          <w:rFonts w:ascii="Arial Narrow" w:hAnsi="Arial Narrow"/>
        </w:rPr>
        <w:t>suit :</w:t>
      </w:r>
    </w:p>
    <w:p w14:paraId="218A9CA5" w14:textId="5E9F61F6" w:rsidR="007750D7" w:rsidRPr="00AD700D" w:rsidRDefault="007750D7" w:rsidP="00230C15">
      <w:pPr>
        <w:suppressAutoHyphens w:val="0"/>
        <w:autoSpaceDN/>
        <w:textAlignment w:val="auto"/>
        <w:rPr>
          <w:rFonts w:ascii="Arial Narrow" w:hAnsi="Arial Narrow"/>
        </w:rPr>
      </w:pPr>
      <w:r w:rsidRPr="00AD700D">
        <w:rPr>
          <w:rFonts w:ascii="Arial Narrow" w:hAnsi="Arial Narrow"/>
        </w:rPr>
        <w:br w:type="page"/>
      </w:r>
    </w:p>
    <w:p w14:paraId="18BDE330" w14:textId="77777777" w:rsidR="008169AF" w:rsidRPr="00AD700D" w:rsidRDefault="008169AF" w:rsidP="003D1426">
      <w:pPr>
        <w:pStyle w:val="DTAOtitre"/>
      </w:pPr>
      <w:r w:rsidRPr="00AD700D">
        <w:t>Sommaire</w:t>
      </w:r>
    </w:p>
    <w:p w14:paraId="7763B5F8" w14:textId="2886E7A3"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spacing w:val="27"/>
          <w:w w:val="95"/>
          <w:sz w:val="28"/>
        </w:rPr>
        <w:t xml:space="preserve">Titre </w:t>
      </w:r>
      <w:r w:rsidRPr="005E3C0E">
        <w:rPr>
          <w:rFonts w:ascii="Arial Narrow" w:hAnsi="Arial Narrow"/>
          <w:w w:val="95"/>
          <w:sz w:val="28"/>
        </w:rPr>
        <w:t>I</w:t>
      </w:r>
      <w:r w:rsidRPr="005E3C0E">
        <w:rPr>
          <w:rFonts w:ascii="Arial Narrow" w:hAnsi="Arial Narrow"/>
          <w:sz w:val="28"/>
        </w:rPr>
        <w:tab/>
        <w:t>: C</w:t>
      </w:r>
      <w:r w:rsidRPr="005E3C0E">
        <w:rPr>
          <w:rFonts w:ascii="Arial Narrow" w:hAnsi="Arial Narrow"/>
          <w:w w:val="95"/>
          <w:sz w:val="28"/>
        </w:rPr>
        <w:t xml:space="preserve">ahier des Clauses Administratives </w:t>
      </w:r>
      <w:r w:rsidR="00702A33" w:rsidRPr="005E3C0E">
        <w:rPr>
          <w:rFonts w:ascii="Arial Narrow" w:hAnsi="Arial Narrow"/>
          <w:w w:val="95"/>
          <w:sz w:val="28"/>
        </w:rPr>
        <w:t>Particulières (</w:t>
      </w:r>
      <w:r w:rsidRPr="005E3C0E">
        <w:rPr>
          <w:rFonts w:ascii="Arial Narrow" w:hAnsi="Arial Narrow"/>
          <w:w w:val="95"/>
          <w:sz w:val="28"/>
        </w:rPr>
        <w:t>CCAP)</w:t>
      </w:r>
    </w:p>
    <w:p w14:paraId="4748E8AC" w14:textId="77777777"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w w:val="95"/>
          <w:sz w:val="28"/>
        </w:rPr>
        <w:t>Titre II</w:t>
      </w:r>
      <w:r w:rsidRPr="005E3C0E">
        <w:rPr>
          <w:rFonts w:ascii="Arial Narrow" w:hAnsi="Arial Narrow"/>
          <w:sz w:val="28"/>
        </w:rPr>
        <w:tab/>
      </w:r>
      <w:r w:rsidRPr="005E3C0E">
        <w:rPr>
          <w:rFonts w:ascii="Arial Narrow" w:hAnsi="Arial Narrow"/>
          <w:w w:val="95"/>
          <w:sz w:val="28"/>
        </w:rPr>
        <w:t>: Cahier des Clauses Techniques Particulières (CCTP)</w:t>
      </w:r>
    </w:p>
    <w:p w14:paraId="5312F8CF" w14:textId="77777777" w:rsidR="008169AF" w:rsidRPr="005E3C0E" w:rsidRDefault="008169AF" w:rsidP="00230C15">
      <w:pPr>
        <w:widowControl w:val="0"/>
        <w:tabs>
          <w:tab w:val="left" w:pos="1080"/>
        </w:tabs>
        <w:autoSpaceDE w:val="0"/>
        <w:spacing w:line="360" w:lineRule="auto"/>
        <w:jc w:val="both"/>
        <w:rPr>
          <w:rFonts w:ascii="Arial Narrow" w:hAnsi="Arial Narrow"/>
          <w:sz w:val="28"/>
        </w:rPr>
      </w:pPr>
      <w:r w:rsidRPr="005E3C0E">
        <w:rPr>
          <w:rFonts w:ascii="Arial Narrow" w:hAnsi="Arial Narrow"/>
          <w:w w:val="95"/>
          <w:sz w:val="28"/>
        </w:rPr>
        <w:t>Titre III</w:t>
      </w:r>
      <w:r w:rsidRPr="005E3C0E">
        <w:rPr>
          <w:rFonts w:ascii="Arial Narrow" w:hAnsi="Arial Narrow"/>
          <w:sz w:val="28"/>
        </w:rPr>
        <w:tab/>
      </w:r>
      <w:r w:rsidRPr="005E3C0E">
        <w:rPr>
          <w:rFonts w:ascii="Arial Narrow" w:hAnsi="Arial Narrow"/>
          <w:w w:val="95"/>
          <w:sz w:val="28"/>
        </w:rPr>
        <w:t>: Bordereau des Prix Unitaires(BPU)</w:t>
      </w:r>
    </w:p>
    <w:p w14:paraId="19DFED60" w14:textId="5596F78B" w:rsidR="008169AF" w:rsidRPr="005E3C0E" w:rsidRDefault="008169AF" w:rsidP="00230C15">
      <w:pPr>
        <w:widowControl w:val="0"/>
        <w:tabs>
          <w:tab w:val="left" w:pos="1080"/>
        </w:tabs>
        <w:autoSpaceDE w:val="0"/>
        <w:spacing w:line="360" w:lineRule="auto"/>
        <w:jc w:val="both"/>
        <w:rPr>
          <w:rFonts w:ascii="Arial Narrow" w:hAnsi="Arial Narrow"/>
          <w:color w:val="000000" w:themeColor="text1"/>
          <w:sz w:val="28"/>
        </w:rPr>
      </w:pPr>
      <w:r w:rsidRPr="005E3C0E">
        <w:rPr>
          <w:rFonts w:ascii="Arial Narrow" w:hAnsi="Arial Narrow"/>
          <w:color w:val="000000" w:themeColor="text1"/>
          <w:w w:val="95"/>
          <w:sz w:val="28"/>
        </w:rPr>
        <w:t>Titre IV</w:t>
      </w:r>
      <w:r w:rsidRPr="005E3C0E">
        <w:rPr>
          <w:rFonts w:ascii="Arial Narrow" w:hAnsi="Arial Narrow"/>
          <w:color w:val="000000" w:themeColor="text1"/>
          <w:sz w:val="28"/>
        </w:rPr>
        <w:tab/>
      </w:r>
      <w:r w:rsidRPr="005E3C0E">
        <w:rPr>
          <w:rFonts w:ascii="Arial Narrow" w:hAnsi="Arial Narrow"/>
          <w:color w:val="000000" w:themeColor="text1"/>
          <w:w w:val="95"/>
          <w:sz w:val="28"/>
        </w:rPr>
        <w:t xml:space="preserve">: Détail </w:t>
      </w:r>
      <w:r w:rsidR="00E055AF" w:rsidRPr="005E3C0E">
        <w:rPr>
          <w:rFonts w:ascii="Arial Narrow" w:hAnsi="Arial Narrow"/>
          <w:color w:val="000000" w:themeColor="text1"/>
          <w:w w:val="95"/>
          <w:sz w:val="28"/>
        </w:rPr>
        <w:t xml:space="preserve">Quantitatif et </w:t>
      </w:r>
      <w:r w:rsidRPr="005E3C0E">
        <w:rPr>
          <w:rFonts w:ascii="Arial Narrow" w:hAnsi="Arial Narrow"/>
          <w:color w:val="000000" w:themeColor="text1"/>
          <w:w w:val="95"/>
          <w:sz w:val="28"/>
        </w:rPr>
        <w:t>Estimatif</w:t>
      </w:r>
      <w:r w:rsidR="004F2CFC" w:rsidRPr="005E3C0E">
        <w:rPr>
          <w:rFonts w:ascii="Arial Narrow" w:hAnsi="Arial Narrow"/>
          <w:color w:val="000000" w:themeColor="text1"/>
          <w:w w:val="95"/>
          <w:sz w:val="28"/>
        </w:rPr>
        <w:t xml:space="preserve"> </w:t>
      </w:r>
      <w:r w:rsidRPr="005E3C0E">
        <w:rPr>
          <w:rFonts w:ascii="Arial Narrow" w:hAnsi="Arial Narrow"/>
          <w:color w:val="000000" w:themeColor="text1"/>
          <w:w w:val="95"/>
          <w:sz w:val="28"/>
        </w:rPr>
        <w:t>(D</w:t>
      </w:r>
      <w:r w:rsidR="00E055AF" w:rsidRPr="005E3C0E">
        <w:rPr>
          <w:rFonts w:ascii="Arial Narrow" w:hAnsi="Arial Narrow"/>
          <w:color w:val="000000" w:themeColor="text1"/>
          <w:w w:val="95"/>
          <w:sz w:val="28"/>
        </w:rPr>
        <w:t>Q</w:t>
      </w:r>
      <w:r w:rsidRPr="005E3C0E">
        <w:rPr>
          <w:rFonts w:ascii="Arial Narrow" w:hAnsi="Arial Narrow"/>
          <w:color w:val="000000" w:themeColor="text1"/>
          <w:w w:val="95"/>
          <w:sz w:val="28"/>
        </w:rPr>
        <w:t>E)</w:t>
      </w:r>
    </w:p>
    <w:p w14:paraId="3EA23CFD" w14:textId="2EADC88A" w:rsidR="008169AF" w:rsidRPr="00AD700D" w:rsidRDefault="008169AF" w:rsidP="00230C15">
      <w:pPr>
        <w:widowControl w:val="0"/>
        <w:autoSpaceDE w:val="0"/>
        <w:spacing w:line="360" w:lineRule="auto"/>
        <w:jc w:val="both"/>
        <w:rPr>
          <w:rFonts w:ascii="Arial Narrow" w:hAnsi="Arial Narrow"/>
        </w:rPr>
      </w:pPr>
    </w:p>
    <w:p w14:paraId="1B80B9C9" w14:textId="43036BC8" w:rsidR="0035474F" w:rsidRPr="0035474F" w:rsidRDefault="008434DD" w:rsidP="0035474F">
      <w:pPr>
        <w:tabs>
          <w:tab w:val="left" w:pos="1239"/>
        </w:tabs>
        <w:spacing w:after="120"/>
        <w:jc w:val="both"/>
        <w:rPr>
          <w:rFonts w:ascii="Arial Narrow" w:eastAsia="Calibri" w:hAnsi="Arial Narrow" w:cs="Arial"/>
          <w:b/>
          <w:bCs/>
          <w:lang w:eastAsia="en-US"/>
        </w:rPr>
      </w:pPr>
      <w:r w:rsidRPr="00AD700D">
        <w:rPr>
          <w:rFonts w:ascii="Arial Narrow" w:hAnsi="Arial Narrow"/>
        </w:rPr>
        <w:br w:type="page"/>
      </w:r>
      <w:r w:rsidR="0035474F">
        <w:rPr>
          <w:rFonts w:ascii="Arial Narrow" w:eastAsia="Calibri" w:hAnsi="Arial Narrow" w:cs="Arial"/>
          <w:b/>
          <w:lang w:eastAsia="en-US"/>
        </w:rPr>
        <w:t>PAGE_____</w:t>
      </w:r>
      <w:r w:rsidR="0035474F" w:rsidRPr="0035474F">
        <w:rPr>
          <w:rFonts w:ascii="Arial Narrow" w:eastAsia="Calibri" w:hAnsi="Arial Narrow" w:cs="Arial"/>
          <w:b/>
          <w:lang w:eastAsia="en-US"/>
        </w:rPr>
        <w:t xml:space="preserve"> ET DERNIERE DE LA LETTRE COMMANDE N°</w:t>
      </w:r>
      <w:r w:rsidR="0035474F" w:rsidRPr="0035474F">
        <w:rPr>
          <w:rFonts w:ascii="Arial Narrow" w:eastAsia="Calibri" w:hAnsi="Arial Narrow" w:cs="Arial"/>
          <w:bCs/>
          <w:lang w:eastAsia="en-US"/>
        </w:rPr>
        <w:t>__</w:t>
      </w:r>
      <w:r w:rsidR="0035474F">
        <w:rPr>
          <w:rFonts w:ascii="Arial Narrow" w:eastAsia="Calibri" w:hAnsi="Arial Narrow" w:cs="Arial"/>
          <w:bCs/>
          <w:lang w:eastAsia="en-US"/>
        </w:rPr>
        <w:t>_</w:t>
      </w:r>
      <w:r w:rsidR="0035474F" w:rsidRPr="0035474F">
        <w:rPr>
          <w:rFonts w:ascii="Arial Narrow" w:eastAsia="Calibri" w:hAnsi="Arial Narrow" w:cs="Arial"/>
          <w:bCs/>
          <w:lang w:eastAsia="en-US"/>
        </w:rPr>
        <w:t>___</w:t>
      </w:r>
      <w:r w:rsidR="0035474F" w:rsidRPr="0035474F">
        <w:rPr>
          <w:rFonts w:ascii="Arial Narrow" w:eastAsia="Calibri" w:hAnsi="Arial Narrow" w:cs="Arial"/>
          <w:lang w:eastAsia="en-US"/>
        </w:rPr>
        <w:t>/</w:t>
      </w:r>
      <w:r w:rsidR="0035474F" w:rsidRPr="0035474F">
        <w:rPr>
          <w:rFonts w:ascii="Arial Narrow" w:eastAsia="Calibri" w:hAnsi="Arial Narrow" w:cs="Arial"/>
          <w:b/>
          <w:lang w:eastAsia="en-US"/>
        </w:rPr>
        <w:t>LC/C-EBWA II/CIPM/SG/</w:t>
      </w:r>
      <w:r w:rsidR="0035474F" w:rsidRPr="0035474F">
        <w:rPr>
          <w:rFonts w:ascii="Arial Narrow" w:eastAsia="Calibri" w:hAnsi="Arial Narrow" w:cs="Arial"/>
          <w:b/>
          <w:bCs/>
          <w:lang w:eastAsia="en-US"/>
        </w:rPr>
        <w:t>SIGAMP/</w:t>
      </w:r>
      <w:r w:rsidR="005E3C0E">
        <w:rPr>
          <w:rFonts w:ascii="Arial Narrow" w:eastAsia="Calibri" w:hAnsi="Arial Narrow" w:cs="Arial"/>
          <w:b/>
          <w:lang w:eastAsia="en-US"/>
        </w:rPr>
        <w:t>2025</w:t>
      </w:r>
      <w:r w:rsidR="0035474F" w:rsidRPr="0035474F">
        <w:rPr>
          <w:rFonts w:ascii="Arial Narrow" w:eastAsia="Calibri" w:hAnsi="Arial Narrow" w:cs="Arial"/>
          <w:lang w:eastAsia="en-US"/>
        </w:rPr>
        <w:t xml:space="preserve"> passée après Appel d’Offres National </w:t>
      </w:r>
      <w:r w:rsidR="005712C0">
        <w:rPr>
          <w:rFonts w:ascii="Arial Narrow" w:eastAsia="Calibri" w:hAnsi="Arial Narrow" w:cs="Arial"/>
          <w:lang w:eastAsia="en-US"/>
        </w:rPr>
        <w:t>Ouvert</w:t>
      </w:r>
      <w:r w:rsidR="0035474F">
        <w:rPr>
          <w:rFonts w:ascii="Arial Narrow" w:eastAsia="Calibri" w:hAnsi="Arial Narrow" w:cs="Arial"/>
          <w:lang w:eastAsia="en-US"/>
        </w:rPr>
        <w:t xml:space="preserve"> en procédure d’urgence N</w:t>
      </w:r>
      <w:r w:rsidR="001971F7">
        <w:rPr>
          <w:rFonts w:ascii="Arial Narrow" w:eastAsia="Calibri" w:hAnsi="Arial Narrow" w:cs="Arial"/>
          <w:lang w:eastAsia="en-US"/>
        </w:rPr>
        <w:t>°</w:t>
      </w:r>
      <w:r w:rsidR="0035474F">
        <w:rPr>
          <w:rFonts w:ascii="Arial Narrow" w:eastAsia="Calibri" w:hAnsi="Arial Narrow" w:cs="Arial"/>
          <w:lang w:eastAsia="en-US"/>
        </w:rPr>
        <w:t>______</w:t>
      </w:r>
      <w:r w:rsidR="00DF710C">
        <w:rPr>
          <w:rFonts w:ascii="Arial Narrow" w:eastAsia="Calibri" w:hAnsi="Arial Narrow" w:cs="Arial"/>
          <w:lang w:eastAsia="en-US"/>
        </w:rPr>
        <w:t>/</w:t>
      </w:r>
      <w:r w:rsidR="005712C0">
        <w:rPr>
          <w:rFonts w:ascii="Arial Narrow" w:eastAsia="Calibri" w:hAnsi="Arial Narrow" w:cs="Arial"/>
          <w:lang w:eastAsia="en-US"/>
        </w:rPr>
        <w:t>AONO</w:t>
      </w:r>
      <w:r w:rsidR="0035474F" w:rsidRPr="0035474F">
        <w:rPr>
          <w:rFonts w:ascii="Arial Narrow" w:eastAsia="Calibri" w:hAnsi="Arial Narrow" w:cs="Arial"/>
          <w:lang w:eastAsia="en-US"/>
        </w:rPr>
        <w:t>/PU/C-EBWA II/CIPM/SG/</w:t>
      </w:r>
      <w:r w:rsidR="0035474F" w:rsidRPr="0035474F">
        <w:rPr>
          <w:rFonts w:ascii="Arial Narrow" w:eastAsia="Calibri" w:hAnsi="Arial Narrow" w:cs="Arial"/>
          <w:bCs/>
          <w:lang w:eastAsia="en-US"/>
        </w:rPr>
        <w:t>SIGAMP</w:t>
      </w:r>
      <w:r w:rsidR="0035474F">
        <w:rPr>
          <w:rFonts w:ascii="Arial Narrow" w:eastAsia="Calibri" w:hAnsi="Arial Narrow" w:cs="Arial"/>
          <w:lang w:eastAsia="en-US"/>
        </w:rPr>
        <w:t>/2025</w:t>
      </w:r>
      <w:r w:rsidR="0035474F" w:rsidRPr="0035474F">
        <w:rPr>
          <w:rFonts w:ascii="Arial Narrow" w:eastAsia="Calibri" w:hAnsi="Arial Narrow" w:cs="Arial"/>
          <w:lang w:eastAsia="en-US"/>
        </w:rPr>
        <w:t xml:space="preserve"> du </w:t>
      </w:r>
      <w:r w:rsidR="0035474F">
        <w:rPr>
          <w:rFonts w:ascii="Arial Narrow" w:eastAsia="Calibri" w:hAnsi="Arial Narrow" w:cs="Arial"/>
          <w:lang w:eastAsia="en-US"/>
        </w:rPr>
        <w:t>____________________</w:t>
      </w:r>
      <w:r w:rsidR="0035474F" w:rsidRPr="0035474F">
        <w:rPr>
          <w:rFonts w:ascii="Arial Narrow" w:eastAsia="Calibri" w:hAnsi="Arial Narrow" w:cs="Arial"/>
          <w:lang w:eastAsia="en-US"/>
        </w:rPr>
        <w:t xml:space="preserve"> </w:t>
      </w:r>
      <w:r w:rsidR="0035474F" w:rsidRPr="0035474F">
        <w:rPr>
          <w:rFonts w:ascii="Arial Narrow" w:eastAsia="Calibri" w:hAnsi="Arial Narrow" w:cs="Arial"/>
          <w:bCs/>
          <w:iCs/>
          <w:lang w:eastAsia="en-US"/>
        </w:rPr>
        <w:t xml:space="preserve">pour </w:t>
      </w:r>
      <w:r w:rsidR="00A01CF9" w:rsidRPr="00A01CF9">
        <w:rPr>
          <w:rFonts w:ascii="Arial Narrow" w:eastAsia="Calibri" w:hAnsi="Arial Narrow" w:cs="Arial"/>
          <w:bCs/>
          <w:iCs/>
          <w:lang w:eastAsia="en-US"/>
        </w:rPr>
        <w:t xml:space="preserve">les travaux de construction d’un logement d’astreinte à l’école publique de </w:t>
      </w:r>
      <w:proofErr w:type="spellStart"/>
      <w:r w:rsidR="00A01CF9" w:rsidRPr="00A01CF9">
        <w:rPr>
          <w:rFonts w:ascii="Arial Narrow" w:eastAsia="Calibri" w:hAnsi="Arial Narrow" w:cs="Arial"/>
          <w:bCs/>
          <w:iCs/>
          <w:lang w:eastAsia="en-US"/>
        </w:rPr>
        <w:t>Ma’amezam</w:t>
      </w:r>
      <w:proofErr w:type="spellEnd"/>
      <w:r w:rsidR="00A01CF9">
        <w:rPr>
          <w:rFonts w:ascii="Arial Narrow" w:eastAsia="Calibri" w:hAnsi="Arial Narrow" w:cs="Arial"/>
          <w:bCs/>
          <w:iCs/>
          <w:lang w:eastAsia="en-US"/>
        </w:rPr>
        <w:t>,</w:t>
      </w:r>
      <w:r w:rsidR="00A01CF9" w:rsidRPr="00A01CF9">
        <w:rPr>
          <w:rFonts w:ascii="Arial Narrow" w:eastAsia="Calibri" w:hAnsi="Arial Narrow" w:cs="Arial"/>
          <w:bCs/>
          <w:iCs/>
          <w:lang w:eastAsia="en-US"/>
        </w:rPr>
        <w:t xml:space="preserve"> </w:t>
      </w:r>
      <w:r w:rsidR="0035474F" w:rsidRPr="0035474F">
        <w:rPr>
          <w:rFonts w:ascii="Arial Narrow" w:eastAsia="Calibri" w:hAnsi="Arial Narrow" w:cs="Arial"/>
          <w:bCs/>
          <w:lang w:eastAsia="en-US"/>
        </w:rPr>
        <w:t xml:space="preserve">dans la Commune d’Ebolowa II, Département de la </w:t>
      </w:r>
      <w:proofErr w:type="spellStart"/>
      <w:r w:rsidR="0035474F" w:rsidRPr="0035474F">
        <w:rPr>
          <w:rFonts w:ascii="Arial Narrow" w:eastAsia="Calibri" w:hAnsi="Arial Narrow" w:cs="Arial"/>
          <w:bCs/>
          <w:lang w:eastAsia="en-US"/>
        </w:rPr>
        <w:t>Mvila</w:t>
      </w:r>
      <w:proofErr w:type="spellEnd"/>
      <w:r w:rsidR="0035474F" w:rsidRPr="0035474F">
        <w:rPr>
          <w:rFonts w:ascii="Arial Narrow" w:eastAsia="Calibri" w:hAnsi="Arial Narrow" w:cs="Arial"/>
          <w:bCs/>
          <w:lang w:eastAsia="en-US"/>
        </w:rPr>
        <w:t>, Région du Sud.</w:t>
      </w:r>
    </w:p>
    <w:p w14:paraId="34640878" w14:textId="4C850A78"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TITULAIRE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7CA5C320" w14:textId="26EF8632"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Tél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7E3B932A" w14:textId="4DFBF585" w:rsidR="0035474F" w:rsidRPr="0071331F" w:rsidRDefault="0035474F" w:rsidP="0035474F">
      <w:pPr>
        <w:tabs>
          <w:tab w:val="left" w:pos="1239"/>
        </w:tabs>
        <w:suppressAutoHyphens w:val="0"/>
        <w:autoSpaceDN/>
        <w:textAlignment w:val="auto"/>
        <w:rPr>
          <w:rFonts w:ascii="Arial Narrow" w:eastAsia="Calibri" w:hAnsi="Arial Narrow" w:cs="Arial"/>
          <w:sz w:val="22"/>
          <w:szCs w:val="22"/>
          <w:lang w:eastAsia="en-US"/>
        </w:rPr>
      </w:pPr>
      <w:r w:rsidRPr="0071331F">
        <w:rPr>
          <w:rFonts w:ascii="Arial Narrow" w:eastAsia="Calibri" w:hAnsi="Arial Narrow" w:cs="Arial"/>
          <w:b/>
          <w:sz w:val="22"/>
          <w:szCs w:val="22"/>
          <w:lang w:eastAsia="en-US"/>
        </w:rPr>
        <w:t xml:space="preserve">N° CONTRIBUABLE :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4E89ABDE" w14:textId="5606C27C"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 xml:space="preserve">REGISTRE DE COMMERCE : </w:t>
      </w:r>
      <w:r w:rsidRPr="0071331F">
        <w:rPr>
          <w:rFonts w:ascii="Arial Narrow" w:eastAsia="Calibri" w:hAnsi="Arial Narrow" w:cs="Arial"/>
          <w:b/>
          <w:sz w:val="22"/>
          <w:szCs w:val="22"/>
          <w:lang w:eastAsia="en-US"/>
        </w:rPr>
        <w:tab/>
      </w:r>
    </w:p>
    <w:p w14:paraId="055C4F43" w14:textId="77777777"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COMPTE BANCAIRE N°:</w:t>
      </w:r>
      <w:r w:rsidRPr="0071331F">
        <w:rPr>
          <w:rFonts w:ascii="Arial Narrow" w:eastAsia="Calibri" w:hAnsi="Arial Narrow" w:cs="Arial"/>
          <w:b/>
          <w:sz w:val="22"/>
          <w:szCs w:val="22"/>
          <w:lang w:eastAsia="en-US"/>
        </w:rPr>
        <w:tab/>
      </w:r>
    </w:p>
    <w:p w14:paraId="348B4304" w14:textId="1DE84382" w:rsidR="0035474F" w:rsidRPr="0071331F" w:rsidRDefault="0035474F" w:rsidP="0035474F">
      <w:pPr>
        <w:tabs>
          <w:tab w:val="left" w:pos="1239"/>
        </w:tabs>
        <w:suppressAutoHyphens w:val="0"/>
        <w:autoSpaceDN/>
        <w:textAlignment w:val="auto"/>
        <w:rPr>
          <w:rFonts w:ascii="Arial Narrow" w:eastAsia="Calibri" w:hAnsi="Arial Narrow" w:cs="Arial"/>
          <w:b/>
          <w:sz w:val="22"/>
          <w:szCs w:val="22"/>
          <w:lang w:eastAsia="en-US"/>
        </w:rPr>
      </w:pPr>
      <w:r w:rsidRPr="0071331F">
        <w:rPr>
          <w:rFonts w:ascii="Arial Narrow" w:eastAsia="Calibri" w:hAnsi="Arial Narrow" w:cs="Arial"/>
          <w:b/>
          <w:sz w:val="22"/>
          <w:szCs w:val="22"/>
          <w:lang w:eastAsia="en-US"/>
        </w:rPr>
        <w:t>AGENCE DE :</w:t>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r w:rsidRPr="0071331F">
        <w:rPr>
          <w:rFonts w:ascii="Arial Narrow" w:eastAsia="Calibri" w:hAnsi="Arial Narrow" w:cs="Arial"/>
          <w:b/>
          <w:sz w:val="22"/>
          <w:szCs w:val="22"/>
          <w:lang w:eastAsia="en-US"/>
        </w:rPr>
        <w:tab/>
      </w:r>
    </w:p>
    <w:p w14:paraId="5D96BFF3" w14:textId="72728D6B" w:rsidR="0035474F" w:rsidRPr="0071331F" w:rsidRDefault="0035474F" w:rsidP="0035474F">
      <w:pPr>
        <w:tabs>
          <w:tab w:val="left" w:pos="1239"/>
        </w:tabs>
        <w:suppressAutoHyphens w:val="0"/>
        <w:autoSpaceDN/>
        <w:textAlignment w:val="auto"/>
        <w:rPr>
          <w:rFonts w:ascii="Arial Narrow" w:eastAsia="Calibri" w:hAnsi="Arial Narrow" w:cs="Arial"/>
          <w:sz w:val="22"/>
          <w:szCs w:val="22"/>
          <w:lang w:eastAsia="en-US"/>
        </w:rPr>
      </w:pPr>
      <w:r w:rsidRPr="0071331F">
        <w:rPr>
          <w:rFonts w:ascii="Arial Narrow" w:eastAsia="Calibri" w:hAnsi="Arial Narrow" w:cs="Segoe UI Semibold"/>
          <w:b/>
          <w:sz w:val="22"/>
          <w:szCs w:val="22"/>
          <w:lang w:eastAsia="en-US"/>
        </w:rPr>
        <w:t xml:space="preserve">LIEU : </w:t>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r w:rsidRPr="0071331F">
        <w:rPr>
          <w:rFonts w:ascii="Arial Narrow" w:eastAsia="Calibri" w:hAnsi="Arial Narrow" w:cs="Segoe UI Semibold"/>
          <w:b/>
          <w:sz w:val="22"/>
          <w:szCs w:val="22"/>
          <w:lang w:eastAsia="en-US"/>
        </w:rPr>
        <w:tab/>
      </w:r>
    </w:p>
    <w:p w14:paraId="7B4EC2C3" w14:textId="2FA82EBE" w:rsidR="0035474F" w:rsidRPr="0071331F" w:rsidRDefault="0035474F" w:rsidP="0035474F">
      <w:pPr>
        <w:tabs>
          <w:tab w:val="left" w:pos="1239"/>
        </w:tabs>
        <w:suppressAutoHyphens w:val="0"/>
        <w:autoSpaceDN/>
        <w:spacing w:after="120"/>
        <w:textAlignment w:val="auto"/>
        <w:rPr>
          <w:rFonts w:ascii="Arial Narrow" w:eastAsia="Calibri" w:hAnsi="Arial Narrow" w:cs="Segoe UI Semibold"/>
          <w:b/>
          <w:sz w:val="22"/>
          <w:szCs w:val="22"/>
          <w:lang w:eastAsia="en-US"/>
        </w:rPr>
      </w:pPr>
      <w:r w:rsidRPr="0071331F">
        <w:rPr>
          <w:rFonts w:ascii="Arial Narrow" w:eastAsia="Calibri" w:hAnsi="Arial Narrow" w:cs="Segoe UI Semibold"/>
          <w:b/>
          <w:sz w:val="22"/>
          <w:szCs w:val="22"/>
          <w:lang w:eastAsia="en-US"/>
        </w:rPr>
        <w:t>DELAI D’EXECUTION :</w:t>
      </w:r>
      <w:r w:rsidRPr="0071331F">
        <w:rPr>
          <w:rFonts w:ascii="Arial Narrow" w:eastAsia="Calibri" w:hAnsi="Arial Narrow" w:cs="Segoe UI Semibold"/>
          <w:b/>
          <w:sz w:val="22"/>
          <w:szCs w:val="22"/>
          <w:lang w:eastAsia="en-US"/>
        </w:rPr>
        <w:tab/>
      </w:r>
    </w:p>
    <w:p w14:paraId="1792ABDA" w14:textId="77777777" w:rsidR="0035474F" w:rsidRPr="0071331F" w:rsidRDefault="0035474F" w:rsidP="0035474F">
      <w:pPr>
        <w:tabs>
          <w:tab w:val="left" w:pos="1239"/>
        </w:tabs>
        <w:suppressAutoHyphens w:val="0"/>
        <w:autoSpaceDN/>
        <w:spacing w:after="120" w:line="276" w:lineRule="auto"/>
        <w:textAlignment w:val="auto"/>
        <w:rPr>
          <w:rFonts w:ascii="Arial Narrow" w:eastAsia="Calibri" w:hAnsi="Arial Narrow" w:cs="Segoe UI Semibold"/>
          <w:b/>
          <w:sz w:val="22"/>
          <w:szCs w:val="22"/>
          <w:lang w:eastAsia="en-US"/>
        </w:rPr>
      </w:pPr>
      <w:r w:rsidRPr="0071331F">
        <w:rPr>
          <w:rFonts w:ascii="Arial Narrow" w:eastAsia="Calibri" w:hAnsi="Arial Narrow" w:cs="Segoe UI Semibold"/>
          <w:b/>
          <w:sz w:val="22"/>
          <w:szCs w:val="22"/>
          <w:lang w:eastAsia="en-US"/>
        </w:rPr>
        <w:t>MONTANTS EN FRANCS CFA :</w:t>
      </w:r>
    </w:p>
    <w:tbl>
      <w:tblPr>
        <w:tblStyle w:val="Grilledutableau31"/>
        <w:tblW w:w="10207" w:type="dxa"/>
        <w:tblInd w:w="-176" w:type="dxa"/>
        <w:tblLook w:val="04A0" w:firstRow="1" w:lastRow="0" w:firstColumn="1" w:lastColumn="0" w:noHBand="0" w:noVBand="1"/>
      </w:tblPr>
      <w:tblGrid>
        <w:gridCol w:w="2694"/>
        <w:gridCol w:w="1418"/>
        <w:gridCol w:w="6095"/>
      </w:tblGrid>
      <w:tr w:rsidR="0035474F" w:rsidRPr="0035474F" w14:paraId="5B033433" w14:textId="77777777" w:rsidTr="001604A9">
        <w:tc>
          <w:tcPr>
            <w:tcW w:w="2694" w:type="dxa"/>
            <w:vAlign w:val="center"/>
          </w:tcPr>
          <w:p w14:paraId="70D78B28"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TOTAL HORS TAXES</w:t>
            </w:r>
          </w:p>
        </w:tc>
        <w:tc>
          <w:tcPr>
            <w:tcW w:w="1418" w:type="dxa"/>
            <w:vAlign w:val="center"/>
          </w:tcPr>
          <w:p w14:paraId="180269E1" w14:textId="2D1BF38D"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2FA4A964" w14:textId="01F19CE0"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5537AC7C" w14:textId="77777777" w:rsidTr="001604A9">
        <w:tc>
          <w:tcPr>
            <w:tcW w:w="2694" w:type="dxa"/>
            <w:vAlign w:val="center"/>
          </w:tcPr>
          <w:p w14:paraId="24F65E52"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TVA (19,25%)</w:t>
            </w:r>
          </w:p>
        </w:tc>
        <w:tc>
          <w:tcPr>
            <w:tcW w:w="1418" w:type="dxa"/>
            <w:vAlign w:val="center"/>
          </w:tcPr>
          <w:p w14:paraId="1A8D48CE" w14:textId="5822951B"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392ED895" w14:textId="245B2837"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5232C758" w14:textId="77777777" w:rsidTr="001604A9">
        <w:tc>
          <w:tcPr>
            <w:tcW w:w="2694" w:type="dxa"/>
            <w:vAlign w:val="center"/>
          </w:tcPr>
          <w:p w14:paraId="53E10183"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TOTAL TTC</w:t>
            </w:r>
          </w:p>
        </w:tc>
        <w:tc>
          <w:tcPr>
            <w:tcW w:w="1418" w:type="dxa"/>
            <w:vAlign w:val="center"/>
          </w:tcPr>
          <w:p w14:paraId="7A03F114" w14:textId="575AEC64"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04447B17" w14:textId="41BEFF74"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037E60A4" w14:textId="77777777" w:rsidTr="001604A9">
        <w:tc>
          <w:tcPr>
            <w:tcW w:w="2694" w:type="dxa"/>
            <w:vAlign w:val="center"/>
          </w:tcPr>
          <w:p w14:paraId="01165855" w14:textId="62160603"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AIR (</w:t>
            </w:r>
            <w:r>
              <w:rPr>
                <w:rFonts w:ascii="Arial Narrow" w:hAnsi="Arial Narrow" w:cs="Arial"/>
                <w:b/>
                <w:sz w:val="22"/>
                <w:szCs w:val="22"/>
              </w:rPr>
              <w:t xml:space="preserve">2,2 ou </w:t>
            </w:r>
            <w:r w:rsidRPr="0035474F">
              <w:rPr>
                <w:rFonts w:ascii="Arial Narrow" w:hAnsi="Arial Narrow" w:cs="Arial"/>
                <w:b/>
                <w:sz w:val="22"/>
                <w:szCs w:val="22"/>
              </w:rPr>
              <w:t>5,5 %)</w:t>
            </w:r>
          </w:p>
        </w:tc>
        <w:tc>
          <w:tcPr>
            <w:tcW w:w="1418" w:type="dxa"/>
            <w:vAlign w:val="center"/>
          </w:tcPr>
          <w:p w14:paraId="514774CB" w14:textId="624DF960"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3D586744" w14:textId="562B9DB4"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r w:rsidR="0035474F" w:rsidRPr="0035474F" w14:paraId="21727A3B" w14:textId="77777777" w:rsidTr="001604A9">
        <w:tc>
          <w:tcPr>
            <w:tcW w:w="2694" w:type="dxa"/>
            <w:vAlign w:val="center"/>
          </w:tcPr>
          <w:p w14:paraId="224E2B41" w14:textId="77777777" w:rsidR="0035474F" w:rsidRPr="0035474F" w:rsidRDefault="0035474F" w:rsidP="0035474F">
            <w:pPr>
              <w:tabs>
                <w:tab w:val="left" w:pos="1239"/>
              </w:tabs>
              <w:suppressAutoHyphens w:val="0"/>
              <w:autoSpaceDN/>
              <w:jc w:val="center"/>
              <w:textAlignment w:val="auto"/>
              <w:rPr>
                <w:rFonts w:ascii="Arial Narrow" w:hAnsi="Arial Narrow" w:cs="Arial"/>
                <w:b/>
                <w:sz w:val="22"/>
                <w:szCs w:val="22"/>
              </w:rPr>
            </w:pPr>
            <w:r w:rsidRPr="0035474F">
              <w:rPr>
                <w:rFonts w:ascii="Arial Narrow" w:hAnsi="Arial Narrow" w:cs="Arial"/>
                <w:b/>
                <w:sz w:val="22"/>
                <w:szCs w:val="22"/>
              </w:rPr>
              <w:t>NET A MANDATER</w:t>
            </w:r>
          </w:p>
        </w:tc>
        <w:tc>
          <w:tcPr>
            <w:tcW w:w="1418" w:type="dxa"/>
            <w:vAlign w:val="center"/>
          </w:tcPr>
          <w:p w14:paraId="2BDE0E84" w14:textId="0891EDAB" w:rsidR="0035474F" w:rsidRPr="0035474F" w:rsidRDefault="0035474F" w:rsidP="0035474F">
            <w:pPr>
              <w:suppressAutoHyphens w:val="0"/>
              <w:autoSpaceDN/>
              <w:spacing w:line="259" w:lineRule="auto"/>
              <w:jc w:val="center"/>
              <w:textAlignment w:val="auto"/>
              <w:rPr>
                <w:rFonts w:ascii="Arial Narrow" w:hAnsi="Arial Narrow"/>
                <w:b/>
                <w:sz w:val="22"/>
                <w:szCs w:val="22"/>
              </w:rPr>
            </w:pPr>
          </w:p>
        </w:tc>
        <w:tc>
          <w:tcPr>
            <w:tcW w:w="6095" w:type="dxa"/>
            <w:vAlign w:val="center"/>
          </w:tcPr>
          <w:p w14:paraId="00DFB6BF" w14:textId="6464C2CC" w:rsidR="0035474F" w:rsidRPr="0035474F" w:rsidRDefault="0035474F" w:rsidP="0035474F">
            <w:pPr>
              <w:tabs>
                <w:tab w:val="left" w:pos="1239"/>
              </w:tabs>
              <w:suppressAutoHyphens w:val="0"/>
              <w:autoSpaceDN/>
              <w:jc w:val="both"/>
              <w:textAlignment w:val="auto"/>
              <w:rPr>
                <w:rFonts w:ascii="Arial Narrow" w:hAnsi="Arial Narrow" w:cs="Arial"/>
                <w:sz w:val="22"/>
                <w:szCs w:val="22"/>
              </w:rPr>
            </w:pPr>
          </w:p>
        </w:tc>
      </w:tr>
    </w:tbl>
    <w:p w14:paraId="3FC7EFCB" w14:textId="77777777" w:rsidR="0035474F" w:rsidRPr="0035474F" w:rsidRDefault="0035474F" w:rsidP="0035474F">
      <w:pPr>
        <w:suppressAutoHyphens w:val="0"/>
        <w:autoSpaceDN/>
        <w:spacing w:line="360" w:lineRule="auto"/>
        <w:ind w:firstLine="708"/>
        <w:textAlignment w:val="auto"/>
        <w:rPr>
          <w:rFonts w:ascii="Arial Narrow" w:eastAsia="Calibri" w:hAnsi="Arial Narrow" w:cs="Arial"/>
          <w:b/>
          <w:lang w:eastAsia="en-US"/>
        </w:rPr>
      </w:pPr>
    </w:p>
    <w:tbl>
      <w:tblPr>
        <w:tblStyle w:val="Grilledutableau31"/>
        <w:tblW w:w="10065" w:type="dxa"/>
        <w:tblInd w:w="-34" w:type="dxa"/>
        <w:tblLook w:val="04A0" w:firstRow="1" w:lastRow="0" w:firstColumn="1" w:lastColumn="0" w:noHBand="0" w:noVBand="1"/>
      </w:tblPr>
      <w:tblGrid>
        <w:gridCol w:w="10065"/>
      </w:tblGrid>
      <w:tr w:rsidR="0035474F" w:rsidRPr="0035474F" w14:paraId="494FC460" w14:textId="77777777" w:rsidTr="001604A9">
        <w:trPr>
          <w:trHeight w:val="1982"/>
        </w:trPr>
        <w:tc>
          <w:tcPr>
            <w:tcW w:w="10065" w:type="dxa"/>
          </w:tcPr>
          <w:p w14:paraId="7447133A" w14:textId="77777777"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Lu et accepté par le cocontractant</w:t>
            </w:r>
          </w:p>
          <w:p w14:paraId="65B97D5F" w14:textId="77777777" w:rsidR="0035474F" w:rsidRPr="0035474F" w:rsidRDefault="0035474F" w:rsidP="0035474F">
            <w:pPr>
              <w:suppressAutoHyphens w:val="0"/>
              <w:autoSpaceDN/>
              <w:spacing w:line="360" w:lineRule="auto"/>
              <w:jc w:val="center"/>
              <w:textAlignment w:val="auto"/>
              <w:rPr>
                <w:rFonts w:ascii="Arial Narrow" w:hAnsi="Arial Narrow" w:cs="Arial"/>
                <w:b/>
              </w:rPr>
            </w:pPr>
          </w:p>
          <w:p w14:paraId="180B9588" w14:textId="77777777" w:rsidR="0035474F" w:rsidRPr="0035474F" w:rsidRDefault="0035474F" w:rsidP="0035474F">
            <w:pPr>
              <w:suppressAutoHyphens w:val="0"/>
              <w:autoSpaceDN/>
              <w:spacing w:line="360" w:lineRule="auto"/>
              <w:jc w:val="center"/>
              <w:textAlignment w:val="auto"/>
              <w:rPr>
                <w:rFonts w:ascii="Arial Narrow" w:hAnsi="Arial Narrow" w:cs="Arial"/>
                <w:b/>
              </w:rPr>
            </w:pPr>
          </w:p>
          <w:p w14:paraId="0F744B17" w14:textId="77777777" w:rsidR="0035474F" w:rsidRPr="0035474F" w:rsidRDefault="0035474F" w:rsidP="0035474F">
            <w:pPr>
              <w:suppressAutoHyphens w:val="0"/>
              <w:autoSpaceDN/>
              <w:spacing w:line="360" w:lineRule="auto"/>
              <w:jc w:val="center"/>
              <w:textAlignment w:val="auto"/>
              <w:rPr>
                <w:rFonts w:ascii="Arial Narrow" w:hAnsi="Arial Narrow" w:cs="Arial"/>
                <w:b/>
              </w:rPr>
            </w:pPr>
          </w:p>
          <w:p w14:paraId="7B716C2C"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Ebolowa, le</w:t>
            </w:r>
            <w:r w:rsidRPr="0035474F">
              <w:rPr>
                <w:rFonts w:ascii="Arial Narrow" w:hAnsi="Arial Narrow" w:cs="Arial"/>
                <w:sz w:val="18"/>
                <w:szCs w:val="18"/>
              </w:rPr>
              <w:t>__________________________________________</w:t>
            </w:r>
          </w:p>
        </w:tc>
      </w:tr>
      <w:tr w:rsidR="0035474F" w:rsidRPr="0035474F" w14:paraId="6A0BDE91" w14:textId="77777777" w:rsidTr="001604A9">
        <w:trPr>
          <w:trHeight w:val="2005"/>
        </w:trPr>
        <w:tc>
          <w:tcPr>
            <w:tcW w:w="10065" w:type="dxa"/>
          </w:tcPr>
          <w:p w14:paraId="142D8266" w14:textId="77777777"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Le Maire de la Commune d’Ebolowa II, Autorité Contractante</w:t>
            </w:r>
          </w:p>
          <w:p w14:paraId="30F04FA2" w14:textId="77777777" w:rsidR="0035474F" w:rsidRPr="0035474F" w:rsidRDefault="0035474F" w:rsidP="0035474F">
            <w:pPr>
              <w:suppressAutoHyphens w:val="0"/>
              <w:autoSpaceDN/>
              <w:spacing w:line="360" w:lineRule="auto"/>
              <w:textAlignment w:val="auto"/>
              <w:rPr>
                <w:rFonts w:ascii="Arial Narrow" w:hAnsi="Arial Narrow" w:cs="Arial"/>
                <w:b/>
              </w:rPr>
            </w:pPr>
          </w:p>
          <w:p w14:paraId="0E2BC5C2" w14:textId="77777777" w:rsidR="0035474F" w:rsidRPr="0035474F" w:rsidRDefault="0035474F" w:rsidP="0035474F">
            <w:pPr>
              <w:suppressAutoHyphens w:val="0"/>
              <w:autoSpaceDN/>
              <w:spacing w:line="360" w:lineRule="auto"/>
              <w:textAlignment w:val="auto"/>
              <w:rPr>
                <w:rFonts w:ascii="Arial Narrow" w:hAnsi="Arial Narrow" w:cs="Arial"/>
                <w:b/>
              </w:rPr>
            </w:pPr>
          </w:p>
          <w:p w14:paraId="404E5707" w14:textId="77777777" w:rsidR="0035474F" w:rsidRPr="0035474F" w:rsidRDefault="0035474F" w:rsidP="0035474F">
            <w:pPr>
              <w:suppressAutoHyphens w:val="0"/>
              <w:autoSpaceDN/>
              <w:spacing w:line="360" w:lineRule="auto"/>
              <w:textAlignment w:val="auto"/>
              <w:rPr>
                <w:rFonts w:ascii="Arial Narrow" w:hAnsi="Arial Narrow" w:cs="Arial"/>
                <w:b/>
              </w:rPr>
            </w:pPr>
          </w:p>
          <w:p w14:paraId="3BDB6058"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Ebolowa, le</w:t>
            </w:r>
            <w:r w:rsidRPr="0035474F">
              <w:rPr>
                <w:rFonts w:ascii="Arial Narrow" w:hAnsi="Arial Narrow" w:cs="Arial"/>
                <w:sz w:val="18"/>
                <w:szCs w:val="18"/>
              </w:rPr>
              <w:t>………………………………………….</w:t>
            </w:r>
          </w:p>
        </w:tc>
      </w:tr>
      <w:tr w:rsidR="0035474F" w:rsidRPr="0035474F" w14:paraId="4D61E9EC" w14:textId="77777777" w:rsidTr="001604A9">
        <w:tc>
          <w:tcPr>
            <w:tcW w:w="10065" w:type="dxa"/>
          </w:tcPr>
          <w:p w14:paraId="64664F45" w14:textId="77777777" w:rsidR="0035474F" w:rsidRPr="0035474F" w:rsidRDefault="0035474F" w:rsidP="0035474F">
            <w:pPr>
              <w:suppressAutoHyphens w:val="0"/>
              <w:autoSpaceDN/>
              <w:spacing w:line="360" w:lineRule="auto"/>
              <w:jc w:val="center"/>
              <w:textAlignment w:val="auto"/>
              <w:rPr>
                <w:rFonts w:ascii="Arial Narrow" w:hAnsi="Arial Narrow" w:cs="Arial"/>
                <w:b/>
                <w:sz w:val="26"/>
                <w:szCs w:val="26"/>
              </w:rPr>
            </w:pPr>
            <w:r w:rsidRPr="0035474F">
              <w:rPr>
                <w:rFonts w:ascii="Arial Narrow" w:hAnsi="Arial Narrow" w:cs="Arial"/>
                <w:b/>
                <w:sz w:val="26"/>
                <w:szCs w:val="26"/>
              </w:rPr>
              <w:t>Enregistrement</w:t>
            </w:r>
          </w:p>
          <w:p w14:paraId="31F8863B" w14:textId="77777777" w:rsidR="0035474F" w:rsidRPr="0035474F" w:rsidRDefault="0035474F" w:rsidP="0035474F">
            <w:pPr>
              <w:suppressAutoHyphens w:val="0"/>
              <w:autoSpaceDN/>
              <w:spacing w:line="360" w:lineRule="auto"/>
              <w:textAlignment w:val="auto"/>
              <w:rPr>
                <w:rFonts w:ascii="Arial Narrow" w:hAnsi="Arial Narrow" w:cs="Arial"/>
                <w:b/>
              </w:rPr>
            </w:pPr>
          </w:p>
          <w:p w14:paraId="26424859" w14:textId="77777777" w:rsidR="0035474F" w:rsidRPr="0035474F" w:rsidRDefault="0035474F" w:rsidP="0035474F">
            <w:pPr>
              <w:suppressAutoHyphens w:val="0"/>
              <w:autoSpaceDN/>
              <w:spacing w:line="360" w:lineRule="auto"/>
              <w:textAlignment w:val="auto"/>
              <w:rPr>
                <w:rFonts w:ascii="Arial Narrow" w:hAnsi="Arial Narrow" w:cs="Arial"/>
                <w:b/>
              </w:rPr>
            </w:pPr>
          </w:p>
          <w:p w14:paraId="57DE39AD" w14:textId="77777777" w:rsidR="0035474F" w:rsidRPr="0035474F" w:rsidRDefault="0035474F" w:rsidP="0035474F">
            <w:pPr>
              <w:suppressAutoHyphens w:val="0"/>
              <w:autoSpaceDN/>
              <w:spacing w:line="360" w:lineRule="auto"/>
              <w:textAlignment w:val="auto"/>
              <w:rPr>
                <w:rFonts w:ascii="Arial Narrow" w:hAnsi="Arial Narrow" w:cs="Arial"/>
                <w:b/>
              </w:rPr>
            </w:pPr>
          </w:p>
          <w:p w14:paraId="0357764C" w14:textId="77777777" w:rsidR="0035474F" w:rsidRPr="0035474F" w:rsidRDefault="0035474F" w:rsidP="0035474F">
            <w:pPr>
              <w:suppressAutoHyphens w:val="0"/>
              <w:autoSpaceDN/>
              <w:spacing w:line="360" w:lineRule="auto"/>
              <w:jc w:val="center"/>
              <w:textAlignment w:val="auto"/>
              <w:rPr>
                <w:rFonts w:ascii="Arial Narrow" w:hAnsi="Arial Narrow" w:cs="Arial"/>
                <w:b/>
              </w:rPr>
            </w:pPr>
            <w:r w:rsidRPr="0035474F">
              <w:rPr>
                <w:rFonts w:ascii="Arial Narrow" w:hAnsi="Arial Narrow" w:cs="Arial"/>
                <w:b/>
              </w:rPr>
              <w:t>À</w:t>
            </w:r>
            <w:r w:rsidRPr="0035474F">
              <w:rPr>
                <w:rFonts w:ascii="Arial Narrow" w:hAnsi="Arial Narrow" w:cs="Arial"/>
                <w:bCs/>
                <w:sz w:val="16"/>
                <w:szCs w:val="16"/>
              </w:rPr>
              <w:t>_________________________________________</w:t>
            </w:r>
            <w:r w:rsidRPr="0035474F">
              <w:rPr>
                <w:rFonts w:ascii="Arial Narrow" w:hAnsi="Arial Narrow" w:cs="Arial"/>
                <w:b/>
              </w:rPr>
              <w:t>, le</w:t>
            </w:r>
            <w:r w:rsidRPr="0035474F">
              <w:rPr>
                <w:rFonts w:ascii="Arial Narrow" w:hAnsi="Arial Narrow" w:cs="Arial"/>
                <w:sz w:val="18"/>
                <w:szCs w:val="18"/>
              </w:rPr>
              <w:t>_____________________________________</w:t>
            </w:r>
          </w:p>
        </w:tc>
      </w:tr>
    </w:tbl>
    <w:p w14:paraId="363E5F3D" w14:textId="10ABEF40" w:rsidR="0035474F" w:rsidRDefault="0035474F">
      <w:pPr>
        <w:suppressAutoHyphens w:val="0"/>
        <w:autoSpaceDN/>
        <w:textAlignment w:val="auto"/>
        <w:rPr>
          <w:rFonts w:ascii="Arial Narrow" w:hAnsi="Arial Narrow"/>
        </w:rPr>
      </w:pPr>
      <w:r>
        <w:rPr>
          <w:rFonts w:ascii="Arial Narrow" w:hAnsi="Arial Narrow"/>
        </w:rPr>
        <w:br w:type="page"/>
      </w:r>
    </w:p>
    <w:p w14:paraId="2F063089" w14:textId="77777777" w:rsidR="008434DD" w:rsidRPr="00AD700D" w:rsidRDefault="008434DD" w:rsidP="00230C15">
      <w:pPr>
        <w:suppressAutoHyphens w:val="0"/>
        <w:autoSpaceDN/>
        <w:textAlignment w:val="auto"/>
        <w:rPr>
          <w:rFonts w:ascii="Arial Narrow" w:hAnsi="Arial Narrow"/>
        </w:rPr>
      </w:pPr>
    </w:p>
    <w:p w14:paraId="4A7FC03B" w14:textId="77777777" w:rsidR="00273DD0" w:rsidRPr="00AD700D" w:rsidRDefault="00273DD0" w:rsidP="00230C15">
      <w:pPr>
        <w:widowControl w:val="0"/>
        <w:autoSpaceDE w:val="0"/>
        <w:spacing w:line="360" w:lineRule="auto"/>
        <w:jc w:val="both"/>
        <w:rPr>
          <w:rFonts w:ascii="Arial Narrow" w:hAnsi="Arial Narrow"/>
        </w:rPr>
      </w:pPr>
    </w:p>
    <w:p w14:paraId="21FE66EF" w14:textId="77777777" w:rsidR="00273DD0" w:rsidRPr="00AD700D" w:rsidRDefault="00273DD0" w:rsidP="00230C15">
      <w:pPr>
        <w:widowControl w:val="0"/>
        <w:autoSpaceDE w:val="0"/>
        <w:spacing w:line="360" w:lineRule="auto"/>
        <w:jc w:val="both"/>
        <w:rPr>
          <w:rFonts w:ascii="Arial Narrow" w:hAnsi="Arial Narrow"/>
        </w:rPr>
      </w:pPr>
    </w:p>
    <w:p w14:paraId="37BFADF3" w14:textId="77777777" w:rsidR="00273DD0" w:rsidRPr="00AD700D" w:rsidRDefault="00273DD0" w:rsidP="00230C15">
      <w:pPr>
        <w:widowControl w:val="0"/>
        <w:autoSpaceDE w:val="0"/>
        <w:spacing w:line="360" w:lineRule="auto"/>
        <w:jc w:val="both"/>
        <w:rPr>
          <w:rFonts w:ascii="Arial Narrow" w:hAnsi="Arial Narrow"/>
        </w:rPr>
      </w:pPr>
    </w:p>
    <w:p w14:paraId="4F8115EC" w14:textId="77777777" w:rsidR="00273DD0" w:rsidRPr="00AD700D" w:rsidRDefault="00273DD0" w:rsidP="00230C15">
      <w:pPr>
        <w:widowControl w:val="0"/>
        <w:autoSpaceDE w:val="0"/>
        <w:spacing w:line="360" w:lineRule="auto"/>
        <w:jc w:val="both"/>
        <w:rPr>
          <w:rFonts w:ascii="Arial Narrow" w:hAnsi="Arial Narrow"/>
        </w:rPr>
      </w:pPr>
    </w:p>
    <w:p w14:paraId="2632E5FD" w14:textId="77777777" w:rsidR="00273DD0" w:rsidRPr="00AD700D" w:rsidRDefault="00273DD0" w:rsidP="00230C15">
      <w:pPr>
        <w:widowControl w:val="0"/>
        <w:autoSpaceDE w:val="0"/>
        <w:spacing w:line="360" w:lineRule="auto"/>
        <w:jc w:val="both"/>
        <w:rPr>
          <w:rFonts w:ascii="Arial Narrow" w:hAnsi="Arial Narrow"/>
        </w:rPr>
      </w:pPr>
    </w:p>
    <w:p w14:paraId="09ADD9EE" w14:textId="77777777" w:rsidR="00273DD0" w:rsidRPr="00AD700D" w:rsidRDefault="00273DD0" w:rsidP="00230C15">
      <w:pPr>
        <w:widowControl w:val="0"/>
        <w:autoSpaceDE w:val="0"/>
        <w:spacing w:line="360" w:lineRule="auto"/>
        <w:jc w:val="both"/>
        <w:rPr>
          <w:rFonts w:ascii="Arial Narrow" w:hAnsi="Arial Narrow"/>
        </w:rPr>
      </w:pPr>
    </w:p>
    <w:p w14:paraId="6D8E29B8" w14:textId="77777777" w:rsidR="00273DD0" w:rsidRPr="00AD700D" w:rsidRDefault="00273DD0" w:rsidP="00230C15">
      <w:pPr>
        <w:widowControl w:val="0"/>
        <w:autoSpaceDE w:val="0"/>
        <w:spacing w:line="360" w:lineRule="auto"/>
        <w:jc w:val="both"/>
        <w:rPr>
          <w:rFonts w:ascii="Arial Narrow" w:hAnsi="Arial Narrow"/>
        </w:rPr>
      </w:pPr>
    </w:p>
    <w:p w14:paraId="01E362C5" w14:textId="77777777" w:rsidR="00273DD0" w:rsidRPr="00AD700D" w:rsidRDefault="00273DD0" w:rsidP="00230C15">
      <w:pPr>
        <w:widowControl w:val="0"/>
        <w:autoSpaceDE w:val="0"/>
        <w:spacing w:line="360" w:lineRule="auto"/>
        <w:jc w:val="both"/>
        <w:rPr>
          <w:rFonts w:ascii="Arial Narrow" w:hAnsi="Arial Narrow"/>
        </w:rPr>
      </w:pPr>
    </w:p>
    <w:p w14:paraId="0B50DAD7" w14:textId="77777777" w:rsidR="00273DD0" w:rsidRPr="00AD700D" w:rsidRDefault="00273DD0" w:rsidP="00230C15">
      <w:pPr>
        <w:widowControl w:val="0"/>
        <w:autoSpaceDE w:val="0"/>
        <w:spacing w:line="360" w:lineRule="auto"/>
        <w:jc w:val="both"/>
        <w:rPr>
          <w:rFonts w:ascii="Arial Narrow" w:hAnsi="Arial Narrow"/>
        </w:rPr>
      </w:pPr>
    </w:p>
    <w:p w14:paraId="37E81139" w14:textId="77777777" w:rsidR="00273DD0" w:rsidRPr="00AD700D" w:rsidRDefault="00273DD0" w:rsidP="00230C15">
      <w:pPr>
        <w:widowControl w:val="0"/>
        <w:autoSpaceDE w:val="0"/>
        <w:spacing w:line="360" w:lineRule="auto"/>
        <w:jc w:val="both"/>
        <w:rPr>
          <w:rFonts w:ascii="Arial Narrow" w:hAnsi="Arial Narrow"/>
        </w:rPr>
      </w:pPr>
    </w:p>
    <w:p w14:paraId="5CE97B22" w14:textId="77777777" w:rsidR="00273DD0" w:rsidRPr="00AD700D" w:rsidRDefault="00273DD0" w:rsidP="00230C15">
      <w:pPr>
        <w:widowControl w:val="0"/>
        <w:autoSpaceDE w:val="0"/>
        <w:spacing w:line="360" w:lineRule="auto"/>
        <w:jc w:val="both"/>
        <w:rPr>
          <w:rFonts w:ascii="Arial Narrow" w:hAnsi="Arial Narrow"/>
        </w:rPr>
      </w:pPr>
    </w:p>
    <w:p w14:paraId="0425A431" w14:textId="77777777" w:rsidR="00273DD0" w:rsidRPr="00AD700D" w:rsidRDefault="00273DD0" w:rsidP="00230C15">
      <w:pPr>
        <w:widowControl w:val="0"/>
        <w:autoSpaceDE w:val="0"/>
        <w:spacing w:line="360" w:lineRule="auto"/>
        <w:jc w:val="both"/>
        <w:rPr>
          <w:rFonts w:ascii="Arial Narrow" w:hAnsi="Arial Narrow"/>
        </w:rPr>
      </w:pPr>
    </w:p>
    <w:p w14:paraId="3318A14D" w14:textId="77777777" w:rsidR="00273DD0" w:rsidRPr="00AD700D" w:rsidRDefault="00273DD0" w:rsidP="00230C15">
      <w:pPr>
        <w:widowControl w:val="0"/>
        <w:autoSpaceDE w:val="0"/>
        <w:spacing w:line="360" w:lineRule="auto"/>
        <w:jc w:val="both"/>
        <w:rPr>
          <w:rFonts w:ascii="Arial Narrow" w:hAnsi="Arial Narrow"/>
        </w:rPr>
      </w:pPr>
    </w:p>
    <w:p w14:paraId="52F0D4F9" w14:textId="77777777" w:rsidR="00273DD0" w:rsidRPr="00AD700D" w:rsidRDefault="00273DD0" w:rsidP="00230C15">
      <w:pPr>
        <w:widowControl w:val="0"/>
        <w:autoSpaceDE w:val="0"/>
        <w:spacing w:line="360" w:lineRule="auto"/>
        <w:jc w:val="both"/>
        <w:rPr>
          <w:rFonts w:ascii="Arial Narrow" w:hAnsi="Arial Narrow"/>
        </w:rPr>
      </w:pPr>
    </w:p>
    <w:p w14:paraId="1DE4D268" w14:textId="70F9B1E5" w:rsidR="00E055AF" w:rsidRPr="00AD700D" w:rsidRDefault="00E055AF" w:rsidP="0071331F">
      <w:pPr>
        <w:widowControl w:val="0"/>
        <w:autoSpaceDE w:val="0"/>
        <w:spacing w:before="240" w:line="360" w:lineRule="auto"/>
        <w:jc w:val="center"/>
        <w:outlineLvl w:val="0"/>
        <w:rPr>
          <w:rFonts w:ascii="Arial Narrow" w:eastAsia="Calibri" w:hAnsi="Arial Narrow"/>
          <w:b/>
          <w:caps/>
          <w:spacing w:val="45"/>
          <w:sz w:val="36"/>
          <w:szCs w:val="36"/>
          <w:lang w:eastAsia="en-US"/>
        </w:rPr>
      </w:pPr>
      <w:bookmarkStart w:id="429" w:name="_Toc390335371"/>
      <w:bookmarkStart w:id="430" w:name="_Toc390418130"/>
      <w:bookmarkStart w:id="431" w:name="_Toc97543367"/>
      <w:bookmarkStart w:id="432" w:name="_Toc97557128"/>
      <w:bookmarkStart w:id="433" w:name="_Toc157306471"/>
      <w:r w:rsidRPr="00AD700D">
        <w:rPr>
          <w:rFonts w:ascii="Arial Narrow" w:eastAsia="Calibri" w:hAnsi="Arial Narrow"/>
          <w:b/>
          <w:caps/>
          <w:spacing w:val="45"/>
          <w:sz w:val="36"/>
          <w:szCs w:val="36"/>
          <w:lang w:eastAsia="en-US"/>
        </w:rPr>
        <w:t>piece n°</w:t>
      </w:r>
      <w:r w:rsidR="009B0254">
        <w:rPr>
          <w:rFonts w:ascii="Arial Narrow" w:eastAsia="Calibri" w:hAnsi="Arial Narrow"/>
          <w:b/>
          <w:caps/>
          <w:spacing w:val="45"/>
          <w:sz w:val="36"/>
          <w:szCs w:val="36"/>
          <w:lang w:eastAsia="en-US"/>
        </w:rPr>
        <w:t xml:space="preserve"> </w:t>
      </w:r>
      <w:r w:rsidRPr="00AD700D">
        <w:rPr>
          <w:rFonts w:ascii="Arial Narrow" w:eastAsia="Calibri" w:hAnsi="Arial Narrow"/>
          <w:b/>
          <w:caps/>
          <w:spacing w:val="45"/>
          <w:sz w:val="36"/>
          <w:szCs w:val="36"/>
          <w:lang w:eastAsia="en-US"/>
        </w:rPr>
        <w:t>10</w:t>
      </w:r>
      <w:r w:rsidR="009B0254">
        <w:rPr>
          <w:rFonts w:ascii="Arial Narrow" w:eastAsia="Calibri" w:hAnsi="Arial Narrow"/>
          <w:b/>
          <w:caps/>
          <w:spacing w:val="45"/>
          <w:sz w:val="36"/>
          <w:szCs w:val="36"/>
          <w:lang w:eastAsia="en-US"/>
        </w:rPr>
        <w:t> :</w:t>
      </w:r>
    </w:p>
    <w:p w14:paraId="7C2731AA" w14:textId="2C7DC583" w:rsidR="00273DD0" w:rsidRPr="00AD700D" w:rsidRDefault="00353DCC" w:rsidP="009F6C60">
      <w:pPr>
        <w:pStyle w:val="DTAOpices"/>
        <w:rPr>
          <w:rFonts w:ascii="Arial Narrow" w:hAnsi="Arial Narrow"/>
        </w:rPr>
      </w:pPr>
      <w:r w:rsidRPr="00AD700D">
        <w:rPr>
          <w:rFonts w:ascii="Arial Narrow" w:hAnsi="Arial Narrow"/>
        </w:rPr>
        <w:t xml:space="preserve">Modèles </w:t>
      </w:r>
      <w:r w:rsidR="0038015E" w:rsidRPr="00AD700D">
        <w:rPr>
          <w:rFonts w:ascii="Arial Narrow" w:hAnsi="Arial Narrow"/>
        </w:rPr>
        <w:t>ou formulaires types</w:t>
      </w:r>
      <w:r w:rsidRPr="00AD700D">
        <w:rPr>
          <w:rFonts w:ascii="Arial Narrow" w:hAnsi="Arial Narrow"/>
        </w:rPr>
        <w:t xml:space="preserve"> à utiliser par les Soumissionnaires</w:t>
      </w:r>
      <w:bookmarkEnd w:id="429"/>
      <w:bookmarkEnd w:id="430"/>
      <w:bookmarkEnd w:id="431"/>
      <w:bookmarkEnd w:id="432"/>
      <w:bookmarkEnd w:id="433"/>
    </w:p>
    <w:p w14:paraId="06A94577" w14:textId="77777777" w:rsidR="00273DD0" w:rsidRPr="00AD700D" w:rsidRDefault="00273DD0" w:rsidP="00230C15">
      <w:pPr>
        <w:widowControl w:val="0"/>
        <w:autoSpaceDE w:val="0"/>
        <w:spacing w:line="360" w:lineRule="auto"/>
        <w:jc w:val="both"/>
        <w:rPr>
          <w:rFonts w:ascii="Arial Narrow" w:hAnsi="Arial Narrow"/>
          <w:spacing w:val="37"/>
        </w:rPr>
      </w:pPr>
    </w:p>
    <w:p w14:paraId="26DA9FB4" w14:textId="271CCD93" w:rsidR="008434DD" w:rsidRPr="00AD700D" w:rsidRDefault="008434DD" w:rsidP="00230C15">
      <w:pPr>
        <w:suppressAutoHyphens w:val="0"/>
        <w:autoSpaceDN/>
        <w:textAlignment w:val="auto"/>
        <w:rPr>
          <w:rFonts w:ascii="Arial Narrow" w:hAnsi="Arial Narrow"/>
          <w:spacing w:val="37"/>
        </w:rPr>
      </w:pPr>
      <w:r w:rsidRPr="00AD700D">
        <w:rPr>
          <w:rFonts w:ascii="Arial Narrow" w:hAnsi="Arial Narrow"/>
          <w:spacing w:val="37"/>
        </w:rPr>
        <w:br w:type="page"/>
      </w:r>
    </w:p>
    <w:p w14:paraId="2BB4B8EC" w14:textId="754AB04B" w:rsidR="00F40671" w:rsidRPr="00CD2EBB" w:rsidRDefault="00F40671" w:rsidP="00766564">
      <w:pPr>
        <w:widowControl w:val="0"/>
        <w:autoSpaceDE w:val="0"/>
        <w:spacing w:after="120" w:line="360" w:lineRule="auto"/>
        <w:jc w:val="both"/>
        <w:rPr>
          <w:rFonts w:ascii="Arial Narrow" w:hAnsi="Arial Narrow"/>
          <w:b/>
          <w:spacing w:val="34"/>
        </w:rPr>
      </w:pPr>
      <w:r w:rsidRPr="00CD2EBB">
        <w:rPr>
          <w:rFonts w:ascii="Arial Narrow" w:hAnsi="Arial Narrow"/>
          <w:b/>
          <w:bCs/>
          <w:caps/>
          <w:spacing w:val="36"/>
          <w:w w:val="80"/>
          <w:position w:val="-1"/>
        </w:rPr>
        <w:t>Annexe n° 1</w:t>
      </w:r>
      <w:r w:rsidR="007C0300" w:rsidRPr="00CD2EBB">
        <w:rPr>
          <w:rFonts w:ascii="Arial Narrow" w:hAnsi="Arial Narrow"/>
          <w:b/>
          <w:bCs/>
          <w:caps/>
          <w:spacing w:val="36"/>
          <w:w w:val="80"/>
          <w:position w:val="-1"/>
        </w:rPr>
        <w:t xml:space="preserve"> </w:t>
      </w:r>
      <w:r w:rsidRPr="00CD2EBB">
        <w:rPr>
          <w:rFonts w:ascii="Arial Narrow" w:hAnsi="Arial Narrow"/>
          <w:b/>
          <w:bCs/>
          <w:caps/>
          <w:spacing w:val="36"/>
          <w:w w:val="80"/>
          <w:position w:val="-1"/>
        </w:rPr>
        <w:t xml:space="preserve">: Modèle </w:t>
      </w:r>
      <w:r w:rsidR="004F7EB4" w:rsidRPr="00CD2EBB">
        <w:rPr>
          <w:rFonts w:ascii="Arial Narrow" w:hAnsi="Arial Narrow"/>
          <w:b/>
          <w:bCs/>
          <w:caps/>
          <w:spacing w:val="36"/>
          <w:w w:val="80"/>
          <w:position w:val="-1"/>
        </w:rPr>
        <w:t xml:space="preserve">DE DECLARATION </w:t>
      </w:r>
      <w:r w:rsidRPr="00CD2EBB">
        <w:rPr>
          <w:rFonts w:ascii="Arial Narrow" w:hAnsi="Arial Narrow"/>
          <w:b/>
          <w:bCs/>
          <w:caps/>
          <w:spacing w:val="36"/>
          <w:w w:val="80"/>
          <w:position w:val="-1"/>
        </w:rPr>
        <w:t>D’INTENTION de soumissionNER</w:t>
      </w:r>
    </w:p>
    <w:p w14:paraId="4F2703BD" w14:textId="77777777" w:rsidR="00F40671" w:rsidRPr="00AD700D" w:rsidRDefault="00F40671" w:rsidP="00F40671">
      <w:pPr>
        <w:widowControl w:val="0"/>
        <w:autoSpaceDE w:val="0"/>
        <w:adjustRightInd w:val="0"/>
        <w:spacing w:after="60" w:line="360" w:lineRule="auto"/>
        <w:ind w:left="107" w:right="-20"/>
        <w:rPr>
          <w:rFonts w:ascii="Arial Narrow" w:hAnsi="Arial Narrow"/>
        </w:rPr>
      </w:pPr>
      <w:r w:rsidRPr="00AD700D">
        <w:rPr>
          <w:rFonts w:ascii="Arial Narrow" w:hAnsi="Arial Narrow"/>
          <w:i/>
          <w:iCs/>
        </w:rPr>
        <w:t>A</w:t>
      </w:r>
      <w:r w:rsidRPr="00AD700D">
        <w:rPr>
          <w:rFonts w:ascii="Arial Narrow" w:hAnsi="Arial Narrow"/>
          <w:i/>
          <w:iCs/>
          <w:spacing w:val="6"/>
        </w:rPr>
        <w:t xml:space="preserve"> </w:t>
      </w:r>
      <w:r w:rsidRPr="00AD700D">
        <w:rPr>
          <w:rFonts w:ascii="Arial Narrow" w:hAnsi="Arial Narrow"/>
          <w:i/>
          <w:iCs/>
        </w:rPr>
        <w:t>insérer</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annexe</w:t>
      </w:r>
      <w:r w:rsidRPr="00AD700D">
        <w:rPr>
          <w:rFonts w:ascii="Arial Narrow" w:hAnsi="Arial Narrow"/>
          <w:i/>
          <w:iCs/>
          <w:spacing w:val="6"/>
        </w:rPr>
        <w:t xml:space="preserve"> </w:t>
      </w:r>
      <w:r w:rsidRPr="00AD700D">
        <w:rPr>
          <w:rFonts w:ascii="Arial Narrow" w:hAnsi="Arial Narrow"/>
          <w:i/>
          <w:iCs/>
        </w:rPr>
        <w:t>à</w:t>
      </w:r>
      <w:r w:rsidRPr="00AD700D">
        <w:rPr>
          <w:rFonts w:ascii="Arial Narrow" w:hAnsi="Arial Narrow"/>
          <w:i/>
          <w:iCs/>
          <w:spacing w:val="6"/>
        </w:rPr>
        <w:t xml:space="preserve"> </w:t>
      </w:r>
      <w:r w:rsidRPr="00AD700D">
        <w:rPr>
          <w:rFonts w:ascii="Arial Narrow" w:hAnsi="Arial Narrow"/>
          <w:i/>
          <w:iCs/>
        </w:rPr>
        <w:t>la</w:t>
      </w:r>
    </w:p>
    <w:p w14:paraId="00A44F2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Je</w:t>
      </w:r>
      <w:r w:rsidRPr="00AD700D">
        <w:rPr>
          <w:rFonts w:ascii="Arial Narrow" w:hAnsi="Arial Narrow"/>
          <w:spacing w:val="7"/>
        </w:rPr>
        <w:t xml:space="preserve"> </w:t>
      </w:r>
      <w:r w:rsidRPr="00AD700D">
        <w:rPr>
          <w:rFonts w:ascii="Arial Narrow" w:hAnsi="Arial Narrow"/>
        </w:rPr>
        <w:t xml:space="preserve">soussigné, </w:t>
      </w:r>
    </w:p>
    <w:p w14:paraId="3A7DA17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Nationalité</w:t>
      </w:r>
      <w:r w:rsidRPr="00AD700D">
        <w:rPr>
          <w:rFonts w:ascii="Arial Narrow" w:hAnsi="Arial Narrow"/>
          <w:spacing w:val="7"/>
        </w:rPr>
        <w:t xml:space="preserve"> </w:t>
      </w:r>
      <w:r w:rsidRPr="00AD700D">
        <w:rPr>
          <w:rFonts w:ascii="Arial Narrow" w:hAnsi="Arial Narrow"/>
        </w:rPr>
        <w:t xml:space="preserve">: </w:t>
      </w:r>
    </w:p>
    <w:p w14:paraId="00A8870A"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Domicile</w:t>
      </w:r>
      <w:r w:rsidRPr="00AD700D">
        <w:rPr>
          <w:rFonts w:ascii="Arial Narrow" w:hAnsi="Arial Narrow"/>
          <w:spacing w:val="7"/>
        </w:rPr>
        <w:t xml:space="preserve"> </w:t>
      </w:r>
      <w:r w:rsidRPr="00AD700D">
        <w:rPr>
          <w:rFonts w:ascii="Arial Narrow" w:hAnsi="Arial Narrow"/>
        </w:rPr>
        <w:t xml:space="preserve">: </w:t>
      </w:r>
    </w:p>
    <w:p w14:paraId="5C512EAC" w14:textId="77777777" w:rsidR="00F40671" w:rsidRPr="00AD700D" w:rsidRDefault="00F40671" w:rsidP="00F40671">
      <w:pPr>
        <w:widowControl w:val="0"/>
        <w:autoSpaceDE w:val="0"/>
        <w:adjustRightInd w:val="0"/>
        <w:spacing w:after="60" w:line="360" w:lineRule="auto"/>
        <w:ind w:left="107" w:right="3678"/>
        <w:rPr>
          <w:rFonts w:ascii="Arial Narrow" w:hAnsi="Arial Narrow"/>
        </w:rPr>
      </w:pPr>
      <w:r w:rsidRPr="00AD700D">
        <w:rPr>
          <w:rFonts w:ascii="Arial Narrow" w:hAnsi="Arial Narrow"/>
        </w:rPr>
        <w:t>Fonction</w:t>
      </w:r>
      <w:r w:rsidRPr="00AD700D">
        <w:rPr>
          <w:rFonts w:ascii="Arial Narrow" w:hAnsi="Arial Narrow"/>
          <w:spacing w:val="7"/>
        </w:rPr>
        <w:t xml:space="preserve"> </w:t>
      </w:r>
      <w:r w:rsidRPr="00AD700D">
        <w:rPr>
          <w:rFonts w:ascii="Arial Narrow" w:hAnsi="Arial Narrow"/>
        </w:rPr>
        <w:t>:</w:t>
      </w:r>
    </w:p>
    <w:p w14:paraId="77AC9496" w14:textId="77777777" w:rsidR="00F40671" w:rsidRPr="00AD700D" w:rsidRDefault="00F40671" w:rsidP="00F40671">
      <w:pPr>
        <w:widowControl w:val="0"/>
        <w:autoSpaceDE w:val="0"/>
        <w:adjustRightInd w:val="0"/>
        <w:spacing w:after="60" w:line="360" w:lineRule="auto"/>
        <w:ind w:left="107" w:right="-214"/>
        <w:jc w:val="both"/>
        <w:rPr>
          <w:rFonts w:ascii="Arial Narrow" w:hAnsi="Arial Narrow"/>
        </w:rPr>
      </w:pPr>
      <w:r w:rsidRPr="00AD700D">
        <w:rPr>
          <w:rFonts w:ascii="Arial Narrow" w:hAnsi="Arial Narrow"/>
        </w:rPr>
        <w:t>En</w:t>
      </w:r>
      <w:r w:rsidRPr="00AD700D">
        <w:rPr>
          <w:rFonts w:ascii="Arial Narrow" w:hAnsi="Arial Narrow"/>
          <w:spacing w:val="24"/>
        </w:rPr>
        <w:t xml:space="preserve"> </w:t>
      </w:r>
      <w:r w:rsidRPr="00AD700D">
        <w:rPr>
          <w:rFonts w:ascii="Arial Narrow" w:hAnsi="Arial Narrow"/>
        </w:rPr>
        <w:t>vertu</w:t>
      </w:r>
      <w:r w:rsidRPr="00AD700D">
        <w:rPr>
          <w:rFonts w:ascii="Arial Narrow" w:hAnsi="Arial Narrow"/>
          <w:spacing w:val="24"/>
        </w:rPr>
        <w:t xml:space="preserve"> </w:t>
      </w:r>
      <w:r w:rsidRPr="00AD700D">
        <w:rPr>
          <w:rFonts w:ascii="Arial Narrow" w:hAnsi="Arial Narrow"/>
        </w:rPr>
        <w:t>de</w:t>
      </w:r>
      <w:r w:rsidRPr="00AD700D">
        <w:rPr>
          <w:rFonts w:ascii="Arial Narrow" w:hAnsi="Arial Narrow"/>
          <w:spacing w:val="24"/>
        </w:rPr>
        <w:t xml:space="preserve"> </w:t>
      </w:r>
      <w:r w:rsidRPr="00AD700D">
        <w:rPr>
          <w:rFonts w:ascii="Arial Narrow" w:hAnsi="Arial Narrow"/>
        </w:rPr>
        <w:t>mes</w:t>
      </w:r>
      <w:r w:rsidRPr="00AD700D">
        <w:rPr>
          <w:rFonts w:ascii="Arial Narrow" w:hAnsi="Arial Narrow"/>
          <w:spacing w:val="24"/>
        </w:rPr>
        <w:t xml:space="preserve"> </w:t>
      </w:r>
      <w:r w:rsidRPr="00AD700D">
        <w:rPr>
          <w:rFonts w:ascii="Arial Narrow" w:hAnsi="Arial Narrow"/>
        </w:rPr>
        <w:t>pouvoirs</w:t>
      </w:r>
      <w:r w:rsidRPr="00AD700D">
        <w:rPr>
          <w:rFonts w:ascii="Arial Narrow" w:hAnsi="Arial Narrow"/>
          <w:spacing w:val="24"/>
        </w:rPr>
        <w:t xml:space="preserve"> </w:t>
      </w:r>
      <w:r w:rsidRPr="00AD700D">
        <w:rPr>
          <w:rFonts w:ascii="Arial Narrow" w:hAnsi="Arial Narrow"/>
        </w:rPr>
        <w:t>de</w:t>
      </w:r>
      <w:r w:rsidRPr="00AD700D">
        <w:rPr>
          <w:rFonts w:ascii="Arial Narrow" w:hAnsi="Arial Narrow"/>
          <w:spacing w:val="24"/>
        </w:rPr>
        <w:t xml:space="preserve"> </w:t>
      </w:r>
      <w:r w:rsidRPr="00AD700D">
        <w:rPr>
          <w:rFonts w:ascii="Arial Narrow" w:hAnsi="Arial Narrow"/>
        </w:rPr>
        <w:t>Directeur</w:t>
      </w:r>
      <w:r w:rsidRPr="00AD700D">
        <w:rPr>
          <w:rFonts w:ascii="Arial Narrow" w:hAnsi="Arial Narrow"/>
          <w:spacing w:val="24"/>
        </w:rPr>
        <w:t xml:space="preserve"> </w:t>
      </w:r>
      <w:r w:rsidRPr="00AD700D">
        <w:rPr>
          <w:rFonts w:ascii="Arial Narrow" w:hAnsi="Arial Narrow"/>
        </w:rPr>
        <w:t>Général,</w:t>
      </w:r>
      <w:r w:rsidRPr="00AD700D">
        <w:rPr>
          <w:rFonts w:ascii="Arial Narrow" w:hAnsi="Arial Narrow"/>
          <w:spacing w:val="24"/>
        </w:rPr>
        <w:t xml:space="preserve"> </w:t>
      </w:r>
      <w:r w:rsidRPr="00AD700D">
        <w:rPr>
          <w:rFonts w:ascii="Arial Narrow" w:hAnsi="Arial Narrow"/>
        </w:rPr>
        <w:t>après</w:t>
      </w:r>
      <w:r w:rsidRPr="00AD700D">
        <w:rPr>
          <w:rFonts w:ascii="Arial Narrow" w:hAnsi="Arial Narrow"/>
          <w:spacing w:val="24"/>
        </w:rPr>
        <w:t xml:space="preserve"> </w:t>
      </w:r>
      <w:r w:rsidRPr="00AD700D">
        <w:rPr>
          <w:rFonts w:ascii="Arial Narrow" w:hAnsi="Arial Narrow"/>
        </w:rPr>
        <w:t>avoir</w:t>
      </w:r>
      <w:r w:rsidRPr="00AD700D">
        <w:rPr>
          <w:rFonts w:ascii="Arial Narrow" w:hAnsi="Arial Narrow"/>
          <w:spacing w:val="24"/>
        </w:rPr>
        <w:t xml:space="preserve"> </w:t>
      </w:r>
      <w:r w:rsidRPr="00AD700D">
        <w:rPr>
          <w:rFonts w:ascii="Arial Narrow" w:hAnsi="Arial Narrow"/>
        </w:rPr>
        <w:t>pris</w:t>
      </w:r>
      <w:r w:rsidRPr="00AD700D">
        <w:rPr>
          <w:rFonts w:ascii="Arial Narrow" w:hAnsi="Arial Narrow"/>
          <w:spacing w:val="24"/>
        </w:rPr>
        <w:t xml:space="preserve"> </w:t>
      </w:r>
      <w:r w:rsidRPr="00AD700D">
        <w:rPr>
          <w:rFonts w:ascii="Arial Narrow" w:hAnsi="Arial Narrow"/>
        </w:rPr>
        <w:t>connaissance</w:t>
      </w:r>
      <w:r w:rsidRPr="00AD700D">
        <w:rPr>
          <w:rFonts w:ascii="Arial Narrow" w:hAnsi="Arial Narrow"/>
          <w:spacing w:val="24"/>
        </w:rPr>
        <w:t xml:space="preserve"> </w:t>
      </w:r>
      <w:r w:rsidRPr="00AD700D">
        <w:rPr>
          <w:rFonts w:ascii="Arial Narrow" w:hAnsi="Arial Narrow"/>
        </w:rPr>
        <w:t>du</w:t>
      </w:r>
      <w:r w:rsidRPr="00AD700D">
        <w:rPr>
          <w:rFonts w:ascii="Arial Narrow" w:hAnsi="Arial Narrow"/>
          <w:spacing w:val="24"/>
        </w:rPr>
        <w:t xml:space="preserve"> </w:t>
      </w:r>
      <w:r w:rsidRPr="00AD700D">
        <w:rPr>
          <w:rFonts w:ascii="Arial Narrow" w:hAnsi="Arial Narrow"/>
        </w:rPr>
        <w:t>Dossier</w:t>
      </w:r>
      <w:r w:rsidRPr="00AD700D">
        <w:rPr>
          <w:rFonts w:ascii="Arial Narrow" w:hAnsi="Arial Narrow"/>
          <w:spacing w:val="24"/>
        </w:rPr>
        <w:t xml:space="preserve"> </w:t>
      </w:r>
      <w:r w:rsidRPr="00AD700D">
        <w:rPr>
          <w:rFonts w:ascii="Arial Narrow" w:hAnsi="Arial Narrow"/>
        </w:rPr>
        <w:t>d’Appel d’Offres</w:t>
      </w:r>
      <w:r w:rsidRPr="00AD700D">
        <w:rPr>
          <w:rFonts w:ascii="Arial Narrow" w:hAnsi="Arial Narrow"/>
          <w:spacing w:val="7"/>
        </w:rPr>
        <w:t xml:space="preserve"> </w:t>
      </w:r>
      <w:r w:rsidRPr="00AD700D">
        <w:rPr>
          <w:rFonts w:ascii="Arial Narrow" w:hAnsi="Arial Narrow"/>
        </w:rPr>
        <w:t>National</w:t>
      </w:r>
      <w:r w:rsidRPr="00AD700D">
        <w:rPr>
          <w:rFonts w:ascii="Arial Narrow" w:hAnsi="Arial Narrow"/>
          <w:spacing w:val="7"/>
        </w:rPr>
        <w:t xml:space="preserve"> </w:t>
      </w:r>
      <w:r w:rsidRPr="00AD700D">
        <w:rPr>
          <w:rFonts w:ascii="Arial Narrow" w:hAnsi="Arial Narrow"/>
        </w:rPr>
        <w:t>n°</w:t>
      </w:r>
      <w:r w:rsidRPr="00AD700D">
        <w:rPr>
          <w:rFonts w:ascii="Arial Narrow" w:hAnsi="Arial Narrow"/>
          <w:i/>
          <w:iCs/>
        </w:rPr>
        <w:t>[indiquer</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nature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prestation].</w:t>
      </w:r>
    </w:p>
    <w:p w14:paraId="207C3A62" w14:textId="77777777" w:rsidR="00F40671" w:rsidRPr="00AD700D" w:rsidRDefault="00F40671" w:rsidP="00F40671">
      <w:pPr>
        <w:widowControl w:val="0"/>
        <w:autoSpaceDE w:val="0"/>
        <w:adjustRightInd w:val="0"/>
        <w:spacing w:after="60" w:line="360" w:lineRule="auto"/>
        <w:ind w:left="107" w:right="-20"/>
        <w:rPr>
          <w:rFonts w:ascii="Arial Narrow" w:hAnsi="Arial Narrow"/>
        </w:rPr>
      </w:pPr>
      <w:r w:rsidRPr="00AD700D">
        <w:rPr>
          <w:rFonts w:ascii="Arial Narrow" w:hAnsi="Arial Narrow"/>
        </w:rPr>
        <w:t>Déclare</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la</w:t>
      </w:r>
      <w:r w:rsidRPr="00AD700D">
        <w:rPr>
          <w:rFonts w:ascii="Arial Narrow" w:hAnsi="Arial Narrow"/>
          <w:spacing w:val="7"/>
        </w:rPr>
        <w:t xml:space="preserve"> </w:t>
      </w:r>
      <w:r w:rsidRPr="00AD700D">
        <w:rPr>
          <w:rFonts w:ascii="Arial Narrow" w:hAnsi="Arial Narrow"/>
        </w:rPr>
        <w:t>présente,</w:t>
      </w:r>
      <w:r w:rsidRPr="00AD700D">
        <w:rPr>
          <w:rFonts w:ascii="Arial Narrow" w:hAnsi="Arial Narrow"/>
          <w:spacing w:val="7"/>
        </w:rPr>
        <w:t xml:space="preserve"> </w:t>
      </w:r>
      <w:r w:rsidRPr="00AD700D">
        <w:rPr>
          <w:rFonts w:ascii="Arial Narrow" w:hAnsi="Arial Narrow"/>
        </w:rPr>
        <w:t>l’intention</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soumissionner</w:t>
      </w:r>
      <w:r w:rsidRPr="00AD700D">
        <w:rPr>
          <w:rFonts w:ascii="Arial Narrow" w:hAnsi="Arial Narrow"/>
          <w:spacing w:val="7"/>
        </w:rPr>
        <w:t xml:space="preserve"> </w:t>
      </w:r>
      <w:r w:rsidRPr="00AD700D">
        <w:rPr>
          <w:rFonts w:ascii="Arial Narrow" w:hAnsi="Arial Narrow"/>
        </w:rPr>
        <w:t>pour</w:t>
      </w:r>
      <w:r w:rsidRPr="00AD700D">
        <w:rPr>
          <w:rFonts w:ascii="Arial Narrow" w:hAnsi="Arial Narrow"/>
          <w:spacing w:val="7"/>
        </w:rPr>
        <w:t xml:space="preserve"> </w:t>
      </w:r>
      <w:r w:rsidRPr="00AD700D">
        <w:rPr>
          <w:rFonts w:ascii="Arial Narrow" w:hAnsi="Arial Narrow"/>
        </w:rPr>
        <w:t>cet</w:t>
      </w:r>
      <w:r w:rsidRPr="00AD700D">
        <w:rPr>
          <w:rFonts w:ascii="Arial Narrow" w:hAnsi="Arial Narrow"/>
          <w:spacing w:val="7"/>
        </w:rPr>
        <w:t xml:space="preserve"> </w:t>
      </w:r>
      <w:r w:rsidRPr="00AD700D">
        <w:rPr>
          <w:rFonts w:ascii="Arial Narrow" w:hAnsi="Arial Narrow"/>
        </w:rPr>
        <w:t>Appel</w:t>
      </w:r>
      <w:r w:rsidRPr="00AD700D">
        <w:rPr>
          <w:rFonts w:ascii="Arial Narrow" w:hAnsi="Arial Narrow"/>
          <w:spacing w:val="7"/>
        </w:rPr>
        <w:t xml:space="preserve"> </w:t>
      </w:r>
      <w:r w:rsidRPr="00AD700D">
        <w:rPr>
          <w:rFonts w:ascii="Arial Narrow" w:hAnsi="Arial Narrow"/>
        </w:rPr>
        <w:t>d’Offres.</w:t>
      </w:r>
    </w:p>
    <w:p w14:paraId="58D87A52" w14:textId="77777777" w:rsidR="00F40671" w:rsidRPr="00AD700D" w:rsidRDefault="00F40671" w:rsidP="00F40671">
      <w:pPr>
        <w:widowControl w:val="0"/>
        <w:autoSpaceDE w:val="0"/>
        <w:adjustRightInd w:val="0"/>
        <w:spacing w:after="60" w:line="360" w:lineRule="auto"/>
        <w:rPr>
          <w:rFonts w:ascii="Arial Narrow" w:hAnsi="Arial Narrow"/>
        </w:rPr>
      </w:pPr>
    </w:p>
    <w:p w14:paraId="03D988E3" w14:textId="77777777" w:rsidR="00F40671" w:rsidRPr="00AD700D" w:rsidRDefault="00F40671" w:rsidP="00F40671">
      <w:pPr>
        <w:widowControl w:val="0"/>
        <w:autoSpaceDE w:val="0"/>
        <w:adjustRightInd w:val="0"/>
        <w:spacing w:after="60" w:line="360" w:lineRule="auto"/>
        <w:rPr>
          <w:rFonts w:ascii="Arial Narrow" w:hAnsi="Arial Narrow"/>
        </w:rPr>
      </w:pPr>
    </w:p>
    <w:p w14:paraId="4B6531EC" w14:textId="77777777" w:rsidR="00F40671" w:rsidRPr="00AD700D" w:rsidRDefault="00F40671" w:rsidP="00F40671">
      <w:pPr>
        <w:widowControl w:val="0"/>
        <w:tabs>
          <w:tab w:val="left" w:pos="8100"/>
          <w:tab w:val="left" w:pos="10820"/>
        </w:tabs>
        <w:autoSpaceDE w:val="0"/>
        <w:adjustRightInd w:val="0"/>
        <w:spacing w:after="60" w:line="360" w:lineRule="auto"/>
        <w:ind w:left="2268" w:right="-92"/>
        <w:rPr>
          <w:rFonts w:ascii="Arial Narrow" w:hAnsi="Arial Narrow"/>
        </w:rPr>
      </w:pPr>
      <w:r w:rsidRPr="00AD700D">
        <w:rPr>
          <w:rFonts w:ascii="Arial Narrow" w:hAnsi="Arial Narrow"/>
        </w:rPr>
        <w:t xml:space="preserve">                    Fait</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u w:val="single"/>
        </w:rPr>
        <w:t xml:space="preserve"> </w:t>
      </w:r>
      <w:r w:rsidRPr="00AA1150">
        <w:rPr>
          <w:rFonts w:ascii="Arial Narrow" w:hAnsi="Arial Narrow"/>
        </w:rPr>
        <w:t>________________</w:t>
      </w:r>
      <w:r w:rsidRPr="00AD700D">
        <w:rPr>
          <w:rFonts w:ascii="Arial Narrow" w:hAnsi="Arial Narrow"/>
        </w:rPr>
        <w:t>le</w:t>
      </w:r>
      <w:r w:rsidRPr="00AD700D">
        <w:rPr>
          <w:rFonts w:ascii="Arial Narrow" w:hAnsi="Arial Narrow"/>
          <w:spacing w:val="7"/>
        </w:rPr>
        <w:t xml:space="preserve"> </w:t>
      </w:r>
      <w:r w:rsidRPr="00AD700D">
        <w:rPr>
          <w:rFonts w:ascii="Arial Narrow" w:hAnsi="Arial Narrow"/>
          <w:u w:val="single"/>
        </w:rPr>
        <w:t xml:space="preserve"> </w:t>
      </w:r>
      <w:r w:rsidRPr="00AD700D">
        <w:rPr>
          <w:rFonts w:ascii="Arial Narrow" w:hAnsi="Arial Narrow"/>
          <w:u w:val="single"/>
        </w:rPr>
        <w:tab/>
      </w:r>
    </w:p>
    <w:p w14:paraId="04391330" w14:textId="77777777" w:rsidR="00F40671" w:rsidRPr="00AD700D" w:rsidRDefault="00F40671" w:rsidP="00F40671">
      <w:pPr>
        <w:widowControl w:val="0"/>
        <w:autoSpaceDE w:val="0"/>
        <w:adjustRightInd w:val="0"/>
        <w:spacing w:after="60" w:line="360" w:lineRule="auto"/>
        <w:rPr>
          <w:rFonts w:ascii="Arial Narrow" w:hAnsi="Arial Narrow"/>
        </w:rPr>
      </w:pPr>
    </w:p>
    <w:p w14:paraId="1CA1D3DC" w14:textId="77777777" w:rsidR="00F40671" w:rsidRPr="00AD700D" w:rsidRDefault="00F40671" w:rsidP="00F40671">
      <w:pPr>
        <w:widowControl w:val="0"/>
        <w:autoSpaceDE w:val="0"/>
        <w:adjustRightInd w:val="0"/>
        <w:spacing w:after="60" w:line="360" w:lineRule="auto"/>
        <w:rPr>
          <w:rFonts w:ascii="Arial Narrow" w:hAnsi="Arial Narrow"/>
        </w:rPr>
      </w:pPr>
    </w:p>
    <w:p w14:paraId="074953FA" w14:textId="77777777" w:rsidR="00F40671" w:rsidRPr="00AD700D" w:rsidRDefault="00F40671" w:rsidP="00F40671">
      <w:pPr>
        <w:widowControl w:val="0"/>
        <w:autoSpaceDE w:val="0"/>
        <w:adjustRightInd w:val="0"/>
        <w:spacing w:after="60" w:line="360" w:lineRule="auto"/>
        <w:ind w:left="2880" w:right="-55" w:firstLine="720"/>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cachet</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soumissionnaire</w:t>
      </w:r>
    </w:p>
    <w:p w14:paraId="7B514512" w14:textId="4CC94A54" w:rsidR="00273DD0" w:rsidRPr="00AD700D" w:rsidRDefault="00273DD0" w:rsidP="00230C15">
      <w:pPr>
        <w:widowControl w:val="0"/>
        <w:autoSpaceDE w:val="0"/>
        <w:spacing w:after="120" w:line="360" w:lineRule="auto"/>
        <w:jc w:val="both"/>
        <w:rPr>
          <w:rFonts w:ascii="Arial Narrow" w:hAnsi="Arial Narrow"/>
          <w:color w:val="FF0000"/>
          <w:spacing w:val="34"/>
        </w:rPr>
      </w:pPr>
    </w:p>
    <w:p w14:paraId="77D3C576" w14:textId="56645465" w:rsidR="00AA1150" w:rsidRDefault="00AA1150">
      <w:pPr>
        <w:suppressAutoHyphens w:val="0"/>
        <w:autoSpaceDN/>
        <w:textAlignment w:val="auto"/>
        <w:rPr>
          <w:rFonts w:ascii="Arial Narrow" w:hAnsi="Arial Narrow"/>
          <w:spacing w:val="34"/>
        </w:rPr>
      </w:pPr>
      <w:r>
        <w:rPr>
          <w:rFonts w:ascii="Arial Narrow" w:hAnsi="Arial Narrow"/>
          <w:spacing w:val="34"/>
        </w:rPr>
        <w:br w:type="page"/>
      </w:r>
    </w:p>
    <w:p w14:paraId="5C0AF2BF" w14:textId="32300CB8" w:rsidR="00273DD0" w:rsidRPr="00CD2EBB" w:rsidRDefault="0049247B" w:rsidP="003D1426">
      <w:pPr>
        <w:pStyle w:val="DTAOtitre"/>
      </w:pPr>
      <w:bookmarkStart w:id="434" w:name="_Toc530309771"/>
      <w:bookmarkStart w:id="435" w:name="_Toc97557129"/>
      <w:bookmarkStart w:id="436" w:name="ANNEXES"/>
      <w:r w:rsidRPr="00CD2EBB">
        <w:t>A</w:t>
      </w:r>
      <w:r w:rsidR="00353DCC" w:rsidRPr="00CD2EBB">
        <w:t>nnexe</w:t>
      </w:r>
      <w:r w:rsidR="008169AF" w:rsidRPr="00CD2EBB">
        <w:t xml:space="preserve"> </w:t>
      </w:r>
      <w:r w:rsidR="00353DCC" w:rsidRPr="00CD2EBB">
        <w:t xml:space="preserve">n° </w:t>
      </w:r>
      <w:r w:rsidR="007846F5" w:rsidRPr="00CD2EBB">
        <w:t>2</w:t>
      </w:r>
      <w:r w:rsidR="004F2CFC" w:rsidRPr="00CD2EBB">
        <w:t xml:space="preserve"> </w:t>
      </w:r>
      <w:r w:rsidR="00353DCC" w:rsidRPr="00CD2EBB">
        <w:t>:</w:t>
      </w:r>
      <w:r w:rsidR="008169AF" w:rsidRPr="00CD2EBB">
        <w:t xml:space="preserve"> </w:t>
      </w:r>
      <w:r w:rsidR="00353DCC" w:rsidRPr="00CD2EBB">
        <w:t>Modèle</w:t>
      </w:r>
      <w:r w:rsidR="008169AF" w:rsidRPr="00CD2EBB">
        <w:t xml:space="preserve"> </w:t>
      </w:r>
      <w:r w:rsidR="00353DCC" w:rsidRPr="00CD2EBB">
        <w:t>de</w:t>
      </w:r>
      <w:r w:rsidR="008169AF" w:rsidRPr="00CD2EBB">
        <w:t xml:space="preserve"> </w:t>
      </w:r>
      <w:r w:rsidR="00353DCC" w:rsidRPr="00CD2EBB">
        <w:t>soumission</w:t>
      </w:r>
      <w:bookmarkEnd w:id="434"/>
      <w:bookmarkEnd w:id="435"/>
    </w:p>
    <w:p w14:paraId="553D9D01" w14:textId="4C24215D" w:rsidR="007C7B7A" w:rsidRPr="00AA1150" w:rsidRDefault="007C7B7A" w:rsidP="00AA1150">
      <w:pPr>
        <w:widowControl w:val="0"/>
        <w:autoSpaceDE w:val="0"/>
        <w:spacing w:line="276" w:lineRule="auto"/>
        <w:jc w:val="both"/>
        <w:rPr>
          <w:rFonts w:ascii="Arial Narrow" w:hAnsi="Arial Narrow"/>
        </w:rPr>
      </w:pPr>
      <w:r w:rsidRPr="00AD700D">
        <w:rPr>
          <w:rFonts w:ascii="Arial Narrow" w:hAnsi="Arial Narrow"/>
        </w:rPr>
        <w:t>Je</w:t>
      </w:r>
      <w:r w:rsidRPr="00AA1150">
        <w:rPr>
          <w:rFonts w:ascii="Arial Narrow" w:hAnsi="Arial Narrow"/>
        </w:rPr>
        <w:t>, soussigné …......................………………………….......................…………</w:t>
      </w:r>
      <w:r w:rsidR="00131667" w:rsidRPr="00AA1150">
        <w:rPr>
          <w:rFonts w:ascii="Arial Narrow" w:hAnsi="Arial Narrow"/>
        </w:rPr>
        <w:t xml:space="preserve"> </w:t>
      </w:r>
      <w:r w:rsidRPr="00AA1150">
        <w:rPr>
          <w:rFonts w:ascii="Arial Narrow" w:hAnsi="Arial Narrow"/>
        </w:rPr>
        <w:t>[</w:t>
      </w:r>
      <w:r w:rsidR="00131667" w:rsidRPr="00AA1150">
        <w:rPr>
          <w:rFonts w:ascii="Arial Narrow" w:hAnsi="Arial Narrow"/>
        </w:rPr>
        <w:t>Indiquer</w:t>
      </w:r>
      <w:r w:rsidRPr="00AA1150">
        <w:rPr>
          <w:rFonts w:ascii="Arial Narrow" w:hAnsi="Arial Narrow"/>
        </w:rPr>
        <w:t xml:space="preserve"> le nom et la qualité du signataire]</w:t>
      </w:r>
      <w:r w:rsidR="002E3EBC" w:rsidRPr="00AA1150">
        <w:rPr>
          <w:rFonts w:ascii="Arial Narrow" w:hAnsi="Arial Narrow"/>
        </w:rPr>
        <w:t xml:space="preserve"> </w:t>
      </w:r>
      <w:r w:rsidRPr="00AA1150">
        <w:rPr>
          <w:rFonts w:ascii="Arial Narrow" w:hAnsi="Arial Narrow"/>
        </w:rPr>
        <w:t xml:space="preserve">représentant </w:t>
      </w:r>
      <w:r w:rsidR="00DD3495" w:rsidRPr="00AA1150">
        <w:rPr>
          <w:rFonts w:ascii="Arial Narrow" w:hAnsi="Arial Narrow"/>
        </w:rPr>
        <w:t>la société, l’entreprise ou le groupement (8) …</w:t>
      </w:r>
      <w:r w:rsidRPr="00AA1150">
        <w:rPr>
          <w:rFonts w:ascii="Arial Narrow" w:hAnsi="Arial Narrow"/>
        </w:rPr>
        <w:t>…………………</w:t>
      </w:r>
      <w:r w:rsidR="00DD3495" w:rsidRPr="00AA1150">
        <w:rPr>
          <w:rFonts w:ascii="Arial Narrow" w:hAnsi="Arial Narrow"/>
        </w:rPr>
        <w:t>..............…</w:t>
      </w:r>
      <w:r w:rsidRPr="00AA1150">
        <w:rPr>
          <w:rFonts w:ascii="Arial Narrow" w:hAnsi="Arial Narrow"/>
        </w:rPr>
        <w:t xml:space="preserve">…   </w:t>
      </w:r>
      <w:r w:rsidR="00DD3495" w:rsidRPr="00AA1150">
        <w:rPr>
          <w:rFonts w:ascii="Arial Narrow" w:hAnsi="Arial Narrow"/>
        </w:rPr>
        <w:t>Dont</w:t>
      </w:r>
      <w:r w:rsidRPr="00AA1150">
        <w:rPr>
          <w:rFonts w:ascii="Arial Narrow" w:hAnsi="Arial Narrow"/>
        </w:rPr>
        <w:t xml:space="preserve"> </w:t>
      </w:r>
      <w:r w:rsidR="00DD3495" w:rsidRPr="00AA1150">
        <w:rPr>
          <w:rFonts w:ascii="Arial Narrow" w:hAnsi="Arial Narrow"/>
        </w:rPr>
        <w:t>le siège social est à</w:t>
      </w:r>
      <w:r w:rsidR="002E3EBC" w:rsidRPr="00AA1150">
        <w:rPr>
          <w:rFonts w:ascii="Arial Narrow" w:hAnsi="Arial Narrow"/>
        </w:rPr>
        <w:t xml:space="preserve"> </w:t>
      </w:r>
      <w:r w:rsidR="00DD3495" w:rsidRPr="00AA1150">
        <w:rPr>
          <w:rFonts w:ascii="Arial Narrow" w:hAnsi="Arial Narrow"/>
        </w:rPr>
        <w:t>……</w:t>
      </w:r>
      <w:r w:rsidRPr="00AA1150">
        <w:rPr>
          <w:rFonts w:ascii="Arial Narrow" w:hAnsi="Arial Narrow"/>
        </w:rPr>
        <w:t>…..............................</w:t>
      </w:r>
      <w:r w:rsidR="00AF5830" w:rsidRPr="00AA1150">
        <w:rPr>
          <w:rFonts w:ascii="Arial Narrow" w:hAnsi="Arial Narrow"/>
        </w:rPr>
        <w:t>.</w:t>
      </w:r>
      <w:r w:rsidR="00131667" w:rsidRPr="00AA1150">
        <w:rPr>
          <w:rFonts w:ascii="Arial Narrow" w:hAnsi="Arial Narrow"/>
        </w:rPr>
        <w:t xml:space="preserve"> </w:t>
      </w:r>
      <w:r w:rsidR="00DD3495" w:rsidRPr="00AA1150">
        <w:rPr>
          <w:rFonts w:ascii="Arial Narrow" w:hAnsi="Arial Narrow"/>
        </w:rPr>
        <w:t>Inscrite</w:t>
      </w:r>
      <w:r w:rsidRPr="00AA1150">
        <w:rPr>
          <w:rFonts w:ascii="Arial Narrow" w:hAnsi="Arial Narrow"/>
        </w:rPr>
        <w:t xml:space="preserve"> au registre du commerce de ………...............……………………...  </w:t>
      </w:r>
      <w:r w:rsidR="00DD3495" w:rsidRPr="00AA1150">
        <w:rPr>
          <w:rFonts w:ascii="Arial Narrow" w:hAnsi="Arial Narrow"/>
        </w:rPr>
        <w:t>Sous</w:t>
      </w:r>
      <w:r w:rsidRPr="00AA1150">
        <w:rPr>
          <w:rFonts w:ascii="Arial Narrow" w:hAnsi="Arial Narrow"/>
        </w:rPr>
        <w:t xml:space="preserve"> le n° ………………..................................……</w:t>
      </w:r>
    </w:p>
    <w:p w14:paraId="7AC73E70" w14:textId="2E14252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Après avoir pris connaissance de toutes les pièces figurant ou mentionnées au dossier d'Appel d’Offres y compris les additifs,</w:t>
      </w:r>
    </w:p>
    <w:p w14:paraId="48B35B7A" w14:textId="5B989904"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N°……........................</w:t>
      </w:r>
      <w:r w:rsidR="00AF5830" w:rsidRPr="00AA1150">
        <w:rPr>
          <w:rFonts w:ascii="Arial Narrow" w:hAnsi="Arial Narrow"/>
        </w:rPr>
        <w:t>..................……………………</w:t>
      </w:r>
      <w:r w:rsidRPr="00AA1150">
        <w:rPr>
          <w:rFonts w:ascii="Arial Narrow" w:hAnsi="Arial Narrow"/>
        </w:rPr>
        <w:t xml:space="preserve">  [</w:t>
      </w:r>
      <w:r w:rsidR="00DD3495" w:rsidRPr="00AA1150">
        <w:rPr>
          <w:rFonts w:ascii="Arial Narrow" w:hAnsi="Arial Narrow"/>
        </w:rPr>
        <w:t>Rappeler</w:t>
      </w:r>
      <w:r w:rsidRPr="00AA1150">
        <w:rPr>
          <w:rFonts w:ascii="Arial Narrow" w:hAnsi="Arial Narrow"/>
        </w:rPr>
        <w:t xml:space="preserve"> l’objet de l’appel d’offres]</w:t>
      </w:r>
    </w:p>
    <w:p w14:paraId="7A302F63" w14:textId="0B7B1834"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AA1150">
        <w:rPr>
          <w:rFonts w:ascii="Arial Narrow" w:hAnsi="Arial Narrow"/>
        </w:rPr>
        <w:t>................</w:t>
      </w:r>
      <w:r w:rsidRPr="00AA1150">
        <w:rPr>
          <w:rFonts w:ascii="Arial Narrow" w:hAnsi="Arial Narrow"/>
        </w:rPr>
        <w:t xml:space="preserve">.  </w:t>
      </w:r>
      <w:r w:rsidR="00DD3495" w:rsidRPr="00AA1150">
        <w:rPr>
          <w:rFonts w:ascii="Arial Narrow" w:hAnsi="Arial Narrow"/>
        </w:rPr>
        <w:t>À</w:t>
      </w:r>
    </w:p>
    <w:p w14:paraId="2596F203" w14:textId="77777777" w:rsidR="007C7B7A" w:rsidRPr="00AA1150" w:rsidRDefault="007C7B7A" w:rsidP="00AA1150">
      <w:pPr>
        <w:widowControl w:val="0"/>
        <w:autoSpaceDE w:val="0"/>
        <w:spacing w:line="276" w:lineRule="auto"/>
        <w:jc w:val="both"/>
        <w:rPr>
          <w:rFonts w:ascii="Arial Narrow" w:hAnsi="Arial Narrow"/>
        </w:rPr>
      </w:pPr>
    </w:p>
    <w:p w14:paraId="2ACF191C" w14:textId="5399E8C4"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   [</w:t>
      </w:r>
      <w:r w:rsidR="00DD3495" w:rsidRPr="00AA1150">
        <w:rPr>
          <w:rFonts w:ascii="Arial Narrow" w:hAnsi="Arial Narrow"/>
        </w:rPr>
        <w:t>En</w:t>
      </w:r>
      <w:r w:rsidRPr="00AA1150">
        <w:rPr>
          <w:rFonts w:ascii="Arial Narrow" w:hAnsi="Arial Narrow"/>
        </w:rPr>
        <w:t xml:space="preserve"> </w:t>
      </w:r>
      <w:r w:rsidR="00DD3495" w:rsidRPr="00AA1150">
        <w:rPr>
          <w:rFonts w:ascii="Arial Narrow" w:hAnsi="Arial Narrow"/>
        </w:rPr>
        <w:t>chiffres et en lettres] francs CFA Hors TVA, et à</w:t>
      </w:r>
    </w:p>
    <w:p w14:paraId="1E2DC342" w14:textId="6587EEF1"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w:t>
      </w:r>
      <w:r w:rsidR="00DD3495" w:rsidRPr="00AA1150">
        <w:rPr>
          <w:rFonts w:ascii="Arial Narrow" w:hAnsi="Arial Narrow"/>
        </w:rPr>
        <w:t>Francs</w:t>
      </w:r>
      <w:r w:rsidRPr="00AA1150">
        <w:rPr>
          <w:rFonts w:ascii="Arial Narrow" w:hAnsi="Arial Narrow"/>
        </w:rPr>
        <w:t xml:space="preserve"> CFA Toutes Taxes Comprises. [</w:t>
      </w:r>
      <w:r w:rsidR="00B306DB" w:rsidRPr="00AA1150">
        <w:rPr>
          <w:rFonts w:ascii="Arial Narrow" w:hAnsi="Arial Narrow"/>
        </w:rPr>
        <w:t>En</w:t>
      </w:r>
      <w:r w:rsidRPr="00AA1150">
        <w:rPr>
          <w:rFonts w:ascii="Arial Narrow" w:hAnsi="Arial Narrow"/>
        </w:rPr>
        <w:t xml:space="preserve"> chiffres et en lettres]</w:t>
      </w:r>
    </w:p>
    <w:p w14:paraId="494B1424" w14:textId="00C1A13B"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M'engage à exécuter les prestations dans un délai de …...............………  </w:t>
      </w:r>
      <w:r w:rsidR="00B306DB" w:rsidRPr="00AA1150">
        <w:rPr>
          <w:rFonts w:ascii="Arial Narrow" w:hAnsi="Arial Narrow"/>
        </w:rPr>
        <w:t>Mois</w:t>
      </w:r>
    </w:p>
    <w:p w14:paraId="0E140804" w14:textId="0BF1423F"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M’engage en outre à maintenir mon offre dans le délai ……….............  </w:t>
      </w:r>
      <w:r w:rsidR="00B306DB" w:rsidRPr="00AA1150">
        <w:rPr>
          <w:rFonts w:ascii="Arial Narrow" w:hAnsi="Arial Narrow"/>
        </w:rPr>
        <w:t>Jours</w:t>
      </w:r>
      <w:r w:rsidRPr="00AA1150">
        <w:rPr>
          <w:rFonts w:ascii="Arial Narrow" w:hAnsi="Arial Narrow"/>
        </w:rPr>
        <w:t xml:space="preserve"> [</w:t>
      </w:r>
      <w:r w:rsidR="00B306DB" w:rsidRPr="00AA1150">
        <w:rPr>
          <w:rFonts w:ascii="Arial Narrow" w:hAnsi="Arial Narrow"/>
        </w:rPr>
        <w:t>indiquer la durée de validité, en</w:t>
      </w:r>
      <w:r w:rsidRPr="00AA1150">
        <w:rPr>
          <w:rFonts w:ascii="Arial Narrow" w:hAnsi="Arial Narrow"/>
        </w:rPr>
        <w:t xml:space="preserve"> principe 90 </w:t>
      </w:r>
      <w:r w:rsidR="00131667" w:rsidRPr="00AA1150">
        <w:rPr>
          <w:rFonts w:ascii="Arial Narrow" w:hAnsi="Arial Narrow"/>
        </w:rPr>
        <w:t>jours]</w:t>
      </w:r>
      <w:r w:rsidRPr="00AA1150">
        <w:rPr>
          <w:rFonts w:ascii="Arial Narrow" w:hAnsi="Arial Narrow"/>
        </w:rPr>
        <w:t xml:space="preserve"> à compter de la date limite de remise des offres.</w:t>
      </w:r>
    </w:p>
    <w:p w14:paraId="378B4532" w14:textId="323A8585" w:rsidR="006434F1" w:rsidRPr="00AA1150" w:rsidRDefault="006434F1" w:rsidP="0071331F">
      <w:pPr>
        <w:pStyle w:val="Paragraphedeliste"/>
        <w:widowControl w:val="0"/>
        <w:numPr>
          <w:ilvl w:val="0"/>
          <w:numId w:val="8"/>
        </w:numPr>
        <w:autoSpaceDE w:val="0"/>
        <w:spacing w:after="0" w:line="276" w:lineRule="auto"/>
        <w:ind w:left="284" w:hanging="284"/>
        <w:jc w:val="both"/>
        <w:rPr>
          <w:rFonts w:ascii="Arial Narrow" w:hAnsi="Arial Narrow"/>
          <w:sz w:val="24"/>
          <w:szCs w:val="24"/>
        </w:rPr>
      </w:pPr>
      <w:r w:rsidRPr="00AA1150">
        <w:rPr>
          <w:rFonts w:ascii="Arial Narrow" w:hAnsi="Arial Narrow"/>
          <w:sz w:val="24"/>
          <w:szCs w:val="24"/>
        </w:rPr>
        <w:t>Adhère entièrement à la charte d’intégrité et à la déclaration d’engagement environnemental et social jointes aux présents DAO</w:t>
      </w:r>
      <w:r w:rsidR="00007D75" w:rsidRPr="00AA1150">
        <w:rPr>
          <w:rFonts w:ascii="Arial Narrow" w:hAnsi="Arial Narrow"/>
          <w:sz w:val="24"/>
          <w:szCs w:val="24"/>
        </w:rPr>
        <w:t>.</w:t>
      </w:r>
    </w:p>
    <w:p w14:paraId="3B05DC92"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Les rabais offerts et les modalités d’application desdits rabais sont les suivants :</w:t>
      </w:r>
    </w:p>
    <w:p w14:paraId="6A405C02" w14:textId="34DA8D2A"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w:t>
      </w:r>
      <w:r w:rsidR="00AF5830" w:rsidRPr="00AA1150">
        <w:rPr>
          <w:rFonts w:ascii="Arial Narrow" w:hAnsi="Arial Narrow"/>
        </w:rPr>
        <w:t>.........</w:t>
      </w:r>
    </w:p>
    <w:p w14:paraId="4216A18D"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w:t>
      </w:r>
    </w:p>
    <w:p w14:paraId="79407C7B" w14:textId="13F12D83"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Le Maître d’Ouvrage </w:t>
      </w:r>
    </w:p>
    <w:p w14:paraId="39F467DB" w14:textId="587094A6"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 </w:t>
      </w:r>
      <w:r w:rsidR="00B306DB" w:rsidRPr="00AA1150">
        <w:rPr>
          <w:rFonts w:ascii="Arial Narrow" w:hAnsi="Arial Narrow"/>
        </w:rPr>
        <w:t>Se</w:t>
      </w:r>
      <w:r w:rsidRPr="00AA1150">
        <w:rPr>
          <w:rFonts w:ascii="Arial Narrow" w:hAnsi="Arial Narrow"/>
        </w:rPr>
        <w:t xml:space="preserve"> libérera des sommes dues par elle au titre du présent marché en faisant donner </w:t>
      </w:r>
      <w:r w:rsidR="00B306DB" w:rsidRPr="00AA1150">
        <w:rPr>
          <w:rFonts w:ascii="Arial Narrow" w:hAnsi="Arial Narrow"/>
        </w:rPr>
        <w:t>crédit au compte n° …</w:t>
      </w:r>
      <w:r w:rsidRPr="00AA1150">
        <w:rPr>
          <w:rFonts w:ascii="Arial Narrow" w:hAnsi="Arial Narrow"/>
        </w:rPr>
        <w:t xml:space="preserve">……..............……….    </w:t>
      </w:r>
      <w:r w:rsidR="00B306DB" w:rsidRPr="00AA1150">
        <w:rPr>
          <w:rFonts w:ascii="Arial Narrow" w:hAnsi="Arial Narrow"/>
        </w:rPr>
        <w:t>Ouvert</w:t>
      </w:r>
      <w:r w:rsidRPr="00AA1150">
        <w:rPr>
          <w:rFonts w:ascii="Arial Narrow" w:hAnsi="Arial Narrow"/>
        </w:rPr>
        <w:t xml:space="preserve"> </w:t>
      </w:r>
      <w:r w:rsidR="00B306DB" w:rsidRPr="00AA1150">
        <w:rPr>
          <w:rFonts w:ascii="Arial Narrow" w:hAnsi="Arial Narrow"/>
        </w:rPr>
        <w:t>au nom de …</w:t>
      </w:r>
      <w:r w:rsidRPr="00AA1150">
        <w:rPr>
          <w:rFonts w:ascii="Arial Narrow" w:hAnsi="Arial Narrow"/>
        </w:rPr>
        <w:t xml:space="preserve">……...........................................……….    </w:t>
      </w:r>
      <w:r w:rsidR="00B306DB" w:rsidRPr="00AA1150">
        <w:rPr>
          <w:rFonts w:ascii="Arial Narrow" w:hAnsi="Arial Narrow"/>
        </w:rPr>
        <w:t>Auprès</w:t>
      </w:r>
      <w:r w:rsidRPr="00AA1150">
        <w:rPr>
          <w:rFonts w:ascii="Arial Narrow" w:hAnsi="Arial Narrow"/>
        </w:rPr>
        <w:t xml:space="preserve"> </w:t>
      </w:r>
      <w:r w:rsidR="00B306DB" w:rsidRPr="00AA1150">
        <w:rPr>
          <w:rFonts w:ascii="Arial Narrow" w:hAnsi="Arial Narrow"/>
        </w:rPr>
        <w:t>de la banque</w:t>
      </w:r>
    </w:p>
    <w:p w14:paraId="7041090F"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Agence de ………...........................................……….</w:t>
      </w:r>
    </w:p>
    <w:p w14:paraId="0A056FC0"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Avant signature du marché, la présente soumission acceptée par vous vaudra engagement entre nous.</w:t>
      </w:r>
    </w:p>
    <w:p w14:paraId="0D9CD06D" w14:textId="77777777" w:rsidR="007C7B7A" w:rsidRPr="00AA1150" w:rsidRDefault="007C7B7A" w:rsidP="00AA1150">
      <w:pPr>
        <w:widowControl w:val="0"/>
        <w:autoSpaceDE w:val="0"/>
        <w:spacing w:line="276" w:lineRule="auto"/>
        <w:jc w:val="both"/>
        <w:rPr>
          <w:rFonts w:ascii="Arial Narrow" w:hAnsi="Arial Narrow"/>
        </w:rPr>
      </w:pPr>
    </w:p>
    <w:p w14:paraId="53F49780" w14:textId="34B518D3"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Fait à ……….......................................……….  </w:t>
      </w:r>
      <w:r w:rsidR="00B306DB" w:rsidRPr="00AA1150">
        <w:rPr>
          <w:rFonts w:ascii="Arial Narrow" w:hAnsi="Arial Narrow"/>
        </w:rPr>
        <w:t>Le</w:t>
      </w:r>
      <w:r w:rsidRPr="00AA1150">
        <w:rPr>
          <w:rFonts w:ascii="Arial Narrow" w:hAnsi="Arial Narrow"/>
        </w:rPr>
        <w:t xml:space="preserve"> ………..........................................……….</w:t>
      </w:r>
    </w:p>
    <w:p w14:paraId="6964E24A" w14:textId="77777777"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 xml:space="preserve">Signature de </w:t>
      </w:r>
    </w:p>
    <w:p w14:paraId="5E4A1416" w14:textId="1A16741E" w:rsidR="007C7B7A" w:rsidRPr="00AA1150" w:rsidRDefault="00B306DB" w:rsidP="00AA1150">
      <w:pPr>
        <w:widowControl w:val="0"/>
        <w:autoSpaceDE w:val="0"/>
        <w:spacing w:line="276" w:lineRule="auto"/>
        <w:jc w:val="both"/>
        <w:rPr>
          <w:rFonts w:ascii="Arial Narrow" w:hAnsi="Arial Narrow"/>
        </w:rPr>
      </w:pPr>
      <w:r w:rsidRPr="00AA1150">
        <w:rPr>
          <w:rFonts w:ascii="Arial Narrow" w:hAnsi="Arial Narrow"/>
        </w:rPr>
        <w:t>En</w:t>
      </w:r>
      <w:r w:rsidR="007C7B7A" w:rsidRPr="00AA1150">
        <w:rPr>
          <w:rFonts w:ascii="Arial Narrow" w:hAnsi="Arial Narrow"/>
        </w:rPr>
        <w:t xml:space="preserve"> qualité de ………......................................…… </w:t>
      </w:r>
      <w:r w:rsidRPr="00AA1150">
        <w:rPr>
          <w:rFonts w:ascii="Arial Narrow" w:hAnsi="Arial Narrow"/>
        </w:rPr>
        <w:t>Dûment</w:t>
      </w:r>
      <w:r w:rsidR="007C7B7A" w:rsidRPr="00AA1150">
        <w:rPr>
          <w:rFonts w:ascii="Arial Narrow" w:hAnsi="Arial Narrow"/>
        </w:rPr>
        <w:t xml:space="preserve"> autorisé à signer les soumissions pour et au nom </w:t>
      </w:r>
      <w:r w:rsidRPr="00AA1150">
        <w:rPr>
          <w:rFonts w:ascii="Arial Narrow" w:hAnsi="Arial Narrow"/>
        </w:rPr>
        <w:t>de (</w:t>
      </w:r>
      <w:r w:rsidR="007C7B7A" w:rsidRPr="00AA1150">
        <w:rPr>
          <w:rFonts w:ascii="Arial Narrow" w:hAnsi="Arial Narrow"/>
        </w:rPr>
        <w:t>9</w:t>
      </w:r>
      <w:r w:rsidRPr="00AA1150">
        <w:rPr>
          <w:rFonts w:ascii="Arial Narrow" w:hAnsi="Arial Narrow"/>
        </w:rPr>
        <w:t>) …</w:t>
      </w:r>
      <w:r w:rsidR="007C7B7A" w:rsidRPr="00AA1150">
        <w:rPr>
          <w:rFonts w:ascii="Arial Narrow" w:hAnsi="Arial Narrow"/>
        </w:rPr>
        <w:t>……...........................................……….</w:t>
      </w:r>
    </w:p>
    <w:p w14:paraId="5AF17CB6" w14:textId="5720942D" w:rsidR="007C7B7A" w:rsidRPr="00AA1150" w:rsidRDefault="007C7B7A" w:rsidP="00AA1150">
      <w:pPr>
        <w:widowControl w:val="0"/>
        <w:autoSpaceDE w:val="0"/>
        <w:spacing w:line="276" w:lineRule="auto"/>
        <w:jc w:val="both"/>
        <w:rPr>
          <w:rFonts w:ascii="Arial Narrow" w:hAnsi="Arial Narrow"/>
        </w:rPr>
      </w:pPr>
      <w:r w:rsidRPr="00AA1150">
        <w:rPr>
          <w:rFonts w:ascii="Arial Narrow" w:hAnsi="Arial Narrow"/>
        </w:rPr>
        <w:t>(8)</w:t>
      </w:r>
      <w:r w:rsidR="004F2CFC" w:rsidRPr="00AA1150">
        <w:rPr>
          <w:rFonts w:ascii="Arial Narrow" w:hAnsi="Arial Narrow"/>
        </w:rPr>
        <w:t xml:space="preserve"> </w:t>
      </w:r>
      <w:r w:rsidRPr="00AA1150">
        <w:rPr>
          <w:rFonts w:ascii="Arial Narrow" w:hAnsi="Arial Narrow"/>
        </w:rPr>
        <w:t>Supprimer la mention inutile</w:t>
      </w:r>
    </w:p>
    <w:p w14:paraId="24BE2290" w14:textId="71B3DED6" w:rsidR="00AA1150" w:rsidRDefault="007C7B7A" w:rsidP="0071331F">
      <w:pPr>
        <w:widowControl w:val="0"/>
        <w:autoSpaceDE w:val="0"/>
        <w:spacing w:line="276" w:lineRule="auto"/>
        <w:jc w:val="both"/>
        <w:rPr>
          <w:rFonts w:ascii="Arial Narrow" w:hAnsi="Arial Narrow"/>
        </w:rPr>
      </w:pPr>
      <w:r w:rsidRPr="00AA1150">
        <w:rPr>
          <w:rFonts w:ascii="Arial Narrow" w:hAnsi="Arial Narrow"/>
        </w:rPr>
        <w:t>(9)</w:t>
      </w:r>
      <w:r w:rsidR="004F2CFC" w:rsidRPr="00AA1150">
        <w:rPr>
          <w:rFonts w:ascii="Arial Narrow" w:hAnsi="Arial Narrow"/>
        </w:rPr>
        <w:t xml:space="preserve"> </w:t>
      </w:r>
      <w:r w:rsidRPr="00AA1150">
        <w:rPr>
          <w:rFonts w:ascii="Arial Narrow" w:hAnsi="Arial Narrow"/>
        </w:rPr>
        <w:t>Annexer la lettre de pouvoirs</w:t>
      </w:r>
      <w:r w:rsidR="00AA1150">
        <w:rPr>
          <w:rFonts w:ascii="Arial Narrow" w:hAnsi="Arial Narrow"/>
        </w:rPr>
        <w:br w:type="page"/>
      </w:r>
    </w:p>
    <w:p w14:paraId="2D40A7EF" w14:textId="4E7366E5" w:rsidR="00273DD0" w:rsidRPr="00CD2EBB" w:rsidRDefault="00353DCC" w:rsidP="003D1426">
      <w:pPr>
        <w:pStyle w:val="DTAOtitre"/>
      </w:pPr>
      <w:bookmarkStart w:id="437" w:name="_Toc530309772"/>
      <w:bookmarkStart w:id="438" w:name="_Toc97557130"/>
      <w:r w:rsidRPr="00CD2EBB">
        <w:t>Annexe</w:t>
      </w:r>
      <w:r w:rsidR="008169AF" w:rsidRPr="00CD2EBB">
        <w:t xml:space="preserve"> </w:t>
      </w:r>
      <w:r w:rsidRPr="00CD2EBB">
        <w:t xml:space="preserve">n° </w:t>
      </w:r>
      <w:r w:rsidR="007846F5" w:rsidRPr="00CD2EBB">
        <w:t>3</w:t>
      </w:r>
      <w:r w:rsidR="004F2CFC" w:rsidRPr="00CD2EBB">
        <w:t xml:space="preserve"> </w:t>
      </w:r>
      <w:r w:rsidRPr="00CD2EBB">
        <w:t>:</w:t>
      </w:r>
      <w:r w:rsidR="00B223BE" w:rsidRPr="00CD2EBB">
        <w:t xml:space="preserve"> </w:t>
      </w:r>
      <w:r w:rsidRPr="00CD2EBB">
        <w:t>Modèle</w:t>
      </w:r>
      <w:r w:rsidR="008169AF" w:rsidRPr="00CD2EBB">
        <w:t xml:space="preserve"> </w:t>
      </w:r>
      <w:r w:rsidRPr="00CD2EBB">
        <w:t>de</w:t>
      </w:r>
      <w:r w:rsidR="008169AF" w:rsidRPr="00CD2EBB">
        <w:t xml:space="preserve"> </w:t>
      </w:r>
      <w:r w:rsidRPr="00CD2EBB">
        <w:t>caution</w:t>
      </w:r>
      <w:r w:rsidR="007C7B7A" w:rsidRPr="00CD2EBB">
        <w:t>nement</w:t>
      </w:r>
      <w:r w:rsidR="008169AF" w:rsidRPr="00CD2EBB">
        <w:t xml:space="preserve"> </w:t>
      </w:r>
      <w:r w:rsidRPr="00CD2EBB">
        <w:t>de</w:t>
      </w:r>
      <w:r w:rsidR="008169AF" w:rsidRPr="00CD2EBB">
        <w:t xml:space="preserve"> </w:t>
      </w:r>
      <w:r w:rsidRPr="00CD2EBB">
        <w:t>soumission</w:t>
      </w:r>
      <w:bookmarkEnd w:id="437"/>
      <w:bookmarkEnd w:id="438"/>
    </w:p>
    <w:p w14:paraId="0F49A183" w14:textId="77777777" w:rsidR="007C7B7A" w:rsidRPr="00AA1150" w:rsidRDefault="007C7B7A" w:rsidP="00AA1150">
      <w:pPr>
        <w:widowControl w:val="0"/>
        <w:autoSpaceDE w:val="0"/>
        <w:ind w:right="-233"/>
        <w:jc w:val="both"/>
        <w:rPr>
          <w:rFonts w:ascii="Arial Narrow" w:hAnsi="Arial Narrow"/>
        </w:rPr>
      </w:pPr>
      <w:bookmarkStart w:id="439" w:name="_Toc530309773"/>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14:paraId="16C5E52D" w14:textId="32DE30B5" w:rsidR="007C7B7A" w:rsidRPr="00AA1150" w:rsidRDefault="007C7B7A" w:rsidP="00AA1150">
      <w:pPr>
        <w:widowControl w:val="0"/>
        <w:autoSpaceDE w:val="0"/>
        <w:spacing w:before="12"/>
        <w:ind w:right="-233"/>
        <w:jc w:val="both"/>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i/>
          <w:iCs/>
        </w:rPr>
        <w:t>……………..................................…</w:t>
      </w:r>
      <w:r w:rsidR="00B306DB" w:rsidRPr="00AA1150">
        <w:rPr>
          <w:rFonts w:ascii="Arial Narrow" w:hAnsi="Arial Narrow"/>
          <w:i/>
          <w:iCs/>
        </w:rPr>
        <w:t>……</w:t>
      </w:r>
      <w:r w:rsidRPr="00AA1150">
        <w:rPr>
          <w:rFonts w:ascii="Arial Narrow" w:hAnsi="Arial Narrow"/>
          <w:i/>
          <w:iCs/>
        </w:rPr>
        <w:t>.</w:t>
      </w:r>
    </w:p>
    <w:p w14:paraId="40F5A6DF" w14:textId="77777777" w:rsidR="007C7B7A" w:rsidRPr="00AA1150" w:rsidRDefault="007C7B7A" w:rsidP="00AA1150">
      <w:pPr>
        <w:widowControl w:val="0"/>
        <w:autoSpaceDE w:val="0"/>
        <w:ind w:right="-233"/>
        <w:jc w:val="both"/>
        <w:rPr>
          <w:rFonts w:ascii="Arial Narrow" w:hAnsi="Arial Narrow"/>
        </w:rPr>
      </w:pPr>
    </w:p>
    <w:p w14:paraId="2B0F8358" w14:textId="1C789A0D"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Adressée </w:t>
      </w:r>
      <w:r w:rsidR="00B306DB" w:rsidRPr="00AA1150">
        <w:rPr>
          <w:rFonts w:ascii="Arial Narrow" w:hAnsi="Arial Narrow"/>
        </w:rPr>
        <w:t xml:space="preserve">à </w:t>
      </w:r>
      <w:r w:rsidR="00B306DB" w:rsidRPr="00AA1150">
        <w:rPr>
          <w:rFonts w:ascii="Arial Narrow" w:hAnsi="Arial Narrow"/>
          <w:spacing w:val="-7"/>
        </w:rPr>
        <w:t>[</w:t>
      </w:r>
      <w:r w:rsidR="00B306DB" w:rsidRPr="00AA1150">
        <w:rPr>
          <w:rFonts w:ascii="Arial Narrow" w:hAnsi="Arial Narrow"/>
          <w:i/>
          <w:iCs/>
        </w:rPr>
        <w:t xml:space="preserve">indiquer </w:t>
      </w:r>
      <w:r w:rsidR="00B306DB" w:rsidRPr="00AA1150">
        <w:rPr>
          <w:rFonts w:ascii="Arial Narrow" w:hAnsi="Arial Narrow"/>
          <w:i/>
          <w:iCs/>
          <w:spacing w:val="-6"/>
        </w:rPr>
        <w:t>le</w:t>
      </w:r>
      <w:r w:rsidR="00B306DB" w:rsidRPr="00AA1150">
        <w:rPr>
          <w:rFonts w:ascii="Arial Narrow" w:hAnsi="Arial Narrow"/>
          <w:i/>
          <w:iCs/>
        </w:rPr>
        <w:t xml:space="preserve"> </w:t>
      </w:r>
      <w:r w:rsidR="00B306DB" w:rsidRPr="00AA1150">
        <w:rPr>
          <w:rFonts w:ascii="Arial Narrow" w:hAnsi="Arial Narrow"/>
          <w:i/>
          <w:iCs/>
          <w:spacing w:val="-6"/>
        </w:rPr>
        <w:t>Maître</w:t>
      </w:r>
      <w:r w:rsidR="00B306DB" w:rsidRPr="00AA1150">
        <w:rPr>
          <w:rFonts w:ascii="Arial Narrow" w:hAnsi="Arial Narrow"/>
          <w:i/>
          <w:iCs/>
        </w:rPr>
        <w:t xml:space="preserve"> </w:t>
      </w:r>
      <w:r w:rsidR="00B306DB" w:rsidRPr="00AA1150">
        <w:rPr>
          <w:rFonts w:ascii="Arial Narrow" w:hAnsi="Arial Narrow"/>
          <w:i/>
          <w:iCs/>
          <w:spacing w:val="-6"/>
        </w:rPr>
        <w:t>d’Ouvrage</w:t>
      </w:r>
      <w:r w:rsidRPr="00AA1150">
        <w:rPr>
          <w:rFonts w:ascii="Arial Narrow" w:hAnsi="Arial Narrow"/>
          <w:i/>
          <w:iCs/>
        </w:rPr>
        <w:t xml:space="preserve"> </w:t>
      </w:r>
      <w:r w:rsidR="00B306DB" w:rsidRPr="00AA1150">
        <w:rPr>
          <w:rFonts w:ascii="Arial Narrow" w:hAnsi="Arial Narrow"/>
          <w:i/>
          <w:iCs/>
        </w:rPr>
        <w:t xml:space="preserve">et </w:t>
      </w:r>
      <w:r w:rsidR="00B306DB" w:rsidRPr="00AA1150">
        <w:rPr>
          <w:rFonts w:ascii="Arial Narrow" w:hAnsi="Arial Narrow"/>
          <w:i/>
          <w:iCs/>
          <w:spacing w:val="-6"/>
        </w:rPr>
        <w:t>son</w:t>
      </w:r>
      <w:r w:rsidR="00B306DB" w:rsidRPr="00AA1150">
        <w:rPr>
          <w:rFonts w:ascii="Arial Narrow" w:hAnsi="Arial Narrow"/>
          <w:i/>
          <w:iCs/>
        </w:rPr>
        <w:t xml:space="preserve"> </w:t>
      </w:r>
      <w:r w:rsidR="00B306DB" w:rsidRPr="00AA1150">
        <w:rPr>
          <w:rFonts w:ascii="Arial Narrow" w:hAnsi="Arial Narrow"/>
          <w:i/>
          <w:iCs/>
          <w:spacing w:val="-6"/>
        </w:rPr>
        <w:t>adresse</w:t>
      </w:r>
      <w:r w:rsidR="00B306DB" w:rsidRPr="00AA1150">
        <w:rPr>
          <w:rFonts w:ascii="Arial Narrow" w:hAnsi="Arial Narrow"/>
          <w:i/>
          <w:iCs/>
        </w:rPr>
        <w:t xml:space="preserve">] </w:t>
      </w:r>
      <w:r w:rsidR="00B306DB" w:rsidRPr="00AA1150">
        <w:rPr>
          <w:rFonts w:ascii="Arial Narrow" w:hAnsi="Arial Narrow"/>
          <w:i/>
          <w:iCs/>
          <w:spacing w:val="15"/>
        </w:rPr>
        <w:t>Cameroun</w:t>
      </w:r>
      <w:r w:rsidR="00B306DB" w:rsidRPr="00AA1150">
        <w:rPr>
          <w:rFonts w:ascii="Arial Narrow" w:hAnsi="Arial Narrow"/>
        </w:rPr>
        <w:t xml:space="preserve">, </w:t>
      </w:r>
      <w:r w:rsidR="00B306DB" w:rsidRPr="00AA1150">
        <w:rPr>
          <w:rFonts w:ascii="Arial Narrow" w:hAnsi="Arial Narrow"/>
          <w:spacing w:val="-7"/>
        </w:rPr>
        <w:t>ci</w:t>
      </w:r>
      <w:r w:rsidRPr="00AA1150">
        <w:rPr>
          <w:rFonts w:ascii="Arial Narrow" w:hAnsi="Arial Narrow"/>
        </w:rPr>
        <w:t>-</w:t>
      </w:r>
      <w:r w:rsidR="00B306DB" w:rsidRPr="00AA1150">
        <w:rPr>
          <w:rFonts w:ascii="Arial Narrow" w:hAnsi="Arial Narrow"/>
        </w:rPr>
        <w:t xml:space="preserve">dessous </w:t>
      </w:r>
      <w:r w:rsidR="00B306DB" w:rsidRPr="00AA1150">
        <w:rPr>
          <w:rFonts w:ascii="Arial Narrow" w:hAnsi="Arial Narrow"/>
          <w:spacing w:val="-7"/>
        </w:rPr>
        <w:t>désigné</w:t>
      </w:r>
      <w:r w:rsidR="00B306DB" w:rsidRPr="00AA1150">
        <w:rPr>
          <w:rFonts w:ascii="Arial Narrow" w:hAnsi="Arial Narrow"/>
        </w:rPr>
        <w:t xml:space="preserve"> </w:t>
      </w:r>
      <w:r w:rsidR="00B306DB" w:rsidRPr="00AA1150">
        <w:rPr>
          <w:rFonts w:ascii="Arial Narrow" w:hAnsi="Arial Narrow"/>
          <w:spacing w:val="-7"/>
        </w:rPr>
        <w:t>«</w:t>
      </w:r>
      <w:r w:rsidR="00B306DB" w:rsidRPr="00AA1150">
        <w:rPr>
          <w:rFonts w:ascii="Arial Narrow" w:hAnsi="Arial Narrow"/>
        </w:rPr>
        <w:t xml:space="preserve"> </w:t>
      </w:r>
      <w:r w:rsidR="00B306DB" w:rsidRPr="00AA1150">
        <w:rPr>
          <w:rFonts w:ascii="Arial Narrow" w:hAnsi="Arial Narrow"/>
          <w:spacing w:val="-7"/>
        </w:rPr>
        <w:t>le</w:t>
      </w:r>
      <w:r w:rsidR="00B306DB" w:rsidRPr="00AA1150">
        <w:rPr>
          <w:rFonts w:ascii="Arial Narrow" w:hAnsi="Arial Narrow"/>
        </w:rPr>
        <w:t xml:space="preserve"> </w:t>
      </w:r>
      <w:r w:rsidR="00B306DB" w:rsidRPr="00AA1150">
        <w:rPr>
          <w:rFonts w:ascii="Arial Narrow" w:hAnsi="Arial Narrow"/>
          <w:spacing w:val="-7"/>
        </w:rPr>
        <w:t>Maître</w:t>
      </w:r>
      <w:r w:rsidRPr="00AA1150">
        <w:rPr>
          <w:rFonts w:ascii="Arial Narrow" w:hAnsi="Arial Narrow"/>
        </w:rPr>
        <w:t xml:space="preserve"> d’Ouvrage»</w:t>
      </w:r>
    </w:p>
    <w:p w14:paraId="6852C34A" w14:textId="0EF002C9"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Attendu</w:t>
      </w:r>
      <w:r w:rsidRPr="00AA1150">
        <w:rPr>
          <w:rFonts w:ascii="Arial Narrow" w:hAnsi="Arial Narrow"/>
          <w:spacing w:val="-3"/>
        </w:rPr>
        <w:t xml:space="preserve"> </w:t>
      </w:r>
      <w:r w:rsidRPr="00AA1150">
        <w:rPr>
          <w:rFonts w:ascii="Arial Narrow" w:hAnsi="Arial Narrow"/>
        </w:rPr>
        <w:t>que</w:t>
      </w:r>
      <w:r w:rsidRPr="00AA1150">
        <w:rPr>
          <w:rFonts w:ascii="Arial Narrow" w:hAnsi="Arial Narrow"/>
          <w:spacing w:val="-3"/>
        </w:rPr>
        <w:t xml:space="preserve"> </w:t>
      </w:r>
      <w:r w:rsidRPr="00AA1150">
        <w:rPr>
          <w:rFonts w:ascii="Arial Narrow" w:hAnsi="Arial Narrow"/>
        </w:rPr>
        <w:t>le</w:t>
      </w:r>
      <w:r w:rsidRPr="00AA1150">
        <w:rPr>
          <w:rFonts w:ascii="Arial Narrow" w:hAnsi="Arial Narrow"/>
          <w:spacing w:val="-3"/>
        </w:rPr>
        <w:t xml:space="preserve"> </w:t>
      </w:r>
      <w:r w:rsidR="00B306DB" w:rsidRPr="00AA1150">
        <w:rPr>
          <w:rFonts w:ascii="Arial Narrow" w:hAnsi="Arial Narrow"/>
        </w:rPr>
        <w:t>Prestataire</w:t>
      </w:r>
      <w:r w:rsidR="00B306DB" w:rsidRPr="00AA1150">
        <w:rPr>
          <w:rFonts w:ascii="Arial Narrow" w:hAnsi="Arial Narrow"/>
          <w:spacing w:val="-3"/>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spacing w:val="-3"/>
        </w:rPr>
        <w:t xml:space="preserve"> </w:t>
      </w:r>
      <w:r w:rsidRPr="00AA1150">
        <w:rPr>
          <w:rFonts w:ascii="Arial Narrow" w:hAnsi="Arial Narrow"/>
        </w:rPr>
        <w:t>ci-dessous</w:t>
      </w:r>
      <w:r w:rsidRPr="00AA1150">
        <w:rPr>
          <w:rFonts w:ascii="Arial Narrow" w:hAnsi="Arial Narrow"/>
          <w:spacing w:val="-3"/>
        </w:rPr>
        <w:t xml:space="preserve"> </w:t>
      </w:r>
      <w:r w:rsidRPr="00AA1150">
        <w:rPr>
          <w:rFonts w:ascii="Arial Narrow" w:hAnsi="Arial Narrow"/>
        </w:rPr>
        <w:t>désignée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le</w:t>
      </w:r>
      <w:r w:rsidRPr="00AA1150">
        <w:rPr>
          <w:rFonts w:ascii="Arial Narrow" w:hAnsi="Arial Narrow"/>
          <w:spacing w:val="-3"/>
        </w:rPr>
        <w:t xml:space="preserve"> </w:t>
      </w:r>
      <w:r w:rsidRPr="00AA1150">
        <w:rPr>
          <w:rFonts w:ascii="Arial Narrow" w:hAnsi="Arial Narrow"/>
        </w:rPr>
        <w:t>soumissionnaire</w:t>
      </w:r>
      <w:r w:rsidRPr="00AA1150">
        <w:rPr>
          <w:rFonts w:ascii="Arial Narrow" w:hAnsi="Arial Narrow"/>
          <w:spacing w:val="-3"/>
        </w:rPr>
        <w:t xml:space="preserve"> </w:t>
      </w:r>
      <w:r w:rsidRPr="00AA1150">
        <w:rPr>
          <w:rFonts w:ascii="Arial Narrow" w:hAnsi="Arial Narrow"/>
        </w:rPr>
        <w:t>»,</w:t>
      </w:r>
      <w:r w:rsidRPr="00AA1150">
        <w:rPr>
          <w:rFonts w:ascii="Arial Narrow" w:hAnsi="Arial Narrow"/>
          <w:spacing w:val="-3"/>
        </w:rPr>
        <w:t xml:space="preserve"> </w:t>
      </w:r>
      <w:r w:rsidRPr="00AA1150">
        <w:rPr>
          <w:rFonts w:ascii="Arial Narrow" w:hAnsi="Arial Narrow"/>
        </w:rPr>
        <w:t>a</w:t>
      </w:r>
      <w:r w:rsidRPr="00AA1150">
        <w:rPr>
          <w:rFonts w:ascii="Arial Narrow" w:hAnsi="Arial Narrow"/>
          <w:spacing w:val="-3"/>
        </w:rPr>
        <w:t xml:space="preserve"> </w:t>
      </w:r>
      <w:r w:rsidRPr="00AA1150">
        <w:rPr>
          <w:rFonts w:ascii="Arial Narrow" w:hAnsi="Arial Narrow"/>
        </w:rPr>
        <w:t xml:space="preserve">soumis </w:t>
      </w:r>
      <w:r w:rsidR="00B306DB" w:rsidRPr="00AA1150">
        <w:rPr>
          <w:rFonts w:ascii="Arial Narrow" w:hAnsi="Arial Narrow"/>
        </w:rPr>
        <w:t xml:space="preserve">son </w:t>
      </w:r>
      <w:r w:rsidR="00B306DB" w:rsidRPr="00AA1150">
        <w:rPr>
          <w:rFonts w:ascii="Arial Narrow" w:hAnsi="Arial Narrow"/>
          <w:spacing w:val="-13"/>
        </w:rPr>
        <w:t>offre</w:t>
      </w:r>
      <w:r w:rsidR="00B306DB" w:rsidRPr="00AA1150">
        <w:rPr>
          <w:rFonts w:ascii="Arial Narrow" w:hAnsi="Arial Narrow"/>
        </w:rPr>
        <w:t xml:space="preserve"> </w:t>
      </w:r>
      <w:r w:rsidR="00B306DB" w:rsidRPr="00AA1150">
        <w:rPr>
          <w:rFonts w:ascii="Arial Narrow" w:hAnsi="Arial Narrow"/>
          <w:spacing w:val="-13"/>
        </w:rPr>
        <w:t>en</w:t>
      </w:r>
      <w:r w:rsidR="00B306DB" w:rsidRPr="00AA1150">
        <w:rPr>
          <w:rFonts w:ascii="Arial Narrow" w:hAnsi="Arial Narrow"/>
        </w:rPr>
        <w:t xml:space="preserve"> </w:t>
      </w:r>
      <w:r w:rsidR="00B306DB" w:rsidRPr="00AA1150">
        <w:rPr>
          <w:rFonts w:ascii="Arial Narrow" w:hAnsi="Arial Narrow"/>
          <w:spacing w:val="-13"/>
        </w:rPr>
        <w:t>date</w:t>
      </w:r>
      <w:r w:rsidR="00B306DB" w:rsidRPr="00AA1150">
        <w:rPr>
          <w:rFonts w:ascii="Arial Narrow" w:hAnsi="Arial Narrow"/>
        </w:rPr>
        <w:t xml:space="preserve"> </w:t>
      </w:r>
      <w:r w:rsidR="00B306DB" w:rsidRPr="00AA1150">
        <w:rPr>
          <w:rFonts w:ascii="Arial Narrow" w:hAnsi="Arial Narrow"/>
          <w:spacing w:val="-13"/>
        </w:rPr>
        <w:t>du</w:t>
      </w:r>
      <w:r w:rsidR="00B306DB" w:rsidRPr="00AA1150">
        <w:rPr>
          <w:rFonts w:ascii="Arial Narrow" w:hAnsi="Arial Narrow"/>
        </w:rPr>
        <w:t xml:space="preserve"> </w:t>
      </w:r>
      <w:r w:rsidR="00B306DB" w:rsidRPr="00AA1150">
        <w:rPr>
          <w:rFonts w:ascii="Arial Narrow" w:hAnsi="Arial Narrow"/>
          <w:spacing w:val="-13"/>
        </w:rPr>
        <w:t>…</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14"/>
        </w:rPr>
        <w:t xml:space="preserve"> </w:t>
      </w:r>
      <w:r w:rsidR="00B306DB" w:rsidRPr="00AA1150">
        <w:rPr>
          <w:rFonts w:ascii="Arial Narrow" w:hAnsi="Arial Narrow"/>
        </w:rPr>
        <w:t xml:space="preserve">Pour </w:t>
      </w:r>
      <w:r w:rsidR="00B306DB" w:rsidRPr="00AA1150">
        <w:rPr>
          <w:rFonts w:ascii="Arial Narrow" w:hAnsi="Arial Narrow"/>
          <w:spacing w:val="-13"/>
        </w:rPr>
        <w:t>[</w:t>
      </w:r>
      <w:r w:rsidR="00B306DB" w:rsidRPr="00AA1150">
        <w:rPr>
          <w:rFonts w:ascii="Arial Narrow" w:hAnsi="Arial Narrow"/>
          <w:i/>
          <w:iCs/>
        </w:rPr>
        <w:t xml:space="preserve">rappeler </w:t>
      </w:r>
      <w:r w:rsidR="00B306DB" w:rsidRPr="00AA1150">
        <w:rPr>
          <w:rFonts w:ascii="Arial Narrow" w:hAnsi="Arial Narrow"/>
          <w:i/>
          <w:iCs/>
          <w:spacing w:val="-11"/>
        </w:rPr>
        <w:t>l’objet</w:t>
      </w:r>
      <w:r w:rsidR="00B306DB" w:rsidRPr="00AA1150">
        <w:rPr>
          <w:rFonts w:ascii="Arial Narrow" w:hAnsi="Arial Narrow"/>
          <w:i/>
          <w:iCs/>
        </w:rPr>
        <w:t xml:space="preserve"> </w:t>
      </w:r>
      <w:r w:rsidR="00B306DB" w:rsidRPr="00AA1150">
        <w:rPr>
          <w:rFonts w:ascii="Arial Narrow" w:hAnsi="Arial Narrow"/>
          <w:i/>
          <w:iCs/>
          <w:spacing w:val="-11"/>
        </w:rPr>
        <w:t>de</w:t>
      </w:r>
      <w:r w:rsidR="00B306DB" w:rsidRPr="00AA1150">
        <w:rPr>
          <w:rFonts w:ascii="Arial Narrow" w:hAnsi="Arial Narrow"/>
          <w:i/>
          <w:iCs/>
        </w:rPr>
        <w:t xml:space="preserve"> </w:t>
      </w:r>
      <w:r w:rsidR="00B306DB" w:rsidRPr="00AA1150">
        <w:rPr>
          <w:rFonts w:ascii="Arial Narrow" w:hAnsi="Arial Narrow"/>
          <w:i/>
          <w:iCs/>
          <w:spacing w:val="-11"/>
        </w:rPr>
        <w:t>l’appel</w:t>
      </w:r>
      <w:r w:rsidR="00B306DB" w:rsidRPr="00AA1150">
        <w:rPr>
          <w:rFonts w:ascii="Arial Narrow" w:hAnsi="Arial Narrow"/>
          <w:i/>
          <w:iCs/>
        </w:rPr>
        <w:t xml:space="preserve"> </w:t>
      </w:r>
      <w:r w:rsidR="00B306DB" w:rsidRPr="00AA1150">
        <w:rPr>
          <w:rFonts w:ascii="Arial Narrow" w:hAnsi="Arial Narrow"/>
          <w:i/>
          <w:iCs/>
          <w:spacing w:val="-11"/>
        </w:rPr>
        <w:t>d’offres</w:t>
      </w:r>
      <w:r w:rsidR="00B306DB" w:rsidRPr="00AA1150">
        <w:rPr>
          <w:rFonts w:ascii="Arial Narrow" w:hAnsi="Arial Narrow"/>
          <w:i/>
          <w:iCs/>
          <w:spacing w:val="1"/>
        </w:rPr>
        <w:t>]</w:t>
      </w:r>
      <w:r w:rsidR="00B306DB" w:rsidRPr="00AA1150">
        <w:rPr>
          <w:rFonts w:ascii="Arial Narrow" w:hAnsi="Arial Narrow"/>
        </w:rPr>
        <w:t xml:space="preserve">, </w:t>
      </w:r>
      <w:r w:rsidR="00B306DB" w:rsidRPr="00AA1150">
        <w:rPr>
          <w:rFonts w:ascii="Arial Narrow" w:hAnsi="Arial Narrow"/>
          <w:spacing w:val="-13"/>
        </w:rPr>
        <w:t>ci</w:t>
      </w:r>
      <w:r w:rsidRPr="00AA1150">
        <w:rPr>
          <w:rFonts w:ascii="Arial Narrow" w:hAnsi="Arial Narrow"/>
        </w:rPr>
        <w:t>-</w:t>
      </w:r>
      <w:r w:rsidR="00B306DB" w:rsidRPr="00AA1150">
        <w:rPr>
          <w:rFonts w:ascii="Arial Narrow" w:hAnsi="Arial Narrow"/>
        </w:rPr>
        <w:t xml:space="preserve">dessous </w:t>
      </w:r>
      <w:r w:rsidR="00B306DB" w:rsidRPr="00AA1150">
        <w:rPr>
          <w:rFonts w:ascii="Arial Narrow" w:hAnsi="Arial Narrow"/>
          <w:spacing w:val="-13"/>
        </w:rPr>
        <w:t>désignée</w:t>
      </w:r>
    </w:p>
    <w:p w14:paraId="4A1AE731" w14:textId="67E6D3A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w:t>
      </w:r>
      <w:r w:rsidRPr="00AA1150">
        <w:rPr>
          <w:rFonts w:ascii="Arial Narrow" w:hAnsi="Arial Narrow"/>
          <w:spacing w:val="15"/>
        </w:rPr>
        <w:t xml:space="preserve"> </w:t>
      </w:r>
      <w:r w:rsidR="00B306DB" w:rsidRPr="00AA1150">
        <w:rPr>
          <w:rFonts w:ascii="Arial Narrow" w:hAnsi="Arial Narrow"/>
        </w:rPr>
        <w:t>L’offre</w:t>
      </w:r>
      <w:r w:rsidRPr="00AA1150">
        <w:rPr>
          <w:rFonts w:ascii="Arial Narrow" w:hAnsi="Arial Narrow"/>
          <w:spacing w:val="15"/>
        </w:rPr>
        <w:t xml:space="preserve"> </w:t>
      </w:r>
      <w:r w:rsidRPr="00AA1150">
        <w:rPr>
          <w:rFonts w:ascii="Arial Narrow" w:hAnsi="Arial Narrow"/>
        </w:rPr>
        <w:t>»,</w:t>
      </w:r>
      <w:r w:rsidRPr="00AA1150">
        <w:rPr>
          <w:rFonts w:ascii="Arial Narrow" w:hAnsi="Arial Narrow"/>
          <w:spacing w:val="15"/>
        </w:rPr>
        <w:t xml:space="preserve"> </w:t>
      </w:r>
      <w:r w:rsidRPr="00AA1150">
        <w:rPr>
          <w:rFonts w:ascii="Arial Narrow" w:hAnsi="Arial Narrow"/>
        </w:rPr>
        <w:t>et</w:t>
      </w:r>
      <w:r w:rsidRPr="00AA1150">
        <w:rPr>
          <w:rFonts w:ascii="Arial Narrow" w:hAnsi="Arial Narrow"/>
          <w:spacing w:val="15"/>
        </w:rPr>
        <w:t xml:space="preserve"> </w:t>
      </w:r>
      <w:r w:rsidRPr="00AA1150">
        <w:rPr>
          <w:rFonts w:ascii="Arial Narrow" w:hAnsi="Arial Narrow"/>
        </w:rPr>
        <w:t>pour</w:t>
      </w:r>
      <w:r w:rsidRPr="00AA1150">
        <w:rPr>
          <w:rFonts w:ascii="Arial Narrow" w:hAnsi="Arial Narrow"/>
          <w:spacing w:val="15"/>
        </w:rPr>
        <w:t xml:space="preserve"> </w:t>
      </w:r>
      <w:r w:rsidRPr="00AA1150">
        <w:rPr>
          <w:rFonts w:ascii="Arial Narrow" w:hAnsi="Arial Narrow"/>
        </w:rPr>
        <w:t>laquelle</w:t>
      </w:r>
      <w:r w:rsidRPr="00AA1150">
        <w:rPr>
          <w:rFonts w:ascii="Arial Narrow" w:hAnsi="Arial Narrow"/>
          <w:spacing w:val="15"/>
        </w:rPr>
        <w:t xml:space="preserve"> </w:t>
      </w:r>
      <w:r w:rsidRPr="00AA1150">
        <w:rPr>
          <w:rFonts w:ascii="Arial Narrow" w:hAnsi="Arial Narrow"/>
        </w:rPr>
        <w:t>il</w:t>
      </w:r>
      <w:r w:rsidRPr="00AA1150">
        <w:rPr>
          <w:rFonts w:ascii="Arial Narrow" w:hAnsi="Arial Narrow"/>
          <w:spacing w:val="15"/>
        </w:rPr>
        <w:t xml:space="preserve"> </w:t>
      </w:r>
      <w:r w:rsidRPr="00AA1150">
        <w:rPr>
          <w:rFonts w:ascii="Arial Narrow" w:hAnsi="Arial Narrow"/>
        </w:rPr>
        <w:t>doit</w:t>
      </w:r>
      <w:r w:rsidRPr="00AA1150">
        <w:rPr>
          <w:rFonts w:ascii="Arial Narrow" w:hAnsi="Arial Narrow"/>
          <w:spacing w:val="15"/>
        </w:rPr>
        <w:t xml:space="preserve"> </w:t>
      </w:r>
      <w:r w:rsidRPr="00AA1150">
        <w:rPr>
          <w:rFonts w:ascii="Arial Narrow" w:hAnsi="Arial Narrow"/>
        </w:rPr>
        <w:t>joindre</w:t>
      </w:r>
      <w:r w:rsidRPr="00AA1150">
        <w:rPr>
          <w:rFonts w:ascii="Arial Narrow" w:hAnsi="Arial Narrow"/>
          <w:spacing w:val="15"/>
        </w:rPr>
        <w:t xml:space="preserve"> </w:t>
      </w:r>
      <w:r w:rsidRPr="00AA1150">
        <w:rPr>
          <w:rFonts w:ascii="Arial Narrow" w:hAnsi="Arial Narrow"/>
        </w:rPr>
        <w:t>un</w:t>
      </w:r>
      <w:r w:rsidRPr="00AA1150">
        <w:rPr>
          <w:rFonts w:ascii="Arial Narrow" w:hAnsi="Arial Narrow"/>
          <w:spacing w:val="15"/>
        </w:rPr>
        <w:t xml:space="preserve"> </w:t>
      </w:r>
      <w:r w:rsidRPr="00AA1150">
        <w:rPr>
          <w:rFonts w:ascii="Arial Narrow" w:hAnsi="Arial Narrow"/>
        </w:rPr>
        <w:t>cautionnement</w:t>
      </w:r>
      <w:r w:rsidRPr="00AA1150">
        <w:rPr>
          <w:rFonts w:ascii="Arial Narrow" w:hAnsi="Arial Narrow"/>
          <w:spacing w:val="15"/>
        </w:rPr>
        <w:t xml:space="preserve"> </w:t>
      </w:r>
      <w:r w:rsidRPr="00AA1150">
        <w:rPr>
          <w:rFonts w:ascii="Arial Narrow" w:hAnsi="Arial Narrow"/>
        </w:rPr>
        <w:t>provisoire</w:t>
      </w:r>
      <w:r w:rsidRPr="00AA1150">
        <w:rPr>
          <w:rFonts w:ascii="Arial Narrow" w:hAnsi="Arial Narrow"/>
          <w:spacing w:val="15"/>
        </w:rPr>
        <w:t xml:space="preserve"> </w:t>
      </w:r>
      <w:r w:rsidRPr="00AA1150">
        <w:rPr>
          <w:rFonts w:ascii="Arial Narrow" w:hAnsi="Arial Narrow"/>
        </w:rPr>
        <w:t>équivalant</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6"/>
        </w:rPr>
        <w:t xml:space="preserve"> </w:t>
      </w:r>
      <w:r w:rsidRPr="00AA1150">
        <w:rPr>
          <w:rFonts w:ascii="Arial Narrow" w:hAnsi="Arial Narrow"/>
          <w:i/>
          <w:iCs/>
        </w:rPr>
        <w:t>[indiquer</w:t>
      </w:r>
      <w:r w:rsidRPr="00AA1150">
        <w:rPr>
          <w:rFonts w:ascii="Arial Narrow" w:hAnsi="Arial Narrow"/>
          <w:i/>
          <w:iCs/>
          <w:spacing w:val="13"/>
        </w:rPr>
        <w:t xml:space="preserve"> </w:t>
      </w:r>
      <w:r w:rsidRPr="00AA1150">
        <w:rPr>
          <w:rFonts w:ascii="Arial Narrow" w:hAnsi="Arial Narrow"/>
          <w:i/>
          <w:iCs/>
        </w:rPr>
        <w:t>le</w:t>
      </w:r>
      <w:r w:rsidRPr="00AA1150">
        <w:rPr>
          <w:rFonts w:ascii="Arial Narrow" w:hAnsi="Arial Narrow"/>
          <w:i/>
          <w:iCs/>
          <w:spacing w:val="13"/>
        </w:rPr>
        <w:t xml:space="preserve"> </w:t>
      </w:r>
      <w:r w:rsidRPr="00AA1150">
        <w:rPr>
          <w:rFonts w:ascii="Arial Narrow" w:hAnsi="Arial Narrow"/>
          <w:i/>
          <w:iCs/>
        </w:rPr>
        <w:t>montant]</w:t>
      </w:r>
    </w:p>
    <w:p w14:paraId="05241F91" w14:textId="1522AB7D" w:rsidR="007C7B7A" w:rsidRPr="00AA1150" w:rsidRDefault="00B306DB" w:rsidP="00AA1150">
      <w:pPr>
        <w:widowControl w:val="0"/>
        <w:autoSpaceDE w:val="0"/>
        <w:spacing w:before="12"/>
        <w:ind w:right="-233"/>
        <w:jc w:val="both"/>
        <w:rPr>
          <w:rFonts w:ascii="Arial Narrow" w:hAnsi="Arial Narrow"/>
        </w:rPr>
      </w:pPr>
      <w:r w:rsidRPr="00AA1150">
        <w:rPr>
          <w:rFonts w:ascii="Arial Narrow" w:hAnsi="Arial Narrow"/>
        </w:rPr>
        <w:t>Francs</w:t>
      </w:r>
      <w:r w:rsidR="007C7B7A" w:rsidRPr="00AA1150">
        <w:rPr>
          <w:rFonts w:ascii="Arial Narrow" w:hAnsi="Arial Narrow"/>
          <w:spacing w:val="7"/>
        </w:rPr>
        <w:t xml:space="preserve"> </w:t>
      </w:r>
      <w:r w:rsidR="007C7B7A" w:rsidRPr="00AA1150">
        <w:rPr>
          <w:rFonts w:ascii="Arial Narrow" w:hAnsi="Arial Narrow"/>
        </w:rPr>
        <w:t>CFA,</w:t>
      </w:r>
    </w:p>
    <w:p w14:paraId="720E22B5" w14:textId="2DA18C7C"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Nous</w:t>
      </w:r>
      <w:r w:rsidRPr="00AA1150">
        <w:rPr>
          <w:rFonts w:ascii="Arial Narrow" w:hAnsi="Arial Narrow"/>
          <w:spacing w:val="-5"/>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i/>
          <w:iCs/>
        </w:rPr>
        <w:t>[</w:t>
      </w:r>
      <w:r w:rsidR="00B306DB" w:rsidRPr="00AA1150">
        <w:rPr>
          <w:rFonts w:ascii="Arial Narrow" w:hAnsi="Arial Narrow"/>
          <w:i/>
          <w:iCs/>
        </w:rPr>
        <w:t>Nom</w:t>
      </w:r>
      <w:r w:rsidRPr="00AA1150">
        <w:rPr>
          <w:rFonts w:ascii="Arial Narrow" w:hAnsi="Arial Narrow"/>
          <w:i/>
          <w:iCs/>
          <w:spacing w:val="-5"/>
        </w:rPr>
        <w:t xml:space="preserve"> </w:t>
      </w:r>
      <w:r w:rsidRPr="00AA1150">
        <w:rPr>
          <w:rFonts w:ascii="Arial Narrow" w:hAnsi="Arial Narrow"/>
          <w:i/>
          <w:iCs/>
        </w:rPr>
        <w:t>et</w:t>
      </w:r>
      <w:r w:rsidRPr="00AA1150">
        <w:rPr>
          <w:rFonts w:ascii="Arial Narrow" w:hAnsi="Arial Narrow"/>
          <w:i/>
          <w:iCs/>
          <w:spacing w:val="-5"/>
        </w:rPr>
        <w:t xml:space="preserve"> </w:t>
      </w:r>
      <w:r w:rsidRPr="00AA1150">
        <w:rPr>
          <w:rFonts w:ascii="Arial Narrow" w:hAnsi="Arial Narrow"/>
          <w:i/>
          <w:iCs/>
        </w:rPr>
        <w:t>adresse</w:t>
      </w:r>
      <w:r w:rsidRPr="00AA1150">
        <w:rPr>
          <w:rFonts w:ascii="Arial Narrow" w:hAnsi="Arial Narrow"/>
          <w:i/>
          <w:iCs/>
          <w:spacing w:val="-5"/>
        </w:rPr>
        <w:t xml:space="preserve"> </w:t>
      </w:r>
      <w:r w:rsidRPr="00AA1150">
        <w:rPr>
          <w:rFonts w:ascii="Arial Narrow" w:hAnsi="Arial Narrow"/>
          <w:i/>
          <w:iCs/>
        </w:rPr>
        <w:t>de</w:t>
      </w:r>
      <w:r w:rsidRPr="00AA1150">
        <w:rPr>
          <w:rFonts w:ascii="Arial Narrow" w:hAnsi="Arial Narrow"/>
          <w:i/>
          <w:iCs/>
          <w:spacing w:val="-5"/>
        </w:rPr>
        <w:t xml:space="preserve"> </w:t>
      </w:r>
      <w:r w:rsidRPr="00AA1150">
        <w:rPr>
          <w:rFonts w:ascii="Arial Narrow" w:hAnsi="Arial Narrow"/>
          <w:i/>
          <w:iCs/>
        </w:rPr>
        <w:t>l’organisme financier]</w:t>
      </w:r>
      <w:r w:rsidRPr="00AA1150">
        <w:rPr>
          <w:rFonts w:ascii="Arial Narrow" w:hAnsi="Arial Narrow"/>
        </w:rPr>
        <w:t>,</w:t>
      </w:r>
      <w:r w:rsidRPr="00AA1150">
        <w:rPr>
          <w:rFonts w:ascii="Arial Narrow" w:hAnsi="Arial Narrow"/>
          <w:spacing w:val="-5"/>
        </w:rPr>
        <w:t xml:space="preserve"> </w:t>
      </w:r>
      <w:r w:rsidRPr="00AA1150">
        <w:rPr>
          <w:rFonts w:ascii="Arial Narrow" w:hAnsi="Arial Narrow"/>
        </w:rPr>
        <w:t>représentée</w:t>
      </w:r>
      <w:r w:rsidRPr="00AA1150">
        <w:rPr>
          <w:rFonts w:ascii="Arial Narrow" w:hAnsi="Arial Narrow"/>
          <w:spacing w:val="-5"/>
        </w:rPr>
        <w:t xml:space="preserve"> </w:t>
      </w:r>
      <w:r w:rsidRPr="00AA1150">
        <w:rPr>
          <w:rFonts w:ascii="Arial Narrow" w:hAnsi="Arial Narrow"/>
        </w:rPr>
        <w:t>par</w:t>
      </w:r>
      <w:r w:rsidRPr="00AA1150">
        <w:rPr>
          <w:rFonts w:ascii="Arial Narrow" w:hAnsi="Arial Narrow"/>
          <w:spacing w:val="-5"/>
        </w:rPr>
        <w:t xml:space="preserve"> </w:t>
      </w:r>
      <w:r w:rsidRPr="00AA1150">
        <w:rPr>
          <w:rFonts w:ascii="Arial Narrow" w:hAnsi="Arial Narrow"/>
        </w:rPr>
        <w:t>……………..........................…</w:t>
      </w:r>
      <w:r w:rsidR="00B306DB" w:rsidRPr="00AA1150">
        <w:rPr>
          <w:rFonts w:ascii="Arial Narrow" w:hAnsi="Arial Narrow"/>
        </w:rPr>
        <w:t>……</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i/>
          <w:iCs/>
        </w:rPr>
        <w:t>[</w:t>
      </w:r>
      <w:r w:rsidR="00B306DB" w:rsidRPr="00AA1150">
        <w:rPr>
          <w:rFonts w:ascii="Arial Narrow" w:hAnsi="Arial Narrow"/>
          <w:i/>
          <w:iCs/>
        </w:rPr>
        <w:t>Noms</w:t>
      </w:r>
      <w:r w:rsidRPr="00AA1150">
        <w:rPr>
          <w:rFonts w:ascii="Arial Narrow" w:hAnsi="Arial Narrow"/>
          <w:i/>
          <w:iCs/>
          <w:spacing w:val="-5"/>
        </w:rPr>
        <w:t xml:space="preserve"> </w:t>
      </w:r>
      <w:r w:rsidRPr="00AA1150">
        <w:rPr>
          <w:rFonts w:ascii="Arial Narrow" w:hAnsi="Arial Narrow"/>
          <w:i/>
          <w:iCs/>
        </w:rPr>
        <w:t>des signataires]</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ci-dessous</w:t>
      </w:r>
      <w:r w:rsidRPr="00AA1150">
        <w:rPr>
          <w:rFonts w:ascii="Arial Narrow" w:hAnsi="Arial Narrow"/>
          <w:spacing w:val="19"/>
        </w:rPr>
        <w:t xml:space="preserve"> </w:t>
      </w:r>
      <w:r w:rsidRPr="00AA1150">
        <w:rPr>
          <w:rFonts w:ascii="Arial Narrow" w:hAnsi="Arial Narrow"/>
        </w:rPr>
        <w:t>désignée</w:t>
      </w:r>
      <w:r w:rsidRPr="00AA1150">
        <w:rPr>
          <w:rFonts w:ascii="Arial Narrow" w:hAnsi="Arial Narrow"/>
          <w:spacing w:val="19"/>
        </w:rPr>
        <w:t xml:space="preserve"> </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l’organisme financier</w:t>
      </w:r>
      <w:r w:rsidRPr="00AA1150">
        <w:rPr>
          <w:rFonts w:ascii="Arial Narrow" w:hAnsi="Arial Narrow"/>
          <w:spacing w:val="19"/>
        </w:rPr>
        <w:t xml:space="preserve"> </w:t>
      </w:r>
      <w:r w:rsidRPr="00AA1150">
        <w:rPr>
          <w:rFonts w:ascii="Arial Narrow" w:hAnsi="Arial Narrow"/>
        </w:rPr>
        <w:t>»,</w:t>
      </w:r>
      <w:r w:rsidRPr="00AA1150">
        <w:rPr>
          <w:rFonts w:ascii="Arial Narrow" w:hAnsi="Arial Narrow"/>
          <w:spacing w:val="19"/>
        </w:rPr>
        <w:t xml:space="preserve"> </w:t>
      </w:r>
      <w:r w:rsidRPr="00AA1150">
        <w:rPr>
          <w:rFonts w:ascii="Arial Narrow" w:hAnsi="Arial Narrow"/>
        </w:rPr>
        <w:t>déclarons</w:t>
      </w:r>
      <w:r w:rsidRPr="00AA1150">
        <w:rPr>
          <w:rFonts w:ascii="Arial Narrow" w:hAnsi="Arial Narrow"/>
          <w:spacing w:val="19"/>
        </w:rPr>
        <w:t xml:space="preserve"> </w:t>
      </w:r>
      <w:r w:rsidRPr="00AA1150">
        <w:rPr>
          <w:rFonts w:ascii="Arial Narrow" w:hAnsi="Arial Narrow"/>
        </w:rPr>
        <w:t>garantir</w:t>
      </w:r>
      <w:r w:rsidRPr="00AA1150">
        <w:rPr>
          <w:rFonts w:ascii="Arial Narrow" w:hAnsi="Arial Narrow"/>
          <w:spacing w:val="19"/>
        </w:rPr>
        <w:t xml:space="preserve"> </w:t>
      </w:r>
      <w:r w:rsidRPr="00AA1150">
        <w:rPr>
          <w:rFonts w:ascii="Arial Narrow" w:hAnsi="Arial Narrow"/>
        </w:rPr>
        <w:t>le</w:t>
      </w:r>
      <w:r w:rsidRPr="00AA1150">
        <w:rPr>
          <w:rFonts w:ascii="Arial Narrow" w:hAnsi="Arial Narrow"/>
          <w:spacing w:val="19"/>
        </w:rPr>
        <w:t xml:space="preserve"> </w:t>
      </w:r>
      <w:r w:rsidRPr="00AA1150">
        <w:rPr>
          <w:rFonts w:ascii="Arial Narrow" w:hAnsi="Arial Narrow"/>
        </w:rPr>
        <w:t>paiement</w:t>
      </w:r>
      <w:r w:rsidRPr="00AA1150">
        <w:rPr>
          <w:rFonts w:ascii="Arial Narrow" w:hAnsi="Arial Narrow"/>
          <w:spacing w:val="19"/>
        </w:rPr>
        <w:t xml:space="preserve"> </w:t>
      </w:r>
      <w:r w:rsidRPr="00AA1150">
        <w:rPr>
          <w:rFonts w:ascii="Arial Narrow" w:hAnsi="Arial Narrow"/>
        </w:rPr>
        <w:t>au</w:t>
      </w:r>
      <w:r w:rsidRPr="00AA1150">
        <w:rPr>
          <w:rFonts w:ascii="Arial Narrow" w:hAnsi="Arial Narrow"/>
          <w:spacing w:val="19"/>
        </w:rPr>
        <w:t xml:space="preserve"> </w:t>
      </w:r>
      <w:r w:rsidRPr="00AA1150">
        <w:rPr>
          <w:rFonts w:ascii="Arial Narrow" w:hAnsi="Arial Narrow"/>
        </w:rPr>
        <w:t>Maître</w:t>
      </w:r>
      <w:r w:rsidRPr="00AA1150">
        <w:rPr>
          <w:rFonts w:ascii="Arial Narrow" w:hAnsi="Arial Narrow"/>
          <w:spacing w:val="19"/>
        </w:rPr>
        <w:t xml:space="preserve"> </w:t>
      </w:r>
      <w:r w:rsidRPr="00AA1150">
        <w:rPr>
          <w:rFonts w:ascii="Arial Narrow" w:hAnsi="Arial Narrow"/>
        </w:rPr>
        <w:t>d’Ouvrage de</w:t>
      </w:r>
      <w:r w:rsidRPr="00AA1150">
        <w:rPr>
          <w:rFonts w:ascii="Arial Narrow" w:hAnsi="Arial Narrow"/>
          <w:spacing w:val="15"/>
        </w:rPr>
        <w:t xml:space="preserve"> </w:t>
      </w:r>
      <w:r w:rsidRPr="00AA1150">
        <w:rPr>
          <w:rFonts w:ascii="Arial Narrow" w:hAnsi="Arial Narrow"/>
        </w:rPr>
        <w:t>la</w:t>
      </w:r>
      <w:r w:rsidRPr="00AA1150">
        <w:rPr>
          <w:rFonts w:ascii="Arial Narrow" w:hAnsi="Arial Narrow"/>
          <w:spacing w:val="15"/>
        </w:rPr>
        <w:t xml:space="preserve"> </w:t>
      </w:r>
      <w:r w:rsidRPr="00AA1150">
        <w:rPr>
          <w:rFonts w:ascii="Arial Narrow" w:hAnsi="Arial Narrow"/>
        </w:rPr>
        <w:t>somme</w:t>
      </w:r>
      <w:r w:rsidRPr="00AA1150">
        <w:rPr>
          <w:rFonts w:ascii="Arial Narrow" w:hAnsi="Arial Narrow"/>
          <w:spacing w:val="15"/>
        </w:rPr>
        <w:t xml:space="preserve"> </w:t>
      </w:r>
      <w:r w:rsidRPr="00AA1150">
        <w:rPr>
          <w:rFonts w:ascii="Arial Narrow" w:hAnsi="Arial Narrow"/>
        </w:rPr>
        <w:t>maximale</w:t>
      </w:r>
      <w:r w:rsidRPr="00AA1150">
        <w:rPr>
          <w:rFonts w:ascii="Arial Narrow" w:hAnsi="Arial Narrow"/>
          <w:spacing w:val="15"/>
        </w:rPr>
        <w:t xml:space="preserve"> </w:t>
      </w:r>
      <w:r w:rsidRPr="00AA1150">
        <w:rPr>
          <w:rFonts w:ascii="Arial Narrow" w:hAnsi="Arial Narrow"/>
        </w:rPr>
        <w:t>de</w:t>
      </w:r>
      <w:r w:rsidRPr="00AA1150">
        <w:rPr>
          <w:rFonts w:ascii="Arial Narrow" w:hAnsi="Arial Narrow"/>
          <w:spacing w:val="15"/>
        </w:rPr>
        <w:t xml:space="preserve"> </w:t>
      </w:r>
      <w:r w:rsidRPr="00AA1150">
        <w:rPr>
          <w:rFonts w:ascii="Arial Narrow" w:hAnsi="Arial Narrow"/>
        </w:rPr>
        <w:t>[indiquer</w:t>
      </w:r>
      <w:r w:rsidRPr="00AA1150">
        <w:rPr>
          <w:rFonts w:ascii="Arial Narrow" w:hAnsi="Arial Narrow"/>
          <w:spacing w:val="15"/>
        </w:rPr>
        <w:t xml:space="preserve"> </w:t>
      </w:r>
      <w:r w:rsidRPr="00AA1150">
        <w:rPr>
          <w:rFonts w:ascii="Arial Narrow" w:hAnsi="Arial Narrow"/>
        </w:rPr>
        <w:t>le</w:t>
      </w:r>
      <w:r w:rsidRPr="00AA1150">
        <w:rPr>
          <w:rFonts w:ascii="Arial Narrow" w:hAnsi="Arial Narrow"/>
          <w:spacing w:val="15"/>
        </w:rPr>
        <w:t xml:space="preserve"> </w:t>
      </w:r>
      <w:r w:rsidRPr="00AA1150">
        <w:rPr>
          <w:rFonts w:ascii="Arial Narrow" w:hAnsi="Arial Narrow"/>
        </w:rPr>
        <w:t>montant]</w:t>
      </w:r>
      <w:r w:rsidRPr="00AA1150">
        <w:rPr>
          <w:rFonts w:ascii="Arial Narrow" w:hAnsi="Arial Narrow"/>
          <w:spacing w:val="15"/>
        </w:rPr>
        <w:t xml:space="preserve"> </w:t>
      </w:r>
      <w:r w:rsidRPr="00AA1150">
        <w:rPr>
          <w:rFonts w:ascii="Arial Narrow" w:hAnsi="Arial Narrow"/>
        </w:rPr>
        <w:t>Francs</w:t>
      </w:r>
      <w:r w:rsidRPr="00AA1150">
        <w:rPr>
          <w:rFonts w:ascii="Arial Narrow" w:hAnsi="Arial Narrow"/>
          <w:spacing w:val="15"/>
        </w:rPr>
        <w:t xml:space="preserve"> </w:t>
      </w:r>
      <w:r w:rsidRPr="00AA1150">
        <w:rPr>
          <w:rFonts w:ascii="Arial Narrow" w:hAnsi="Arial Narrow"/>
        </w:rPr>
        <w:t>CFA,</w:t>
      </w:r>
      <w:r w:rsidRPr="00AA1150">
        <w:rPr>
          <w:rFonts w:ascii="Arial Narrow" w:hAnsi="Arial Narrow"/>
          <w:spacing w:val="15"/>
        </w:rPr>
        <w:t xml:space="preserve"> </w:t>
      </w:r>
      <w:r w:rsidRPr="00AA1150">
        <w:rPr>
          <w:rFonts w:ascii="Arial Narrow" w:hAnsi="Arial Narrow"/>
        </w:rPr>
        <w:t>que</w:t>
      </w:r>
      <w:r w:rsidRPr="00AA1150">
        <w:rPr>
          <w:rFonts w:ascii="Arial Narrow" w:hAnsi="Arial Narrow"/>
          <w:spacing w:val="15"/>
        </w:rPr>
        <w:t xml:space="preserve"> </w:t>
      </w:r>
      <w:r w:rsidRPr="00AA1150">
        <w:rPr>
          <w:rFonts w:ascii="Arial Narrow" w:hAnsi="Arial Narrow"/>
        </w:rPr>
        <w:t>l’organisme financier</w:t>
      </w:r>
      <w:r w:rsidRPr="00AA1150">
        <w:rPr>
          <w:rFonts w:ascii="Arial Narrow" w:hAnsi="Arial Narrow"/>
          <w:spacing w:val="15"/>
        </w:rPr>
        <w:t xml:space="preserve"> </w:t>
      </w:r>
      <w:r w:rsidRPr="00AA1150">
        <w:rPr>
          <w:rFonts w:ascii="Arial Narrow" w:hAnsi="Arial Narrow"/>
        </w:rPr>
        <w:t>s’engage</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régler</w:t>
      </w:r>
      <w:r w:rsidRPr="00AA1150">
        <w:rPr>
          <w:rFonts w:ascii="Arial Narrow" w:hAnsi="Arial Narrow"/>
          <w:spacing w:val="15"/>
        </w:rPr>
        <w:t xml:space="preserve"> </w:t>
      </w:r>
      <w:r w:rsidRPr="00AA1150">
        <w:rPr>
          <w:rFonts w:ascii="Arial Narrow" w:hAnsi="Arial Narrow"/>
        </w:rPr>
        <w:t>intégralement</w:t>
      </w:r>
      <w:r w:rsidRPr="00AA1150">
        <w:rPr>
          <w:rFonts w:ascii="Arial Narrow" w:hAnsi="Arial Narrow"/>
          <w:spacing w:val="7"/>
        </w:rPr>
        <w:t xml:space="preserve"> </w:t>
      </w:r>
      <w:r w:rsidRPr="00AA1150">
        <w:rPr>
          <w:rFonts w:ascii="Arial Narrow" w:hAnsi="Arial Narrow"/>
        </w:rPr>
        <w:t>à au</w:t>
      </w:r>
      <w:r w:rsidRPr="00AA1150">
        <w:rPr>
          <w:rFonts w:ascii="Arial Narrow" w:hAnsi="Arial Narrow"/>
          <w:spacing w:val="19"/>
        </w:rPr>
        <w:t xml:space="preserve"> </w:t>
      </w:r>
      <w:r w:rsidRPr="00AA1150">
        <w:rPr>
          <w:rFonts w:ascii="Arial Narrow" w:hAnsi="Arial Narrow"/>
        </w:rPr>
        <w:t>Maître</w:t>
      </w:r>
      <w:r w:rsidRPr="00AA1150">
        <w:rPr>
          <w:rFonts w:ascii="Arial Narrow" w:hAnsi="Arial Narrow"/>
          <w:spacing w:val="19"/>
        </w:rPr>
        <w:t xml:space="preserve"> </w:t>
      </w:r>
      <w:r w:rsidR="008F6D7C" w:rsidRPr="00AA1150">
        <w:rPr>
          <w:rFonts w:ascii="Arial Narrow" w:hAnsi="Arial Narrow"/>
        </w:rPr>
        <w:t>d’Ouvrage</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s’obligeant</w:t>
      </w:r>
      <w:r w:rsidRPr="00AA1150">
        <w:rPr>
          <w:rFonts w:ascii="Arial Narrow" w:hAnsi="Arial Narrow"/>
          <w:spacing w:val="7"/>
        </w:rPr>
        <w:t xml:space="preserve"> </w:t>
      </w:r>
      <w:r w:rsidRPr="00AA1150">
        <w:rPr>
          <w:rFonts w:ascii="Arial Narrow" w:hAnsi="Arial Narrow"/>
        </w:rPr>
        <w:t>elle-même,</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successeurs</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assignataires.</w:t>
      </w:r>
    </w:p>
    <w:p w14:paraId="47DF1A55"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cette</w:t>
      </w:r>
      <w:r w:rsidRPr="00AA1150">
        <w:rPr>
          <w:rFonts w:ascii="Arial Narrow" w:hAnsi="Arial Narrow"/>
          <w:spacing w:val="7"/>
        </w:rPr>
        <w:t xml:space="preserve"> </w:t>
      </w:r>
      <w:r w:rsidRPr="00AA1150">
        <w:rPr>
          <w:rFonts w:ascii="Arial Narrow" w:hAnsi="Arial Narrow"/>
        </w:rPr>
        <w:t>obligation</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suivantes</w:t>
      </w:r>
      <w:r w:rsidRPr="00AA1150">
        <w:rPr>
          <w:rFonts w:ascii="Arial Narrow" w:hAnsi="Arial Narrow"/>
          <w:spacing w:val="7"/>
        </w:rPr>
        <w:t xml:space="preserve"> </w:t>
      </w:r>
      <w:r w:rsidRPr="00AA1150">
        <w:rPr>
          <w:rFonts w:ascii="Arial Narrow" w:hAnsi="Arial Narrow"/>
        </w:rPr>
        <w:t>:</w:t>
      </w:r>
    </w:p>
    <w:p w14:paraId="2FAECA16"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Si</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soumissionnaire</w:t>
      </w:r>
      <w:r w:rsidRPr="00AA1150">
        <w:rPr>
          <w:rFonts w:ascii="Arial Narrow" w:hAnsi="Arial Narrow"/>
          <w:spacing w:val="23"/>
        </w:rPr>
        <w:t xml:space="preserve"> </w:t>
      </w:r>
      <w:r w:rsidRPr="00AA1150">
        <w:rPr>
          <w:rFonts w:ascii="Arial Narrow" w:hAnsi="Arial Narrow"/>
        </w:rPr>
        <w:t>retire</w:t>
      </w:r>
      <w:r w:rsidRPr="00AA1150">
        <w:rPr>
          <w:rFonts w:ascii="Arial Narrow" w:hAnsi="Arial Narrow"/>
          <w:spacing w:val="23"/>
        </w:rPr>
        <w:t xml:space="preserve"> </w:t>
      </w:r>
      <w:r w:rsidRPr="00AA1150">
        <w:rPr>
          <w:rFonts w:ascii="Arial Narrow" w:hAnsi="Arial Narrow"/>
        </w:rPr>
        <w:t>son offre</w:t>
      </w:r>
      <w:r w:rsidRPr="00AA1150">
        <w:rPr>
          <w:rFonts w:ascii="Arial Narrow" w:hAnsi="Arial Narrow"/>
          <w:spacing w:val="23"/>
        </w:rPr>
        <w:t xml:space="preserve"> </w:t>
      </w:r>
      <w:r w:rsidRPr="00AA1150">
        <w:rPr>
          <w:rFonts w:ascii="Arial Narrow" w:hAnsi="Arial Narrow"/>
        </w:rPr>
        <w:t>pendant</w:t>
      </w:r>
      <w:r w:rsidRPr="00AA1150">
        <w:rPr>
          <w:rFonts w:ascii="Arial Narrow" w:hAnsi="Arial Narrow"/>
          <w:spacing w:val="23"/>
        </w:rPr>
        <w:t xml:space="preserve"> </w:t>
      </w:r>
      <w:r w:rsidRPr="00AA1150">
        <w:rPr>
          <w:rFonts w:ascii="Arial Narrow" w:hAnsi="Arial Narrow"/>
        </w:rPr>
        <w:t>la</w:t>
      </w:r>
      <w:r w:rsidRPr="00AA1150">
        <w:rPr>
          <w:rFonts w:ascii="Arial Narrow" w:hAnsi="Arial Narrow"/>
          <w:spacing w:val="23"/>
        </w:rPr>
        <w:t xml:space="preserve"> </w:t>
      </w:r>
      <w:r w:rsidRPr="00AA1150">
        <w:rPr>
          <w:rFonts w:ascii="Arial Narrow" w:hAnsi="Arial Narrow"/>
        </w:rPr>
        <w:t>période</w:t>
      </w:r>
      <w:r w:rsidRPr="00AA1150">
        <w:rPr>
          <w:rFonts w:ascii="Arial Narrow" w:hAnsi="Arial Narrow"/>
          <w:spacing w:val="23"/>
        </w:rPr>
        <w:t xml:space="preserve"> </w:t>
      </w:r>
      <w:r w:rsidRPr="00AA1150">
        <w:rPr>
          <w:rFonts w:ascii="Arial Narrow" w:hAnsi="Arial Narrow"/>
        </w:rPr>
        <w:t>de</w:t>
      </w:r>
      <w:r w:rsidRPr="00AA1150">
        <w:rPr>
          <w:rFonts w:ascii="Arial Narrow" w:hAnsi="Arial Narrow"/>
          <w:spacing w:val="23"/>
        </w:rPr>
        <w:t xml:space="preserve"> </w:t>
      </w:r>
      <w:r w:rsidRPr="00AA1150">
        <w:rPr>
          <w:rFonts w:ascii="Arial Narrow" w:hAnsi="Arial Narrow"/>
        </w:rPr>
        <w:t>validité</w:t>
      </w:r>
      <w:r w:rsidRPr="00AA1150">
        <w:rPr>
          <w:rFonts w:ascii="Arial Narrow" w:hAnsi="Arial Narrow"/>
          <w:spacing w:val="23"/>
        </w:rPr>
        <w:t xml:space="preserve"> </w:t>
      </w:r>
      <w:r w:rsidRPr="00AA1150">
        <w:rPr>
          <w:rFonts w:ascii="Arial Narrow" w:hAnsi="Arial Narrow"/>
        </w:rPr>
        <w:t>prévue</w:t>
      </w:r>
      <w:r w:rsidRPr="00AA1150">
        <w:rPr>
          <w:rFonts w:ascii="Arial Narrow" w:hAnsi="Arial Narrow"/>
          <w:spacing w:val="23"/>
        </w:rPr>
        <w:t xml:space="preserve"> </w:t>
      </w:r>
      <w:r w:rsidRPr="00AA1150">
        <w:rPr>
          <w:rFonts w:ascii="Arial Narrow" w:hAnsi="Arial Narrow"/>
        </w:rPr>
        <w:t>dans le dossier d’appel d’offres ;</w:t>
      </w:r>
    </w:p>
    <w:p w14:paraId="07FB86BD" w14:textId="4ABBEFF4" w:rsidR="007C7B7A" w:rsidRPr="00AA1150" w:rsidRDefault="00B306DB" w:rsidP="00AA1150">
      <w:pPr>
        <w:widowControl w:val="0"/>
        <w:autoSpaceDE w:val="0"/>
        <w:ind w:right="-233"/>
        <w:jc w:val="both"/>
        <w:rPr>
          <w:rFonts w:ascii="Arial Narrow" w:hAnsi="Arial Narrow"/>
        </w:rPr>
      </w:pPr>
      <w:r w:rsidRPr="00AA1150">
        <w:rPr>
          <w:rFonts w:ascii="Arial Narrow" w:hAnsi="Arial Narrow"/>
        </w:rPr>
        <w:t>Où</w:t>
      </w:r>
    </w:p>
    <w:p w14:paraId="02F0B5BE" w14:textId="2997442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Si</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soumissionnaire,</w:t>
      </w:r>
      <w:r w:rsidRPr="00AA1150">
        <w:rPr>
          <w:rFonts w:ascii="Arial Narrow" w:hAnsi="Arial Narrow"/>
          <w:spacing w:val="23"/>
        </w:rPr>
        <w:t xml:space="preserve"> </w:t>
      </w:r>
      <w:r w:rsidRPr="00AA1150">
        <w:rPr>
          <w:rFonts w:ascii="Arial Narrow" w:hAnsi="Arial Narrow"/>
        </w:rPr>
        <w:t>s’étant</w:t>
      </w:r>
      <w:r w:rsidRPr="00AA1150">
        <w:rPr>
          <w:rFonts w:ascii="Arial Narrow" w:hAnsi="Arial Narrow"/>
          <w:spacing w:val="23"/>
        </w:rPr>
        <w:t xml:space="preserve"> </w:t>
      </w:r>
      <w:r w:rsidRPr="00AA1150">
        <w:rPr>
          <w:rFonts w:ascii="Arial Narrow" w:hAnsi="Arial Narrow"/>
        </w:rPr>
        <w:t>vu</w:t>
      </w:r>
      <w:r w:rsidRPr="00AA1150">
        <w:rPr>
          <w:rFonts w:ascii="Arial Narrow" w:hAnsi="Arial Narrow"/>
          <w:spacing w:val="23"/>
        </w:rPr>
        <w:t xml:space="preserve"> </w:t>
      </w:r>
      <w:r w:rsidRPr="00AA1150">
        <w:rPr>
          <w:rFonts w:ascii="Arial Narrow" w:hAnsi="Arial Narrow"/>
        </w:rPr>
        <w:t>notifié</w:t>
      </w:r>
      <w:r w:rsidRPr="00AA1150">
        <w:rPr>
          <w:rFonts w:ascii="Arial Narrow" w:hAnsi="Arial Narrow"/>
          <w:spacing w:val="23"/>
        </w:rPr>
        <w:t xml:space="preserve"> </w:t>
      </w:r>
      <w:r w:rsidRPr="00AA1150">
        <w:rPr>
          <w:rFonts w:ascii="Arial Narrow" w:hAnsi="Arial Narrow"/>
        </w:rPr>
        <w:t>l’attribution</w:t>
      </w:r>
      <w:r w:rsidRPr="00AA1150">
        <w:rPr>
          <w:rFonts w:ascii="Arial Narrow" w:hAnsi="Arial Narrow"/>
          <w:spacing w:val="23"/>
        </w:rPr>
        <w:t xml:space="preserve"> </w:t>
      </w:r>
      <w:r w:rsidRPr="00AA1150">
        <w:rPr>
          <w:rFonts w:ascii="Arial Narrow" w:hAnsi="Arial Narrow"/>
        </w:rPr>
        <w:t>du</w:t>
      </w:r>
      <w:r w:rsidRPr="00AA1150">
        <w:rPr>
          <w:rFonts w:ascii="Arial Narrow" w:hAnsi="Arial Narrow"/>
          <w:spacing w:val="23"/>
        </w:rPr>
        <w:t xml:space="preserve"> </w:t>
      </w:r>
      <w:r w:rsidRPr="00AA1150">
        <w:rPr>
          <w:rFonts w:ascii="Arial Narrow" w:hAnsi="Arial Narrow"/>
        </w:rPr>
        <w:t>marché</w:t>
      </w:r>
      <w:r w:rsidRPr="00AA1150">
        <w:rPr>
          <w:rFonts w:ascii="Arial Narrow" w:hAnsi="Arial Narrow"/>
          <w:spacing w:val="23"/>
        </w:rPr>
        <w:t xml:space="preserve"> </w:t>
      </w:r>
      <w:r w:rsidRPr="00AA1150">
        <w:rPr>
          <w:rFonts w:ascii="Arial Narrow" w:hAnsi="Arial Narrow"/>
        </w:rPr>
        <w:t>par</w:t>
      </w:r>
      <w:r w:rsidRPr="00AA1150">
        <w:rPr>
          <w:rFonts w:ascii="Arial Narrow" w:hAnsi="Arial Narrow"/>
          <w:spacing w:val="23"/>
        </w:rPr>
        <w:t xml:space="preserve"> </w:t>
      </w:r>
      <w:r w:rsidRPr="00AA1150">
        <w:rPr>
          <w:rFonts w:ascii="Arial Narrow" w:hAnsi="Arial Narrow"/>
        </w:rPr>
        <w:t>le</w:t>
      </w:r>
      <w:r w:rsidRPr="00AA1150">
        <w:rPr>
          <w:rFonts w:ascii="Arial Narrow" w:hAnsi="Arial Narrow"/>
          <w:spacing w:val="23"/>
        </w:rPr>
        <w:t xml:space="preserve"> </w:t>
      </w:r>
      <w:r w:rsidRPr="00AA1150">
        <w:rPr>
          <w:rFonts w:ascii="Arial Narrow" w:hAnsi="Arial Narrow"/>
        </w:rPr>
        <w:t>Maître</w:t>
      </w:r>
      <w:r w:rsidRPr="00AA1150">
        <w:rPr>
          <w:rFonts w:ascii="Arial Narrow" w:hAnsi="Arial Narrow"/>
          <w:spacing w:val="23"/>
        </w:rPr>
        <w:t xml:space="preserve"> </w:t>
      </w:r>
      <w:r w:rsidRPr="00AA1150">
        <w:rPr>
          <w:rFonts w:ascii="Arial Narrow" w:hAnsi="Arial Narrow"/>
        </w:rPr>
        <w:t>d’Ouvrage</w:t>
      </w:r>
      <w:r w:rsidRPr="00AA1150">
        <w:rPr>
          <w:rFonts w:ascii="Arial Narrow" w:hAnsi="Arial Narrow"/>
          <w:i/>
          <w:iCs/>
        </w:rPr>
        <w:t xml:space="preserve"> </w:t>
      </w:r>
      <w:r w:rsidRPr="00AA1150">
        <w:rPr>
          <w:rFonts w:ascii="Arial Narrow" w:hAnsi="Arial Narrow"/>
        </w:rPr>
        <w:t>pendant</w:t>
      </w:r>
      <w:r w:rsidRPr="00AA1150">
        <w:rPr>
          <w:rFonts w:ascii="Arial Narrow" w:hAnsi="Arial Narrow"/>
          <w:spacing w:val="23"/>
        </w:rPr>
        <w:t xml:space="preserve"> </w:t>
      </w:r>
      <w:r w:rsidRPr="00AA1150">
        <w:rPr>
          <w:rFonts w:ascii="Arial Narrow" w:hAnsi="Arial Narrow"/>
        </w:rPr>
        <w:t>la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w:t>
      </w:r>
    </w:p>
    <w:p w14:paraId="22875858" w14:textId="24B45449"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omet</w:t>
      </w:r>
      <w:r w:rsidRPr="00AA1150">
        <w:rPr>
          <w:rFonts w:ascii="Arial Narrow" w:hAnsi="Arial Narrow"/>
          <w:spacing w:val="7"/>
        </w:rPr>
        <w:t xml:space="preserve"> </w:t>
      </w:r>
      <w:r w:rsidR="004F2CFC" w:rsidRPr="00AA1150">
        <w:rPr>
          <w:rFonts w:ascii="Arial Narrow" w:hAnsi="Arial Narrow"/>
        </w:rPr>
        <w:t>de</w:t>
      </w:r>
      <w:r w:rsidR="004F2CFC" w:rsidRPr="00AA1150">
        <w:rPr>
          <w:rFonts w:ascii="Arial Narrow" w:hAnsi="Arial Narrow"/>
          <w:spacing w:val="7"/>
        </w:rPr>
        <w:t xml:space="preserve"> </w:t>
      </w:r>
      <w:r w:rsidRPr="00AA1150">
        <w:rPr>
          <w:rFonts w:ascii="Arial Narrow" w:hAnsi="Arial Narrow"/>
        </w:rPr>
        <w:t>signer</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refuse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signer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alors</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est</w:t>
      </w:r>
      <w:r w:rsidRPr="00AA1150">
        <w:rPr>
          <w:rFonts w:ascii="Arial Narrow" w:hAnsi="Arial Narrow"/>
          <w:spacing w:val="7"/>
        </w:rPr>
        <w:t xml:space="preserve"> </w:t>
      </w:r>
      <w:r w:rsidRPr="00AA1150">
        <w:rPr>
          <w:rFonts w:ascii="Arial Narrow" w:hAnsi="Arial Narrow"/>
        </w:rPr>
        <w:t>requis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faire</w:t>
      </w:r>
      <w:r w:rsidRPr="00AA1150">
        <w:rPr>
          <w:rFonts w:ascii="Arial Narrow" w:hAnsi="Arial Narrow"/>
          <w:spacing w:val="7"/>
        </w:rPr>
        <w:t xml:space="preserve"> </w:t>
      </w:r>
      <w:r w:rsidRPr="00AA1150">
        <w:rPr>
          <w:rFonts w:ascii="Arial Narrow" w:hAnsi="Arial Narrow"/>
        </w:rPr>
        <w:t>;</w:t>
      </w:r>
    </w:p>
    <w:p w14:paraId="7E30D687" w14:textId="60BA137F" w:rsidR="007C7B7A" w:rsidRPr="00AA1150" w:rsidRDefault="007C7B7A" w:rsidP="00AA1150">
      <w:pPr>
        <w:widowControl w:val="0"/>
        <w:autoSpaceDE w:val="0"/>
        <w:ind w:right="-233" w:hanging="227"/>
        <w:jc w:val="both"/>
        <w:rPr>
          <w:rFonts w:ascii="Arial Narrow" w:hAnsi="Arial Narrow"/>
        </w:rPr>
      </w:pPr>
      <w:r w:rsidRPr="00AA1150">
        <w:rPr>
          <w:rFonts w:ascii="Arial Narrow" w:hAnsi="Arial Narrow"/>
        </w:rPr>
        <w:t xml:space="preserve">- </w:t>
      </w:r>
      <w:r w:rsidRPr="00AA1150">
        <w:rPr>
          <w:rFonts w:ascii="Arial Narrow" w:hAnsi="Arial Narrow"/>
          <w:spacing w:val="14"/>
        </w:rPr>
        <w:t xml:space="preserve"> </w:t>
      </w:r>
      <w:r w:rsidRPr="00AA1150">
        <w:rPr>
          <w:rFonts w:ascii="Arial Narrow" w:hAnsi="Arial Narrow"/>
        </w:rPr>
        <w:t>omet ou refuse de fournir le cautionnement définitif du marché (cautionnement définitif),</w:t>
      </w:r>
      <w:r w:rsidRPr="00AA1150">
        <w:rPr>
          <w:rFonts w:ascii="Arial Narrow" w:hAnsi="Arial Narrow"/>
          <w:spacing w:val="7"/>
        </w:rPr>
        <w:t xml:space="preserve"> </w:t>
      </w:r>
      <w:r w:rsidRPr="00AA1150">
        <w:rPr>
          <w:rFonts w:ascii="Arial Narrow" w:hAnsi="Arial Narrow"/>
        </w:rPr>
        <w:t>comme</w:t>
      </w:r>
      <w:r w:rsidRPr="00AA1150">
        <w:rPr>
          <w:rFonts w:ascii="Arial Narrow" w:hAnsi="Arial Narrow"/>
          <w:spacing w:val="7"/>
        </w:rPr>
        <w:t xml:space="preserve"> </w:t>
      </w:r>
      <w:r w:rsidRPr="00AA1150">
        <w:rPr>
          <w:rFonts w:ascii="Arial Narrow" w:hAnsi="Arial Narrow"/>
        </w:rPr>
        <w:t>prévu</w:t>
      </w:r>
      <w:r w:rsidRPr="00AA1150">
        <w:rPr>
          <w:rFonts w:ascii="Arial Narrow" w:hAnsi="Arial Narrow"/>
          <w:spacing w:val="7"/>
        </w:rPr>
        <w:t xml:space="preserve"> </w:t>
      </w:r>
      <w:r w:rsidRPr="00AA1150">
        <w:rPr>
          <w:rFonts w:ascii="Arial Narrow" w:hAnsi="Arial Narrow"/>
        </w:rPr>
        <w:t>dans</w:t>
      </w:r>
      <w:r w:rsidRPr="00AA1150">
        <w:rPr>
          <w:rFonts w:ascii="Arial Narrow" w:hAnsi="Arial Narrow"/>
          <w:spacing w:val="7"/>
        </w:rPr>
        <w:t xml:space="preserve"> </w:t>
      </w:r>
      <w:r w:rsidRPr="00AA1150">
        <w:rPr>
          <w:rFonts w:ascii="Arial Narrow" w:hAnsi="Arial Narrow"/>
        </w:rPr>
        <w:t>celui-ci.</w:t>
      </w:r>
    </w:p>
    <w:p w14:paraId="2FF90661" w14:textId="0CE7D7C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Nous </w:t>
      </w:r>
      <w:r w:rsidRPr="00AA1150">
        <w:rPr>
          <w:rFonts w:ascii="Arial Narrow" w:hAnsi="Arial Narrow"/>
          <w:spacing w:val="-20"/>
        </w:rPr>
        <w:t xml:space="preserve"> </w:t>
      </w:r>
      <w:r w:rsidRPr="00AA1150">
        <w:rPr>
          <w:rFonts w:ascii="Arial Narrow" w:hAnsi="Arial Narrow"/>
        </w:rPr>
        <w:t xml:space="preserve">nous </w:t>
      </w:r>
      <w:r w:rsidRPr="00AA1150">
        <w:rPr>
          <w:rFonts w:ascii="Arial Narrow" w:hAnsi="Arial Narrow"/>
          <w:spacing w:val="-20"/>
        </w:rPr>
        <w:t xml:space="preserve"> </w:t>
      </w:r>
      <w:r w:rsidRPr="00AA1150">
        <w:rPr>
          <w:rFonts w:ascii="Arial Narrow" w:hAnsi="Arial Narrow"/>
        </w:rPr>
        <w:t xml:space="preserve">engageons </w:t>
      </w:r>
      <w:r w:rsidRPr="00AA1150">
        <w:rPr>
          <w:rFonts w:ascii="Arial Narrow" w:hAnsi="Arial Narrow"/>
          <w:spacing w:val="-20"/>
        </w:rPr>
        <w:t xml:space="preserve"> </w:t>
      </w:r>
      <w:r w:rsidRPr="00AA1150">
        <w:rPr>
          <w:rFonts w:ascii="Arial Narrow" w:hAnsi="Arial Narrow"/>
        </w:rPr>
        <w:t xml:space="preserve">à </w:t>
      </w:r>
      <w:r w:rsidRPr="00AA1150">
        <w:rPr>
          <w:rFonts w:ascii="Arial Narrow" w:hAnsi="Arial Narrow"/>
          <w:spacing w:val="-20"/>
        </w:rPr>
        <w:t xml:space="preserve"> </w:t>
      </w:r>
      <w:r w:rsidRPr="00AA1150">
        <w:rPr>
          <w:rFonts w:ascii="Arial Narrow" w:hAnsi="Arial Narrow"/>
        </w:rPr>
        <w:t xml:space="preserve">payer </w:t>
      </w:r>
      <w:r w:rsidRPr="00AA1150">
        <w:rPr>
          <w:rFonts w:ascii="Arial Narrow" w:hAnsi="Arial Narrow"/>
          <w:spacing w:val="-20"/>
        </w:rPr>
        <w:t xml:space="preserve"> </w:t>
      </w:r>
      <w:r w:rsidRPr="00AA1150">
        <w:rPr>
          <w:rFonts w:ascii="Arial Narrow" w:hAnsi="Arial Narrow"/>
        </w:rPr>
        <w:t xml:space="preserve">au </w:t>
      </w:r>
      <w:r w:rsidRPr="00AA1150">
        <w:rPr>
          <w:rFonts w:ascii="Arial Narrow" w:hAnsi="Arial Narrow"/>
          <w:spacing w:val="-20"/>
        </w:rPr>
        <w:t xml:space="preserve"> </w:t>
      </w:r>
      <w:r w:rsidR="00E055AF" w:rsidRPr="00AA1150">
        <w:rPr>
          <w:rFonts w:ascii="Arial Narrow" w:hAnsi="Arial Narrow"/>
        </w:rPr>
        <w:t>Maître d’Ouvrage</w:t>
      </w:r>
      <w:r w:rsidR="00E055AF" w:rsidRPr="00AA1150">
        <w:rPr>
          <w:rFonts w:ascii="Arial Narrow" w:hAnsi="Arial Narrow"/>
          <w:i/>
          <w:iCs/>
        </w:rPr>
        <w:t xml:space="preserve"> </w:t>
      </w:r>
      <w:r w:rsidR="00E055AF" w:rsidRPr="00AA1150">
        <w:rPr>
          <w:rFonts w:ascii="Arial Narrow" w:hAnsi="Arial Narrow"/>
        </w:rPr>
        <w:t>d’</w:t>
      </w:r>
      <w:r w:rsidRPr="00AA1150">
        <w:rPr>
          <w:rFonts w:ascii="Arial Narrow" w:hAnsi="Arial Narrow"/>
          <w:spacing w:val="-20"/>
        </w:rPr>
        <w:t xml:space="preserve"> </w:t>
      </w:r>
      <w:r w:rsidRPr="00AA1150">
        <w:rPr>
          <w:rFonts w:ascii="Arial Narrow" w:hAnsi="Arial Narrow"/>
        </w:rPr>
        <w:t xml:space="preserve">un </w:t>
      </w:r>
      <w:r w:rsidRPr="00AA1150">
        <w:rPr>
          <w:rFonts w:ascii="Arial Narrow" w:hAnsi="Arial Narrow"/>
          <w:spacing w:val="-20"/>
        </w:rPr>
        <w:t xml:space="preserve"> </w:t>
      </w:r>
      <w:r w:rsidRPr="00AA1150">
        <w:rPr>
          <w:rFonts w:ascii="Arial Narrow" w:hAnsi="Arial Narrow"/>
        </w:rPr>
        <w:t xml:space="preserve">montant </w:t>
      </w:r>
      <w:r w:rsidRPr="00AA1150">
        <w:rPr>
          <w:rFonts w:ascii="Arial Narrow" w:hAnsi="Arial Narrow"/>
          <w:spacing w:val="-20"/>
        </w:rPr>
        <w:t xml:space="preserve"> </w:t>
      </w:r>
      <w:r w:rsidRPr="00AA1150">
        <w:rPr>
          <w:rFonts w:ascii="Arial Narrow" w:hAnsi="Arial Narrow"/>
        </w:rPr>
        <w:t xml:space="preserve">allant </w:t>
      </w:r>
      <w:r w:rsidRPr="00AA1150">
        <w:rPr>
          <w:rFonts w:ascii="Arial Narrow" w:hAnsi="Arial Narrow"/>
          <w:spacing w:val="-20"/>
        </w:rPr>
        <w:t xml:space="preserve"> </w:t>
      </w:r>
      <w:r w:rsidRPr="00AA1150">
        <w:rPr>
          <w:rFonts w:ascii="Arial Narrow" w:hAnsi="Arial Narrow"/>
        </w:rPr>
        <w:t xml:space="preserve">jusqu’au </w:t>
      </w:r>
      <w:r w:rsidRPr="00AA1150">
        <w:rPr>
          <w:rFonts w:ascii="Arial Narrow" w:hAnsi="Arial Narrow"/>
          <w:spacing w:val="-20"/>
        </w:rPr>
        <w:t xml:space="preserve"> </w:t>
      </w:r>
      <w:r w:rsidRPr="00AA1150">
        <w:rPr>
          <w:rFonts w:ascii="Arial Narrow" w:hAnsi="Arial Narrow"/>
        </w:rPr>
        <w:t xml:space="preserve">maximum </w:t>
      </w:r>
      <w:r w:rsidRPr="00AA1150">
        <w:rPr>
          <w:rFonts w:ascii="Arial Narrow" w:hAnsi="Arial Narrow"/>
          <w:spacing w:val="-20"/>
        </w:rPr>
        <w:t xml:space="preserve"> </w:t>
      </w:r>
      <w:r w:rsidRPr="00AA1150">
        <w:rPr>
          <w:rFonts w:ascii="Arial Narrow" w:hAnsi="Arial Narrow"/>
        </w:rPr>
        <w:t xml:space="preserve">de </w:t>
      </w:r>
      <w:r w:rsidRPr="00AA1150">
        <w:rPr>
          <w:rFonts w:ascii="Arial Narrow" w:hAnsi="Arial Narrow"/>
          <w:spacing w:val="-20"/>
        </w:rPr>
        <w:t xml:space="preserve"> </w:t>
      </w:r>
      <w:r w:rsidRPr="00AA1150">
        <w:rPr>
          <w:rFonts w:ascii="Arial Narrow" w:hAnsi="Arial Narrow"/>
        </w:rPr>
        <w:t xml:space="preserve">la somme </w:t>
      </w:r>
      <w:r w:rsidRPr="00AA1150">
        <w:rPr>
          <w:rFonts w:ascii="Arial Narrow" w:hAnsi="Arial Narrow"/>
          <w:spacing w:val="3"/>
        </w:rPr>
        <w:t xml:space="preserve"> </w:t>
      </w:r>
      <w:r w:rsidRPr="00AA1150">
        <w:rPr>
          <w:rFonts w:ascii="Arial Narrow" w:hAnsi="Arial Narrow"/>
        </w:rPr>
        <w:t xml:space="preserve">stipulée </w:t>
      </w:r>
      <w:r w:rsidRPr="00AA1150">
        <w:rPr>
          <w:rFonts w:ascii="Arial Narrow" w:hAnsi="Arial Narrow"/>
          <w:spacing w:val="3"/>
        </w:rPr>
        <w:t xml:space="preserve"> </w:t>
      </w:r>
      <w:r w:rsidRPr="00AA1150">
        <w:rPr>
          <w:rFonts w:ascii="Arial Narrow" w:hAnsi="Arial Narrow"/>
        </w:rPr>
        <w:t xml:space="preserve">ci-dessus, </w:t>
      </w:r>
      <w:r w:rsidRPr="00AA1150">
        <w:rPr>
          <w:rFonts w:ascii="Arial Narrow" w:hAnsi="Arial Narrow"/>
          <w:spacing w:val="3"/>
        </w:rPr>
        <w:t xml:space="preserve"> </w:t>
      </w:r>
      <w:r w:rsidRPr="00AA1150">
        <w:rPr>
          <w:rFonts w:ascii="Arial Narrow" w:hAnsi="Arial Narrow"/>
        </w:rPr>
        <w:t xml:space="preserve">dès </w:t>
      </w:r>
      <w:r w:rsidRPr="00AA1150">
        <w:rPr>
          <w:rFonts w:ascii="Arial Narrow" w:hAnsi="Arial Narrow"/>
          <w:spacing w:val="3"/>
        </w:rPr>
        <w:t xml:space="preserve"> </w:t>
      </w:r>
      <w:r w:rsidRPr="00AA1150">
        <w:rPr>
          <w:rFonts w:ascii="Arial Narrow" w:hAnsi="Arial Narrow"/>
        </w:rPr>
        <w:t xml:space="preserve">réception </w:t>
      </w:r>
      <w:r w:rsidRPr="00AA1150">
        <w:rPr>
          <w:rFonts w:ascii="Arial Narrow" w:hAnsi="Arial Narrow"/>
          <w:spacing w:val="3"/>
        </w:rPr>
        <w:t xml:space="preserve"> </w:t>
      </w:r>
      <w:r w:rsidRPr="00AA1150">
        <w:rPr>
          <w:rFonts w:ascii="Arial Narrow" w:hAnsi="Arial Narrow"/>
        </w:rPr>
        <w:t xml:space="preserve">de </w:t>
      </w:r>
      <w:r w:rsidRPr="00AA1150">
        <w:rPr>
          <w:rFonts w:ascii="Arial Narrow" w:hAnsi="Arial Narrow"/>
          <w:spacing w:val="3"/>
        </w:rPr>
        <w:t xml:space="preserve"> </w:t>
      </w:r>
      <w:r w:rsidRPr="00AA1150">
        <w:rPr>
          <w:rFonts w:ascii="Arial Narrow" w:hAnsi="Arial Narrow"/>
        </w:rPr>
        <w:t xml:space="preserve">sa </w:t>
      </w:r>
      <w:r w:rsidRPr="00AA1150">
        <w:rPr>
          <w:rFonts w:ascii="Arial Narrow" w:hAnsi="Arial Narrow"/>
          <w:spacing w:val="3"/>
        </w:rPr>
        <w:t xml:space="preserve"> </w:t>
      </w:r>
      <w:r w:rsidRPr="00AA1150">
        <w:rPr>
          <w:rFonts w:ascii="Arial Narrow" w:hAnsi="Arial Narrow"/>
        </w:rPr>
        <w:t xml:space="preserve">première </w:t>
      </w:r>
      <w:r w:rsidRPr="00AA1150">
        <w:rPr>
          <w:rFonts w:ascii="Arial Narrow" w:hAnsi="Arial Narrow"/>
          <w:spacing w:val="3"/>
        </w:rPr>
        <w:t xml:space="preserve"> </w:t>
      </w:r>
      <w:r w:rsidRPr="00AA1150">
        <w:rPr>
          <w:rFonts w:ascii="Arial Narrow" w:hAnsi="Arial Narrow"/>
        </w:rPr>
        <w:t xml:space="preserve">demande </w:t>
      </w:r>
      <w:r w:rsidRPr="00AA1150">
        <w:rPr>
          <w:rFonts w:ascii="Arial Narrow" w:hAnsi="Arial Narrow"/>
          <w:spacing w:val="3"/>
        </w:rPr>
        <w:t xml:space="preserve"> </w:t>
      </w:r>
      <w:r w:rsidRPr="00AA1150">
        <w:rPr>
          <w:rFonts w:ascii="Arial Narrow" w:hAnsi="Arial Narrow"/>
        </w:rPr>
        <w:t xml:space="preserve">écrite, </w:t>
      </w:r>
      <w:r w:rsidRPr="00AA1150">
        <w:rPr>
          <w:rFonts w:ascii="Arial Narrow" w:hAnsi="Arial Narrow"/>
          <w:spacing w:val="3"/>
        </w:rPr>
        <w:t xml:space="preserve"> </w:t>
      </w:r>
      <w:r w:rsidRPr="00AA1150">
        <w:rPr>
          <w:rFonts w:ascii="Arial Narrow" w:hAnsi="Arial Narrow"/>
        </w:rPr>
        <w:t xml:space="preserve">sans </w:t>
      </w:r>
      <w:r w:rsidRPr="00AA1150">
        <w:rPr>
          <w:rFonts w:ascii="Arial Narrow" w:hAnsi="Arial Narrow"/>
          <w:spacing w:val="3"/>
        </w:rPr>
        <w:t xml:space="preserve"> </w:t>
      </w:r>
      <w:r w:rsidRPr="00AA1150">
        <w:rPr>
          <w:rFonts w:ascii="Arial Narrow" w:hAnsi="Arial Narrow"/>
        </w:rPr>
        <w:t xml:space="preserve">que </w:t>
      </w:r>
      <w:r w:rsidRPr="00AA1150">
        <w:rPr>
          <w:rFonts w:ascii="Arial Narrow" w:hAnsi="Arial Narrow"/>
          <w:spacing w:val="3"/>
        </w:rPr>
        <w:t xml:space="preserve"> </w:t>
      </w:r>
      <w:r w:rsidRPr="00AA1150">
        <w:rPr>
          <w:rFonts w:ascii="Arial Narrow" w:hAnsi="Arial Narrow"/>
        </w:rPr>
        <w:t xml:space="preserve">le </w:t>
      </w:r>
      <w:r w:rsidRPr="00AA1150">
        <w:rPr>
          <w:rFonts w:ascii="Arial Narrow" w:hAnsi="Arial Narrow"/>
          <w:spacing w:val="3"/>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soit</w:t>
      </w:r>
      <w:r w:rsidRPr="00AA1150">
        <w:rPr>
          <w:rFonts w:ascii="Arial Narrow" w:hAnsi="Arial Narrow"/>
          <w:spacing w:val="6"/>
        </w:rPr>
        <w:t xml:space="preserve"> </w:t>
      </w:r>
      <w:r w:rsidRPr="00AA1150">
        <w:rPr>
          <w:rFonts w:ascii="Arial Narrow" w:hAnsi="Arial Narrow"/>
        </w:rPr>
        <w:t>tenu</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justifier</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étant</w:t>
      </w:r>
      <w:r w:rsidRPr="00AA1150">
        <w:rPr>
          <w:rFonts w:ascii="Arial Narrow" w:hAnsi="Arial Narrow"/>
          <w:spacing w:val="6"/>
        </w:rPr>
        <w:t xml:space="preserve"> </w:t>
      </w:r>
      <w:r w:rsidRPr="00AA1150">
        <w:rPr>
          <w:rFonts w:ascii="Arial Narrow" w:hAnsi="Arial Narrow"/>
        </w:rPr>
        <w:t>entendu</w:t>
      </w:r>
      <w:r w:rsidRPr="00AA1150">
        <w:rPr>
          <w:rFonts w:ascii="Arial Narrow" w:hAnsi="Arial Narrow"/>
          <w:spacing w:val="6"/>
        </w:rPr>
        <w:t xml:space="preserve"> </w:t>
      </w:r>
      <w:r w:rsidRPr="00AA1150">
        <w:rPr>
          <w:rFonts w:ascii="Arial Narrow" w:hAnsi="Arial Narrow"/>
        </w:rPr>
        <w:t>toutefois</w:t>
      </w:r>
      <w:r w:rsidRPr="00AA1150">
        <w:rPr>
          <w:rFonts w:ascii="Arial Narrow" w:hAnsi="Arial Narrow"/>
          <w:spacing w:val="6"/>
        </w:rPr>
        <w:t xml:space="preserve"> </w:t>
      </w:r>
      <w:r w:rsidRPr="00AA1150">
        <w:rPr>
          <w:rFonts w:ascii="Arial Narrow" w:hAnsi="Arial Narrow"/>
        </w:rPr>
        <w:t>que</w:t>
      </w:r>
      <w:r w:rsidRPr="00AA1150">
        <w:rPr>
          <w:rFonts w:ascii="Arial Narrow" w:hAnsi="Arial Narrow"/>
          <w:spacing w:val="6"/>
        </w:rPr>
        <w:t xml:space="preserve"> </w:t>
      </w:r>
      <w:r w:rsidRPr="00AA1150">
        <w:rPr>
          <w:rFonts w:ascii="Arial Narrow" w:hAnsi="Arial Narrow"/>
        </w:rPr>
        <w:t>dans</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 d’Ouvrage</w:t>
      </w:r>
      <w:r w:rsidRPr="00AA1150">
        <w:rPr>
          <w:rFonts w:ascii="Arial Narrow" w:hAnsi="Arial Narrow"/>
          <w:i/>
          <w:iCs/>
        </w:rPr>
        <w:t xml:space="preserve"> </w:t>
      </w:r>
      <w:r w:rsidRPr="00AA1150">
        <w:rPr>
          <w:rFonts w:ascii="Arial Narrow" w:hAnsi="Arial Narrow"/>
        </w:rPr>
        <w:t>notera</w:t>
      </w:r>
      <w:r w:rsidRPr="00AA1150">
        <w:rPr>
          <w:rFonts w:ascii="Arial Narrow" w:hAnsi="Arial Narrow"/>
          <w:spacing w:val="26"/>
        </w:rPr>
        <w:t xml:space="preserve"> </w:t>
      </w:r>
      <w:r w:rsidRPr="00AA1150">
        <w:rPr>
          <w:rFonts w:ascii="Arial Narrow" w:hAnsi="Arial Narrow"/>
        </w:rPr>
        <w:t>que</w:t>
      </w:r>
      <w:r w:rsidRPr="00AA1150">
        <w:rPr>
          <w:rFonts w:ascii="Arial Narrow" w:hAnsi="Arial Narrow"/>
          <w:spacing w:val="26"/>
        </w:rPr>
        <w:t xml:space="preserve"> </w:t>
      </w:r>
      <w:r w:rsidRPr="00AA1150">
        <w:rPr>
          <w:rFonts w:ascii="Arial Narrow" w:hAnsi="Arial Narrow"/>
        </w:rPr>
        <w:t>le</w:t>
      </w:r>
      <w:r w:rsidRPr="00AA1150">
        <w:rPr>
          <w:rFonts w:ascii="Arial Narrow" w:hAnsi="Arial Narrow"/>
          <w:spacing w:val="26"/>
        </w:rPr>
        <w:t xml:space="preserve"> </w:t>
      </w:r>
      <w:r w:rsidRPr="00AA1150">
        <w:rPr>
          <w:rFonts w:ascii="Arial Narrow" w:hAnsi="Arial Narrow"/>
        </w:rPr>
        <w:t>montant</w:t>
      </w:r>
      <w:r w:rsidRPr="00AA1150">
        <w:rPr>
          <w:rFonts w:ascii="Arial Narrow" w:hAnsi="Arial Narrow"/>
          <w:spacing w:val="26"/>
        </w:rPr>
        <w:t xml:space="preserve"> </w:t>
      </w:r>
      <w:r w:rsidRPr="00AA1150">
        <w:rPr>
          <w:rFonts w:ascii="Arial Narrow" w:hAnsi="Arial Narrow"/>
        </w:rPr>
        <w:t>qu’il</w:t>
      </w:r>
      <w:r w:rsidRPr="00AA1150">
        <w:rPr>
          <w:rFonts w:ascii="Arial Narrow" w:hAnsi="Arial Narrow"/>
          <w:spacing w:val="26"/>
        </w:rPr>
        <w:t xml:space="preserve"> </w:t>
      </w:r>
      <w:r w:rsidRPr="00AA1150">
        <w:rPr>
          <w:rFonts w:ascii="Arial Narrow" w:hAnsi="Arial Narrow"/>
        </w:rPr>
        <w:t>réclame</w:t>
      </w:r>
      <w:r w:rsidRPr="00AA1150">
        <w:rPr>
          <w:rFonts w:ascii="Arial Narrow" w:hAnsi="Arial Narrow"/>
          <w:spacing w:val="26"/>
        </w:rPr>
        <w:t xml:space="preserve"> </w:t>
      </w:r>
      <w:r w:rsidRPr="00AA1150">
        <w:rPr>
          <w:rFonts w:ascii="Arial Narrow" w:hAnsi="Arial Narrow"/>
        </w:rPr>
        <w:t>lui</w:t>
      </w:r>
      <w:r w:rsidRPr="00AA1150">
        <w:rPr>
          <w:rFonts w:ascii="Arial Narrow" w:hAnsi="Arial Narrow"/>
          <w:spacing w:val="26"/>
        </w:rPr>
        <w:t xml:space="preserve"> </w:t>
      </w:r>
      <w:r w:rsidRPr="00AA1150">
        <w:rPr>
          <w:rFonts w:ascii="Arial Narrow" w:hAnsi="Arial Narrow"/>
        </w:rPr>
        <w:t>est</w:t>
      </w:r>
      <w:r w:rsidRPr="00AA1150">
        <w:rPr>
          <w:rFonts w:ascii="Arial Narrow" w:hAnsi="Arial Narrow"/>
          <w:spacing w:val="26"/>
        </w:rPr>
        <w:t xml:space="preserve"> </w:t>
      </w:r>
      <w:r w:rsidRPr="00AA1150">
        <w:rPr>
          <w:rFonts w:ascii="Arial Narrow" w:hAnsi="Arial Narrow"/>
        </w:rPr>
        <w:t>dû</w:t>
      </w:r>
      <w:r w:rsidRPr="00AA1150">
        <w:rPr>
          <w:rFonts w:ascii="Arial Narrow" w:hAnsi="Arial Narrow"/>
          <w:spacing w:val="26"/>
        </w:rPr>
        <w:t xml:space="preserve"> </w:t>
      </w:r>
      <w:r w:rsidRPr="00AA1150">
        <w:rPr>
          <w:rFonts w:ascii="Arial Narrow" w:hAnsi="Arial Narrow"/>
        </w:rPr>
        <w:t>parce</w:t>
      </w:r>
      <w:r w:rsidRPr="00AA1150">
        <w:rPr>
          <w:rFonts w:ascii="Arial Narrow" w:hAnsi="Arial Narrow"/>
          <w:spacing w:val="26"/>
        </w:rPr>
        <w:t xml:space="preserve"> </w:t>
      </w:r>
      <w:r w:rsidRPr="00AA1150">
        <w:rPr>
          <w:rFonts w:ascii="Arial Narrow" w:hAnsi="Arial Narrow"/>
        </w:rPr>
        <w:t>que</w:t>
      </w:r>
      <w:r w:rsidRPr="00AA1150">
        <w:rPr>
          <w:rFonts w:ascii="Arial Narrow" w:hAnsi="Arial Narrow"/>
          <w:spacing w:val="26"/>
        </w:rPr>
        <w:t xml:space="preserve"> </w:t>
      </w:r>
      <w:r w:rsidRPr="00AA1150">
        <w:rPr>
          <w:rFonts w:ascii="Arial Narrow" w:hAnsi="Arial Narrow"/>
        </w:rPr>
        <w:t>l’une</w:t>
      </w:r>
      <w:r w:rsidRPr="00AA1150">
        <w:rPr>
          <w:rFonts w:ascii="Arial Narrow" w:hAnsi="Arial Narrow"/>
          <w:spacing w:val="26"/>
        </w:rPr>
        <w:t xml:space="preserve"> </w:t>
      </w:r>
      <w:r w:rsidRPr="00AA1150">
        <w:rPr>
          <w:rFonts w:ascii="Arial Narrow" w:hAnsi="Arial Narrow"/>
        </w:rPr>
        <w:t>ou</w:t>
      </w:r>
      <w:r w:rsidRPr="00AA1150">
        <w:rPr>
          <w:rFonts w:ascii="Arial Narrow" w:hAnsi="Arial Narrow"/>
          <w:spacing w:val="26"/>
        </w:rPr>
        <w:t xml:space="preserve"> </w:t>
      </w:r>
      <w:r w:rsidRPr="00AA1150">
        <w:rPr>
          <w:rFonts w:ascii="Arial Narrow" w:hAnsi="Arial Narrow"/>
        </w:rPr>
        <w:t>l’autre</w:t>
      </w:r>
      <w:r w:rsidRPr="00AA1150">
        <w:rPr>
          <w:rFonts w:ascii="Arial Narrow" w:hAnsi="Arial Narrow"/>
          <w:spacing w:val="26"/>
        </w:rPr>
        <w:t xml:space="preserve"> </w:t>
      </w:r>
      <w:r w:rsidRPr="00AA1150">
        <w:rPr>
          <w:rFonts w:ascii="Arial Narrow" w:hAnsi="Arial Narrow"/>
        </w:rPr>
        <w:t>des</w:t>
      </w:r>
      <w:r w:rsidRPr="00AA1150">
        <w:rPr>
          <w:rFonts w:ascii="Arial Narrow" w:hAnsi="Arial Narrow"/>
          <w:spacing w:val="26"/>
        </w:rPr>
        <w:t xml:space="preserve"> </w:t>
      </w:r>
      <w:r w:rsidRPr="00AA1150">
        <w:rPr>
          <w:rFonts w:ascii="Arial Narrow" w:hAnsi="Arial Narrow"/>
        </w:rPr>
        <w:t>conditions ci-dessus,</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toutes</w:t>
      </w:r>
      <w:r w:rsidRPr="00AA1150">
        <w:rPr>
          <w:rFonts w:ascii="Arial Narrow" w:hAnsi="Arial Narrow"/>
          <w:spacing w:val="7"/>
        </w:rPr>
        <w:t xml:space="preserve"> </w:t>
      </w:r>
      <w:r w:rsidRPr="00AA1150">
        <w:rPr>
          <w:rFonts w:ascii="Arial Narrow" w:hAnsi="Arial Narrow"/>
        </w:rPr>
        <w:t>les</w:t>
      </w:r>
      <w:r w:rsidRPr="00AA1150">
        <w:rPr>
          <w:rFonts w:ascii="Arial Narrow" w:hAnsi="Arial Narrow"/>
          <w:spacing w:val="7"/>
        </w:rPr>
        <w:t xml:space="preserve"> </w:t>
      </w:r>
      <w:r w:rsidRPr="00AA1150">
        <w:rPr>
          <w:rFonts w:ascii="Arial Narrow" w:hAnsi="Arial Narrow"/>
        </w:rPr>
        <w:t>deux,</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remplies,</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spécifiera</w:t>
      </w:r>
      <w:r w:rsidRPr="00AA1150">
        <w:rPr>
          <w:rFonts w:ascii="Arial Narrow" w:hAnsi="Arial Narrow"/>
          <w:spacing w:val="7"/>
        </w:rPr>
        <w:t xml:space="preserve"> </w:t>
      </w:r>
      <w:r w:rsidRPr="00AA1150">
        <w:rPr>
          <w:rFonts w:ascii="Arial Narrow" w:hAnsi="Arial Narrow"/>
        </w:rPr>
        <w:t>quelle(s)</w:t>
      </w:r>
      <w:r w:rsidRPr="00AA1150">
        <w:rPr>
          <w:rFonts w:ascii="Arial Narrow" w:hAnsi="Arial Narrow"/>
          <w:spacing w:val="7"/>
        </w:rPr>
        <w:t xml:space="preserve"> </w:t>
      </w:r>
      <w:r w:rsidRPr="00AA1150">
        <w:rPr>
          <w:rFonts w:ascii="Arial Narrow" w:hAnsi="Arial Narrow"/>
        </w:rPr>
        <w:t>condition(s)</w:t>
      </w:r>
      <w:r w:rsidRPr="00AA1150">
        <w:rPr>
          <w:rFonts w:ascii="Arial Narrow" w:hAnsi="Arial Narrow"/>
          <w:spacing w:val="7"/>
        </w:rPr>
        <w:t xml:space="preserve"> </w:t>
      </w:r>
      <w:r w:rsidRPr="00AA1150">
        <w:rPr>
          <w:rFonts w:ascii="Arial Narrow" w:hAnsi="Arial Narrow"/>
        </w:rPr>
        <w:t>a</w:t>
      </w:r>
      <w:r w:rsidRPr="00AA1150">
        <w:rPr>
          <w:rFonts w:ascii="Arial Narrow" w:hAnsi="Arial Narrow"/>
          <w:spacing w:val="7"/>
        </w:rPr>
        <w:t xml:space="preserve"> </w:t>
      </w:r>
      <w:r w:rsidRPr="00AA1150">
        <w:rPr>
          <w:rFonts w:ascii="Arial Narrow" w:hAnsi="Arial Narrow"/>
        </w:rPr>
        <w:t>(ont)</w:t>
      </w:r>
      <w:r w:rsidRPr="00AA1150">
        <w:rPr>
          <w:rFonts w:ascii="Arial Narrow" w:hAnsi="Arial Narrow"/>
          <w:spacing w:val="7"/>
        </w:rPr>
        <w:t xml:space="preserve"> </w:t>
      </w:r>
      <w:r w:rsidRPr="00AA1150">
        <w:rPr>
          <w:rFonts w:ascii="Arial Narrow" w:hAnsi="Arial Narrow"/>
        </w:rPr>
        <w:t>joué.</w:t>
      </w:r>
    </w:p>
    <w:p w14:paraId="7F4D049A" w14:textId="71C11DAA" w:rsidR="007C7B7A" w:rsidRPr="00AA1150" w:rsidRDefault="007C7B7A" w:rsidP="00AA1150">
      <w:pPr>
        <w:widowControl w:val="0"/>
        <w:autoSpaceDE w:val="0"/>
        <w:ind w:right="-233"/>
        <w:jc w:val="both"/>
        <w:rPr>
          <w:rFonts w:ascii="Arial Narrow" w:hAnsi="Arial Narrow"/>
        </w:rPr>
      </w:pPr>
    </w:p>
    <w:p w14:paraId="48B68C58" w14:textId="0EC1779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 présente</w:t>
      </w:r>
      <w:r w:rsidRPr="00AA1150">
        <w:rPr>
          <w:rFonts w:ascii="Arial Narrow" w:hAnsi="Arial Narrow"/>
          <w:spacing w:val="-15"/>
        </w:rPr>
        <w:t xml:space="preserve"> </w:t>
      </w:r>
      <w:r w:rsidRPr="00AA1150">
        <w:rPr>
          <w:rFonts w:ascii="Arial Narrow" w:hAnsi="Arial Narrow"/>
        </w:rPr>
        <w:t>caution entre en vigueur dès sa signature et dès</w:t>
      </w:r>
      <w:r w:rsidRPr="00AA1150">
        <w:rPr>
          <w:rFonts w:ascii="Arial Narrow" w:hAnsi="Arial Narrow"/>
          <w:spacing w:val="-15"/>
        </w:rPr>
        <w:t xml:space="preserve"> </w:t>
      </w:r>
      <w:r w:rsidRPr="00AA1150">
        <w:rPr>
          <w:rFonts w:ascii="Arial Narrow" w:hAnsi="Arial Narrow"/>
        </w:rPr>
        <w:t>la date</w:t>
      </w:r>
      <w:r w:rsidRPr="00AA1150">
        <w:rPr>
          <w:rFonts w:ascii="Arial Narrow" w:hAnsi="Arial Narrow"/>
          <w:spacing w:val="-15"/>
        </w:rPr>
        <w:t xml:space="preserve"> </w:t>
      </w:r>
      <w:r w:rsidRPr="00AA1150">
        <w:rPr>
          <w:rFonts w:ascii="Arial Narrow" w:hAnsi="Arial Narrow"/>
        </w:rPr>
        <w:t>limite</w:t>
      </w:r>
      <w:r w:rsidRPr="00AA1150">
        <w:rPr>
          <w:rFonts w:ascii="Arial Narrow" w:hAnsi="Arial Narrow"/>
          <w:spacing w:val="-15"/>
        </w:rPr>
        <w:t xml:space="preserve"> </w:t>
      </w:r>
      <w:r w:rsidRPr="00AA1150">
        <w:rPr>
          <w:rFonts w:ascii="Arial Narrow" w:hAnsi="Arial Narrow"/>
        </w:rPr>
        <w:t>fixée</w:t>
      </w:r>
      <w:r w:rsidRPr="00AA1150">
        <w:rPr>
          <w:rFonts w:ascii="Arial Narrow" w:hAnsi="Arial Narrow"/>
          <w:spacing w:val="-15"/>
        </w:rPr>
        <w:t xml:space="preserve"> </w:t>
      </w:r>
      <w:r w:rsidRPr="00AA1150">
        <w:rPr>
          <w:rFonts w:ascii="Arial Narrow" w:hAnsi="Arial Narrow"/>
        </w:rPr>
        <w:t>par le Maître d’Ouvrage</w:t>
      </w:r>
      <w:r w:rsidRPr="00AA1150">
        <w:rPr>
          <w:rFonts w:ascii="Arial Narrow" w:hAnsi="Arial Narrow"/>
          <w:spacing w:val="5"/>
        </w:rPr>
        <w:t xml:space="preserve"> </w:t>
      </w:r>
      <w:r w:rsidRPr="00AA1150">
        <w:rPr>
          <w:rFonts w:ascii="Arial Narrow" w:hAnsi="Arial Narrow"/>
        </w:rPr>
        <w:t>pour</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remise</w:t>
      </w:r>
      <w:r w:rsidRPr="00AA1150">
        <w:rPr>
          <w:rFonts w:ascii="Arial Narrow" w:hAnsi="Arial Narrow"/>
          <w:spacing w:val="5"/>
        </w:rPr>
        <w:t xml:space="preserve"> </w:t>
      </w:r>
      <w:r w:rsidRPr="00AA1150">
        <w:rPr>
          <w:rFonts w:ascii="Arial Narrow" w:hAnsi="Arial Narrow"/>
        </w:rPr>
        <w:t>des</w:t>
      </w:r>
      <w:r w:rsidRPr="00AA1150">
        <w:rPr>
          <w:rFonts w:ascii="Arial Narrow" w:hAnsi="Arial Narrow"/>
          <w:spacing w:val="5"/>
        </w:rPr>
        <w:t xml:space="preserve"> </w:t>
      </w:r>
      <w:r w:rsidRPr="00AA1150">
        <w:rPr>
          <w:rFonts w:ascii="Arial Narrow" w:hAnsi="Arial Narrow"/>
        </w:rPr>
        <w:t>offres.</w:t>
      </w:r>
      <w:r w:rsidRPr="00AA1150">
        <w:rPr>
          <w:rFonts w:ascii="Arial Narrow" w:hAnsi="Arial Narrow"/>
          <w:spacing w:val="5"/>
        </w:rPr>
        <w:t xml:space="preserve"> </w:t>
      </w:r>
      <w:r w:rsidRPr="00AA1150">
        <w:rPr>
          <w:rFonts w:ascii="Arial Narrow" w:hAnsi="Arial Narrow"/>
        </w:rPr>
        <w:t>Elle</w:t>
      </w:r>
      <w:r w:rsidRPr="00AA1150">
        <w:rPr>
          <w:rFonts w:ascii="Arial Narrow" w:hAnsi="Arial Narrow"/>
          <w:spacing w:val="5"/>
        </w:rPr>
        <w:t xml:space="preserve"> </w:t>
      </w:r>
      <w:r w:rsidRPr="00AA1150">
        <w:rPr>
          <w:rFonts w:ascii="Arial Narrow" w:hAnsi="Arial Narrow"/>
        </w:rPr>
        <w:t>demeurera</w:t>
      </w:r>
      <w:r w:rsidRPr="00AA1150">
        <w:rPr>
          <w:rFonts w:ascii="Arial Narrow" w:hAnsi="Arial Narrow"/>
          <w:spacing w:val="5"/>
        </w:rPr>
        <w:t xml:space="preserve"> </w:t>
      </w:r>
      <w:r w:rsidRPr="00AA1150">
        <w:rPr>
          <w:rFonts w:ascii="Arial Narrow" w:hAnsi="Arial Narrow"/>
        </w:rPr>
        <w:t>valable</w:t>
      </w:r>
      <w:r w:rsidRPr="00AA1150">
        <w:rPr>
          <w:rFonts w:ascii="Arial Narrow" w:hAnsi="Arial Narrow"/>
          <w:spacing w:val="5"/>
        </w:rPr>
        <w:t xml:space="preserve"> </w:t>
      </w:r>
      <w:r w:rsidRPr="00AA1150">
        <w:rPr>
          <w:rFonts w:ascii="Arial Narrow" w:hAnsi="Arial Narrow"/>
        </w:rPr>
        <w:t>jusqu’au</w:t>
      </w:r>
      <w:r w:rsidRPr="00AA1150">
        <w:rPr>
          <w:rFonts w:ascii="Arial Narrow" w:hAnsi="Arial Narrow"/>
          <w:spacing w:val="5"/>
        </w:rPr>
        <w:t xml:space="preserve"> </w:t>
      </w:r>
      <w:r w:rsidRPr="00AA1150">
        <w:rPr>
          <w:rFonts w:ascii="Arial Narrow" w:hAnsi="Arial Narrow"/>
        </w:rPr>
        <w:t>trentième</w:t>
      </w:r>
      <w:r w:rsidRPr="00AA1150">
        <w:rPr>
          <w:rFonts w:ascii="Arial Narrow" w:hAnsi="Arial Narrow"/>
          <w:spacing w:val="5"/>
        </w:rPr>
        <w:t xml:space="preserve"> </w:t>
      </w:r>
      <w:r w:rsidRPr="00AA1150">
        <w:rPr>
          <w:rFonts w:ascii="Arial Narrow" w:hAnsi="Arial Narrow"/>
        </w:rPr>
        <w:t>jour</w:t>
      </w:r>
      <w:r w:rsidRPr="00AA1150">
        <w:rPr>
          <w:rFonts w:ascii="Arial Narrow" w:hAnsi="Arial Narrow"/>
          <w:spacing w:val="5"/>
        </w:rPr>
        <w:t xml:space="preserve"> </w:t>
      </w:r>
      <w:r w:rsidRPr="00AA1150">
        <w:rPr>
          <w:rFonts w:ascii="Arial Narrow" w:hAnsi="Arial Narrow"/>
        </w:rPr>
        <w:t>inclus</w:t>
      </w:r>
      <w:r w:rsidRPr="00AA1150">
        <w:rPr>
          <w:rFonts w:ascii="Arial Narrow" w:hAnsi="Arial Narrow"/>
          <w:spacing w:val="5"/>
        </w:rPr>
        <w:t xml:space="preserve"> </w:t>
      </w:r>
      <w:r w:rsidRPr="00AA1150">
        <w:rPr>
          <w:rFonts w:ascii="Arial Narrow" w:hAnsi="Arial Narrow"/>
        </w:rPr>
        <w:t>suivant</w:t>
      </w:r>
      <w:r w:rsidRPr="00AA1150">
        <w:rPr>
          <w:rFonts w:ascii="Arial Narrow" w:hAnsi="Arial Narrow"/>
          <w:spacing w:val="5"/>
        </w:rPr>
        <w:t xml:space="preserve"> </w:t>
      </w:r>
      <w:r w:rsidRPr="00AA1150">
        <w:rPr>
          <w:rFonts w:ascii="Arial Narrow" w:hAnsi="Arial Narrow"/>
        </w:rPr>
        <w:t>la fin</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délai</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des</w:t>
      </w:r>
      <w:r w:rsidRPr="00AA1150">
        <w:rPr>
          <w:rFonts w:ascii="Arial Narrow" w:hAnsi="Arial Narrow"/>
          <w:spacing w:val="7"/>
        </w:rPr>
        <w:t xml:space="preserve"> </w:t>
      </w:r>
      <w:r w:rsidRPr="00AA1150">
        <w:rPr>
          <w:rFonts w:ascii="Arial Narrow" w:hAnsi="Arial Narrow"/>
        </w:rPr>
        <w:t>offres.</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demande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 tendant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faire</w:t>
      </w:r>
      <w:r w:rsidRPr="00AA1150">
        <w:rPr>
          <w:rFonts w:ascii="Arial Narrow" w:hAnsi="Arial Narrow"/>
          <w:spacing w:val="7"/>
        </w:rPr>
        <w:t xml:space="preserve"> </w:t>
      </w:r>
      <w:r w:rsidRPr="00AA1150">
        <w:rPr>
          <w:rFonts w:ascii="Arial Narrow" w:hAnsi="Arial Narrow"/>
        </w:rPr>
        <w:t>jouer</w:t>
      </w:r>
      <w:r w:rsidRPr="00AA1150">
        <w:rPr>
          <w:rFonts w:ascii="Arial Narrow" w:hAnsi="Arial Narrow"/>
          <w:spacing w:val="7"/>
        </w:rPr>
        <w:t xml:space="preserve"> </w:t>
      </w:r>
      <w:r w:rsidRPr="00AA1150">
        <w:rPr>
          <w:rFonts w:ascii="Arial Narrow" w:hAnsi="Arial Narrow"/>
        </w:rPr>
        <w:t>devra parvenir</w:t>
      </w:r>
      <w:r w:rsidRPr="00AA1150">
        <w:rPr>
          <w:rFonts w:ascii="Arial Narrow" w:hAnsi="Arial Narrow"/>
          <w:spacing w:val="-9"/>
        </w:rPr>
        <w:t xml:space="preserve"> </w:t>
      </w:r>
      <w:r w:rsidRPr="00AA1150">
        <w:rPr>
          <w:rFonts w:ascii="Arial Narrow" w:hAnsi="Arial Narrow"/>
        </w:rPr>
        <w:t>à la banque, par lettre</w:t>
      </w:r>
      <w:r w:rsidRPr="00AA1150">
        <w:rPr>
          <w:rFonts w:ascii="Arial Narrow" w:hAnsi="Arial Narrow"/>
          <w:spacing w:val="-9"/>
        </w:rPr>
        <w:t xml:space="preserve"> </w:t>
      </w:r>
      <w:r w:rsidRPr="00AA1150">
        <w:rPr>
          <w:rFonts w:ascii="Arial Narrow" w:hAnsi="Arial Narrow"/>
        </w:rPr>
        <w:t>recommandée avec accusé de réception, avant la fin de</w:t>
      </w:r>
      <w:r w:rsidRPr="00AA1150">
        <w:rPr>
          <w:rFonts w:ascii="Arial Narrow" w:hAnsi="Arial Narrow"/>
          <w:spacing w:val="-9"/>
        </w:rPr>
        <w:t xml:space="preserve"> </w:t>
      </w:r>
      <w:r w:rsidRPr="00AA1150">
        <w:rPr>
          <w:rFonts w:ascii="Arial Narrow" w:hAnsi="Arial Narrow"/>
        </w:rPr>
        <w:t>cette 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p>
    <w:p w14:paraId="216D8A76"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Le</w:t>
      </w:r>
      <w:r w:rsidRPr="00AA1150">
        <w:rPr>
          <w:rFonts w:ascii="Arial Narrow" w:hAnsi="Arial Narrow"/>
          <w:spacing w:val="12"/>
        </w:rPr>
        <w:t xml:space="preserve"> </w:t>
      </w:r>
      <w:r w:rsidRPr="00AA1150">
        <w:rPr>
          <w:rFonts w:ascii="Arial Narrow" w:hAnsi="Arial Narrow"/>
        </w:rPr>
        <w:t>présent</w:t>
      </w:r>
      <w:r w:rsidRPr="00AA1150">
        <w:rPr>
          <w:rFonts w:ascii="Arial Narrow" w:hAnsi="Arial Narrow"/>
          <w:spacing w:val="12"/>
        </w:rPr>
        <w:t xml:space="preserve"> </w:t>
      </w:r>
      <w:r w:rsidRPr="00AA1150">
        <w:rPr>
          <w:rFonts w:ascii="Arial Narrow" w:hAnsi="Arial Narrow"/>
        </w:rPr>
        <w:t>cautionnement</w:t>
      </w:r>
      <w:r w:rsidRPr="00AA1150">
        <w:rPr>
          <w:rFonts w:ascii="Arial Narrow" w:hAnsi="Arial Narrow"/>
          <w:spacing w:val="12"/>
        </w:rPr>
        <w:t xml:space="preserve"> </w:t>
      </w:r>
      <w:r w:rsidRPr="00AA1150">
        <w:rPr>
          <w:rFonts w:ascii="Arial Narrow" w:hAnsi="Arial Narrow"/>
        </w:rPr>
        <w:t>est</w:t>
      </w:r>
      <w:r w:rsidRPr="00AA1150">
        <w:rPr>
          <w:rFonts w:ascii="Arial Narrow" w:hAnsi="Arial Narrow"/>
          <w:spacing w:val="12"/>
        </w:rPr>
        <w:t xml:space="preserve"> </w:t>
      </w:r>
      <w:r w:rsidRPr="00AA1150">
        <w:rPr>
          <w:rFonts w:ascii="Arial Narrow" w:hAnsi="Arial Narrow"/>
        </w:rPr>
        <w:t>soumis</w:t>
      </w:r>
      <w:r w:rsidRPr="00AA1150">
        <w:rPr>
          <w:rFonts w:ascii="Arial Narrow" w:hAnsi="Arial Narrow"/>
          <w:spacing w:val="12"/>
        </w:rPr>
        <w:t xml:space="preserve"> </w:t>
      </w:r>
      <w:r w:rsidRPr="00AA1150">
        <w:rPr>
          <w:rFonts w:ascii="Arial Narrow" w:hAnsi="Arial Narrow"/>
        </w:rPr>
        <w:t>pour</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interprétation</w:t>
      </w:r>
      <w:r w:rsidRPr="00AA1150">
        <w:rPr>
          <w:rFonts w:ascii="Arial Narrow" w:hAnsi="Arial Narrow"/>
          <w:spacing w:val="12"/>
        </w:rPr>
        <w:t xml:space="preserve"> </w:t>
      </w:r>
      <w:r w:rsidRPr="00AA1150">
        <w:rPr>
          <w:rFonts w:ascii="Arial Narrow" w:hAnsi="Arial Narrow"/>
        </w:rPr>
        <w:t>et</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exécution</w:t>
      </w:r>
      <w:r w:rsidRPr="00AA1150">
        <w:rPr>
          <w:rFonts w:ascii="Arial Narrow" w:hAnsi="Arial Narrow"/>
          <w:spacing w:val="12"/>
        </w:rPr>
        <w:t xml:space="preserve"> </w:t>
      </w:r>
      <w:r w:rsidRPr="00AA1150">
        <w:rPr>
          <w:rFonts w:ascii="Arial Narrow" w:hAnsi="Arial Narrow"/>
        </w:rPr>
        <w:t>au</w:t>
      </w:r>
      <w:r w:rsidRPr="00AA1150">
        <w:rPr>
          <w:rFonts w:ascii="Arial Narrow" w:hAnsi="Arial Narrow"/>
          <w:spacing w:val="12"/>
        </w:rPr>
        <w:t xml:space="preserve"> </w:t>
      </w:r>
      <w:r w:rsidRPr="00AA1150">
        <w:rPr>
          <w:rFonts w:ascii="Arial Narrow" w:hAnsi="Arial Narrow"/>
        </w:rPr>
        <w:t>droit</w:t>
      </w:r>
      <w:r w:rsidRPr="00AA1150">
        <w:rPr>
          <w:rFonts w:ascii="Arial Narrow" w:hAnsi="Arial Narrow"/>
          <w:spacing w:val="12"/>
        </w:rPr>
        <w:t xml:space="preserve"> </w:t>
      </w:r>
      <w:r w:rsidRPr="00AA1150">
        <w:rPr>
          <w:rFonts w:ascii="Arial Narrow" w:hAnsi="Arial Narrow"/>
        </w:rPr>
        <w:t>camerounais.</w:t>
      </w:r>
      <w:r w:rsidRPr="00AA1150">
        <w:rPr>
          <w:rFonts w:ascii="Arial Narrow" w:hAnsi="Arial Narrow"/>
          <w:spacing w:val="12"/>
        </w:rPr>
        <w:t xml:space="preserve"> </w:t>
      </w:r>
      <w:r w:rsidRPr="00AA1150">
        <w:rPr>
          <w:rFonts w:ascii="Arial Narrow" w:hAnsi="Arial Narrow"/>
        </w:rPr>
        <w:t>Les tribunaux</w:t>
      </w:r>
      <w:r w:rsidRPr="00AA1150">
        <w:rPr>
          <w:rFonts w:ascii="Arial Narrow" w:hAnsi="Arial Narrow"/>
          <w:spacing w:val="33"/>
        </w:rPr>
        <w:t xml:space="preserve"> </w:t>
      </w:r>
      <w:r w:rsidRPr="00AA1150">
        <w:rPr>
          <w:rFonts w:ascii="Arial Narrow" w:hAnsi="Arial Narrow"/>
        </w:rPr>
        <w:t>du</w:t>
      </w:r>
      <w:r w:rsidRPr="00AA1150">
        <w:rPr>
          <w:rFonts w:ascii="Arial Narrow" w:hAnsi="Arial Narrow"/>
          <w:spacing w:val="33"/>
        </w:rPr>
        <w:t xml:space="preserve"> </w:t>
      </w:r>
      <w:r w:rsidRPr="00AA1150">
        <w:rPr>
          <w:rFonts w:ascii="Arial Narrow" w:hAnsi="Arial Narrow"/>
        </w:rPr>
        <w:t>Cameroun</w:t>
      </w:r>
      <w:r w:rsidRPr="00AA1150">
        <w:rPr>
          <w:rFonts w:ascii="Arial Narrow" w:hAnsi="Arial Narrow"/>
          <w:spacing w:val="33"/>
        </w:rPr>
        <w:t xml:space="preserve"> </w:t>
      </w:r>
      <w:r w:rsidRPr="00AA1150">
        <w:rPr>
          <w:rFonts w:ascii="Arial Narrow" w:hAnsi="Arial Narrow"/>
        </w:rPr>
        <w:t>seront</w:t>
      </w:r>
      <w:r w:rsidRPr="00AA1150">
        <w:rPr>
          <w:rFonts w:ascii="Arial Narrow" w:hAnsi="Arial Narrow"/>
          <w:spacing w:val="33"/>
        </w:rPr>
        <w:t xml:space="preserve"> </w:t>
      </w:r>
      <w:r w:rsidRPr="00AA1150">
        <w:rPr>
          <w:rFonts w:ascii="Arial Narrow" w:hAnsi="Arial Narrow"/>
        </w:rPr>
        <w:t>seuls</w:t>
      </w:r>
      <w:r w:rsidRPr="00AA1150">
        <w:rPr>
          <w:rFonts w:ascii="Arial Narrow" w:hAnsi="Arial Narrow"/>
          <w:spacing w:val="33"/>
        </w:rPr>
        <w:t xml:space="preserve"> </w:t>
      </w:r>
      <w:r w:rsidRPr="00AA1150">
        <w:rPr>
          <w:rFonts w:ascii="Arial Narrow" w:hAnsi="Arial Narrow"/>
        </w:rPr>
        <w:t>compétents</w:t>
      </w:r>
      <w:r w:rsidRPr="00AA1150">
        <w:rPr>
          <w:rFonts w:ascii="Arial Narrow" w:hAnsi="Arial Narrow"/>
          <w:spacing w:val="33"/>
        </w:rPr>
        <w:t xml:space="preserve"> </w:t>
      </w:r>
      <w:r w:rsidRPr="00AA1150">
        <w:rPr>
          <w:rFonts w:ascii="Arial Narrow" w:hAnsi="Arial Narrow"/>
        </w:rPr>
        <w:t>pour</w:t>
      </w:r>
      <w:r w:rsidRPr="00AA1150">
        <w:rPr>
          <w:rFonts w:ascii="Arial Narrow" w:hAnsi="Arial Narrow"/>
          <w:spacing w:val="33"/>
        </w:rPr>
        <w:t xml:space="preserve"> </w:t>
      </w:r>
      <w:r w:rsidRPr="00AA1150">
        <w:rPr>
          <w:rFonts w:ascii="Arial Narrow" w:hAnsi="Arial Narrow"/>
        </w:rPr>
        <w:t>statuer</w:t>
      </w:r>
      <w:r w:rsidRPr="00AA1150">
        <w:rPr>
          <w:rFonts w:ascii="Arial Narrow" w:hAnsi="Arial Narrow"/>
          <w:spacing w:val="33"/>
        </w:rPr>
        <w:t xml:space="preserve"> </w:t>
      </w:r>
      <w:r w:rsidRPr="00AA1150">
        <w:rPr>
          <w:rFonts w:ascii="Arial Narrow" w:hAnsi="Arial Narrow"/>
        </w:rPr>
        <w:t>sur</w:t>
      </w:r>
      <w:r w:rsidRPr="00AA1150">
        <w:rPr>
          <w:rFonts w:ascii="Arial Narrow" w:hAnsi="Arial Narrow"/>
          <w:spacing w:val="33"/>
        </w:rPr>
        <w:t xml:space="preserve"> </w:t>
      </w:r>
      <w:r w:rsidRPr="00AA1150">
        <w:rPr>
          <w:rFonts w:ascii="Arial Narrow" w:hAnsi="Arial Narrow"/>
        </w:rPr>
        <w:t>tout</w:t>
      </w:r>
      <w:r w:rsidRPr="00AA1150">
        <w:rPr>
          <w:rFonts w:ascii="Arial Narrow" w:hAnsi="Arial Narrow"/>
          <w:spacing w:val="33"/>
        </w:rPr>
        <w:t xml:space="preserve"> </w:t>
      </w:r>
      <w:r w:rsidRPr="00AA1150">
        <w:rPr>
          <w:rFonts w:ascii="Arial Narrow" w:hAnsi="Arial Narrow"/>
        </w:rPr>
        <w:t>ce</w:t>
      </w:r>
      <w:r w:rsidRPr="00AA1150">
        <w:rPr>
          <w:rFonts w:ascii="Arial Narrow" w:hAnsi="Arial Narrow"/>
          <w:spacing w:val="33"/>
        </w:rPr>
        <w:t xml:space="preserve"> </w:t>
      </w:r>
      <w:r w:rsidRPr="00AA1150">
        <w:rPr>
          <w:rFonts w:ascii="Arial Narrow" w:hAnsi="Arial Narrow"/>
        </w:rPr>
        <w:t>qui</w:t>
      </w:r>
      <w:r w:rsidRPr="00AA1150">
        <w:rPr>
          <w:rFonts w:ascii="Arial Narrow" w:hAnsi="Arial Narrow"/>
          <w:spacing w:val="33"/>
        </w:rPr>
        <w:t xml:space="preserve"> </w:t>
      </w:r>
      <w:r w:rsidRPr="00AA1150">
        <w:rPr>
          <w:rFonts w:ascii="Arial Narrow" w:hAnsi="Arial Narrow"/>
        </w:rPr>
        <w:t>concerne</w:t>
      </w:r>
      <w:r w:rsidRPr="00AA1150">
        <w:rPr>
          <w:rFonts w:ascii="Arial Narrow" w:hAnsi="Arial Narrow"/>
          <w:spacing w:val="33"/>
        </w:rPr>
        <w:t xml:space="preserve"> </w:t>
      </w:r>
      <w:r w:rsidRPr="00AA1150">
        <w:rPr>
          <w:rFonts w:ascii="Arial Narrow" w:hAnsi="Arial Narrow"/>
        </w:rPr>
        <w:t>le</w:t>
      </w:r>
      <w:r w:rsidRPr="00AA1150">
        <w:rPr>
          <w:rFonts w:ascii="Arial Narrow" w:hAnsi="Arial Narrow"/>
          <w:spacing w:val="33"/>
        </w:rPr>
        <w:t xml:space="preserve"> </w:t>
      </w:r>
      <w:r w:rsidRPr="00AA1150">
        <w:rPr>
          <w:rFonts w:ascii="Arial Narrow" w:hAnsi="Arial Narrow"/>
        </w:rPr>
        <w:t>présent 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14:paraId="02658998"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0C5C2C97" w14:textId="77777777" w:rsidR="007C7B7A" w:rsidRPr="00AA1150" w:rsidRDefault="007C7B7A" w:rsidP="00AA1150">
      <w:pPr>
        <w:widowControl w:val="0"/>
        <w:autoSpaceDE w:val="0"/>
        <w:ind w:right="-233"/>
        <w:jc w:val="both"/>
        <w:rPr>
          <w:rFonts w:ascii="Arial Narrow" w:hAnsi="Arial Narrow"/>
        </w:rPr>
      </w:pPr>
    </w:p>
    <w:p w14:paraId="47276251" w14:textId="54E05136" w:rsidR="007C7B7A" w:rsidRPr="00AA1150" w:rsidRDefault="00B306DB" w:rsidP="00AA1150">
      <w:pPr>
        <w:widowControl w:val="0"/>
        <w:autoSpaceDE w:val="0"/>
        <w:ind w:right="-233" w:firstLine="35"/>
        <w:jc w:val="both"/>
        <w:rPr>
          <w:rFonts w:ascii="Arial Narrow" w:hAnsi="Arial Narrow"/>
        </w:rPr>
      </w:pPr>
      <w:r w:rsidRPr="00AA1150">
        <w:rPr>
          <w:rFonts w:ascii="Arial Narrow" w:hAnsi="Arial Narrow"/>
          <w:i/>
          <w:iCs/>
        </w:rPr>
        <w:t>À</w:t>
      </w:r>
      <w:r w:rsidR="007C7B7A" w:rsidRPr="00AA1150">
        <w:rPr>
          <w:rFonts w:ascii="Arial Narrow" w:hAnsi="Arial Narrow"/>
          <w:i/>
          <w:iCs/>
          <w:spacing w:val="7"/>
        </w:rPr>
        <w:t xml:space="preserve"> </w:t>
      </w:r>
      <w:r w:rsidR="007C7B7A" w:rsidRPr="00AA1150">
        <w:rPr>
          <w:rFonts w:ascii="Arial Narrow" w:hAnsi="Arial Narrow"/>
          <w:i/>
          <w:iCs/>
        </w:rPr>
        <w:t>……………..........................…</w:t>
      </w:r>
      <w:r w:rsidRPr="00AA1150">
        <w:rPr>
          <w:rFonts w:ascii="Arial Narrow" w:hAnsi="Arial Narrow"/>
          <w:i/>
          <w:iCs/>
        </w:rPr>
        <w:t>……</w:t>
      </w:r>
      <w:r w:rsidR="007C7B7A" w:rsidRPr="00AA1150">
        <w:rPr>
          <w:rFonts w:ascii="Arial Narrow" w:hAnsi="Arial Narrow"/>
          <w:i/>
          <w:iCs/>
        </w:rPr>
        <w:t>,</w:t>
      </w:r>
      <w:r w:rsidR="007C7B7A" w:rsidRPr="00AA1150">
        <w:rPr>
          <w:rFonts w:ascii="Arial Narrow" w:hAnsi="Arial Narrow"/>
          <w:i/>
          <w:iCs/>
          <w:spacing w:val="7"/>
        </w:rPr>
        <w:t xml:space="preserve"> </w:t>
      </w:r>
      <w:r w:rsidR="007C7B7A" w:rsidRPr="00AA1150">
        <w:rPr>
          <w:rFonts w:ascii="Arial Narrow" w:hAnsi="Arial Narrow"/>
          <w:i/>
          <w:iCs/>
        </w:rPr>
        <w:t>le</w:t>
      </w:r>
      <w:r w:rsidR="007C7B7A" w:rsidRPr="00AA1150">
        <w:rPr>
          <w:rFonts w:ascii="Arial Narrow" w:hAnsi="Arial Narrow"/>
          <w:i/>
          <w:iCs/>
          <w:spacing w:val="7"/>
        </w:rPr>
        <w:t xml:space="preserve"> </w:t>
      </w:r>
      <w:r w:rsidR="007C7B7A" w:rsidRPr="00AA1150">
        <w:rPr>
          <w:rFonts w:ascii="Arial Narrow" w:hAnsi="Arial Narrow"/>
          <w:i/>
          <w:iCs/>
        </w:rPr>
        <w:t>……</w:t>
      </w:r>
      <w:r w:rsidR="00AF5830" w:rsidRPr="00AA1150">
        <w:rPr>
          <w:rFonts w:ascii="Arial Narrow" w:hAnsi="Arial Narrow"/>
          <w:i/>
          <w:iCs/>
        </w:rPr>
        <w:t>….......................</w:t>
      </w:r>
    </w:p>
    <w:p w14:paraId="4CF39681" w14:textId="77777777" w:rsidR="007C7B7A" w:rsidRPr="00AA1150" w:rsidRDefault="007C7B7A" w:rsidP="00AA1150">
      <w:pPr>
        <w:widowControl w:val="0"/>
        <w:autoSpaceDE w:val="0"/>
        <w:spacing w:before="8"/>
        <w:ind w:right="-233"/>
        <w:jc w:val="both"/>
        <w:rPr>
          <w:rFonts w:ascii="Arial Narrow" w:hAnsi="Arial Narrow"/>
        </w:rPr>
      </w:pPr>
    </w:p>
    <w:p w14:paraId="37E1C2A8" w14:textId="0DBF70C4" w:rsidR="007C7B7A" w:rsidRPr="00AA1150" w:rsidRDefault="007C7B7A" w:rsidP="00AA1150">
      <w:pPr>
        <w:widowControl w:val="0"/>
        <w:autoSpaceDE w:val="0"/>
        <w:ind w:right="-233" w:firstLine="720"/>
        <w:jc w:val="both"/>
        <w:rPr>
          <w:rFonts w:ascii="Arial Narrow" w:hAnsi="Arial Narrow"/>
        </w:rPr>
      </w:pPr>
      <w:r w:rsidRPr="00AA1150">
        <w:rPr>
          <w:rFonts w:ascii="Arial Narrow" w:hAnsi="Arial Narrow"/>
          <w:i/>
          <w:iCs/>
        </w:rPr>
        <w:t>[</w:t>
      </w:r>
      <w:r w:rsidR="00B306DB"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6AF5812B" w14:textId="70A44653" w:rsidR="00273DD0" w:rsidRPr="00CD2EBB" w:rsidRDefault="007C7B7A" w:rsidP="003D1426">
      <w:pPr>
        <w:pStyle w:val="DTAOtitre"/>
      </w:pPr>
      <w:r w:rsidRPr="00AD700D">
        <w:br w:type="page"/>
      </w:r>
      <w:bookmarkStart w:id="440" w:name="_Toc97557131"/>
      <w:r w:rsidR="00353DCC" w:rsidRPr="00CD2EBB">
        <w:t>Annexe</w:t>
      </w:r>
      <w:r w:rsidR="008169AF" w:rsidRPr="00CD2EBB">
        <w:t xml:space="preserve"> </w:t>
      </w:r>
      <w:r w:rsidR="00353DCC" w:rsidRPr="00CD2EBB">
        <w:t xml:space="preserve">n° </w:t>
      </w:r>
      <w:r w:rsidR="00F33998" w:rsidRPr="00CD2EBB">
        <w:t>4</w:t>
      </w:r>
      <w:r w:rsidR="004F2CFC" w:rsidRPr="00CD2EBB">
        <w:t xml:space="preserve"> </w:t>
      </w:r>
      <w:r w:rsidR="00353DCC" w:rsidRPr="00CD2EBB">
        <w:t>:</w:t>
      </w:r>
      <w:r w:rsidR="008169AF" w:rsidRPr="00CD2EBB">
        <w:t xml:space="preserve"> </w:t>
      </w:r>
      <w:r w:rsidR="00353DCC" w:rsidRPr="00CD2EBB">
        <w:t>Modèle</w:t>
      </w:r>
      <w:r w:rsidR="008169AF" w:rsidRPr="00CD2EBB">
        <w:t xml:space="preserve"> </w:t>
      </w:r>
      <w:r w:rsidR="00353DCC" w:rsidRPr="00CD2EBB">
        <w:t>de</w:t>
      </w:r>
      <w:r w:rsidR="008169AF" w:rsidRPr="00CD2EBB">
        <w:t xml:space="preserve"> </w:t>
      </w:r>
      <w:r w:rsidR="00353DCC" w:rsidRPr="00CD2EBB">
        <w:t>cautionnement</w:t>
      </w:r>
      <w:r w:rsidR="008169AF" w:rsidRPr="00CD2EBB">
        <w:t xml:space="preserve"> </w:t>
      </w:r>
      <w:r w:rsidR="00353DCC" w:rsidRPr="00CD2EBB">
        <w:t>définitif</w:t>
      </w:r>
      <w:bookmarkEnd w:id="439"/>
      <w:bookmarkEnd w:id="440"/>
    </w:p>
    <w:p w14:paraId="67693C2A"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Organisme financier</w:t>
      </w:r>
      <w:r w:rsidRPr="00AA1150">
        <w:rPr>
          <w:rFonts w:ascii="Arial Narrow" w:hAnsi="Arial Narrow"/>
          <w:spacing w:val="7"/>
          <w:szCs w:val="22"/>
        </w:rPr>
        <w:t xml:space="preserve"> </w:t>
      </w:r>
      <w:r w:rsidRPr="00AA1150">
        <w:rPr>
          <w:rFonts w:ascii="Arial Narrow" w:hAnsi="Arial Narrow"/>
          <w:szCs w:val="22"/>
        </w:rPr>
        <w:t>:</w:t>
      </w:r>
    </w:p>
    <w:p w14:paraId="4B3606AD" w14:textId="25030651"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Référence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Caution</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N°</w:t>
      </w:r>
      <w:r w:rsidRPr="00AA1150">
        <w:rPr>
          <w:rFonts w:ascii="Arial Narrow" w:hAnsi="Arial Narrow"/>
          <w:spacing w:val="7"/>
          <w:szCs w:val="22"/>
        </w:rPr>
        <w:t xml:space="preserve"> </w:t>
      </w:r>
      <w:r w:rsidRPr="00AA1150">
        <w:rPr>
          <w:rFonts w:ascii="Arial Narrow" w:hAnsi="Arial Narrow"/>
          <w:i/>
          <w:iCs/>
          <w:szCs w:val="22"/>
        </w:rPr>
        <w:t>……………..................................…</w:t>
      </w:r>
      <w:r w:rsidR="00B306DB" w:rsidRPr="00AA1150">
        <w:rPr>
          <w:rFonts w:ascii="Arial Narrow" w:hAnsi="Arial Narrow"/>
          <w:i/>
          <w:iCs/>
          <w:szCs w:val="22"/>
        </w:rPr>
        <w:t>……</w:t>
      </w:r>
      <w:r w:rsidRPr="00AA1150">
        <w:rPr>
          <w:rFonts w:ascii="Arial Narrow" w:hAnsi="Arial Narrow"/>
          <w:i/>
          <w:iCs/>
          <w:szCs w:val="22"/>
        </w:rPr>
        <w:t>.</w:t>
      </w:r>
    </w:p>
    <w:p w14:paraId="240C6F04" w14:textId="2586D3EF" w:rsidR="007C7B7A" w:rsidRPr="00AA1150" w:rsidRDefault="00B306DB" w:rsidP="00AA1150">
      <w:pPr>
        <w:widowControl w:val="0"/>
        <w:autoSpaceDE w:val="0"/>
        <w:ind w:right="-233"/>
        <w:rPr>
          <w:rFonts w:ascii="Arial Narrow" w:hAnsi="Arial Narrow"/>
          <w:sz w:val="28"/>
        </w:rPr>
      </w:pPr>
      <w:r w:rsidRPr="00AA1150">
        <w:rPr>
          <w:rFonts w:ascii="Arial Narrow" w:hAnsi="Arial Narrow"/>
          <w:szCs w:val="22"/>
        </w:rPr>
        <w:t xml:space="preserve">Adressée </w:t>
      </w:r>
      <w:r w:rsidRPr="00AA1150">
        <w:rPr>
          <w:rFonts w:ascii="Arial Narrow" w:hAnsi="Arial Narrow"/>
          <w:spacing w:val="-7"/>
          <w:szCs w:val="22"/>
        </w:rPr>
        <w:t>à</w:t>
      </w:r>
      <w:r w:rsidRPr="00AA1150">
        <w:rPr>
          <w:rFonts w:ascii="Arial Narrow" w:hAnsi="Arial Narrow"/>
          <w:szCs w:val="22"/>
        </w:rPr>
        <w:t xml:space="preserve"> </w:t>
      </w:r>
      <w:r w:rsidRPr="00AA1150">
        <w:rPr>
          <w:rFonts w:ascii="Arial Narrow" w:hAnsi="Arial Narrow"/>
          <w:spacing w:val="-7"/>
          <w:szCs w:val="22"/>
        </w:rPr>
        <w:t>[</w:t>
      </w:r>
      <w:r w:rsidRPr="00AA1150">
        <w:rPr>
          <w:rFonts w:ascii="Arial Narrow" w:hAnsi="Arial Narrow"/>
          <w:i/>
          <w:iCs/>
          <w:szCs w:val="22"/>
        </w:rPr>
        <w:t xml:space="preserve">indiquer </w:t>
      </w:r>
      <w:r w:rsidRPr="00AA1150">
        <w:rPr>
          <w:rFonts w:ascii="Arial Narrow" w:hAnsi="Arial Narrow"/>
          <w:i/>
          <w:iCs/>
          <w:spacing w:val="-6"/>
          <w:szCs w:val="22"/>
        </w:rPr>
        <w:t>le</w:t>
      </w:r>
      <w:r w:rsidRPr="00AA1150">
        <w:rPr>
          <w:rFonts w:ascii="Arial Narrow" w:hAnsi="Arial Narrow"/>
          <w:i/>
          <w:iCs/>
          <w:szCs w:val="22"/>
        </w:rPr>
        <w:t xml:space="preserve"> </w:t>
      </w:r>
      <w:r w:rsidRPr="00AA1150">
        <w:rPr>
          <w:rFonts w:ascii="Arial Narrow" w:hAnsi="Arial Narrow"/>
          <w:i/>
          <w:iCs/>
          <w:spacing w:val="-6"/>
          <w:szCs w:val="22"/>
        </w:rPr>
        <w:t>Maître</w:t>
      </w:r>
      <w:r w:rsidRPr="00AA1150">
        <w:rPr>
          <w:rFonts w:ascii="Arial Narrow" w:hAnsi="Arial Narrow"/>
          <w:i/>
          <w:iCs/>
          <w:szCs w:val="22"/>
        </w:rPr>
        <w:t xml:space="preserve"> </w:t>
      </w:r>
      <w:r w:rsidRPr="00AA1150">
        <w:rPr>
          <w:rFonts w:ascii="Arial Narrow" w:hAnsi="Arial Narrow"/>
          <w:i/>
          <w:iCs/>
          <w:spacing w:val="-6"/>
          <w:szCs w:val="22"/>
        </w:rPr>
        <w:t>d’Ouvrage</w:t>
      </w:r>
      <w:r w:rsidR="007C7B7A" w:rsidRPr="00AA1150">
        <w:rPr>
          <w:rFonts w:ascii="Arial Narrow" w:hAnsi="Arial Narrow"/>
          <w:i/>
          <w:iCs/>
          <w:szCs w:val="22"/>
        </w:rPr>
        <w:t xml:space="preserve"> </w:t>
      </w:r>
      <w:r w:rsidRPr="00AA1150">
        <w:rPr>
          <w:rFonts w:ascii="Arial Narrow" w:hAnsi="Arial Narrow"/>
          <w:i/>
          <w:iCs/>
          <w:szCs w:val="22"/>
        </w:rPr>
        <w:t xml:space="preserve">et </w:t>
      </w:r>
      <w:r w:rsidRPr="00AA1150">
        <w:rPr>
          <w:rFonts w:ascii="Arial Narrow" w:hAnsi="Arial Narrow"/>
          <w:i/>
          <w:iCs/>
          <w:spacing w:val="-6"/>
          <w:szCs w:val="22"/>
        </w:rPr>
        <w:t>son</w:t>
      </w:r>
      <w:r w:rsidRPr="00AA1150">
        <w:rPr>
          <w:rFonts w:ascii="Arial Narrow" w:hAnsi="Arial Narrow"/>
          <w:i/>
          <w:iCs/>
          <w:szCs w:val="22"/>
        </w:rPr>
        <w:t xml:space="preserve"> </w:t>
      </w:r>
      <w:r w:rsidRPr="00AA1150">
        <w:rPr>
          <w:rFonts w:ascii="Arial Narrow" w:hAnsi="Arial Narrow"/>
          <w:i/>
          <w:iCs/>
          <w:spacing w:val="-6"/>
          <w:szCs w:val="22"/>
        </w:rPr>
        <w:t>adresse</w:t>
      </w:r>
      <w:r w:rsidRPr="00AA1150">
        <w:rPr>
          <w:rFonts w:ascii="Arial Narrow" w:hAnsi="Arial Narrow"/>
          <w:i/>
          <w:iCs/>
          <w:szCs w:val="22"/>
        </w:rPr>
        <w:t xml:space="preserve">] </w:t>
      </w:r>
      <w:r w:rsidRPr="00AA1150">
        <w:rPr>
          <w:rFonts w:ascii="Arial Narrow" w:hAnsi="Arial Narrow"/>
          <w:i/>
          <w:iCs/>
          <w:spacing w:val="15"/>
          <w:szCs w:val="22"/>
        </w:rPr>
        <w:t>Cameroun</w:t>
      </w:r>
      <w:r w:rsidRPr="00AA1150">
        <w:rPr>
          <w:rFonts w:ascii="Arial Narrow" w:hAnsi="Arial Narrow"/>
          <w:szCs w:val="22"/>
        </w:rPr>
        <w:t xml:space="preserve">, </w:t>
      </w:r>
      <w:r w:rsidRPr="00AA1150">
        <w:rPr>
          <w:rFonts w:ascii="Arial Narrow" w:hAnsi="Arial Narrow"/>
          <w:spacing w:val="-7"/>
          <w:szCs w:val="22"/>
        </w:rPr>
        <w:t>ci</w:t>
      </w:r>
      <w:r w:rsidR="007C7B7A" w:rsidRPr="00AA1150">
        <w:rPr>
          <w:rFonts w:ascii="Arial Narrow" w:hAnsi="Arial Narrow"/>
          <w:szCs w:val="22"/>
        </w:rPr>
        <w:t>-</w:t>
      </w:r>
      <w:r w:rsidRPr="00AA1150">
        <w:rPr>
          <w:rFonts w:ascii="Arial Narrow" w:hAnsi="Arial Narrow"/>
          <w:szCs w:val="22"/>
        </w:rPr>
        <w:t xml:space="preserve">dessous </w:t>
      </w:r>
      <w:r w:rsidRPr="00AA1150">
        <w:rPr>
          <w:rFonts w:ascii="Arial Narrow" w:hAnsi="Arial Narrow"/>
          <w:spacing w:val="-7"/>
          <w:szCs w:val="22"/>
        </w:rPr>
        <w:t>désigné</w:t>
      </w:r>
      <w:r w:rsidRPr="00AA1150">
        <w:rPr>
          <w:rFonts w:ascii="Arial Narrow" w:hAnsi="Arial Narrow"/>
          <w:szCs w:val="22"/>
        </w:rPr>
        <w:t xml:space="preserve"> </w:t>
      </w:r>
      <w:r w:rsidRPr="00AA1150">
        <w:rPr>
          <w:rFonts w:ascii="Arial Narrow" w:hAnsi="Arial Narrow"/>
          <w:spacing w:val="-7"/>
          <w:szCs w:val="22"/>
        </w:rPr>
        <w:t>«</w:t>
      </w:r>
      <w:r w:rsidRPr="00AA1150">
        <w:rPr>
          <w:rFonts w:ascii="Arial Narrow" w:hAnsi="Arial Narrow"/>
          <w:szCs w:val="22"/>
        </w:rPr>
        <w:t xml:space="preserve"> </w:t>
      </w:r>
      <w:r w:rsidRPr="00AA1150">
        <w:rPr>
          <w:rFonts w:ascii="Arial Narrow" w:hAnsi="Arial Narrow"/>
          <w:spacing w:val="-7"/>
          <w:szCs w:val="22"/>
        </w:rPr>
        <w:t>le</w:t>
      </w:r>
      <w:r w:rsidRPr="00AA1150">
        <w:rPr>
          <w:rFonts w:ascii="Arial Narrow" w:hAnsi="Arial Narrow"/>
          <w:szCs w:val="22"/>
        </w:rPr>
        <w:t xml:space="preserve"> </w:t>
      </w:r>
      <w:r w:rsidRPr="00AA1150">
        <w:rPr>
          <w:rFonts w:ascii="Arial Narrow" w:hAnsi="Arial Narrow"/>
          <w:spacing w:val="-7"/>
          <w:szCs w:val="22"/>
        </w:rPr>
        <w:t>Maître</w:t>
      </w:r>
      <w:r w:rsidR="007C7B7A" w:rsidRPr="00AA1150">
        <w:rPr>
          <w:rFonts w:ascii="Arial Narrow" w:hAnsi="Arial Narrow"/>
          <w:szCs w:val="22"/>
        </w:rPr>
        <w:t xml:space="preserve"> d’Ouvrage</w:t>
      </w:r>
      <w:r w:rsidR="007C7B7A" w:rsidRPr="00AA1150">
        <w:rPr>
          <w:rFonts w:ascii="Arial Narrow" w:hAnsi="Arial Narrow"/>
          <w:spacing w:val="7"/>
          <w:szCs w:val="22"/>
        </w:rPr>
        <w:t xml:space="preserve"> </w:t>
      </w:r>
      <w:r w:rsidR="007C7B7A" w:rsidRPr="00AA1150">
        <w:rPr>
          <w:rFonts w:ascii="Arial Narrow" w:hAnsi="Arial Narrow"/>
          <w:szCs w:val="22"/>
        </w:rPr>
        <w:t>»</w:t>
      </w:r>
    </w:p>
    <w:p w14:paraId="37F45D40" w14:textId="64FA9AAD"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Attendu</w:t>
      </w:r>
      <w:r w:rsidRPr="00AA1150">
        <w:rPr>
          <w:rFonts w:ascii="Arial Narrow" w:hAnsi="Arial Narrow"/>
          <w:spacing w:val="25"/>
          <w:szCs w:val="22"/>
        </w:rPr>
        <w:t xml:space="preserve"> </w:t>
      </w:r>
      <w:r w:rsidRPr="00AA1150">
        <w:rPr>
          <w:rFonts w:ascii="Arial Narrow" w:hAnsi="Arial Narrow"/>
          <w:szCs w:val="22"/>
        </w:rPr>
        <w:t>que</w:t>
      </w:r>
      <w:r w:rsidRPr="00AA1150">
        <w:rPr>
          <w:rFonts w:ascii="Arial Narrow" w:hAnsi="Arial Narrow"/>
          <w:spacing w:val="25"/>
          <w:szCs w:val="22"/>
        </w:rPr>
        <w:t xml:space="preserve"> </w:t>
      </w:r>
      <w:r w:rsidRPr="00AA1150">
        <w:rPr>
          <w:rFonts w:ascii="Arial Narrow" w:hAnsi="Arial Narrow"/>
          <w:i/>
          <w:iCs/>
          <w:szCs w:val="22"/>
        </w:rPr>
        <w:t>…………….............................................................................…</w:t>
      </w:r>
      <w:r w:rsidR="00B306DB" w:rsidRPr="00AA1150">
        <w:rPr>
          <w:rFonts w:ascii="Arial Narrow" w:hAnsi="Arial Narrow"/>
          <w:i/>
          <w:iCs/>
          <w:szCs w:val="22"/>
        </w:rPr>
        <w:t>……</w:t>
      </w:r>
      <w:r w:rsidRPr="00AA1150">
        <w:rPr>
          <w:rFonts w:ascii="Arial Narrow" w:hAnsi="Arial Narrow"/>
          <w:i/>
          <w:iCs/>
          <w:szCs w:val="22"/>
        </w:rPr>
        <w:t xml:space="preserve">.  </w:t>
      </w:r>
      <w:r w:rsidRPr="00AA1150">
        <w:rPr>
          <w:rFonts w:ascii="Arial Narrow" w:hAnsi="Arial Narrow"/>
          <w:i/>
          <w:iCs/>
          <w:spacing w:val="-10"/>
          <w:szCs w:val="22"/>
        </w:rPr>
        <w:t xml:space="preserve"> </w:t>
      </w:r>
      <w:r w:rsidRPr="00AA1150">
        <w:rPr>
          <w:rFonts w:ascii="Arial Narrow" w:hAnsi="Arial Narrow"/>
          <w:i/>
          <w:iCs/>
          <w:szCs w:val="22"/>
        </w:rPr>
        <w:t>[</w:t>
      </w:r>
      <w:r w:rsidR="00B306DB" w:rsidRPr="00AA1150">
        <w:rPr>
          <w:rFonts w:ascii="Arial Narrow" w:hAnsi="Arial Narrow"/>
          <w:i/>
          <w:iCs/>
          <w:szCs w:val="22"/>
        </w:rPr>
        <w:t>Nom</w:t>
      </w:r>
      <w:r w:rsidRPr="00AA1150">
        <w:rPr>
          <w:rFonts w:ascii="Arial Narrow" w:hAnsi="Arial Narrow"/>
          <w:i/>
          <w:iCs/>
          <w:spacing w:val="21"/>
          <w:szCs w:val="22"/>
        </w:rPr>
        <w:t xml:space="preserve"> </w:t>
      </w:r>
      <w:r w:rsidRPr="00AA1150">
        <w:rPr>
          <w:rFonts w:ascii="Arial Narrow" w:hAnsi="Arial Narrow"/>
          <w:i/>
          <w:iCs/>
          <w:szCs w:val="22"/>
        </w:rPr>
        <w:t>et</w:t>
      </w:r>
      <w:r w:rsidRPr="00AA1150">
        <w:rPr>
          <w:rFonts w:ascii="Arial Narrow" w:hAnsi="Arial Narrow"/>
          <w:i/>
          <w:iCs/>
          <w:spacing w:val="21"/>
          <w:szCs w:val="22"/>
        </w:rPr>
        <w:t xml:space="preserve"> </w:t>
      </w:r>
      <w:r w:rsidRPr="00AA1150">
        <w:rPr>
          <w:rFonts w:ascii="Arial Narrow" w:hAnsi="Arial Narrow"/>
          <w:i/>
          <w:iCs/>
          <w:szCs w:val="22"/>
        </w:rPr>
        <w:t>adresse</w:t>
      </w:r>
      <w:r w:rsidRPr="00AA1150">
        <w:rPr>
          <w:rFonts w:ascii="Arial Narrow" w:hAnsi="Arial Narrow"/>
          <w:i/>
          <w:iCs/>
          <w:spacing w:val="21"/>
          <w:szCs w:val="22"/>
        </w:rPr>
        <w:t xml:space="preserve"> </w:t>
      </w:r>
      <w:r w:rsidRPr="00AA1150">
        <w:rPr>
          <w:rFonts w:ascii="Arial Narrow" w:hAnsi="Arial Narrow"/>
          <w:i/>
          <w:iCs/>
          <w:szCs w:val="22"/>
        </w:rPr>
        <w:t>du</w:t>
      </w:r>
      <w:r w:rsidRPr="00AA1150">
        <w:rPr>
          <w:rFonts w:ascii="Arial Narrow" w:hAnsi="Arial Narrow"/>
          <w:i/>
          <w:iCs/>
          <w:spacing w:val="21"/>
          <w:szCs w:val="22"/>
        </w:rPr>
        <w:t xml:space="preserve"> </w:t>
      </w:r>
      <w:r w:rsidRPr="00AA1150">
        <w:rPr>
          <w:rFonts w:ascii="Arial Narrow" w:hAnsi="Arial Narrow"/>
          <w:i/>
          <w:iCs/>
          <w:szCs w:val="22"/>
        </w:rPr>
        <w:t>fournisseur ou du prestataire]</w:t>
      </w:r>
      <w:r w:rsidRPr="00AA1150">
        <w:rPr>
          <w:rFonts w:ascii="Arial Narrow" w:hAnsi="Arial Narrow"/>
          <w:szCs w:val="22"/>
        </w:rPr>
        <w:t>,</w:t>
      </w:r>
      <w:r w:rsidRPr="00AA1150">
        <w:rPr>
          <w:rFonts w:ascii="Arial Narrow" w:hAnsi="Arial Narrow"/>
          <w:spacing w:val="25"/>
          <w:szCs w:val="22"/>
        </w:rPr>
        <w:t xml:space="preserve"> </w:t>
      </w:r>
      <w:r w:rsidRPr="00AA1150">
        <w:rPr>
          <w:rFonts w:ascii="Arial Narrow" w:hAnsi="Arial Narrow"/>
          <w:szCs w:val="22"/>
        </w:rPr>
        <w:t>ci-dessous</w:t>
      </w:r>
      <w:r w:rsidRPr="00AA1150">
        <w:rPr>
          <w:rFonts w:ascii="Arial Narrow" w:hAnsi="Arial Narrow"/>
          <w:spacing w:val="25"/>
          <w:szCs w:val="22"/>
        </w:rPr>
        <w:t xml:space="preserve"> </w:t>
      </w:r>
      <w:r w:rsidRPr="00AA1150">
        <w:rPr>
          <w:rFonts w:ascii="Arial Narrow" w:hAnsi="Arial Narrow"/>
          <w:szCs w:val="22"/>
        </w:rPr>
        <w:t>désigné</w:t>
      </w:r>
      <w:r w:rsidRPr="00AA1150">
        <w:rPr>
          <w:rFonts w:ascii="Arial Narrow" w:hAnsi="Arial Narrow"/>
          <w:spacing w:val="25"/>
          <w:szCs w:val="22"/>
        </w:rPr>
        <w:t xml:space="preserve"> </w:t>
      </w:r>
      <w:r w:rsidRPr="00AA1150">
        <w:rPr>
          <w:rFonts w:ascii="Arial Narrow" w:hAnsi="Arial Narrow"/>
          <w:szCs w:val="22"/>
        </w:rPr>
        <w:t>«</w:t>
      </w:r>
      <w:r w:rsidRPr="00AA1150">
        <w:rPr>
          <w:rFonts w:ascii="Arial Narrow" w:hAnsi="Arial Narrow"/>
          <w:spacing w:val="25"/>
          <w:szCs w:val="22"/>
        </w:rPr>
        <w:t xml:space="preserve"> </w:t>
      </w:r>
      <w:r w:rsidRPr="00AA1150">
        <w:rPr>
          <w:rFonts w:ascii="Arial Narrow" w:hAnsi="Arial Narrow"/>
          <w:szCs w:val="22"/>
        </w:rPr>
        <w:t>le</w:t>
      </w:r>
    </w:p>
    <w:p w14:paraId="34AA3419" w14:textId="7719E0F1"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Fournisseur</w:t>
      </w:r>
      <w:r w:rsidRPr="00AA1150">
        <w:rPr>
          <w:rFonts w:ascii="Arial Narrow" w:hAnsi="Arial Narrow"/>
          <w:i/>
          <w:iCs/>
          <w:szCs w:val="22"/>
        </w:rPr>
        <w:t xml:space="preserve"> ou du prestataire</w:t>
      </w:r>
      <w:r w:rsidRPr="00AA1150">
        <w:rPr>
          <w:rFonts w:ascii="Arial Narrow" w:hAnsi="Arial Narrow"/>
          <w:szCs w:val="22"/>
        </w:rPr>
        <w:t xml:space="preserve"> »,</w:t>
      </w:r>
      <w:r w:rsidRPr="00AA1150">
        <w:rPr>
          <w:rFonts w:ascii="Arial Narrow" w:hAnsi="Arial Narrow"/>
          <w:spacing w:val="7"/>
          <w:szCs w:val="22"/>
        </w:rPr>
        <w:t xml:space="preserve"> </w:t>
      </w:r>
      <w:r w:rsidRPr="00AA1150">
        <w:rPr>
          <w:rFonts w:ascii="Arial Narrow" w:hAnsi="Arial Narrow"/>
          <w:szCs w:val="22"/>
        </w:rPr>
        <w:t>s’est</w:t>
      </w:r>
      <w:r w:rsidRPr="00AA1150">
        <w:rPr>
          <w:rFonts w:ascii="Arial Narrow" w:hAnsi="Arial Narrow"/>
          <w:spacing w:val="7"/>
          <w:szCs w:val="22"/>
        </w:rPr>
        <w:t xml:space="preserve"> </w:t>
      </w:r>
      <w:r w:rsidRPr="00AA1150">
        <w:rPr>
          <w:rFonts w:ascii="Arial Narrow" w:hAnsi="Arial Narrow"/>
          <w:szCs w:val="22"/>
        </w:rPr>
        <w:t>engagé,</w:t>
      </w:r>
      <w:r w:rsidRPr="00AA1150">
        <w:rPr>
          <w:rFonts w:ascii="Arial Narrow" w:hAnsi="Arial Narrow"/>
          <w:spacing w:val="7"/>
          <w:szCs w:val="22"/>
        </w:rPr>
        <w:t xml:space="preserve"> </w:t>
      </w:r>
      <w:r w:rsidRPr="00AA1150">
        <w:rPr>
          <w:rFonts w:ascii="Arial Narrow" w:hAnsi="Arial Narrow"/>
          <w:szCs w:val="22"/>
        </w:rPr>
        <w:t>en</w:t>
      </w:r>
      <w:r w:rsidRPr="00AA1150">
        <w:rPr>
          <w:rFonts w:ascii="Arial Narrow" w:hAnsi="Arial Narrow"/>
          <w:spacing w:val="7"/>
          <w:szCs w:val="22"/>
        </w:rPr>
        <w:t xml:space="preserve"> </w:t>
      </w:r>
      <w:r w:rsidRPr="00AA1150">
        <w:rPr>
          <w:rFonts w:ascii="Arial Narrow" w:hAnsi="Arial Narrow"/>
          <w:szCs w:val="22"/>
        </w:rPr>
        <w:t>exécution</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marché</w:t>
      </w:r>
      <w:r w:rsidRPr="00AA1150">
        <w:rPr>
          <w:rFonts w:ascii="Arial Narrow" w:hAnsi="Arial Narrow"/>
          <w:spacing w:val="7"/>
          <w:szCs w:val="22"/>
        </w:rPr>
        <w:t xml:space="preserve"> </w:t>
      </w:r>
      <w:r w:rsidRPr="00AA1150">
        <w:rPr>
          <w:rFonts w:ascii="Arial Narrow" w:hAnsi="Arial Narrow"/>
          <w:szCs w:val="22"/>
        </w:rPr>
        <w:t>désigné</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le</w:t>
      </w:r>
      <w:r w:rsidRPr="00AA1150">
        <w:rPr>
          <w:rFonts w:ascii="Arial Narrow" w:hAnsi="Arial Narrow"/>
          <w:spacing w:val="7"/>
          <w:szCs w:val="22"/>
        </w:rPr>
        <w:t xml:space="preserve"> </w:t>
      </w:r>
      <w:r w:rsidRPr="00AA1150">
        <w:rPr>
          <w:rFonts w:ascii="Arial Narrow" w:hAnsi="Arial Narrow"/>
          <w:szCs w:val="22"/>
        </w:rPr>
        <w:t>marché</w:t>
      </w:r>
      <w:r w:rsidRPr="00AA1150">
        <w:rPr>
          <w:rFonts w:ascii="Arial Narrow" w:hAnsi="Arial Narrow"/>
          <w:spacing w:val="7"/>
          <w:szCs w:val="22"/>
        </w:rPr>
        <w:t xml:space="preserve"> </w:t>
      </w:r>
      <w:r w:rsidRPr="00AA1150">
        <w:rPr>
          <w:rFonts w:ascii="Arial Narrow" w:hAnsi="Arial Narrow"/>
          <w:szCs w:val="22"/>
        </w:rPr>
        <w:t>»,</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réaliser</w:t>
      </w:r>
    </w:p>
    <w:p w14:paraId="009D6061"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i/>
          <w:iCs/>
          <w:szCs w:val="22"/>
        </w:rPr>
        <w:t>[indiquer</w:t>
      </w:r>
      <w:r w:rsidRPr="00AA1150">
        <w:rPr>
          <w:rFonts w:ascii="Arial Narrow" w:hAnsi="Arial Narrow"/>
          <w:i/>
          <w:iCs/>
          <w:spacing w:val="6"/>
          <w:szCs w:val="22"/>
        </w:rPr>
        <w:t xml:space="preserve"> </w:t>
      </w:r>
      <w:r w:rsidRPr="00AA1150">
        <w:rPr>
          <w:rFonts w:ascii="Arial Narrow" w:hAnsi="Arial Narrow"/>
          <w:i/>
          <w:iCs/>
          <w:szCs w:val="22"/>
        </w:rPr>
        <w:t>la</w:t>
      </w:r>
      <w:r w:rsidRPr="00AA1150">
        <w:rPr>
          <w:rFonts w:ascii="Arial Narrow" w:hAnsi="Arial Narrow"/>
          <w:i/>
          <w:iCs/>
          <w:spacing w:val="6"/>
          <w:szCs w:val="22"/>
        </w:rPr>
        <w:t xml:space="preserve"> </w:t>
      </w:r>
      <w:r w:rsidRPr="00AA1150">
        <w:rPr>
          <w:rFonts w:ascii="Arial Narrow" w:hAnsi="Arial Narrow"/>
          <w:i/>
          <w:iCs/>
          <w:szCs w:val="22"/>
        </w:rPr>
        <w:t>nature</w:t>
      </w:r>
      <w:r w:rsidRPr="00AA1150">
        <w:rPr>
          <w:rFonts w:ascii="Arial Narrow" w:hAnsi="Arial Narrow"/>
          <w:i/>
          <w:iCs/>
          <w:spacing w:val="6"/>
          <w:szCs w:val="22"/>
        </w:rPr>
        <w:t xml:space="preserve"> </w:t>
      </w:r>
      <w:r w:rsidRPr="00AA1150">
        <w:rPr>
          <w:rFonts w:ascii="Arial Narrow" w:hAnsi="Arial Narrow"/>
          <w:i/>
          <w:iCs/>
          <w:szCs w:val="22"/>
        </w:rPr>
        <w:t>des</w:t>
      </w:r>
      <w:r w:rsidRPr="00AA1150">
        <w:rPr>
          <w:rFonts w:ascii="Arial Narrow" w:hAnsi="Arial Narrow"/>
          <w:i/>
          <w:iCs/>
          <w:spacing w:val="6"/>
          <w:szCs w:val="22"/>
        </w:rPr>
        <w:t xml:space="preserve"> </w:t>
      </w:r>
      <w:r w:rsidRPr="00AA1150">
        <w:rPr>
          <w:rFonts w:ascii="Arial Narrow" w:hAnsi="Arial Narrow"/>
          <w:i/>
          <w:iCs/>
          <w:szCs w:val="22"/>
        </w:rPr>
        <w:t>fournitures et services connexes]</w:t>
      </w:r>
    </w:p>
    <w:p w14:paraId="47FE45D4" w14:textId="247E0343"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Attendu</w:t>
      </w:r>
      <w:r w:rsidRPr="00AA1150">
        <w:rPr>
          <w:rFonts w:ascii="Arial Narrow" w:hAnsi="Arial Narrow"/>
          <w:spacing w:val="2"/>
          <w:szCs w:val="22"/>
        </w:rPr>
        <w:t xml:space="preserve"> </w:t>
      </w:r>
      <w:r w:rsidRPr="00AA1150">
        <w:rPr>
          <w:rFonts w:ascii="Arial Narrow" w:hAnsi="Arial Narrow"/>
          <w:szCs w:val="22"/>
        </w:rPr>
        <w:t>qu’il</w:t>
      </w:r>
      <w:r w:rsidRPr="00AA1150">
        <w:rPr>
          <w:rFonts w:ascii="Arial Narrow" w:hAnsi="Arial Narrow"/>
          <w:spacing w:val="2"/>
          <w:szCs w:val="22"/>
        </w:rPr>
        <w:t xml:space="preserve"> </w:t>
      </w:r>
      <w:r w:rsidRPr="00AA1150">
        <w:rPr>
          <w:rFonts w:ascii="Arial Narrow" w:hAnsi="Arial Narrow"/>
          <w:szCs w:val="22"/>
        </w:rPr>
        <w:t>est</w:t>
      </w:r>
      <w:r w:rsidRPr="00AA1150">
        <w:rPr>
          <w:rFonts w:ascii="Arial Narrow" w:hAnsi="Arial Narrow"/>
          <w:spacing w:val="2"/>
          <w:szCs w:val="22"/>
        </w:rPr>
        <w:t xml:space="preserve"> </w:t>
      </w:r>
      <w:r w:rsidRPr="00AA1150">
        <w:rPr>
          <w:rFonts w:ascii="Arial Narrow" w:hAnsi="Arial Narrow"/>
          <w:szCs w:val="22"/>
        </w:rPr>
        <w:t>stipulé</w:t>
      </w:r>
      <w:r w:rsidRPr="00AA1150">
        <w:rPr>
          <w:rFonts w:ascii="Arial Narrow" w:hAnsi="Arial Narrow"/>
          <w:spacing w:val="2"/>
          <w:szCs w:val="22"/>
        </w:rPr>
        <w:t xml:space="preserve"> </w:t>
      </w:r>
      <w:r w:rsidRPr="00AA1150">
        <w:rPr>
          <w:rFonts w:ascii="Arial Narrow" w:hAnsi="Arial Narrow"/>
          <w:szCs w:val="22"/>
        </w:rPr>
        <w:t>dans</w:t>
      </w:r>
      <w:r w:rsidRPr="00AA1150">
        <w:rPr>
          <w:rFonts w:ascii="Arial Narrow" w:hAnsi="Arial Narrow"/>
          <w:spacing w:val="2"/>
          <w:szCs w:val="22"/>
        </w:rPr>
        <w:t xml:space="preserve"> </w:t>
      </w:r>
      <w:r w:rsidRPr="00AA1150">
        <w:rPr>
          <w:rFonts w:ascii="Arial Narrow" w:hAnsi="Arial Narrow"/>
          <w:szCs w:val="22"/>
        </w:rPr>
        <w:t>le</w:t>
      </w:r>
      <w:r w:rsidRPr="00AA1150">
        <w:rPr>
          <w:rFonts w:ascii="Arial Narrow" w:hAnsi="Arial Narrow"/>
          <w:spacing w:val="2"/>
          <w:szCs w:val="22"/>
        </w:rPr>
        <w:t xml:space="preserve"> </w:t>
      </w:r>
      <w:r w:rsidRPr="00AA1150">
        <w:rPr>
          <w:rFonts w:ascii="Arial Narrow" w:hAnsi="Arial Narrow"/>
          <w:szCs w:val="22"/>
        </w:rPr>
        <w:t>marché</w:t>
      </w:r>
      <w:r w:rsidRPr="00AA1150">
        <w:rPr>
          <w:rFonts w:ascii="Arial Narrow" w:hAnsi="Arial Narrow"/>
          <w:spacing w:val="2"/>
          <w:szCs w:val="22"/>
        </w:rPr>
        <w:t xml:space="preserve"> </w:t>
      </w:r>
      <w:r w:rsidRPr="00AA1150">
        <w:rPr>
          <w:rFonts w:ascii="Arial Narrow" w:hAnsi="Arial Narrow"/>
          <w:szCs w:val="22"/>
        </w:rPr>
        <w:t>que</w:t>
      </w:r>
      <w:r w:rsidRPr="00AA1150">
        <w:rPr>
          <w:rFonts w:ascii="Arial Narrow" w:hAnsi="Arial Narrow"/>
          <w:spacing w:val="2"/>
          <w:szCs w:val="22"/>
        </w:rPr>
        <w:t xml:space="preserve"> </w:t>
      </w:r>
      <w:r w:rsidRPr="00AA1150">
        <w:rPr>
          <w:rFonts w:ascii="Arial Narrow" w:hAnsi="Arial Narrow"/>
          <w:szCs w:val="22"/>
        </w:rPr>
        <w:t>le</w:t>
      </w:r>
      <w:r w:rsidRPr="00AA1150">
        <w:rPr>
          <w:rFonts w:ascii="Arial Narrow" w:hAnsi="Arial Narrow"/>
          <w:spacing w:val="2"/>
          <w:szCs w:val="22"/>
        </w:rPr>
        <w:t xml:space="preserve"> </w:t>
      </w:r>
      <w:r w:rsidRPr="00AA1150">
        <w:rPr>
          <w:rFonts w:ascii="Arial Narrow" w:hAnsi="Arial Narrow"/>
          <w:szCs w:val="22"/>
        </w:rPr>
        <w:t>Fournisseur</w:t>
      </w:r>
      <w:r w:rsidRPr="00AA1150">
        <w:rPr>
          <w:rFonts w:ascii="Arial Narrow" w:hAnsi="Arial Narrow"/>
          <w:spacing w:val="2"/>
          <w:szCs w:val="22"/>
        </w:rPr>
        <w:t xml:space="preserve"> </w:t>
      </w:r>
      <w:r w:rsidRPr="00AA1150">
        <w:rPr>
          <w:rFonts w:ascii="Arial Narrow" w:hAnsi="Arial Narrow"/>
          <w:szCs w:val="22"/>
        </w:rPr>
        <w:t>remettra</w:t>
      </w:r>
      <w:r w:rsidRPr="00AA1150">
        <w:rPr>
          <w:rFonts w:ascii="Arial Narrow" w:hAnsi="Arial Narrow"/>
          <w:spacing w:val="2"/>
          <w:szCs w:val="22"/>
        </w:rPr>
        <w:t xml:space="preserve"> </w:t>
      </w:r>
      <w:r w:rsidRPr="00AA1150">
        <w:rPr>
          <w:rFonts w:ascii="Arial Narrow" w:hAnsi="Arial Narrow"/>
          <w:szCs w:val="22"/>
        </w:rPr>
        <w:t>au</w:t>
      </w:r>
      <w:r w:rsidRPr="00AA1150">
        <w:rPr>
          <w:rFonts w:ascii="Arial Narrow" w:hAnsi="Arial Narrow"/>
          <w:spacing w:val="2"/>
          <w:szCs w:val="22"/>
        </w:rPr>
        <w:t xml:space="preserve"> </w:t>
      </w:r>
      <w:r w:rsidRPr="00AA1150">
        <w:rPr>
          <w:rFonts w:ascii="Arial Narrow" w:hAnsi="Arial Narrow"/>
          <w:szCs w:val="22"/>
        </w:rPr>
        <w:t>Maître</w:t>
      </w:r>
      <w:r w:rsidRPr="00AA1150">
        <w:rPr>
          <w:rFonts w:ascii="Arial Narrow" w:hAnsi="Arial Narrow"/>
          <w:spacing w:val="2"/>
          <w:szCs w:val="22"/>
        </w:rPr>
        <w:t xml:space="preserve"> </w:t>
      </w:r>
      <w:r w:rsidRPr="00AA1150">
        <w:rPr>
          <w:rFonts w:ascii="Arial Narrow" w:hAnsi="Arial Narrow"/>
          <w:szCs w:val="22"/>
        </w:rPr>
        <w:t>d’Ouvrage</w:t>
      </w:r>
      <w:r w:rsidRPr="00AA1150">
        <w:rPr>
          <w:rFonts w:ascii="Arial Narrow" w:hAnsi="Arial Narrow"/>
          <w:spacing w:val="2"/>
          <w:szCs w:val="22"/>
        </w:rPr>
        <w:t xml:space="preserve"> </w:t>
      </w:r>
      <w:r w:rsidRPr="00AA1150">
        <w:rPr>
          <w:rFonts w:ascii="Arial Narrow" w:hAnsi="Arial Narrow"/>
          <w:szCs w:val="22"/>
        </w:rPr>
        <w:t>un</w:t>
      </w:r>
      <w:r w:rsidRPr="00AA1150">
        <w:rPr>
          <w:rFonts w:ascii="Arial Narrow" w:hAnsi="Arial Narrow"/>
          <w:spacing w:val="2"/>
          <w:szCs w:val="22"/>
        </w:rPr>
        <w:t xml:space="preserve"> </w:t>
      </w:r>
      <w:r w:rsidRPr="00AA1150">
        <w:rPr>
          <w:rFonts w:ascii="Arial Narrow" w:hAnsi="Arial Narrow"/>
          <w:szCs w:val="22"/>
        </w:rPr>
        <w:t>cautionnement</w:t>
      </w:r>
      <w:r w:rsidRPr="00AA1150">
        <w:rPr>
          <w:rFonts w:ascii="Arial Narrow" w:hAnsi="Arial Narrow"/>
          <w:spacing w:val="1"/>
          <w:szCs w:val="22"/>
        </w:rPr>
        <w:t xml:space="preserve"> </w:t>
      </w:r>
      <w:r w:rsidRPr="00AA1150">
        <w:rPr>
          <w:rFonts w:ascii="Arial Narrow" w:hAnsi="Arial Narrow"/>
          <w:szCs w:val="22"/>
        </w:rPr>
        <w:t>définitif,</w:t>
      </w:r>
      <w:r w:rsidRPr="00AA1150">
        <w:rPr>
          <w:rFonts w:ascii="Arial Narrow" w:hAnsi="Arial Narrow"/>
          <w:spacing w:val="1"/>
          <w:szCs w:val="22"/>
        </w:rPr>
        <w:t xml:space="preserve"> </w:t>
      </w:r>
      <w:r w:rsidRPr="00AA1150">
        <w:rPr>
          <w:rFonts w:ascii="Arial Narrow" w:hAnsi="Arial Narrow"/>
          <w:szCs w:val="22"/>
        </w:rPr>
        <w:t>d’un</w:t>
      </w:r>
      <w:r w:rsidRPr="00AA1150">
        <w:rPr>
          <w:rFonts w:ascii="Arial Narrow" w:hAnsi="Arial Narrow"/>
          <w:spacing w:val="1"/>
          <w:szCs w:val="22"/>
        </w:rPr>
        <w:t xml:space="preserve"> </w:t>
      </w:r>
      <w:r w:rsidRPr="00AA1150">
        <w:rPr>
          <w:rFonts w:ascii="Arial Narrow" w:hAnsi="Arial Narrow"/>
          <w:szCs w:val="22"/>
        </w:rPr>
        <w:t>montant</w:t>
      </w:r>
      <w:r w:rsidRPr="00AA1150">
        <w:rPr>
          <w:rFonts w:ascii="Arial Narrow" w:hAnsi="Arial Narrow"/>
          <w:spacing w:val="1"/>
          <w:szCs w:val="22"/>
        </w:rPr>
        <w:t xml:space="preserve"> </w:t>
      </w:r>
      <w:r w:rsidRPr="00AA1150">
        <w:rPr>
          <w:rFonts w:ascii="Arial Narrow" w:hAnsi="Arial Narrow"/>
          <w:szCs w:val="22"/>
        </w:rPr>
        <w:t>égal</w:t>
      </w:r>
      <w:r w:rsidRPr="00AA1150">
        <w:rPr>
          <w:rFonts w:ascii="Arial Narrow" w:hAnsi="Arial Narrow"/>
          <w:spacing w:val="1"/>
          <w:szCs w:val="22"/>
        </w:rPr>
        <w:t xml:space="preserve"> </w:t>
      </w:r>
      <w:r w:rsidRPr="00AA1150">
        <w:rPr>
          <w:rFonts w:ascii="Arial Narrow" w:hAnsi="Arial Narrow"/>
          <w:szCs w:val="22"/>
        </w:rPr>
        <w:t>à</w:t>
      </w:r>
      <w:r w:rsidRPr="00AA1150">
        <w:rPr>
          <w:rFonts w:ascii="Arial Narrow" w:hAnsi="Arial Narrow"/>
          <w:spacing w:val="1"/>
          <w:szCs w:val="22"/>
        </w:rPr>
        <w:t xml:space="preserve"> </w:t>
      </w:r>
      <w:r w:rsidRPr="00AA1150">
        <w:rPr>
          <w:rFonts w:ascii="Arial Narrow" w:hAnsi="Arial Narrow"/>
          <w:szCs w:val="22"/>
        </w:rPr>
        <w:t>[indiquer</w:t>
      </w:r>
      <w:r w:rsidRPr="00AA1150">
        <w:rPr>
          <w:rFonts w:ascii="Arial Narrow" w:hAnsi="Arial Narrow"/>
          <w:spacing w:val="1"/>
          <w:szCs w:val="22"/>
        </w:rPr>
        <w:t xml:space="preserve"> </w:t>
      </w:r>
      <w:r w:rsidRPr="00AA1150">
        <w:rPr>
          <w:rFonts w:ascii="Arial Narrow" w:hAnsi="Arial Narrow"/>
          <w:szCs w:val="22"/>
        </w:rPr>
        <w:t>le</w:t>
      </w:r>
      <w:r w:rsidRPr="00AA1150">
        <w:rPr>
          <w:rFonts w:ascii="Arial Narrow" w:hAnsi="Arial Narrow"/>
          <w:spacing w:val="1"/>
          <w:szCs w:val="22"/>
        </w:rPr>
        <w:t xml:space="preserve"> </w:t>
      </w:r>
      <w:r w:rsidRPr="00AA1150">
        <w:rPr>
          <w:rFonts w:ascii="Arial Narrow" w:hAnsi="Arial Narrow"/>
          <w:szCs w:val="22"/>
        </w:rPr>
        <w:t>pourcentage</w:t>
      </w:r>
      <w:r w:rsidRPr="00AA1150">
        <w:rPr>
          <w:rFonts w:ascii="Arial Narrow" w:hAnsi="Arial Narrow"/>
          <w:spacing w:val="1"/>
          <w:szCs w:val="22"/>
        </w:rPr>
        <w:t xml:space="preserve"> </w:t>
      </w:r>
      <w:r w:rsidRPr="00AA1150">
        <w:rPr>
          <w:rFonts w:ascii="Arial Narrow" w:hAnsi="Arial Narrow"/>
          <w:szCs w:val="22"/>
        </w:rPr>
        <w:t>compris</w:t>
      </w:r>
      <w:r w:rsidRPr="00AA1150">
        <w:rPr>
          <w:rFonts w:ascii="Arial Narrow" w:hAnsi="Arial Narrow"/>
          <w:spacing w:val="1"/>
          <w:szCs w:val="22"/>
        </w:rPr>
        <w:t xml:space="preserve"> </w:t>
      </w:r>
      <w:r w:rsidRPr="00AA1150">
        <w:rPr>
          <w:rFonts w:ascii="Arial Narrow" w:hAnsi="Arial Narrow"/>
          <w:szCs w:val="22"/>
        </w:rPr>
        <w:t>entre</w:t>
      </w:r>
      <w:r w:rsidRPr="00AA1150">
        <w:rPr>
          <w:rFonts w:ascii="Arial Narrow" w:hAnsi="Arial Narrow"/>
          <w:spacing w:val="1"/>
          <w:szCs w:val="22"/>
        </w:rPr>
        <w:t xml:space="preserve"> </w:t>
      </w:r>
      <w:r w:rsidRPr="00AA1150">
        <w:rPr>
          <w:rFonts w:ascii="Arial Narrow" w:hAnsi="Arial Narrow"/>
          <w:szCs w:val="22"/>
        </w:rPr>
        <w:t>2</w:t>
      </w:r>
      <w:r w:rsidRPr="00AA1150">
        <w:rPr>
          <w:rFonts w:ascii="Arial Narrow" w:hAnsi="Arial Narrow"/>
          <w:spacing w:val="1"/>
          <w:szCs w:val="22"/>
        </w:rPr>
        <w:t xml:space="preserve"> </w:t>
      </w:r>
      <w:r w:rsidRPr="00AA1150">
        <w:rPr>
          <w:rFonts w:ascii="Arial Narrow" w:hAnsi="Arial Narrow"/>
          <w:szCs w:val="22"/>
        </w:rPr>
        <w:t>et</w:t>
      </w:r>
      <w:r w:rsidRPr="00AA1150">
        <w:rPr>
          <w:rFonts w:ascii="Arial Narrow" w:hAnsi="Arial Narrow"/>
          <w:spacing w:val="1"/>
          <w:szCs w:val="22"/>
        </w:rPr>
        <w:t xml:space="preserve"> </w:t>
      </w:r>
      <w:r w:rsidRPr="00AA1150">
        <w:rPr>
          <w:rFonts w:ascii="Arial Narrow" w:hAnsi="Arial Narrow"/>
          <w:szCs w:val="22"/>
        </w:rPr>
        <w:t>5</w:t>
      </w:r>
      <w:r w:rsidRPr="00AA1150">
        <w:rPr>
          <w:rFonts w:ascii="Arial Narrow" w:hAnsi="Arial Narrow"/>
          <w:spacing w:val="1"/>
          <w:szCs w:val="22"/>
        </w:rPr>
        <w:t xml:space="preserve"> </w:t>
      </w:r>
      <w:r w:rsidRPr="00AA1150">
        <w:rPr>
          <w:rFonts w:ascii="Arial Narrow" w:hAnsi="Arial Narrow"/>
          <w:szCs w:val="22"/>
        </w:rPr>
        <w:t>%] du</w:t>
      </w:r>
      <w:r w:rsidRPr="00AA1150">
        <w:rPr>
          <w:rFonts w:ascii="Arial Narrow" w:hAnsi="Arial Narrow"/>
          <w:spacing w:val="1"/>
          <w:szCs w:val="22"/>
        </w:rPr>
        <w:t xml:space="preserve"> </w:t>
      </w:r>
      <w:r w:rsidRPr="00AA1150">
        <w:rPr>
          <w:rFonts w:ascii="Arial Narrow" w:hAnsi="Arial Narrow"/>
          <w:szCs w:val="22"/>
        </w:rPr>
        <w:t>montant</w:t>
      </w:r>
      <w:r w:rsidRPr="00AA1150">
        <w:rPr>
          <w:rFonts w:ascii="Arial Narrow" w:hAnsi="Arial Narrow"/>
          <w:spacing w:val="1"/>
          <w:szCs w:val="22"/>
        </w:rPr>
        <w:t xml:space="preserve"> </w:t>
      </w:r>
      <w:r w:rsidRPr="00AA1150">
        <w:rPr>
          <w:rFonts w:ascii="Arial Narrow" w:hAnsi="Arial Narrow"/>
          <w:szCs w:val="22"/>
        </w:rPr>
        <w:t>de la</w:t>
      </w:r>
      <w:r w:rsidRPr="00AA1150">
        <w:rPr>
          <w:rFonts w:ascii="Arial Narrow" w:hAnsi="Arial Narrow"/>
          <w:spacing w:val="-1"/>
          <w:szCs w:val="22"/>
        </w:rPr>
        <w:t xml:space="preserve"> </w:t>
      </w:r>
      <w:r w:rsidRPr="00AA1150">
        <w:rPr>
          <w:rFonts w:ascii="Arial Narrow" w:hAnsi="Arial Narrow"/>
          <w:szCs w:val="22"/>
        </w:rPr>
        <w:t>tranche</w:t>
      </w:r>
      <w:r w:rsidRPr="00AA1150">
        <w:rPr>
          <w:rFonts w:ascii="Arial Narrow" w:hAnsi="Arial Narrow"/>
          <w:spacing w:val="-1"/>
          <w:szCs w:val="22"/>
        </w:rPr>
        <w:t xml:space="preserve"> </w:t>
      </w:r>
      <w:r w:rsidRPr="00AA1150">
        <w:rPr>
          <w:rFonts w:ascii="Arial Narrow" w:hAnsi="Arial Narrow"/>
          <w:szCs w:val="22"/>
        </w:rPr>
        <w:t>du</w:t>
      </w:r>
      <w:r w:rsidRPr="00AA1150">
        <w:rPr>
          <w:rFonts w:ascii="Arial Narrow" w:hAnsi="Arial Narrow"/>
          <w:spacing w:val="-1"/>
          <w:szCs w:val="22"/>
        </w:rPr>
        <w:t xml:space="preserve"> </w:t>
      </w:r>
      <w:r w:rsidRPr="00AA1150">
        <w:rPr>
          <w:rFonts w:ascii="Arial Narrow" w:hAnsi="Arial Narrow"/>
          <w:szCs w:val="22"/>
        </w:rPr>
        <w:t>marché</w:t>
      </w:r>
      <w:r w:rsidRPr="00AA1150">
        <w:rPr>
          <w:rFonts w:ascii="Arial Narrow" w:hAnsi="Arial Narrow"/>
          <w:spacing w:val="-1"/>
          <w:szCs w:val="22"/>
        </w:rPr>
        <w:t xml:space="preserve"> </w:t>
      </w:r>
      <w:r w:rsidRPr="00AA1150">
        <w:rPr>
          <w:rFonts w:ascii="Arial Narrow" w:hAnsi="Arial Narrow"/>
          <w:szCs w:val="22"/>
        </w:rPr>
        <w:t>correspondant,</w:t>
      </w:r>
      <w:r w:rsidRPr="00AA1150">
        <w:rPr>
          <w:rFonts w:ascii="Arial Narrow" w:hAnsi="Arial Narrow"/>
          <w:spacing w:val="-1"/>
          <w:szCs w:val="22"/>
        </w:rPr>
        <w:t xml:space="preserve"> </w:t>
      </w:r>
      <w:r w:rsidRPr="00AA1150">
        <w:rPr>
          <w:rFonts w:ascii="Arial Narrow" w:hAnsi="Arial Narrow"/>
          <w:szCs w:val="22"/>
        </w:rPr>
        <w:t>comme</w:t>
      </w:r>
      <w:r w:rsidRPr="00AA1150">
        <w:rPr>
          <w:rFonts w:ascii="Arial Narrow" w:hAnsi="Arial Narrow"/>
          <w:spacing w:val="-1"/>
          <w:szCs w:val="22"/>
        </w:rPr>
        <w:t xml:space="preserve"> </w:t>
      </w:r>
      <w:r w:rsidRPr="00AA1150">
        <w:rPr>
          <w:rFonts w:ascii="Arial Narrow" w:hAnsi="Arial Narrow"/>
          <w:szCs w:val="22"/>
        </w:rPr>
        <w:t>garantie</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l’exécution</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ses</w:t>
      </w:r>
      <w:r w:rsidRPr="00AA1150">
        <w:rPr>
          <w:rFonts w:ascii="Arial Narrow" w:hAnsi="Arial Narrow"/>
          <w:spacing w:val="-1"/>
          <w:szCs w:val="22"/>
        </w:rPr>
        <w:t xml:space="preserve"> </w:t>
      </w:r>
      <w:r w:rsidRPr="00AA1150">
        <w:rPr>
          <w:rFonts w:ascii="Arial Narrow" w:hAnsi="Arial Narrow"/>
          <w:szCs w:val="22"/>
        </w:rPr>
        <w:t>obligations</w:t>
      </w:r>
      <w:r w:rsidRPr="00AA1150">
        <w:rPr>
          <w:rFonts w:ascii="Arial Narrow" w:hAnsi="Arial Narrow"/>
          <w:spacing w:val="-1"/>
          <w:szCs w:val="22"/>
        </w:rPr>
        <w:t xml:space="preserve"> </w:t>
      </w:r>
      <w:r w:rsidRPr="00AA1150">
        <w:rPr>
          <w:rFonts w:ascii="Arial Narrow" w:hAnsi="Arial Narrow"/>
          <w:szCs w:val="22"/>
        </w:rPr>
        <w:t>de</w:t>
      </w:r>
      <w:r w:rsidRPr="00AA1150">
        <w:rPr>
          <w:rFonts w:ascii="Arial Narrow" w:hAnsi="Arial Narrow"/>
          <w:spacing w:val="-1"/>
          <w:szCs w:val="22"/>
        </w:rPr>
        <w:t xml:space="preserve"> </w:t>
      </w:r>
      <w:r w:rsidRPr="00AA1150">
        <w:rPr>
          <w:rFonts w:ascii="Arial Narrow" w:hAnsi="Arial Narrow"/>
          <w:szCs w:val="22"/>
        </w:rPr>
        <w:t>bonne</w:t>
      </w:r>
      <w:r w:rsidRPr="00AA1150">
        <w:rPr>
          <w:rFonts w:ascii="Arial Narrow" w:hAnsi="Arial Narrow"/>
          <w:spacing w:val="-1"/>
          <w:szCs w:val="22"/>
        </w:rPr>
        <w:t xml:space="preserve"> </w:t>
      </w:r>
      <w:r w:rsidRPr="00AA1150">
        <w:rPr>
          <w:rFonts w:ascii="Arial Narrow" w:hAnsi="Arial Narrow"/>
          <w:szCs w:val="22"/>
        </w:rPr>
        <w:t>fin conformément</w:t>
      </w:r>
      <w:r w:rsidRPr="00AA1150">
        <w:rPr>
          <w:rFonts w:ascii="Arial Narrow" w:hAnsi="Arial Narrow"/>
          <w:spacing w:val="7"/>
          <w:szCs w:val="22"/>
        </w:rPr>
        <w:t xml:space="preserve"> </w:t>
      </w:r>
      <w:r w:rsidRPr="00AA1150">
        <w:rPr>
          <w:rFonts w:ascii="Arial Narrow" w:hAnsi="Arial Narrow"/>
          <w:szCs w:val="22"/>
        </w:rPr>
        <w:t>aux</w:t>
      </w:r>
      <w:r w:rsidRPr="00AA1150">
        <w:rPr>
          <w:rFonts w:ascii="Arial Narrow" w:hAnsi="Arial Narrow"/>
          <w:spacing w:val="7"/>
          <w:szCs w:val="22"/>
        </w:rPr>
        <w:t xml:space="preserve"> </w:t>
      </w:r>
      <w:r w:rsidRPr="00AA1150">
        <w:rPr>
          <w:rFonts w:ascii="Arial Narrow" w:hAnsi="Arial Narrow"/>
          <w:szCs w:val="22"/>
        </w:rPr>
        <w:t>conditions</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marché,</w:t>
      </w:r>
    </w:p>
    <w:p w14:paraId="5602F3F8"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Attendu</w:t>
      </w:r>
      <w:r w:rsidRPr="00AA1150">
        <w:rPr>
          <w:rFonts w:ascii="Arial Narrow" w:hAnsi="Arial Narrow"/>
          <w:spacing w:val="7"/>
          <w:szCs w:val="22"/>
        </w:rPr>
        <w:t xml:space="preserve"> </w:t>
      </w:r>
      <w:r w:rsidRPr="00AA1150">
        <w:rPr>
          <w:rFonts w:ascii="Arial Narrow" w:hAnsi="Arial Narrow"/>
          <w:szCs w:val="22"/>
        </w:rPr>
        <w:t>que</w:t>
      </w:r>
      <w:r w:rsidRPr="00AA1150">
        <w:rPr>
          <w:rFonts w:ascii="Arial Narrow" w:hAnsi="Arial Narrow"/>
          <w:spacing w:val="7"/>
          <w:szCs w:val="22"/>
        </w:rPr>
        <w:t xml:space="preserve"> </w:t>
      </w:r>
      <w:r w:rsidRPr="00AA1150">
        <w:rPr>
          <w:rFonts w:ascii="Arial Narrow" w:hAnsi="Arial Narrow"/>
          <w:szCs w:val="22"/>
        </w:rPr>
        <w:t>nous</w:t>
      </w:r>
      <w:r w:rsidRPr="00AA1150">
        <w:rPr>
          <w:rFonts w:ascii="Arial Narrow" w:hAnsi="Arial Narrow"/>
          <w:spacing w:val="7"/>
          <w:szCs w:val="22"/>
        </w:rPr>
        <w:t xml:space="preserve"> </w:t>
      </w:r>
      <w:r w:rsidRPr="00AA1150">
        <w:rPr>
          <w:rFonts w:ascii="Arial Narrow" w:hAnsi="Arial Narrow"/>
          <w:szCs w:val="22"/>
        </w:rPr>
        <w:t>avons</w:t>
      </w:r>
      <w:r w:rsidRPr="00AA1150">
        <w:rPr>
          <w:rFonts w:ascii="Arial Narrow" w:hAnsi="Arial Narrow"/>
          <w:spacing w:val="7"/>
          <w:szCs w:val="22"/>
        </w:rPr>
        <w:t xml:space="preserve"> </w:t>
      </w:r>
      <w:r w:rsidRPr="00AA1150">
        <w:rPr>
          <w:rFonts w:ascii="Arial Narrow" w:hAnsi="Arial Narrow"/>
          <w:szCs w:val="22"/>
        </w:rPr>
        <w:t>convenu</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donner</w:t>
      </w:r>
      <w:r w:rsidRPr="00AA1150">
        <w:rPr>
          <w:rFonts w:ascii="Arial Narrow" w:hAnsi="Arial Narrow"/>
          <w:spacing w:val="7"/>
          <w:szCs w:val="22"/>
        </w:rPr>
        <w:t xml:space="preserve"> </w:t>
      </w:r>
      <w:r w:rsidRPr="00AA1150">
        <w:rPr>
          <w:rFonts w:ascii="Arial Narrow" w:hAnsi="Arial Narrow"/>
          <w:szCs w:val="22"/>
        </w:rPr>
        <w:t>au</w:t>
      </w:r>
      <w:r w:rsidRPr="00AA1150">
        <w:rPr>
          <w:rFonts w:ascii="Arial Narrow" w:hAnsi="Arial Narrow"/>
          <w:spacing w:val="7"/>
          <w:szCs w:val="22"/>
        </w:rPr>
        <w:t xml:space="preserve"> </w:t>
      </w:r>
      <w:r w:rsidRPr="00AA1150">
        <w:rPr>
          <w:rFonts w:ascii="Arial Narrow" w:hAnsi="Arial Narrow"/>
          <w:szCs w:val="22"/>
        </w:rPr>
        <w:t>Fournisseur</w:t>
      </w:r>
      <w:r w:rsidRPr="00AA1150">
        <w:rPr>
          <w:rFonts w:ascii="Arial Narrow" w:hAnsi="Arial Narrow"/>
          <w:spacing w:val="7"/>
          <w:szCs w:val="22"/>
        </w:rPr>
        <w:t xml:space="preserve"> </w:t>
      </w:r>
      <w:r w:rsidRPr="00AA1150">
        <w:rPr>
          <w:rFonts w:ascii="Arial Narrow" w:hAnsi="Arial Narrow"/>
          <w:szCs w:val="22"/>
        </w:rPr>
        <w:t>ce</w:t>
      </w:r>
      <w:r w:rsidRPr="00AA1150">
        <w:rPr>
          <w:rFonts w:ascii="Arial Narrow" w:hAnsi="Arial Narrow"/>
          <w:spacing w:val="7"/>
          <w:szCs w:val="22"/>
        </w:rPr>
        <w:t xml:space="preserve"> </w:t>
      </w:r>
      <w:r w:rsidRPr="00AA1150">
        <w:rPr>
          <w:rFonts w:ascii="Arial Narrow" w:hAnsi="Arial Narrow"/>
          <w:szCs w:val="22"/>
        </w:rPr>
        <w:t>cautionnement,</w:t>
      </w:r>
    </w:p>
    <w:p w14:paraId="6AD357FA" w14:textId="77777777"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Nous,</w:t>
      </w:r>
      <w:r w:rsidRPr="00AA1150">
        <w:rPr>
          <w:rFonts w:ascii="Arial Narrow" w:hAnsi="Arial Narrow"/>
          <w:spacing w:val="7"/>
          <w:szCs w:val="22"/>
        </w:rPr>
        <w:t xml:space="preserve"> </w:t>
      </w:r>
      <w:r w:rsidRPr="00AA1150">
        <w:rPr>
          <w:rFonts w:ascii="Arial Narrow" w:hAnsi="Arial Narrow"/>
          <w:i/>
          <w:iCs/>
          <w:szCs w:val="22"/>
        </w:rPr>
        <w:t>…………….........................................................................................................................</w:t>
      </w:r>
      <w:r w:rsidRPr="00AA1150">
        <w:rPr>
          <w:rFonts w:ascii="Arial Narrow" w:hAnsi="Arial Narrow"/>
          <w:i/>
          <w:iCs/>
          <w:spacing w:val="-2"/>
          <w:szCs w:val="22"/>
        </w:rPr>
        <w:t>.</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[nom</w:t>
      </w:r>
      <w:r w:rsidRPr="00AA1150">
        <w:rPr>
          <w:rFonts w:ascii="Arial Narrow" w:hAnsi="Arial Narrow"/>
          <w:i/>
          <w:iCs/>
          <w:spacing w:val="6"/>
          <w:szCs w:val="22"/>
        </w:rPr>
        <w:t xml:space="preserve"> </w:t>
      </w:r>
      <w:r w:rsidRPr="00AA1150">
        <w:rPr>
          <w:rFonts w:ascii="Arial Narrow" w:hAnsi="Arial Narrow"/>
          <w:i/>
          <w:iCs/>
          <w:szCs w:val="22"/>
        </w:rPr>
        <w:t>et</w:t>
      </w:r>
      <w:r w:rsidRPr="00AA1150">
        <w:rPr>
          <w:rFonts w:ascii="Arial Narrow" w:hAnsi="Arial Narrow"/>
          <w:i/>
          <w:iCs/>
          <w:spacing w:val="6"/>
          <w:szCs w:val="22"/>
        </w:rPr>
        <w:t xml:space="preserve"> </w:t>
      </w:r>
      <w:r w:rsidRPr="00AA1150">
        <w:rPr>
          <w:rFonts w:ascii="Arial Narrow" w:hAnsi="Arial Narrow"/>
          <w:i/>
          <w:iCs/>
          <w:szCs w:val="22"/>
        </w:rPr>
        <w:t>adresse</w:t>
      </w:r>
      <w:r w:rsidRPr="00AA1150">
        <w:rPr>
          <w:rFonts w:ascii="Arial Narrow" w:hAnsi="Arial Narrow"/>
          <w:i/>
          <w:iCs/>
          <w:spacing w:val="6"/>
          <w:szCs w:val="22"/>
        </w:rPr>
        <w:t xml:space="preserve"> </w:t>
      </w:r>
      <w:r w:rsidRPr="00AA1150">
        <w:rPr>
          <w:rFonts w:ascii="Arial Narrow" w:hAnsi="Arial Narrow"/>
          <w:i/>
          <w:iCs/>
          <w:szCs w:val="22"/>
        </w:rPr>
        <w:t>de</w:t>
      </w:r>
      <w:r w:rsidRPr="00AA1150">
        <w:rPr>
          <w:rFonts w:ascii="Arial Narrow" w:hAnsi="Arial Narrow"/>
          <w:i/>
          <w:iCs/>
          <w:spacing w:val="6"/>
          <w:szCs w:val="22"/>
        </w:rPr>
        <w:t xml:space="preserve"> </w:t>
      </w:r>
      <w:r w:rsidRPr="00AA1150">
        <w:rPr>
          <w:rFonts w:ascii="Arial Narrow" w:hAnsi="Arial Narrow"/>
          <w:i/>
          <w:iCs/>
          <w:szCs w:val="22"/>
        </w:rPr>
        <w:t>banque]</w:t>
      </w:r>
      <w:r w:rsidRPr="00AA1150">
        <w:rPr>
          <w:rFonts w:ascii="Arial Narrow" w:hAnsi="Arial Narrow"/>
          <w:szCs w:val="22"/>
        </w:rPr>
        <w:t>, représentée</w:t>
      </w:r>
      <w:r w:rsidRPr="00AA1150">
        <w:rPr>
          <w:rFonts w:ascii="Arial Narrow" w:hAnsi="Arial Narrow"/>
          <w:spacing w:val="7"/>
          <w:szCs w:val="22"/>
        </w:rPr>
        <w:t xml:space="preserve"> </w:t>
      </w:r>
      <w:r w:rsidRPr="00AA1150">
        <w:rPr>
          <w:rFonts w:ascii="Arial Narrow" w:hAnsi="Arial Narrow"/>
          <w:szCs w:val="22"/>
        </w:rPr>
        <w:t>par</w:t>
      </w:r>
      <w:r w:rsidRPr="00AA1150">
        <w:rPr>
          <w:rFonts w:ascii="Arial Narrow" w:hAnsi="Arial Narrow"/>
          <w:spacing w:val="7"/>
          <w:szCs w:val="22"/>
        </w:rPr>
        <w:t xml:space="preserve"> </w:t>
      </w:r>
      <w:r w:rsidRPr="00AA1150">
        <w:rPr>
          <w:rFonts w:ascii="Arial Narrow" w:hAnsi="Arial Narrow"/>
          <w:i/>
          <w:iCs/>
          <w:szCs w:val="22"/>
        </w:rPr>
        <w:t>……………..................................................................................</w:t>
      </w:r>
      <w:r w:rsidRPr="00AA1150">
        <w:rPr>
          <w:rFonts w:ascii="Arial Narrow" w:hAnsi="Arial Narrow"/>
          <w:i/>
          <w:iCs/>
          <w:spacing w:val="-2"/>
          <w:szCs w:val="22"/>
        </w:rPr>
        <w:t>.</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[noms</w:t>
      </w:r>
      <w:r w:rsidRPr="00AA1150">
        <w:rPr>
          <w:rFonts w:ascii="Arial Narrow" w:hAnsi="Arial Narrow"/>
          <w:i/>
          <w:iCs/>
          <w:spacing w:val="6"/>
          <w:szCs w:val="22"/>
        </w:rPr>
        <w:t xml:space="preserve"> </w:t>
      </w:r>
      <w:r w:rsidRPr="00AA1150">
        <w:rPr>
          <w:rFonts w:ascii="Arial Narrow" w:hAnsi="Arial Narrow"/>
          <w:i/>
          <w:iCs/>
          <w:szCs w:val="22"/>
        </w:rPr>
        <w:t>des</w:t>
      </w:r>
      <w:r w:rsidRPr="00AA1150">
        <w:rPr>
          <w:rFonts w:ascii="Arial Narrow" w:hAnsi="Arial Narrow"/>
          <w:i/>
          <w:iCs/>
          <w:spacing w:val="6"/>
          <w:szCs w:val="22"/>
        </w:rPr>
        <w:t xml:space="preserve"> </w:t>
      </w:r>
      <w:r w:rsidRPr="00AA1150">
        <w:rPr>
          <w:rFonts w:ascii="Arial Narrow" w:hAnsi="Arial Narrow"/>
          <w:i/>
          <w:iCs/>
          <w:szCs w:val="22"/>
        </w:rPr>
        <w:t>signataires]</w:t>
      </w:r>
      <w:r w:rsidRPr="00AA1150">
        <w:rPr>
          <w:rFonts w:ascii="Arial Narrow" w:hAnsi="Arial Narrow"/>
          <w:szCs w:val="22"/>
        </w:rPr>
        <w:t>,</w:t>
      </w:r>
    </w:p>
    <w:p w14:paraId="48E2FC85" w14:textId="114FEAEC"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ci-dessous</w:t>
      </w:r>
      <w:r w:rsidRPr="00AA1150">
        <w:rPr>
          <w:rFonts w:ascii="Arial Narrow" w:hAnsi="Arial Narrow"/>
          <w:spacing w:val="29"/>
          <w:szCs w:val="22"/>
        </w:rPr>
        <w:t xml:space="preserve"> </w:t>
      </w:r>
      <w:r w:rsidRPr="00AA1150">
        <w:rPr>
          <w:rFonts w:ascii="Arial Narrow" w:hAnsi="Arial Narrow"/>
          <w:szCs w:val="22"/>
        </w:rPr>
        <w:t>désignée</w:t>
      </w:r>
      <w:r w:rsidRPr="00AA1150">
        <w:rPr>
          <w:rFonts w:ascii="Arial Narrow" w:hAnsi="Arial Narrow"/>
          <w:spacing w:val="29"/>
          <w:szCs w:val="22"/>
        </w:rPr>
        <w:t xml:space="preserve"> </w:t>
      </w:r>
      <w:r w:rsidRPr="00AA1150">
        <w:rPr>
          <w:rFonts w:ascii="Arial Narrow" w:hAnsi="Arial Narrow"/>
          <w:szCs w:val="22"/>
        </w:rPr>
        <w:t>«</w:t>
      </w:r>
      <w:r w:rsidRPr="00AA1150">
        <w:rPr>
          <w:rFonts w:ascii="Arial Narrow" w:hAnsi="Arial Narrow"/>
          <w:spacing w:val="29"/>
          <w:szCs w:val="22"/>
        </w:rPr>
        <w:t xml:space="preserve"> </w:t>
      </w:r>
      <w:r w:rsidRPr="00AA1150">
        <w:rPr>
          <w:rFonts w:ascii="Arial Narrow" w:hAnsi="Arial Narrow"/>
          <w:szCs w:val="22"/>
        </w:rPr>
        <w:t>l’organisme financier</w:t>
      </w:r>
      <w:r w:rsidRPr="00AA1150">
        <w:rPr>
          <w:rFonts w:ascii="Arial Narrow" w:hAnsi="Arial Narrow"/>
          <w:spacing w:val="29"/>
          <w:szCs w:val="22"/>
        </w:rPr>
        <w:t xml:space="preserve"> </w:t>
      </w:r>
      <w:r w:rsidRPr="00AA1150">
        <w:rPr>
          <w:rFonts w:ascii="Arial Narrow" w:hAnsi="Arial Narrow"/>
          <w:szCs w:val="22"/>
        </w:rPr>
        <w:t>»,</w:t>
      </w:r>
      <w:r w:rsidRPr="00AA1150">
        <w:rPr>
          <w:rFonts w:ascii="Arial Narrow" w:hAnsi="Arial Narrow"/>
          <w:spacing w:val="29"/>
          <w:szCs w:val="22"/>
        </w:rPr>
        <w:t xml:space="preserve"> </w:t>
      </w:r>
      <w:r w:rsidRPr="00AA1150">
        <w:rPr>
          <w:rFonts w:ascii="Arial Narrow" w:hAnsi="Arial Narrow"/>
          <w:szCs w:val="22"/>
        </w:rPr>
        <w:t>nous</w:t>
      </w:r>
      <w:r w:rsidRPr="00AA1150">
        <w:rPr>
          <w:rFonts w:ascii="Arial Narrow" w:hAnsi="Arial Narrow"/>
          <w:spacing w:val="29"/>
          <w:szCs w:val="22"/>
        </w:rPr>
        <w:t xml:space="preserve"> </w:t>
      </w:r>
      <w:r w:rsidRPr="00AA1150">
        <w:rPr>
          <w:rFonts w:ascii="Arial Narrow" w:hAnsi="Arial Narrow"/>
          <w:szCs w:val="22"/>
        </w:rPr>
        <w:t>engageons</w:t>
      </w:r>
      <w:r w:rsidRPr="00AA1150">
        <w:rPr>
          <w:rFonts w:ascii="Arial Narrow" w:hAnsi="Arial Narrow"/>
          <w:spacing w:val="29"/>
          <w:szCs w:val="22"/>
        </w:rPr>
        <w:t xml:space="preserve"> </w:t>
      </w:r>
      <w:r w:rsidRPr="00AA1150">
        <w:rPr>
          <w:rFonts w:ascii="Arial Narrow" w:hAnsi="Arial Narrow"/>
          <w:szCs w:val="22"/>
        </w:rPr>
        <w:t>à</w:t>
      </w:r>
      <w:r w:rsidRPr="00AA1150">
        <w:rPr>
          <w:rFonts w:ascii="Arial Narrow" w:hAnsi="Arial Narrow"/>
          <w:spacing w:val="29"/>
          <w:szCs w:val="22"/>
        </w:rPr>
        <w:t xml:space="preserve"> </w:t>
      </w:r>
      <w:r w:rsidRPr="00AA1150">
        <w:rPr>
          <w:rFonts w:ascii="Arial Narrow" w:hAnsi="Arial Narrow"/>
          <w:szCs w:val="22"/>
        </w:rPr>
        <w:t>payer</w:t>
      </w:r>
      <w:r w:rsidRPr="00AA1150">
        <w:rPr>
          <w:rFonts w:ascii="Arial Narrow" w:hAnsi="Arial Narrow"/>
          <w:spacing w:val="29"/>
          <w:szCs w:val="22"/>
        </w:rPr>
        <w:t xml:space="preserve"> </w:t>
      </w:r>
      <w:r w:rsidRPr="00AA1150">
        <w:rPr>
          <w:rFonts w:ascii="Arial Narrow" w:hAnsi="Arial Narrow"/>
          <w:szCs w:val="22"/>
        </w:rPr>
        <w:t>au</w:t>
      </w:r>
      <w:r w:rsidRPr="00AA1150">
        <w:rPr>
          <w:rFonts w:ascii="Arial Narrow" w:hAnsi="Arial Narrow"/>
          <w:spacing w:val="29"/>
          <w:szCs w:val="22"/>
        </w:rPr>
        <w:t xml:space="preserve"> </w:t>
      </w:r>
      <w:r w:rsidRPr="00AA1150">
        <w:rPr>
          <w:rFonts w:ascii="Arial Narrow" w:hAnsi="Arial Narrow"/>
          <w:szCs w:val="22"/>
        </w:rPr>
        <w:t>Maître</w:t>
      </w:r>
      <w:r w:rsidRPr="00AA1150">
        <w:rPr>
          <w:rFonts w:ascii="Arial Narrow" w:hAnsi="Arial Narrow"/>
          <w:spacing w:val="29"/>
          <w:szCs w:val="22"/>
        </w:rPr>
        <w:t xml:space="preserve"> </w:t>
      </w:r>
      <w:r w:rsidRPr="00AA1150">
        <w:rPr>
          <w:rFonts w:ascii="Arial Narrow" w:hAnsi="Arial Narrow"/>
          <w:szCs w:val="22"/>
        </w:rPr>
        <w:t>d’Ouvrage,</w:t>
      </w:r>
      <w:r w:rsidRPr="00AA1150">
        <w:rPr>
          <w:rFonts w:ascii="Arial Narrow" w:hAnsi="Arial Narrow"/>
          <w:spacing w:val="29"/>
          <w:szCs w:val="22"/>
        </w:rPr>
        <w:t xml:space="preserve"> </w:t>
      </w:r>
      <w:r w:rsidRPr="00AA1150">
        <w:rPr>
          <w:rFonts w:ascii="Arial Narrow" w:hAnsi="Arial Narrow"/>
          <w:szCs w:val="22"/>
        </w:rPr>
        <w:t>dans</w:t>
      </w:r>
      <w:r w:rsidRPr="00AA1150">
        <w:rPr>
          <w:rFonts w:ascii="Arial Narrow" w:hAnsi="Arial Narrow"/>
          <w:spacing w:val="29"/>
          <w:szCs w:val="22"/>
        </w:rPr>
        <w:t xml:space="preserve"> </w:t>
      </w:r>
      <w:r w:rsidRPr="00AA1150">
        <w:rPr>
          <w:rFonts w:ascii="Arial Narrow" w:hAnsi="Arial Narrow"/>
          <w:szCs w:val="22"/>
        </w:rPr>
        <w:t>un</w:t>
      </w:r>
      <w:r w:rsidRPr="00AA1150">
        <w:rPr>
          <w:rFonts w:ascii="Arial Narrow" w:hAnsi="Arial Narrow"/>
          <w:spacing w:val="29"/>
          <w:szCs w:val="22"/>
        </w:rPr>
        <w:t xml:space="preserve"> </w:t>
      </w:r>
      <w:r w:rsidRPr="00AA1150">
        <w:rPr>
          <w:rFonts w:ascii="Arial Narrow" w:hAnsi="Arial Narrow"/>
          <w:szCs w:val="22"/>
        </w:rPr>
        <w:t>délai maximum</w:t>
      </w:r>
      <w:r w:rsidRPr="00AA1150">
        <w:rPr>
          <w:rFonts w:ascii="Arial Narrow" w:hAnsi="Arial Narrow"/>
          <w:spacing w:val="8"/>
          <w:szCs w:val="22"/>
        </w:rPr>
        <w:t xml:space="preserve"> </w:t>
      </w:r>
      <w:r w:rsidRPr="00AA1150">
        <w:rPr>
          <w:rFonts w:ascii="Arial Narrow" w:hAnsi="Arial Narrow"/>
          <w:szCs w:val="22"/>
        </w:rPr>
        <w:t>de</w:t>
      </w:r>
      <w:r w:rsidRPr="00AA1150">
        <w:rPr>
          <w:rFonts w:ascii="Arial Narrow" w:hAnsi="Arial Narrow"/>
          <w:spacing w:val="8"/>
          <w:szCs w:val="22"/>
        </w:rPr>
        <w:t xml:space="preserve"> </w:t>
      </w:r>
      <w:r w:rsidRPr="00AA1150">
        <w:rPr>
          <w:rFonts w:ascii="Arial Narrow" w:hAnsi="Arial Narrow"/>
          <w:szCs w:val="22"/>
        </w:rPr>
        <w:t>huit</w:t>
      </w:r>
      <w:r w:rsidRPr="00AA1150">
        <w:rPr>
          <w:rFonts w:ascii="Arial Narrow" w:hAnsi="Arial Narrow"/>
          <w:spacing w:val="8"/>
          <w:szCs w:val="22"/>
        </w:rPr>
        <w:t xml:space="preserve"> </w:t>
      </w:r>
      <w:r w:rsidRPr="00AA1150">
        <w:rPr>
          <w:rFonts w:ascii="Arial Narrow" w:hAnsi="Arial Narrow"/>
          <w:szCs w:val="22"/>
        </w:rPr>
        <w:t>(08)</w:t>
      </w:r>
      <w:r w:rsidRPr="00AA1150">
        <w:rPr>
          <w:rFonts w:ascii="Arial Narrow" w:hAnsi="Arial Narrow"/>
          <w:spacing w:val="8"/>
          <w:szCs w:val="22"/>
        </w:rPr>
        <w:t xml:space="preserve"> </w:t>
      </w:r>
      <w:r w:rsidRPr="00AA1150">
        <w:rPr>
          <w:rFonts w:ascii="Arial Narrow" w:hAnsi="Arial Narrow"/>
          <w:szCs w:val="22"/>
        </w:rPr>
        <w:t>semaines,</w:t>
      </w:r>
      <w:r w:rsidRPr="00AA1150">
        <w:rPr>
          <w:rFonts w:ascii="Arial Narrow" w:hAnsi="Arial Narrow"/>
          <w:spacing w:val="8"/>
          <w:szCs w:val="22"/>
        </w:rPr>
        <w:t xml:space="preserve"> </w:t>
      </w:r>
      <w:r w:rsidRPr="00AA1150">
        <w:rPr>
          <w:rFonts w:ascii="Arial Narrow" w:hAnsi="Arial Narrow"/>
          <w:szCs w:val="22"/>
        </w:rPr>
        <w:t>sur</w:t>
      </w:r>
      <w:r w:rsidRPr="00AA1150">
        <w:rPr>
          <w:rFonts w:ascii="Arial Narrow" w:hAnsi="Arial Narrow"/>
          <w:spacing w:val="8"/>
          <w:szCs w:val="22"/>
        </w:rPr>
        <w:t xml:space="preserve"> </w:t>
      </w:r>
      <w:r w:rsidRPr="00AA1150">
        <w:rPr>
          <w:rFonts w:ascii="Arial Narrow" w:hAnsi="Arial Narrow"/>
          <w:szCs w:val="22"/>
        </w:rPr>
        <w:t>simple</w:t>
      </w:r>
      <w:r w:rsidRPr="00AA1150">
        <w:rPr>
          <w:rFonts w:ascii="Arial Narrow" w:hAnsi="Arial Narrow"/>
          <w:spacing w:val="8"/>
          <w:szCs w:val="22"/>
        </w:rPr>
        <w:t xml:space="preserve"> </w:t>
      </w:r>
      <w:r w:rsidRPr="00AA1150">
        <w:rPr>
          <w:rFonts w:ascii="Arial Narrow" w:hAnsi="Arial Narrow"/>
          <w:szCs w:val="22"/>
        </w:rPr>
        <w:t>demande</w:t>
      </w:r>
      <w:r w:rsidRPr="00AA1150">
        <w:rPr>
          <w:rFonts w:ascii="Arial Narrow" w:hAnsi="Arial Narrow"/>
          <w:spacing w:val="8"/>
          <w:szCs w:val="22"/>
        </w:rPr>
        <w:t xml:space="preserve"> </w:t>
      </w:r>
      <w:r w:rsidRPr="00AA1150">
        <w:rPr>
          <w:rFonts w:ascii="Arial Narrow" w:hAnsi="Arial Narrow"/>
          <w:szCs w:val="22"/>
        </w:rPr>
        <w:t>écrite</w:t>
      </w:r>
      <w:r w:rsidRPr="00AA1150">
        <w:rPr>
          <w:rFonts w:ascii="Arial Narrow" w:hAnsi="Arial Narrow"/>
          <w:spacing w:val="8"/>
          <w:szCs w:val="22"/>
        </w:rPr>
        <w:t xml:space="preserve"> </w:t>
      </w:r>
      <w:r w:rsidRPr="00AA1150">
        <w:rPr>
          <w:rFonts w:ascii="Arial Narrow" w:hAnsi="Arial Narrow"/>
          <w:szCs w:val="22"/>
        </w:rPr>
        <w:t>de</w:t>
      </w:r>
      <w:r w:rsidRPr="00AA1150">
        <w:rPr>
          <w:rFonts w:ascii="Arial Narrow" w:hAnsi="Arial Narrow"/>
          <w:spacing w:val="8"/>
          <w:szCs w:val="22"/>
        </w:rPr>
        <w:t xml:space="preserve"> </w:t>
      </w:r>
      <w:r w:rsidRPr="00AA1150">
        <w:rPr>
          <w:rFonts w:ascii="Arial Narrow" w:hAnsi="Arial Narrow"/>
          <w:szCs w:val="22"/>
        </w:rPr>
        <w:t>celui-ci</w:t>
      </w:r>
      <w:r w:rsidRPr="00AA1150">
        <w:rPr>
          <w:rFonts w:ascii="Arial Narrow" w:hAnsi="Arial Narrow"/>
          <w:spacing w:val="8"/>
          <w:szCs w:val="22"/>
        </w:rPr>
        <w:t xml:space="preserve"> </w:t>
      </w:r>
      <w:r w:rsidRPr="00AA1150">
        <w:rPr>
          <w:rFonts w:ascii="Arial Narrow" w:hAnsi="Arial Narrow"/>
          <w:szCs w:val="22"/>
        </w:rPr>
        <w:t>déclarant</w:t>
      </w:r>
      <w:r w:rsidRPr="00AA1150">
        <w:rPr>
          <w:rFonts w:ascii="Arial Narrow" w:hAnsi="Arial Narrow"/>
          <w:spacing w:val="8"/>
          <w:szCs w:val="22"/>
        </w:rPr>
        <w:t xml:space="preserve"> </w:t>
      </w:r>
      <w:r w:rsidRPr="00AA1150">
        <w:rPr>
          <w:rFonts w:ascii="Arial Narrow" w:hAnsi="Arial Narrow"/>
          <w:szCs w:val="22"/>
        </w:rPr>
        <w:t>que</w:t>
      </w:r>
      <w:r w:rsidRPr="00AA1150">
        <w:rPr>
          <w:rFonts w:ascii="Arial Narrow" w:hAnsi="Arial Narrow"/>
          <w:spacing w:val="8"/>
          <w:szCs w:val="22"/>
        </w:rPr>
        <w:t xml:space="preserve"> </w:t>
      </w:r>
      <w:r w:rsidRPr="00AA1150">
        <w:rPr>
          <w:rFonts w:ascii="Arial Narrow" w:hAnsi="Arial Narrow"/>
          <w:szCs w:val="22"/>
        </w:rPr>
        <w:t>le</w:t>
      </w:r>
      <w:r w:rsidRPr="00AA1150">
        <w:rPr>
          <w:rFonts w:ascii="Arial Narrow" w:hAnsi="Arial Narrow"/>
          <w:spacing w:val="8"/>
          <w:szCs w:val="22"/>
        </w:rPr>
        <w:t xml:space="preserve"> </w:t>
      </w:r>
      <w:r w:rsidRPr="00AA1150">
        <w:rPr>
          <w:rFonts w:ascii="Arial Narrow" w:hAnsi="Arial Narrow"/>
          <w:szCs w:val="22"/>
        </w:rPr>
        <w:t>Fournisseur ou le prestataire  n’a</w:t>
      </w:r>
      <w:r w:rsidRPr="00AA1150">
        <w:rPr>
          <w:rFonts w:ascii="Arial Narrow" w:hAnsi="Arial Narrow"/>
          <w:spacing w:val="-4"/>
          <w:szCs w:val="22"/>
        </w:rPr>
        <w:t xml:space="preserve"> </w:t>
      </w:r>
      <w:r w:rsidRPr="00AA1150">
        <w:rPr>
          <w:rFonts w:ascii="Arial Narrow" w:hAnsi="Arial Narrow"/>
          <w:szCs w:val="22"/>
        </w:rPr>
        <w:t>pas</w:t>
      </w:r>
      <w:r w:rsidRPr="00AA1150">
        <w:rPr>
          <w:rFonts w:ascii="Arial Narrow" w:hAnsi="Arial Narrow"/>
          <w:spacing w:val="-4"/>
          <w:szCs w:val="22"/>
        </w:rPr>
        <w:t xml:space="preserve"> </w:t>
      </w:r>
      <w:r w:rsidRPr="00AA1150">
        <w:rPr>
          <w:rFonts w:ascii="Arial Narrow" w:hAnsi="Arial Narrow"/>
          <w:szCs w:val="22"/>
        </w:rPr>
        <w:t>satisfait</w:t>
      </w:r>
      <w:r w:rsidRPr="00AA1150">
        <w:rPr>
          <w:rFonts w:ascii="Arial Narrow" w:hAnsi="Arial Narrow"/>
          <w:spacing w:val="-4"/>
          <w:szCs w:val="22"/>
        </w:rPr>
        <w:t xml:space="preserve"> </w:t>
      </w:r>
      <w:r w:rsidRPr="00AA1150">
        <w:rPr>
          <w:rFonts w:ascii="Arial Narrow" w:hAnsi="Arial Narrow"/>
          <w:szCs w:val="22"/>
        </w:rPr>
        <w:t>à</w:t>
      </w:r>
      <w:r w:rsidRPr="00AA1150">
        <w:rPr>
          <w:rFonts w:ascii="Arial Narrow" w:hAnsi="Arial Narrow"/>
          <w:spacing w:val="-4"/>
          <w:szCs w:val="22"/>
        </w:rPr>
        <w:t xml:space="preserve"> </w:t>
      </w:r>
      <w:r w:rsidRPr="00AA1150">
        <w:rPr>
          <w:rFonts w:ascii="Arial Narrow" w:hAnsi="Arial Narrow"/>
          <w:szCs w:val="22"/>
        </w:rPr>
        <w:t>ses</w:t>
      </w:r>
      <w:r w:rsidRPr="00AA1150">
        <w:rPr>
          <w:rFonts w:ascii="Arial Narrow" w:hAnsi="Arial Narrow"/>
          <w:spacing w:val="-4"/>
          <w:szCs w:val="22"/>
        </w:rPr>
        <w:t xml:space="preserve"> </w:t>
      </w:r>
      <w:r w:rsidRPr="00AA1150">
        <w:rPr>
          <w:rFonts w:ascii="Arial Narrow" w:hAnsi="Arial Narrow"/>
          <w:szCs w:val="22"/>
        </w:rPr>
        <w:t>engagements</w:t>
      </w:r>
      <w:r w:rsidRPr="00AA1150">
        <w:rPr>
          <w:rFonts w:ascii="Arial Narrow" w:hAnsi="Arial Narrow"/>
          <w:spacing w:val="-4"/>
          <w:szCs w:val="22"/>
        </w:rPr>
        <w:t xml:space="preserve"> </w:t>
      </w:r>
      <w:r w:rsidRPr="00AA1150">
        <w:rPr>
          <w:rFonts w:ascii="Arial Narrow" w:hAnsi="Arial Narrow"/>
          <w:szCs w:val="22"/>
        </w:rPr>
        <w:t>contractuels</w:t>
      </w:r>
      <w:r w:rsidRPr="00AA1150">
        <w:rPr>
          <w:rFonts w:ascii="Arial Narrow" w:hAnsi="Arial Narrow"/>
          <w:spacing w:val="-4"/>
          <w:szCs w:val="22"/>
        </w:rPr>
        <w:t xml:space="preserve"> </w:t>
      </w:r>
      <w:r w:rsidRPr="00AA1150">
        <w:rPr>
          <w:rFonts w:ascii="Arial Narrow" w:hAnsi="Arial Narrow"/>
          <w:szCs w:val="22"/>
        </w:rPr>
        <w:t>au</w:t>
      </w:r>
      <w:r w:rsidRPr="00AA1150">
        <w:rPr>
          <w:rFonts w:ascii="Arial Narrow" w:hAnsi="Arial Narrow"/>
          <w:spacing w:val="-4"/>
          <w:szCs w:val="22"/>
        </w:rPr>
        <w:t xml:space="preserve"> </w:t>
      </w:r>
      <w:r w:rsidRPr="00AA1150">
        <w:rPr>
          <w:rFonts w:ascii="Arial Narrow" w:hAnsi="Arial Narrow"/>
          <w:szCs w:val="22"/>
        </w:rPr>
        <w:t>titre</w:t>
      </w:r>
      <w:r w:rsidRPr="00AA1150">
        <w:rPr>
          <w:rFonts w:ascii="Arial Narrow" w:hAnsi="Arial Narrow"/>
          <w:spacing w:val="-4"/>
          <w:szCs w:val="22"/>
        </w:rPr>
        <w:t xml:space="preserve"> </w:t>
      </w:r>
      <w:r w:rsidRPr="00AA1150">
        <w:rPr>
          <w:rFonts w:ascii="Arial Narrow" w:hAnsi="Arial Narrow"/>
          <w:szCs w:val="22"/>
        </w:rPr>
        <w:t>du</w:t>
      </w:r>
      <w:r w:rsidRPr="00AA1150">
        <w:rPr>
          <w:rFonts w:ascii="Arial Narrow" w:hAnsi="Arial Narrow"/>
          <w:spacing w:val="-4"/>
          <w:szCs w:val="22"/>
        </w:rPr>
        <w:t xml:space="preserve"> </w:t>
      </w:r>
      <w:r w:rsidRPr="00AA1150">
        <w:rPr>
          <w:rFonts w:ascii="Arial Narrow" w:hAnsi="Arial Narrow"/>
          <w:szCs w:val="22"/>
        </w:rPr>
        <w:t>marché,</w:t>
      </w:r>
      <w:r w:rsidRPr="00AA1150">
        <w:rPr>
          <w:rFonts w:ascii="Arial Narrow" w:hAnsi="Arial Narrow"/>
          <w:spacing w:val="-4"/>
          <w:szCs w:val="22"/>
        </w:rPr>
        <w:t xml:space="preserve"> </w:t>
      </w:r>
      <w:r w:rsidRPr="00AA1150">
        <w:rPr>
          <w:rFonts w:ascii="Arial Narrow" w:hAnsi="Arial Narrow"/>
          <w:szCs w:val="22"/>
        </w:rPr>
        <w:t>sans</w:t>
      </w:r>
      <w:r w:rsidRPr="00AA1150">
        <w:rPr>
          <w:rFonts w:ascii="Arial Narrow" w:hAnsi="Arial Narrow"/>
          <w:spacing w:val="-4"/>
          <w:szCs w:val="22"/>
        </w:rPr>
        <w:t xml:space="preserve"> </w:t>
      </w:r>
      <w:r w:rsidRPr="00AA1150">
        <w:rPr>
          <w:rFonts w:ascii="Arial Narrow" w:hAnsi="Arial Narrow"/>
          <w:szCs w:val="22"/>
        </w:rPr>
        <w:t>pouvoir</w:t>
      </w:r>
      <w:r w:rsidRPr="00AA1150">
        <w:rPr>
          <w:rFonts w:ascii="Arial Narrow" w:hAnsi="Arial Narrow"/>
          <w:spacing w:val="-4"/>
          <w:szCs w:val="22"/>
        </w:rPr>
        <w:t xml:space="preserve"> </w:t>
      </w:r>
      <w:r w:rsidRPr="00AA1150">
        <w:rPr>
          <w:rFonts w:ascii="Arial Narrow" w:hAnsi="Arial Narrow"/>
          <w:szCs w:val="22"/>
        </w:rPr>
        <w:t>différer</w:t>
      </w:r>
      <w:r w:rsidRPr="00AA1150">
        <w:rPr>
          <w:rFonts w:ascii="Arial Narrow" w:hAnsi="Arial Narrow"/>
          <w:spacing w:val="-4"/>
          <w:szCs w:val="22"/>
        </w:rPr>
        <w:t xml:space="preserve"> </w:t>
      </w:r>
      <w:r w:rsidRPr="00AA1150">
        <w:rPr>
          <w:rFonts w:ascii="Arial Narrow" w:hAnsi="Arial Narrow"/>
          <w:szCs w:val="22"/>
        </w:rPr>
        <w:t>le</w:t>
      </w:r>
      <w:r w:rsidRPr="00AA1150">
        <w:rPr>
          <w:rFonts w:ascii="Arial Narrow" w:hAnsi="Arial Narrow"/>
          <w:spacing w:val="-4"/>
          <w:szCs w:val="22"/>
        </w:rPr>
        <w:t xml:space="preserve"> </w:t>
      </w:r>
      <w:r w:rsidRPr="00AA1150">
        <w:rPr>
          <w:rFonts w:ascii="Arial Narrow" w:hAnsi="Arial Narrow"/>
          <w:szCs w:val="22"/>
        </w:rPr>
        <w:t>paiement ni</w:t>
      </w:r>
      <w:r w:rsidRPr="00AA1150">
        <w:rPr>
          <w:rFonts w:ascii="Arial Narrow" w:hAnsi="Arial Narrow"/>
          <w:spacing w:val="18"/>
          <w:szCs w:val="22"/>
        </w:rPr>
        <w:t xml:space="preserve"> </w:t>
      </w:r>
      <w:r w:rsidRPr="00AA1150">
        <w:rPr>
          <w:rFonts w:ascii="Arial Narrow" w:hAnsi="Arial Narrow"/>
          <w:szCs w:val="22"/>
        </w:rPr>
        <w:t>soulever</w:t>
      </w:r>
      <w:r w:rsidRPr="00AA1150">
        <w:rPr>
          <w:rFonts w:ascii="Arial Narrow" w:hAnsi="Arial Narrow"/>
          <w:spacing w:val="18"/>
          <w:szCs w:val="22"/>
        </w:rPr>
        <w:t xml:space="preserve"> </w:t>
      </w:r>
      <w:r w:rsidRPr="00AA1150">
        <w:rPr>
          <w:rFonts w:ascii="Arial Narrow" w:hAnsi="Arial Narrow"/>
          <w:szCs w:val="22"/>
        </w:rPr>
        <w:t>de</w:t>
      </w:r>
      <w:r w:rsidRPr="00AA1150">
        <w:rPr>
          <w:rFonts w:ascii="Arial Narrow" w:hAnsi="Arial Narrow"/>
          <w:spacing w:val="18"/>
          <w:szCs w:val="22"/>
        </w:rPr>
        <w:t xml:space="preserve"> </w:t>
      </w:r>
      <w:r w:rsidRPr="00AA1150">
        <w:rPr>
          <w:rFonts w:ascii="Arial Narrow" w:hAnsi="Arial Narrow"/>
          <w:szCs w:val="22"/>
        </w:rPr>
        <w:t>contestation</w:t>
      </w:r>
      <w:r w:rsidRPr="00AA1150">
        <w:rPr>
          <w:rFonts w:ascii="Arial Narrow" w:hAnsi="Arial Narrow"/>
          <w:spacing w:val="18"/>
          <w:szCs w:val="22"/>
        </w:rPr>
        <w:t xml:space="preserve"> </w:t>
      </w:r>
      <w:r w:rsidRPr="00AA1150">
        <w:rPr>
          <w:rFonts w:ascii="Arial Narrow" w:hAnsi="Arial Narrow"/>
          <w:szCs w:val="22"/>
        </w:rPr>
        <w:t>pour</w:t>
      </w:r>
      <w:r w:rsidRPr="00AA1150">
        <w:rPr>
          <w:rFonts w:ascii="Arial Narrow" w:hAnsi="Arial Narrow"/>
          <w:spacing w:val="18"/>
          <w:szCs w:val="22"/>
        </w:rPr>
        <w:t xml:space="preserve"> </w:t>
      </w:r>
      <w:r w:rsidRPr="00AA1150">
        <w:rPr>
          <w:rFonts w:ascii="Arial Narrow" w:hAnsi="Arial Narrow"/>
          <w:szCs w:val="22"/>
        </w:rPr>
        <w:t>quelque</w:t>
      </w:r>
      <w:r w:rsidRPr="00AA1150">
        <w:rPr>
          <w:rFonts w:ascii="Arial Narrow" w:hAnsi="Arial Narrow"/>
          <w:spacing w:val="18"/>
          <w:szCs w:val="22"/>
        </w:rPr>
        <w:t xml:space="preserve"> </w:t>
      </w:r>
      <w:r w:rsidRPr="00AA1150">
        <w:rPr>
          <w:rFonts w:ascii="Arial Narrow" w:hAnsi="Arial Narrow"/>
          <w:szCs w:val="22"/>
        </w:rPr>
        <w:t>motif</w:t>
      </w:r>
      <w:r w:rsidRPr="00AA1150">
        <w:rPr>
          <w:rFonts w:ascii="Arial Narrow" w:hAnsi="Arial Narrow"/>
          <w:spacing w:val="18"/>
          <w:szCs w:val="22"/>
        </w:rPr>
        <w:t xml:space="preserve"> </w:t>
      </w:r>
      <w:r w:rsidRPr="00AA1150">
        <w:rPr>
          <w:rFonts w:ascii="Arial Narrow" w:hAnsi="Arial Narrow"/>
          <w:szCs w:val="22"/>
        </w:rPr>
        <w:t>que</w:t>
      </w:r>
      <w:r w:rsidRPr="00AA1150">
        <w:rPr>
          <w:rFonts w:ascii="Arial Narrow" w:hAnsi="Arial Narrow"/>
          <w:spacing w:val="18"/>
          <w:szCs w:val="22"/>
        </w:rPr>
        <w:t xml:space="preserve"> </w:t>
      </w:r>
      <w:r w:rsidRPr="00AA1150">
        <w:rPr>
          <w:rFonts w:ascii="Arial Narrow" w:hAnsi="Arial Narrow"/>
          <w:szCs w:val="22"/>
        </w:rPr>
        <w:t>ce</w:t>
      </w:r>
      <w:r w:rsidRPr="00AA1150">
        <w:rPr>
          <w:rFonts w:ascii="Arial Narrow" w:hAnsi="Arial Narrow"/>
          <w:spacing w:val="18"/>
          <w:szCs w:val="22"/>
        </w:rPr>
        <w:t xml:space="preserve"> </w:t>
      </w:r>
      <w:r w:rsidRPr="00AA1150">
        <w:rPr>
          <w:rFonts w:ascii="Arial Narrow" w:hAnsi="Arial Narrow"/>
          <w:szCs w:val="22"/>
        </w:rPr>
        <w:t>soit,</w:t>
      </w:r>
      <w:r w:rsidRPr="00AA1150">
        <w:rPr>
          <w:rFonts w:ascii="Arial Narrow" w:hAnsi="Arial Narrow"/>
          <w:spacing w:val="18"/>
          <w:szCs w:val="22"/>
        </w:rPr>
        <w:t xml:space="preserve"> </w:t>
      </w:r>
      <w:r w:rsidRPr="00AA1150">
        <w:rPr>
          <w:rFonts w:ascii="Arial Narrow" w:hAnsi="Arial Narrow"/>
          <w:szCs w:val="22"/>
        </w:rPr>
        <w:t>toute</w:t>
      </w:r>
      <w:r w:rsidRPr="00AA1150">
        <w:rPr>
          <w:rFonts w:ascii="Arial Narrow" w:hAnsi="Arial Narrow"/>
          <w:spacing w:val="18"/>
          <w:szCs w:val="22"/>
        </w:rPr>
        <w:t xml:space="preserve"> </w:t>
      </w:r>
      <w:r w:rsidRPr="00AA1150">
        <w:rPr>
          <w:rFonts w:ascii="Arial Narrow" w:hAnsi="Arial Narrow"/>
          <w:szCs w:val="22"/>
        </w:rPr>
        <w:t>somme</w:t>
      </w:r>
      <w:r w:rsidRPr="00AA1150">
        <w:rPr>
          <w:rFonts w:ascii="Arial Narrow" w:hAnsi="Arial Narrow"/>
          <w:spacing w:val="18"/>
          <w:szCs w:val="22"/>
        </w:rPr>
        <w:t xml:space="preserve"> </w:t>
      </w:r>
      <w:r w:rsidRPr="00AA1150">
        <w:rPr>
          <w:rFonts w:ascii="Arial Narrow" w:hAnsi="Arial Narrow"/>
          <w:szCs w:val="22"/>
        </w:rPr>
        <w:t>jusqu’à</w:t>
      </w:r>
      <w:r w:rsidRPr="00AA1150">
        <w:rPr>
          <w:rFonts w:ascii="Arial Narrow" w:hAnsi="Arial Narrow"/>
          <w:spacing w:val="18"/>
          <w:szCs w:val="22"/>
        </w:rPr>
        <w:t xml:space="preserve"> </w:t>
      </w:r>
      <w:r w:rsidRPr="00AA1150">
        <w:rPr>
          <w:rFonts w:ascii="Arial Narrow" w:hAnsi="Arial Narrow"/>
          <w:szCs w:val="22"/>
        </w:rPr>
        <w:t>concurrence</w:t>
      </w:r>
      <w:r w:rsidRPr="00AA1150">
        <w:rPr>
          <w:rFonts w:ascii="Arial Narrow" w:hAnsi="Arial Narrow"/>
          <w:spacing w:val="18"/>
          <w:szCs w:val="22"/>
        </w:rPr>
        <w:t xml:space="preserve"> </w:t>
      </w:r>
      <w:r w:rsidRPr="00AA1150">
        <w:rPr>
          <w:rFonts w:ascii="Arial Narrow" w:hAnsi="Arial Narrow"/>
          <w:szCs w:val="22"/>
        </w:rPr>
        <w:t>de</w:t>
      </w:r>
      <w:r w:rsidRPr="00AA1150">
        <w:rPr>
          <w:rFonts w:ascii="Arial Narrow" w:hAnsi="Arial Narrow"/>
          <w:spacing w:val="18"/>
          <w:szCs w:val="22"/>
        </w:rPr>
        <w:t xml:space="preserve"> </w:t>
      </w:r>
      <w:r w:rsidRPr="00AA1150">
        <w:rPr>
          <w:rFonts w:ascii="Arial Narrow" w:hAnsi="Arial Narrow"/>
          <w:szCs w:val="22"/>
        </w:rPr>
        <w:t>la somme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i/>
          <w:iCs/>
          <w:szCs w:val="22"/>
        </w:rPr>
        <w:t xml:space="preserve">……………........................................... </w:t>
      </w:r>
      <w:r w:rsidRPr="00AA1150">
        <w:rPr>
          <w:rFonts w:ascii="Arial Narrow" w:hAnsi="Arial Narrow"/>
          <w:i/>
          <w:iCs/>
          <w:spacing w:val="6"/>
          <w:szCs w:val="22"/>
        </w:rPr>
        <w:t xml:space="preserve"> </w:t>
      </w:r>
      <w:r w:rsidRPr="00AA1150">
        <w:rPr>
          <w:rFonts w:ascii="Arial Narrow" w:hAnsi="Arial Narrow"/>
          <w:i/>
          <w:iCs/>
          <w:szCs w:val="22"/>
        </w:rPr>
        <w:t>[en</w:t>
      </w:r>
      <w:r w:rsidRPr="00AA1150">
        <w:rPr>
          <w:rFonts w:ascii="Arial Narrow" w:hAnsi="Arial Narrow"/>
          <w:i/>
          <w:iCs/>
          <w:spacing w:val="6"/>
          <w:szCs w:val="22"/>
        </w:rPr>
        <w:t xml:space="preserve"> </w:t>
      </w:r>
      <w:r w:rsidRPr="00AA1150">
        <w:rPr>
          <w:rFonts w:ascii="Arial Narrow" w:hAnsi="Arial Narrow"/>
          <w:i/>
          <w:iCs/>
          <w:szCs w:val="22"/>
        </w:rPr>
        <w:t>chiffres</w:t>
      </w:r>
      <w:r w:rsidRPr="00AA1150">
        <w:rPr>
          <w:rFonts w:ascii="Arial Narrow" w:hAnsi="Arial Narrow"/>
          <w:i/>
          <w:iCs/>
          <w:spacing w:val="6"/>
          <w:szCs w:val="22"/>
        </w:rPr>
        <w:t xml:space="preserve"> </w:t>
      </w:r>
      <w:r w:rsidRPr="00AA1150">
        <w:rPr>
          <w:rFonts w:ascii="Arial Narrow" w:hAnsi="Arial Narrow"/>
          <w:i/>
          <w:iCs/>
          <w:szCs w:val="22"/>
        </w:rPr>
        <w:t>et</w:t>
      </w:r>
      <w:r w:rsidRPr="00AA1150">
        <w:rPr>
          <w:rFonts w:ascii="Arial Narrow" w:hAnsi="Arial Narrow"/>
          <w:i/>
          <w:iCs/>
          <w:spacing w:val="6"/>
          <w:szCs w:val="22"/>
        </w:rPr>
        <w:t xml:space="preserve"> </w:t>
      </w:r>
      <w:r w:rsidRPr="00AA1150">
        <w:rPr>
          <w:rFonts w:ascii="Arial Narrow" w:hAnsi="Arial Narrow"/>
          <w:i/>
          <w:iCs/>
          <w:szCs w:val="22"/>
        </w:rPr>
        <w:t>en</w:t>
      </w:r>
      <w:r w:rsidRPr="00AA1150">
        <w:rPr>
          <w:rFonts w:ascii="Arial Narrow" w:hAnsi="Arial Narrow"/>
          <w:i/>
          <w:iCs/>
          <w:spacing w:val="6"/>
          <w:szCs w:val="22"/>
        </w:rPr>
        <w:t xml:space="preserve"> </w:t>
      </w:r>
      <w:r w:rsidRPr="00AA1150">
        <w:rPr>
          <w:rFonts w:ascii="Arial Narrow" w:hAnsi="Arial Narrow"/>
          <w:i/>
          <w:iCs/>
          <w:szCs w:val="22"/>
        </w:rPr>
        <w:t>lettres]</w:t>
      </w:r>
      <w:r w:rsidRPr="00AA1150">
        <w:rPr>
          <w:rFonts w:ascii="Arial Narrow" w:hAnsi="Arial Narrow"/>
          <w:szCs w:val="22"/>
        </w:rPr>
        <w:t>.</w:t>
      </w:r>
    </w:p>
    <w:p w14:paraId="46FE46F8" w14:textId="77777777"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Nous</w:t>
      </w:r>
      <w:r w:rsidRPr="00AA1150">
        <w:rPr>
          <w:rFonts w:ascii="Arial Narrow" w:hAnsi="Arial Narrow"/>
          <w:spacing w:val="16"/>
          <w:szCs w:val="22"/>
        </w:rPr>
        <w:t xml:space="preserve"> </w:t>
      </w:r>
      <w:r w:rsidRPr="00AA1150">
        <w:rPr>
          <w:rFonts w:ascii="Arial Narrow" w:hAnsi="Arial Narrow"/>
          <w:szCs w:val="22"/>
        </w:rPr>
        <w:t>convenons</w:t>
      </w:r>
      <w:r w:rsidRPr="00AA1150">
        <w:rPr>
          <w:rFonts w:ascii="Arial Narrow" w:hAnsi="Arial Narrow"/>
          <w:spacing w:val="16"/>
          <w:szCs w:val="22"/>
        </w:rPr>
        <w:t xml:space="preserve"> </w:t>
      </w:r>
      <w:r w:rsidRPr="00AA1150">
        <w:rPr>
          <w:rFonts w:ascii="Arial Narrow" w:hAnsi="Arial Narrow"/>
          <w:szCs w:val="22"/>
        </w:rPr>
        <w:t>qu’aucun</w:t>
      </w:r>
      <w:r w:rsidRPr="00AA1150">
        <w:rPr>
          <w:rFonts w:ascii="Arial Narrow" w:hAnsi="Arial Narrow"/>
          <w:spacing w:val="16"/>
          <w:szCs w:val="22"/>
        </w:rPr>
        <w:t xml:space="preserve"> </w:t>
      </w:r>
      <w:r w:rsidRPr="00AA1150">
        <w:rPr>
          <w:rFonts w:ascii="Arial Narrow" w:hAnsi="Arial Narrow"/>
          <w:szCs w:val="22"/>
        </w:rPr>
        <w:t>changement</w:t>
      </w:r>
      <w:r w:rsidRPr="00AA1150">
        <w:rPr>
          <w:rFonts w:ascii="Arial Narrow" w:hAnsi="Arial Narrow"/>
          <w:spacing w:val="16"/>
          <w:szCs w:val="22"/>
        </w:rPr>
        <w:t xml:space="preserve"> </w:t>
      </w:r>
      <w:r w:rsidRPr="00AA1150">
        <w:rPr>
          <w:rFonts w:ascii="Arial Narrow" w:hAnsi="Arial Narrow"/>
          <w:szCs w:val="22"/>
        </w:rPr>
        <w:t>ou</w:t>
      </w:r>
      <w:r w:rsidRPr="00AA1150">
        <w:rPr>
          <w:rFonts w:ascii="Arial Narrow" w:hAnsi="Arial Narrow"/>
          <w:spacing w:val="16"/>
          <w:szCs w:val="22"/>
        </w:rPr>
        <w:t xml:space="preserve"> </w:t>
      </w:r>
      <w:r w:rsidRPr="00AA1150">
        <w:rPr>
          <w:rFonts w:ascii="Arial Narrow" w:hAnsi="Arial Narrow"/>
          <w:szCs w:val="22"/>
        </w:rPr>
        <w:t>additif</w:t>
      </w:r>
      <w:r w:rsidRPr="00AA1150">
        <w:rPr>
          <w:rFonts w:ascii="Arial Narrow" w:hAnsi="Arial Narrow"/>
          <w:spacing w:val="16"/>
          <w:szCs w:val="22"/>
        </w:rPr>
        <w:t xml:space="preserve"> </w:t>
      </w:r>
      <w:r w:rsidRPr="00AA1150">
        <w:rPr>
          <w:rFonts w:ascii="Arial Narrow" w:hAnsi="Arial Narrow"/>
          <w:szCs w:val="22"/>
        </w:rPr>
        <w:t>ou</w:t>
      </w:r>
      <w:r w:rsidRPr="00AA1150">
        <w:rPr>
          <w:rFonts w:ascii="Arial Narrow" w:hAnsi="Arial Narrow"/>
          <w:spacing w:val="16"/>
          <w:szCs w:val="22"/>
        </w:rPr>
        <w:t xml:space="preserve"> </w:t>
      </w:r>
      <w:r w:rsidRPr="00AA1150">
        <w:rPr>
          <w:rFonts w:ascii="Arial Narrow" w:hAnsi="Arial Narrow"/>
          <w:szCs w:val="22"/>
        </w:rPr>
        <w:t>aucune</w:t>
      </w:r>
      <w:r w:rsidRPr="00AA1150">
        <w:rPr>
          <w:rFonts w:ascii="Arial Narrow" w:hAnsi="Arial Narrow"/>
          <w:spacing w:val="16"/>
          <w:szCs w:val="22"/>
        </w:rPr>
        <w:t xml:space="preserve"> </w:t>
      </w:r>
      <w:r w:rsidRPr="00AA1150">
        <w:rPr>
          <w:rFonts w:ascii="Arial Narrow" w:hAnsi="Arial Narrow"/>
          <w:szCs w:val="22"/>
        </w:rPr>
        <w:t>autre</w:t>
      </w:r>
      <w:r w:rsidRPr="00AA1150">
        <w:rPr>
          <w:rFonts w:ascii="Arial Narrow" w:hAnsi="Arial Narrow"/>
          <w:spacing w:val="16"/>
          <w:szCs w:val="22"/>
        </w:rPr>
        <w:t xml:space="preserve"> </w:t>
      </w:r>
      <w:r w:rsidRPr="00AA1150">
        <w:rPr>
          <w:rFonts w:ascii="Arial Narrow" w:hAnsi="Arial Narrow"/>
          <w:szCs w:val="22"/>
        </w:rPr>
        <w:t>modification</w:t>
      </w:r>
      <w:r w:rsidRPr="00AA1150">
        <w:rPr>
          <w:rFonts w:ascii="Arial Narrow" w:hAnsi="Arial Narrow"/>
          <w:spacing w:val="16"/>
          <w:szCs w:val="22"/>
        </w:rPr>
        <w:t xml:space="preserve"> </w:t>
      </w:r>
      <w:r w:rsidRPr="00AA1150">
        <w:rPr>
          <w:rFonts w:ascii="Arial Narrow" w:hAnsi="Arial Narrow"/>
          <w:szCs w:val="22"/>
        </w:rPr>
        <w:t>au</w:t>
      </w:r>
      <w:r w:rsidRPr="00AA1150">
        <w:rPr>
          <w:rFonts w:ascii="Arial Narrow" w:hAnsi="Arial Narrow"/>
          <w:spacing w:val="16"/>
          <w:szCs w:val="22"/>
        </w:rPr>
        <w:t xml:space="preserve"> </w:t>
      </w:r>
      <w:r w:rsidRPr="00AA1150">
        <w:rPr>
          <w:rFonts w:ascii="Arial Narrow" w:hAnsi="Arial Narrow"/>
          <w:szCs w:val="22"/>
        </w:rPr>
        <w:t>marché</w:t>
      </w:r>
      <w:r w:rsidRPr="00AA1150">
        <w:rPr>
          <w:rFonts w:ascii="Arial Narrow" w:hAnsi="Arial Narrow"/>
          <w:spacing w:val="16"/>
          <w:szCs w:val="22"/>
        </w:rPr>
        <w:t xml:space="preserve"> </w:t>
      </w:r>
      <w:r w:rsidRPr="00AA1150">
        <w:rPr>
          <w:rFonts w:ascii="Arial Narrow" w:hAnsi="Arial Narrow"/>
          <w:szCs w:val="22"/>
        </w:rPr>
        <w:t>ne</w:t>
      </w:r>
      <w:r w:rsidRPr="00AA1150">
        <w:rPr>
          <w:rFonts w:ascii="Arial Narrow" w:hAnsi="Arial Narrow"/>
          <w:spacing w:val="16"/>
          <w:szCs w:val="22"/>
        </w:rPr>
        <w:t xml:space="preserve"> </w:t>
      </w:r>
      <w:r w:rsidRPr="00AA1150">
        <w:rPr>
          <w:rFonts w:ascii="Arial Narrow" w:hAnsi="Arial Narrow"/>
          <w:szCs w:val="22"/>
        </w:rPr>
        <w:t>nous libérera</w:t>
      </w:r>
      <w:r w:rsidRPr="00AA1150">
        <w:rPr>
          <w:rFonts w:ascii="Arial Narrow" w:hAnsi="Arial Narrow"/>
          <w:spacing w:val="21"/>
          <w:szCs w:val="22"/>
        </w:rPr>
        <w:t xml:space="preserve"> </w:t>
      </w:r>
      <w:r w:rsidRPr="00AA1150">
        <w:rPr>
          <w:rFonts w:ascii="Arial Narrow" w:hAnsi="Arial Narrow"/>
          <w:szCs w:val="22"/>
        </w:rPr>
        <w:t>d’une</w:t>
      </w:r>
      <w:r w:rsidRPr="00AA1150">
        <w:rPr>
          <w:rFonts w:ascii="Arial Narrow" w:hAnsi="Arial Narrow"/>
          <w:spacing w:val="21"/>
          <w:szCs w:val="22"/>
        </w:rPr>
        <w:t xml:space="preserve"> </w:t>
      </w:r>
      <w:r w:rsidRPr="00AA1150">
        <w:rPr>
          <w:rFonts w:ascii="Arial Narrow" w:hAnsi="Arial Narrow"/>
          <w:szCs w:val="22"/>
        </w:rPr>
        <w:t>obligation</w:t>
      </w:r>
      <w:r w:rsidRPr="00AA1150">
        <w:rPr>
          <w:rFonts w:ascii="Arial Narrow" w:hAnsi="Arial Narrow"/>
          <w:spacing w:val="21"/>
          <w:szCs w:val="22"/>
        </w:rPr>
        <w:t xml:space="preserve"> </w:t>
      </w:r>
      <w:r w:rsidRPr="00AA1150">
        <w:rPr>
          <w:rFonts w:ascii="Arial Narrow" w:hAnsi="Arial Narrow"/>
          <w:szCs w:val="22"/>
        </w:rPr>
        <w:t>quelconque</w:t>
      </w:r>
      <w:r w:rsidRPr="00AA1150">
        <w:rPr>
          <w:rFonts w:ascii="Arial Narrow" w:hAnsi="Arial Narrow"/>
          <w:spacing w:val="21"/>
          <w:szCs w:val="22"/>
        </w:rPr>
        <w:t xml:space="preserve"> </w:t>
      </w:r>
      <w:r w:rsidRPr="00AA1150">
        <w:rPr>
          <w:rFonts w:ascii="Arial Narrow" w:hAnsi="Arial Narrow"/>
          <w:szCs w:val="22"/>
        </w:rPr>
        <w:t>nous</w:t>
      </w:r>
      <w:r w:rsidRPr="00AA1150">
        <w:rPr>
          <w:rFonts w:ascii="Arial Narrow" w:hAnsi="Arial Narrow"/>
          <w:spacing w:val="21"/>
          <w:szCs w:val="22"/>
        </w:rPr>
        <w:t xml:space="preserve"> </w:t>
      </w:r>
      <w:r w:rsidRPr="00AA1150">
        <w:rPr>
          <w:rFonts w:ascii="Arial Narrow" w:hAnsi="Arial Narrow"/>
          <w:szCs w:val="22"/>
        </w:rPr>
        <w:t>incombant</w:t>
      </w:r>
      <w:r w:rsidRPr="00AA1150">
        <w:rPr>
          <w:rFonts w:ascii="Arial Narrow" w:hAnsi="Arial Narrow"/>
          <w:spacing w:val="21"/>
          <w:szCs w:val="22"/>
        </w:rPr>
        <w:t xml:space="preserve"> </w:t>
      </w:r>
      <w:r w:rsidRPr="00AA1150">
        <w:rPr>
          <w:rFonts w:ascii="Arial Narrow" w:hAnsi="Arial Narrow"/>
          <w:szCs w:val="22"/>
        </w:rPr>
        <w:t>en</w:t>
      </w:r>
      <w:r w:rsidRPr="00AA1150">
        <w:rPr>
          <w:rFonts w:ascii="Arial Narrow" w:hAnsi="Arial Narrow"/>
          <w:spacing w:val="21"/>
          <w:szCs w:val="22"/>
        </w:rPr>
        <w:t xml:space="preserve"> </w:t>
      </w:r>
      <w:r w:rsidRPr="00AA1150">
        <w:rPr>
          <w:rFonts w:ascii="Arial Narrow" w:hAnsi="Arial Narrow"/>
          <w:szCs w:val="22"/>
        </w:rPr>
        <w:t>vertu</w:t>
      </w:r>
      <w:r w:rsidRPr="00AA1150">
        <w:rPr>
          <w:rFonts w:ascii="Arial Narrow" w:hAnsi="Arial Narrow"/>
          <w:spacing w:val="21"/>
          <w:szCs w:val="22"/>
        </w:rPr>
        <w:t xml:space="preserve"> </w:t>
      </w:r>
      <w:r w:rsidRPr="00AA1150">
        <w:rPr>
          <w:rFonts w:ascii="Arial Narrow" w:hAnsi="Arial Narrow"/>
          <w:szCs w:val="22"/>
        </w:rPr>
        <w:t>du</w:t>
      </w:r>
      <w:r w:rsidRPr="00AA1150">
        <w:rPr>
          <w:rFonts w:ascii="Arial Narrow" w:hAnsi="Arial Narrow"/>
          <w:spacing w:val="21"/>
          <w:szCs w:val="22"/>
        </w:rPr>
        <w:t xml:space="preserve"> </w:t>
      </w:r>
      <w:r w:rsidRPr="00AA1150">
        <w:rPr>
          <w:rFonts w:ascii="Arial Narrow" w:hAnsi="Arial Narrow"/>
          <w:szCs w:val="22"/>
        </w:rPr>
        <w:t>présent</w:t>
      </w:r>
      <w:r w:rsidRPr="00AA1150">
        <w:rPr>
          <w:rFonts w:ascii="Arial Narrow" w:hAnsi="Arial Narrow"/>
          <w:spacing w:val="21"/>
          <w:szCs w:val="22"/>
        </w:rPr>
        <w:t xml:space="preserve"> </w:t>
      </w:r>
      <w:r w:rsidRPr="00AA1150">
        <w:rPr>
          <w:rFonts w:ascii="Arial Narrow" w:hAnsi="Arial Narrow"/>
          <w:szCs w:val="22"/>
        </w:rPr>
        <w:t>cautionnement</w:t>
      </w:r>
      <w:r w:rsidRPr="00AA1150">
        <w:rPr>
          <w:rFonts w:ascii="Arial Narrow" w:hAnsi="Arial Narrow"/>
          <w:spacing w:val="21"/>
          <w:szCs w:val="22"/>
        </w:rPr>
        <w:t xml:space="preserve"> </w:t>
      </w:r>
      <w:r w:rsidRPr="00AA1150">
        <w:rPr>
          <w:rFonts w:ascii="Arial Narrow" w:hAnsi="Arial Narrow"/>
          <w:szCs w:val="22"/>
        </w:rPr>
        <w:t>définitif</w:t>
      </w:r>
      <w:r w:rsidRPr="00AA1150">
        <w:rPr>
          <w:rFonts w:ascii="Arial Narrow" w:hAnsi="Arial Narrow"/>
          <w:spacing w:val="21"/>
          <w:szCs w:val="22"/>
        </w:rPr>
        <w:t xml:space="preserve"> </w:t>
      </w:r>
      <w:r w:rsidRPr="00AA1150">
        <w:rPr>
          <w:rFonts w:ascii="Arial Narrow" w:hAnsi="Arial Narrow"/>
          <w:szCs w:val="22"/>
        </w:rPr>
        <w:t>et nous</w:t>
      </w:r>
      <w:r w:rsidRPr="00AA1150">
        <w:rPr>
          <w:rFonts w:ascii="Arial Narrow" w:hAnsi="Arial Narrow"/>
          <w:spacing w:val="7"/>
          <w:szCs w:val="22"/>
        </w:rPr>
        <w:t xml:space="preserve"> </w:t>
      </w:r>
      <w:r w:rsidRPr="00AA1150">
        <w:rPr>
          <w:rFonts w:ascii="Arial Narrow" w:hAnsi="Arial Narrow"/>
          <w:szCs w:val="22"/>
        </w:rPr>
        <w:t>dérogeons</w:t>
      </w:r>
      <w:r w:rsidRPr="00AA1150">
        <w:rPr>
          <w:rFonts w:ascii="Arial Narrow" w:hAnsi="Arial Narrow"/>
          <w:spacing w:val="7"/>
          <w:szCs w:val="22"/>
        </w:rPr>
        <w:t xml:space="preserve"> </w:t>
      </w:r>
      <w:r w:rsidRPr="00AA1150">
        <w:rPr>
          <w:rFonts w:ascii="Arial Narrow" w:hAnsi="Arial Narrow"/>
          <w:szCs w:val="22"/>
        </w:rPr>
        <w:t>par</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présente</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notification</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toute</w:t>
      </w:r>
      <w:r w:rsidRPr="00AA1150">
        <w:rPr>
          <w:rFonts w:ascii="Arial Narrow" w:hAnsi="Arial Narrow"/>
          <w:spacing w:val="7"/>
          <w:szCs w:val="22"/>
        </w:rPr>
        <w:t xml:space="preserve"> </w:t>
      </w:r>
      <w:r w:rsidRPr="00AA1150">
        <w:rPr>
          <w:rFonts w:ascii="Arial Narrow" w:hAnsi="Arial Narrow"/>
          <w:szCs w:val="22"/>
        </w:rPr>
        <w:t>modification,</w:t>
      </w:r>
      <w:r w:rsidRPr="00AA1150">
        <w:rPr>
          <w:rFonts w:ascii="Arial Narrow" w:hAnsi="Arial Narrow"/>
          <w:spacing w:val="7"/>
          <w:szCs w:val="22"/>
        </w:rPr>
        <w:t xml:space="preserve"> </w:t>
      </w:r>
      <w:r w:rsidRPr="00AA1150">
        <w:rPr>
          <w:rFonts w:ascii="Arial Narrow" w:hAnsi="Arial Narrow"/>
          <w:szCs w:val="22"/>
        </w:rPr>
        <w:t>additif</w:t>
      </w:r>
      <w:r w:rsidRPr="00AA1150">
        <w:rPr>
          <w:rFonts w:ascii="Arial Narrow" w:hAnsi="Arial Narrow"/>
          <w:spacing w:val="7"/>
          <w:szCs w:val="22"/>
        </w:rPr>
        <w:t xml:space="preserve"> </w:t>
      </w:r>
      <w:r w:rsidRPr="00AA1150">
        <w:rPr>
          <w:rFonts w:ascii="Arial Narrow" w:hAnsi="Arial Narrow"/>
          <w:szCs w:val="22"/>
        </w:rPr>
        <w:t>ou</w:t>
      </w:r>
      <w:r w:rsidRPr="00AA1150">
        <w:rPr>
          <w:rFonts w:ascii="Arial Narrow" w:hAnsi="Arial Narrow"/>
          <w:spacing w:val="7"/>
          <w:szCs w:val="22"/>
        </w:rPr>
        <w:t xml:space="preserve"> </w:t>
      </w:r>
      <w:r w:rsidRPr="00AA1150">
        <w:rPr>
          <w:rFonts w:ascii="Arial Narrow" w:hAnsi="Arial Narrow"/>
          <w:szCs w:val="22"/>
        </w:rPr>
        <w:t>changement.</w:t>
      </w:r>
    </w:p>
    <w:p w14:paraId="19155B87" w14:textId="3D1CB681"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Le présent cautionnement</w:t>
      </w:r>
      <w:r w:rsidRPr="00AA1150">
        <w:rPr>
          <w:rFonts w:ascii="Arial Narrow" w:hAnsi="Arial Narrow"/>
          <w:spacing w:val="29"/>
          <w:szCs w:val="22"/>
        </w:rPr>
        <w:t xml:space="preserve"> </w:t>
      </w:r>
      <w:r w:rsidRPr="00AA1150">
        <w:rPr>
          <w:rFonts w:ascii="Arial Narrow" w:hAnsi="Arial Narrow"/>
          <w:szCs w:val="22"/>
        </w:rPr>
        <w:t>définitif prend effet à compter</w:t>
      </w:r>
      <w:r w:rsidRPr="00AA1150">
        <w:rPr>
          <w:rFonts w:ascii="Arial Narrow" w:hAnsi="Arial Narrow"/>
          <w:spacing w:val="29"/>
          <w:szCs w:val="22"/>
        </w:rPr>
        <w:t xml:space="preserve"> </w:t>
      </w:r>
      <w:r w:rsidRPr="00AA1150">
        <w:rPr>
          <w:rFonts w:ascii="Arial Narrow" w:hAnsi="Arial Narrow"/>
          <w:szCs w:val="22"/>
        </w:rPr>
        <w:t>de</w:t>
      </w:r>
      <w:r w:rsidRPr="00AA1150">
        <w:rPr>
          <w:rFonts w:ascii="Arial Narrow" w:hAnsi="Arial Narrow"/>
          <w:spacing w:val="29"/>
          <w:szCs w:val="22"/>
        </w:rPr>
        <w:t xml:space="preserve"> s</w:t>
      </w:r>
      <w:r w:rsidRPr="00AA1150">
        <w:rPr>
          <w:rFonts w:ascii="Arial Narrow" w:hAnsi="Arial Narrow"/>
          <w:szCs w:val="22"/>
        </w:rPr>
        <w:t>a</w:t>
      </w:r>
      <w:r w:rsidRPr="00AA1150">
        <w:rPr>
          <w:rFonts w:ascii="Arial Narrow" w:hAnsi="Arial Narrow"/>
          <w:spacing w:val="29"/>
          <w:szCs w:val="22"/>
        </w:rPr>
        <w:t xml:space="preserve"> </w:t>
      </w:r>
      <w:r w:rsidRPr="00AA1150">
        <w:rPr>
          <w:rFonts w:ascii="Arial Narrow" w:hAnsi="Arial Narrow"/>
          <w:szCs w:val="22"/>
        </w:rPr>
        <w:t>signature et dès</w:t>
      </w:r>
      <w:r w:rsidRPr="00AA1150">
        <w:rPr>
          <w:rFonts w:ascii="Arial Narrow" w:hAnsi="Arial Narrow"/>
          <w:spacing w:val="29"/>
          <w:szCs w:val="22"/>
        </w:rPr>
        <w:t xml:space="preserve"> </w:t>
      </w:r>
      <w:r w:rsidRPr="00AA1150">
        <w:rPr>
          <w:rFonts w:ascii="Arial Narrow" w:hAnsi="Arial Narrow"/>
          <w:szCs w:val="22"/>
        </w:rPr>
        <w:t xml:space="preserve">notification </w:t>
      </w:r>
      <w:r w:rsidRPr="00AA1150">
        <w:rPr>
          <w:rFonts w:ascii="Arial Narrow" w:hAnsi="Arial Narrow"/>
          <w:spacing w:val="29"/>
          <w:szCs w:val="22"/>
        </w:rPr>
        <w:t>du marché</w:t>
      </w:r>
      <w:r w:rsidRPr="00AA1150">
        <w:rPr>
          <w:rFonts w:ascii="Arial Narrow" w:hAnsi="Arial Narrow"/>
          <w:szCs w:val="22"/>
        </w:rPr>
        <w:t>.</w:t>
      </w:r>
      <w:r w:rsidRPr="00AA1150">
        <w:rPr>
          <w:rFonts w:ascii="Arial Narrow" w:hAnsi="Arial Narrow"/>
          <w:spacing w:val="6"/>
          <w:szCs w:val="22"/>
        </w:rPr>
        <w:t xml:space="preserve"> </w:t>
      </w:r>
      <w:r w:rsidRPr="00AA1150">
        <w:rPr>
          <w:rFonts w:ascii="Arial Narrow" w:hAnsi="Arial Narrow"/>
          <w:szCs w:val="22"/>
        </w:rPr>
        <w:t>La caution</w:t>
      </w:r>
      <w:r w:rsidRPr="00AA1150">
        <w:rPr>
          <w:rFonts w:ascii="Arial Narrow" w:hAnsi="Arial Narrow"/>
          <w:spacing w:val="6"/>
          <w:szCs w:val="22"/>
        </w:rPr>
        <w:t xml:space="preserve"> </w:t>
      </w:r>
      <w:r w:rsidRPr="00AA1150">
        <w:rPr>
          <w:rFonts w:ascii="Arial Narrow" w:hAnsi="Arial Narrow"/>
          <w:szCs w:val="22"/>
        </w:rPr>
        <w:t>sera</w:t>
      </w:r>
      <w:r w:rsidRPr="00AA1150">
        <w:rPr>
          <w:rFonts w:ascii="Arial Narrow" w:hAnsi="Arial Narrow"/>
          <w:spacing w:val="6"/>
          <w:szCs w:val="22"/>
        </w:rPr>
        <w:t xml:space="preserve"> </w:t>
      </w:r>
      <w:r w:rsidRPr="00AA1150">
        <w:rPr>
          <w:rFonts w:ascii="Arial Narrow" w:hAnsi="Arial Narrow"/>
          <w:szCs w:val="22"/>
        </w:rPr>
        <w:t>libérée</w:t>
      </w:r>
      <w:r w:rsidRPr="00AA1150">
        <w:rPr>
          <w:rFonts w:ascii="Arial Narrow" w:hAnsi="Arial Narrow"/>
          <w:spacing w:val="6"/>
          <w:szCs w:val="22"/>
        </w:rPr>
        <w:t xml:space="preserve"> </w:t>
      </w:r>
      <w:r w:rsidRPr="00AA1150">
        <w:rPr>
          <w:rFonts w:ascii="Arial Narrow" w:hAnsi="Arial Narrow"/>
          <w:szCs w:val="22"/>
        </w:rPr>
        <w:t>dans</w:t>
      </w:r>
      <w:r w:rsidRPr="00AA1150">
        <w:rPr>
          <w:rFonts w:ascii="Arial Narrow" w:hAnsi="Arial Narrow"/>
          <w:spacing w:val="6"/>
          <w:szCs w:val="22"/>
        </w:rPr>
        <w:t xml:space="preserve"> </w:t>
      </w:r>
      <w:r w:rsidRPr="00AA1150">
        <w:rPr>
          <w:rFonts w:ascii="Arial Narrow" w:hAnsi="Arial Narrow"/>
          <w:szCs w:val="22"/>
        </w:rPr>
        <w:t>un</w:t>
      </w:r>
      <w:r w:rsidRPr="00AA1150">
        <w:rPr>
          <w:rFonts w:ascii="Arial Narrow" w:hAnsi="Arial Narrow"/>
          <w:spacing w:val="6"/>
          <w:szCs w:val="22"/>
        </w:rPr>
        <w:t xml:space="preserve"> </w:t>
      </w:r>
      <w:r w:rsidRPr="00AA1150">
        <w:rPr>
          <w:rFonts w:ascii="Arial Narrow" w:hAnsi="Arial Narrow"/>
          <w:szCs w:val="22"/>
        </w:rPr>
        <w:t>délai</w:t>
      </w:r>
      <w:r w:rsidRPr="00AA1150">
        <w:rPr>
          <w:rFonts w:ascii="Arial Narrow" w:hAnsi="Arial Narrow"/>
          <w:spacing w:val="6"/>
          <w:szCs w:val="22"/>
        </w:rPr>
        <w:t xml:space="preserve"> (</w:t>
      </w:r>
      <w:r w:rsidRPr="00AA1150">
        <w:rPr>
          <w:rFonts w:ascii="Arial Narrow" w:hAnsi="Arial Narrow"/>
          <w:szCs w:val="22"/>
        </w:rPr>
        <w:t>indiquer</w:t>
      </w:r>
      <w:r w:rsidRPr="00AA1150">
        <w:rPr>
          <w:rFonts w:ascii="Arial Narrow" w:hAnsi="Arial Narrow"/>
          <w:spacing w:val="7"/>
          <w:szCs w:val="22"/>
        </w:rPr>
        <w:t xml:space="preserve"> </w:t>
      </w:r>
      <w:r w:rsidRPr="00AA1150">
        <w:rPr>
          <w:rFonts w:ascii="Arial Narrow" w:hAnsi="Arial Narrow"/>
          <w:szCs w:val="22"/>
        </w:rPr>
        <w:t>le</w:t>
      </w:r>
      <w:r w:rsidRPr="00AA1150">
        <w:rPr>
          <w:rFonts w:ascii="Arial Narrow" w:hAnsi="Arial Narrow"/>
          <w:spacing w:val="7"/>
          <w:szCs w:val="22"/>
        </w:rPr>
        <w:t xml:space="preserve"> </w:t>
      </w:r>
      <w:r w:rsidRPr="00AA1150">
        <w:rPr>
          <w:rFonts w:ascii="Arial Narrow" w:hAnsi="Arial Narrow"/>
          <w:szCs w:val="22"/>
        </w:rPr>
        <w:t>délai)</w:t>
      </w:r>
      <w:r w:rsidRPr="00AA1150">
        <w:rPr>
          <w:rFonts w:ascii="Arial Narrow" w:hAnsi="Arial Narrow"/>
          <w:spacing w:val="7"/>
          <w:szCs w:val="22"/>
        </w:rPr>
        <w:t xml:space="preserve"> </w:t>
      </w:r>
      <w:r w:rsidRPr="00AA1150">
        <w:rPr>
          <w:rFonts w:ascii="Arial Narrow" w:hAnsi="Arial Narrow"/>
          <w:szCs w:val="22"/>
        </w:rPr>
        <w:t>à</w:t>
      </w:r>
      <w:r w:rsidRPr="00AA1150">
        <w:rPr>
          <w:rFonts w:ascii="Arial Narrow" w:hAnsi="Arial Narrow"/>
          <w:spacing w:val="7"/>
          <w:szCs w:val="22"/>
        </w:rPr>
        <w:t xml:space="preserve"> </w:t>
      </w:r>
      <w:r w:rsidRPr="00AA1150">
        <w:rPr>
          <w:rFonts w:ascii="Arial Narrow" w:hAnsi="Arial Narrow"/>
          <w:szCs w:val="22"/>
        </w:rPr>
        <w:t>compter</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la</w:t>
      </w:r>
      <w:r w:rsidRPr="00AA1150">
        <w:rPr>
          <w:rFonts w:ascii="Arial Narrow" w:hAnsi="Arial Narrow"/>
          <w:spacing w:val="7"/>
          <w:szCs w:val="22"/>
        </w:rPr>
        <w:t xml:space="preserve"> </w:t>
      </w:r>
      <w:r w:rsidRPr="00AA1150">
        <w:rPr>
          <w:rFonts w:ascii="Arial Narrow" w:hAnsi="Arial Narrow"/>
          <w:szCs w:val="22"/>
        </w:rPr>
        <w:t>date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réception</w:t>
      </w:r>
      <w:r w:rsidRPr="00AA1150">
        <w:rPr>
          <w:rFonts w:ascii="Arial Narrow" w:hAnsi="Arial Narrow"/>
          <w:spacing w:val="7"/>
          <w:szCs w:val="22"/>
        </w:rPr>
        <w:t xml:space="preserve"> </w:t>
      </w:r>
      <w:r w:rsidRPr="00AA1150">
        <w:rPr>
          <w:rFonts w:ascii="Arial Narrow" w:hAnsi="Arial Narrow"/>
          <w:szCs w:val="22"/>
        </w:rPr>
        <w:t>provisoire</w:t>
      </w:r>
      <w:r w:rsidRPr="00AA1150">
        <w:rPr>
          <w:rFonts w:ascii="Arial Narrow" w:hAnsi="Arial Narrow"/>
          <w:spacing w:val="7"/>
          <w:szCs w:val="22"/>
        </w:rPr>
        <w:t xml:space="preserve"> </w:t>
      </w:r>
      <w:r w:rsidRPr="00AA1150">
        <w:rPr>
          <w:rFonts w:ascii="Arial Narrow" w:hAnsi="Arial Narrow"/>
          <w:szCs w:val="22"/>
        </w:rPr>
        <w:t>des</w:t>
      </w:r>
      <w:r w:rsidRPr="00AA1150">
        <w:rPr>
          <w:rFonts w:ascii="Arial Narrow" w:hAnsi="Arial Narrow"/>
          <w:spacing w:val="7"/>
          <w:szCs w:val="22"/>
        </w:rPr>
        <w:t xml:space="preserve"> </w:t>
      </w:r>
      <w:r w:rsidRPr="00AA1150">
        <w:rPr>
          <w:rFonts w:ascii="Arial Narrow" w:hAnsi="Arial Narrow"/>
          <w:szCs w:val="22"/>
        </w:rPr>
        <w:t>fournitures.</w:t>
      </w:r>
    </w:p>
    <w:p w14:paraId="343F0A69" w14:textId="5275BDF9" w:rsidR="007C7B7A" w:rsidRPr="00AA1150" w:rsidRDefault="007C7B7A" w:rsidP="00AA1150">
      <w:pPr>
        <w:widowControl w:val="0"/>
        <w:autoSpaceDE w:val="0"/>
        <w:ind w:right="-233"/>
        <w:rPr>
          <w:rFonts w:ascii="Arial Narrow" w:hAnsi="Arial Narrow"/>
          <w:sz w:val="28"/>
        </w:rPr>
      </w:pPr>
      <w:r w:rsidRPr="00AA1150">
        <w:rPr>
          <w:rFonts w:ascii="Arial Narrow" w:hAnsi="Arial Narrow"/>
          <w:szCs w:val="22"/>
        </w:rPr>
        <w:t xml:space="preserve">Après </w:t>
      </w:r>
      <w:r w:rsidRPr="00AA1150">
        <w:rPr>
          <w:rFonts w:ascii="Arial Narrow" w:hAnsi="Arial Narrow"/>
          <w:spacing w:val="-9"/>
          <w:szCs w:val="22"/>
        </w:rPr>
        <w:t xml:space="preserve">le délai susvisé, </w:t>
      </w:r>
      <w:r w:rsidRPr="00AA1150">
        <w:rPr>
          <w:rFonts w:ascii="Arial Narrow" w:hAnsi="Arial Narrow"/>
          <w:szCs w:val="22"/>
        </w:rPr>
        <w:t>la caution devient sans objet et doit nous être automatiquement</w:t>
      </w:r>
      <w:r w:rsidRPr="00AA1150">
        <w:rPr>
          <w:rFonts w:ascii="Arial Narrow" w:hAnsi="Arial Narrow"/>
          <w:spacing w:val="-9"/>
          <w:szCs w:val="22"/>
        </w:rPr>
        <w:t xml:space="preserve"> </w:t>
      </w:r>
      <w:r w:rsidRPr="00AA1150">
        <w:rPr>
          <w:rFonts w:ascii="Arial Narrow" w:hAnsi="Arial Narrow"/>
          <w:szCs w:val="22"/>
        </w:rPr>
        <w:t xml:space="preserve">retournée sans </w:t>
      </w:r>
      <w:r w:rsidRPr="00AA1150">
        <w:rPr>
          <w:rFonts w:ascii="Arial Narrow" w:hAnsi="Arial Narrow"/>
          <w:spacing w:val="-9"/>
          <w:szCs w:val="22"/>
        </w:rPr>
        <w:t>aucune forme de procédure.</w:t>
      </w:r>
    </w:p>
    <w:p w14:paraId="717F3E80" w14:textId="77777777" w:rsidR="007C7B7A" w:rsidRPr="00AA1150" w:rsidRDefault="007C7B7A" w:rsidP="00AA1150">
      <w:pPr>
        <w:widowControl w:val="0"/>
        <w:autoSpaceDE w:val="0"/>
        <w:ind w:right="-233"/>
        <w:rPr>
          <w:rFonts w:ascii="Arial Narrow" w:hAnsi="Arial Narrow"/>
          <w:sz w:val="18"/>
          <w:szCs w:val="16"/>
        </w:rPr>
      </w:pPr>
    </w:p>
    <w:p w14:paraId="398DA4F8" w14:textId="41F42172"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Toute</w:t>
      </w:r>
      <w:r w:rsidRPr="00AA1150">
        <w:rPr>
          <w:rFonts w:ascii="Arial Narrow" w:hAnsi="Arial Narrow"/>
          <w:spacing w:val="6"/>
          <w:szCs w:val="22"/>
        </w:rPr>
        <w:t xml:space="preserve"> </w:t>
      </w:r>
      <w:r w:rsidRPr="00AA1150">
        <w:rPr>
          <w:rFonts w:ascii="Arial Narrow" w:hAnsi="Arial Narrow"/>
          <w:szCs w:val="22"/>
        </w:rPr>
        <w:t>demande</w:t>
      </w:r>
      <w:r w:rsidRPr="00AA1150">
        <w:rPr>
          <w:rFonts w:ascii="Arial Narrow" w:hAnsi="Arial Narrow"/>
          <w:spacing w:val="6"/>
          <w:szCs w:val="22"/>
        </w:rPr>
        <w:t xml:space="preserve"> </w:t>
      </w:r>
      <w:r w:rsidRPr="00AA1150">
        <w:rPr>
          <w:rFonts w:ascii="Arial Narrow" w:hAnsi="Arial Narrow"/>
          <w:szCs w:val="22"/>
        </w:rPr>
        <w:t>de</w:t>
      </w:r>
      <w:r w:rsidRPr="00AA1150">
        <w:rPr>
          <w:rFonts w:ascii="Arial Narrow" w:hAnsi="Arial Narrow"/>
          <w:spacing w:val="6"/>
          <w:szCs w:val="22"/>
        </w:rPr>
        <w:t xml:space="preserve"> </w:t>
      </w:r>
      <w:r w:rsidRPr="00AA1150">
        <w:rPr>
          <w:rFonts w:ascii="Arial Narrow" w:hAnsi="Arial Narrow"/>
          <w:szCs w:val="22"/>
        </w:rPr>
        <w:t>paiement</w:t>
      </w:r>
      <w:r w:rsidRPr="00AA1150">
        <w:rPr>
          <w:rFonts w:ascii="Arial Narrow" w:hAnsi="Arial Narrow"/>
          <w:spacing w:val="6"/>
          <w:szCs w:val="22"/>
        </w:rPr>
        <w:t xml:space="preserve"> </w:t>
      </w:r>
      <w:r w:rsidRPr="00AA1150">
        <w:rPr>
          <w:rFonts w:ascii="Arial Narrow" w:hAnsi="Arial Narrow"/>
          <w:szCs w:val="22"/>
        </w:rPr>
        <w:t>formulée</w:t>
      </w:r>
      <w:r w:rsidRPr="00AA1150">
        <w:rPr>
          <w:rFonts w:ascii="Arial Narrow" w:hAnsi="Arial Narrow"/>
          <w:spacing w:val="6"/>
          <w:szCs w:val="22"/>
        </w:rPr>
        <w:t xml:space="preserve"> </w:t>
      </w:r>
      <w:r w:rsidRPr="00AA1150">
        <w:rPr>
          <w:rFonts w:ascii="Arial Narrow" w:hAnsi="Arial Narrow"/>
          <w:szCs w:val="22"/>
        </w:rPr>
        <w:t>par</w:t>
      </w:r>
      <w:r w:rsidRPr="00AA1150">
        <w:rPr>
          <w:rFonts w:ascii="Arial Narrow" w:hAnsi="Arial Narrow"/>
          <w:spacing w:val="6"/>
          <w:szCs w:val="22"/>
        </w:rPr>
        <w:t xml:space="preserve"> </w:t>
      </w:r>
      <w:r w:rsidRPr="00AA1150">
        <w:rPr>
          <w:rFonts w:ascii="Arial Narrow" w:hAnsi="Arial Narrow"/>
          <w:szCs w:val="22"/>
        </w:rPr>
        <w:t>le</w:t>
      </w:r>
      <w:r w:rsidRPr="00AA1150">
        <w:rPr>
          <w:rFonts w:ascii="Arial Narrow" w:hAnsi="Arial Narrow"/>
          <w:spacing w:val="6"/>
          <w:szCs w:val="22"/>
        </w:rPr>
        <w:t xml:space="preserve"> </w:t>
      </w:r>
      <w:r w:rsidRPr="00AA1150">
        <w:rPr>
          <w:rFonts w:ascii="Arial Narrow" w:hAnsi="Arial Narrow"/>
          <w:szCs w:val="22"/>
        </w:rPr>
        <w:t>Maître</w:t>
      </w:r>
      <w:r w:rsidRPr="00AA1150">
        <w:rPr>
          <w:rFonts w:ascii="Arial Narrow" w:hAnsi="Arial Narrow"/>
          <w:spacing w:val="6"/>
          <w:szCs w:val="22"/>
        </w:rPr>
        <w:t xml:space="preserve"> </w:t>
      </w:r>
      <w:r w:rsidRPr="00AA1150">
        <w:rPr>
          <w:rFonts w:ascii="Arial Narrow" w:hAnsi="Arial Narrow"/>
          <w:szCs w:val="22"/>
        </w:rPr>
        <w:t>d’Ouvrage</w:t>
      </w:r>
      <w:r w:rsidRPr="00AA1150">
        <w:rPr>
          <w:rFonts w:ascii="Arial Narrow" w:hAnsi="Arial Narrow"/>
          <w:i/>
          <w:iCs/>
          <w:sz w:val="22"/>
          <w:szCs w:val="20"/>
        </w:rPr>
        <w:t xml:space="preserve"> </w:t>
      </w:r>
      <w:r w:rsidRPr="00AA1150">
        <w:rPr>
          <w:rFonts w:ascii="Arial Narrow" w:hAnsi="Arial Narrow"/>
          <w:szCs w:val="22"/>
        </w:rPr>
        <w:t>au</w:t>
      </w:r>
      <w:r w:rsidRPr="00AA1150">
        <w:rPr>
          <w:rFonts w:ascii="Arial Narrow" w:hAnsi="Arial Narrow"/>
          <w:spacing w:val="6"/>
          <w:szCs w:val="22"/>
        </w:rPr>
        <w:t xml:space="preserve"> </w:t>
      </w:r>
      <w:r w:rsidRPr="00AA1150">
        <w:rPr>
          <w:rFonts w:ascii="Arial Narrow" w:hAnsi="Arial Narrow"/>
          <w:szCs w:val="22"/>
        </w:rPr>
        <w:t>titre</w:t>
      </w:r>
      <w:r w:rsidRPr="00AA1150">
        <w:rPr>
          <w:rFonts w:ascii="Arial Narrow" w:hAnsi="Arial Narrow"/>
          <w:spacing w:val="6"/>
          <w:szCs w:val="22"/>
        </w:rPr>
        <w:t xml:space="preserve"> </w:t>
      </w:r>
      <w:r w:rsidRPr="00AA1150">
        <w:rPr>
          <w:rFonts w:ascii="Arial Narrow" w:hAnsi="Arial Narrow"/>
          <w:szCs w:val="22"/>
        </w:rPr>
        <w:t>de</w:t>
      </w:r>
      <w:r w:rsidRPr="00AA1150">
        <w:rPr>
          <w:rFonts w:ascii="Arial Narrow" w:hAnsi="Arial Narrow"/>
          <w:spacing w:val="6"/>
          <w:szCs w:val="22"/>
        </w:rPr>
        <w:t xml:space="preserve"> </w:t>
      </w:r>
      <w:r w:rsidRPr="00AA1150">
        <w:rPr>
          <w:rFonts w:ascii="Arial Narrow" w:hAnsi="Arial Narrow"/>
          <w:szCs w:val="22"/>
        </w:rPr>
        <w:t>la</w:t>
      </w:r>
      <w:r w:rsidRPr="00AA1150">
        <w:rPr>
          <w:rFonts w:ascii="Arial Narrow" w:hAnsi="Arial Narrow"/>
          <w:spacing w:val="6"/>
          <w:szCs w:val="22"/>
        </w:rPr>
        <w:t xml:space="preserve"> </w:t>
      </w:r>
      <w:r w:rsidRPr="00AA1150">
        <w:rPr>
          <w:rFonts w:ascii="Arial Narrow" w:hAnsi="Arial Narrow"/>
          <w:szCs w:val="22"/>
        </w:rPr>
        <w:t>présente</w:t>
      </w:r>
      <w:r w:rsidRPr="00AA1150">
        <w:rPr>
          <w:rFonts w:ascii="Arial Narrow" w:hAnsi="Arial Narrow"/>
          <w:spacing w:val="6"/>
          <w:szCs w:val="22"/>
        </w:rPr>
        <w:t xml:space="preserve"> </w:t>
      </w:r>
      <w:r w:rsidRPr="00AA1150">
        <w:rPr>
          <w:rFonts w:ascii="Arial Narrow" w:hAnsi="Arial Narrow"/>
          <w:szCs w:val="22"/>
        </w:rPr>
        <w:t>garantie</w:t>
      </w:r>
      <w:r w:rsidRPr="00AA1150">
        <w:rPr>
          <w:rFonts w:ascii="Arial Narrow" w:hAnsi="Arial Narrow"/>
          <w:spacing w:val="6"/>
          <w:szCs w:val="22"/>
        </w:rPr>
        <w:t xml:space="preserve"> </w:t>
      </w:r>
      <w:r w:rsidRPr="00AA1150">
        <w:rPr>
          <w:rFonts w:ascii="Arial Narrow" w:hAnsi="Arial Narrow"/>
          <w:szCs w:val="22"/>
        </w:rPr>
        <w:t>doit être</w:t>
      </w:r>
      <w:r w:rsidRPr="00AA1150">
        <w:rPr>
          <w:rFonts w:ascii="Arial Narrow" w:hAnsi="Arial Narrow"/>
          <w:spacing w:val="-13"/>
          <w:szCs w:val="22"/>
        </w:rPr>
        <w:t xml:space="preserve"> </w:t>
      </w:r>
      <w:r w:rsidRPr="00AA1150">
        <w:rPr>
          <w:rFonts w:ascii="Arial Narrow" w:hAnsi="Arial Narrow"/>
          <w:szCs w:val="22"/>
        </w:rPr>
        <w:t>faite</w:t>
      </w:r>
      <w:r w:rsidRPr="00AA1150">
        <w:rPr>
          <w:rFonts w:ascii="Arial Narrow" w:hAnsi="Arial Narrow"/>
          <w:spacing w:val="-13"/>
          <w:szCs w:val="22"/>
        </w:rPr>
        <w:t xml:space="preserve"> </w:t>
      </w:r>
      <w:r w:rsidRPr="00AA1150">
        <w:rPr>
          <w:rFonts w:ascii="Arial Narrow" w:hAnsi="Arial Narrow"/>
          <w:szCs w:val="22"/>
        </w:rPr>
        <w:t>par lettre recommandée avec</w:t>
      </w:r>
      <w:r w:rsidRPr="00AA1150">
        <w:rPr>
          <w:rFonts w:ascii="Arial Narrow" w:hAnsi="Arial Narrow"/>
          <w:spacing w:val="-13"/>
          <w:szCs w:val="22"/>
        </w:rPr>
        <w:t xml:space="preserve"> </w:t>
      </w:r>
      <w:r w:rsidRPr="00AA1150">
        <w:rPr>
          <w:rFonts w:ascii="Arial Narrow" w:hAnsi="Arial Narrow"/>
          <w:szCs w:val="22"/>
        </w:rPr>
        <w:t xml:space="preserve">accusé </w:t>
      </w:r>
      <w:r w:rsidRPr="00AA1150">
        <w:rPr>
          <w:rFonts w:ascii="Arial Narrow" w:hAnsi="Arial Narrow"/>
          <w:spacing w:val="-13"/>
          <w:szCs w:val="22"/>
        </w:rPr>
        <w:t xml:space="preserve"> </w:t>
      </w:r>
      <w:r w:rsidRPr="00AA1150">
        <w:rPr>
          <w:rFonts w:ascii="Arial Narrow" w:hAnsi="Arial Narrow"/>
          <w:szCs w:val="22"/>
        </w:rPr>
        <w:t xml:space="preserve">de </w:t>
      </w:r>
      <w:r w:rsidRPr="00AA1150">
        <w:rPr>
          <w:rFonts w:ascii="Arial Narrow" w:hAnsi="Arial Narrow"/>
          <w:spacing w:val="-13"/>
          <w:szCs w:val="22"/>
        </w:rPr>
        <w:t xml:space="preserve"> </w:t>
      </w:r>
      <w:r w:rsidRPr="00AA1150">
        <w:rPr>
          <w:rFonts w:ascii="Arial Narrow" w:hAnsi="Arial Narrow"/>
          <w:szCs w:val="22"/>
        </w:rPr>
        <w:t xml:space="preserve">réception, </w:t>
      </w:r>
      <w:r w:rsidRPr="00AA1150">
        <w:rPr>
          <w:rFonts w:ascii="Arial Narrow" w:hAnsi="Arial Narrow"/>
          <w:spacing w:val="-13"/>
          <w:szCs w:val="22"/>
        </w:rPr>
        <w:t xml:space="preserve"> </w:t>
      </w:r>
      <w:r w:rsidRPr="00AA1150">
        <w:rPr>
          <w:rFonts w:ascii="Arial Narrow" w:hAnsi="Arial Narrow"/>
          <w:szCs w:val="22"/>
        </w:rPr>
        <w:t xml:space="preserve">parvenue </w:t>
      </w:r>
      <w:r w:rsidRPr="00AA1150">
        <w:rPr>
          <w:rFonts w:ascii="Arial Narrow" w:hAnsi="Arial Narrow"/>
          <w:spacing w:val="-13"/>
          <w:szCs w:val="22"/>
        </w:rPr>
        <w:t xml:space="preserve"> </w:t>
      </w:r>
      <w:r w:rsidRPr="00AA1150">
        <w:rPr>
          <w:rFonts w:ascii="Arial Narrow" w:hAnsi="Arial Narrow"/>
          <w:szCs w:val="22"/>
        </w:rPr>
        <w:t xml:space="preserve">à </w:t>
      </w:r>
      <w:r w:rsidRPr="00AA1150">
        <w:rPr>
          <w:rFonts w:ascii="Arial Narrow" w:hAnsi="Arial Narrow"/>
          <w:spacing w:val="-13"/>
          <w:szCs w:val="22"/>
        </w:rPr>
        <w:t xml:space="preserve"> </w:t>
      </w:r>
      <w:r w:rsidRPr="00AA1150">
        <w:rPr>
          <w:rFonts w:ascii="Arial Narrow" w:hAnsi="Arial Narrow"/>
          <w:szCs w:val="22"/>
        </w:rPr>
        <w:t xml:space="preserve">la </w:t>
      </w:r>
      <w:r w:rsidRPr="00AA1150">
        <w:rPr>
          <w:rFonts w:ascii="Arial Narrow" w:hAnsi="Arial Narrow"/>
          <w:spacing w:val="-13"/>
          <w:szCs w:val="22"/>
        </w:rPr>
        <w:t xml:space="preserve"> </w:t>
      </w:r>
      <w:r w:rsidRPr="00AA1150">
        <w:rPr>
          <w:rFonts w:ascii="Arial Narrow" w:hAnsi="Arial Narrow"/>
          <w:szCs w:val="22"/>
        </w:rPr>
        <w:t xml:space="preserve">banque </w:t>
      </w:r>
      <w:r w:rsidRPr="00AA1150">
        <w:rPr>
          <w:rFonts w:ascii="Arial Narrow" w:hAnsi="Arial Narrow"/>
          <w:spacing w:val="-13"/>
          <w:szCs w:val="22"/>
        </w:rPr>
        <w:t xml:space="preserve"> </w:t>
      </w:r>
      <w:r w:rsidRPr="00AA1150">
        <w:rPr>
          <w:rFonts w:ascii="Arial Narrow" w:hAnsi="Arial Narrow"/>
          <w:szCs w:val="22"/>
        </w:rPr>
        <w:t xml:space="preserve">pendant </w:t>
      </w:r>
      <w:r w:rsidRPr="00AA1150">
        <w:rPr>
          <w:rFonts w:ascii="Arial Narrow" w:hAnsi="Arial Narrow"/>
          <w:spacing w:val="-13"/>
          <w:szCs w:val="22"/>
        </w:rPr>
        <w:t xml:space="preserve"> </w:t>
      </w:r>
      <w:r w:rsidRPr="00AA1150">
        <w:rPr>
          <w:rFonts w:ascii="Arial Narrow" w:hAnsi="Arial Narrow"/>
          <w:szCs w:val="22"/>
        </w:rPr>
        <w:t>la période</w:t>
      </w:r>
      <w:r w:rsidRPr="00AA1150">
        <w:rPr>
          <w:rFonts w:ascii="Arial Narrow" w:hAnsi="Arial Narrow"/>
          <w:spacing w:val="7"/>
          <w:szCs w:val="22"/>
        </w:rPr>
        <w:t xml:space="preserve"> </w:t>
      </w:r>
      <w:r w:rsidRPr="00AA1150">
        <w:rPr>
          <w:rFonts w:ascii="Arial Narrow" w:hAnsi="Arial Narrow"/>
          <w:szCs w:val="22"/>
        </w:rPr>
        <w:t>de</w:t>
      </w:r>
      <w:r w:rsidRPr="00AA1150">
        <w:rPr>
          <w:rFonts w:ascii="Arial Narrow" w:hAnsi="Arial Narrow"/>
          <w:spacing w:val="7"/>
          <w:szCs w:val="22"/>
        </w:rPr>
        <w:t xml:space="preserve"> </w:t>
      </w:r>
      <w:r w:rsidRPr="00AA1150">
        <w:rPr>
          <w:rFonts w:ascii="Arial Narrow" w:hAnsi="Arial Narrow"/>
          <w:szCs w:val="22"/>
        </w:rPr>
        <w:t>validité</w:t>
      </w:r>
      <w:r w:rsidRPr="00AA1150">
        <w:rPr>
          <w:rFonts w:ascii="Arial Narrow" w:hAnsi="Arial Narrow"/>
          <w:spacing w:val="7"/>
          <w:szCs w:val="22"/>
        </w:rPr>
        <w:t xml:space="preserve"> </w:t>
      </w:r>
      <w:r w:rsidRPr="00AA1150">
        <w:rPr>
          <w:rFonts w:ascii="Arial Narrow" w:hAnsi="Arial Narrow"/>
          <w:szCs w:val="22"/>
        </w:rPr>
        <w:t>du</w:t>
      </w:r>
      <w:r w:rsidRPr="00AA1150">
        <w:rPr>
          <w:rFonts w:ascii="Arial Narrow" w:hAnsi="Arial Narrow"/>
          <w:spacing w:val="7"/>
          <w:szCs w:val="22"/>
        </w:rPr>
        <w:t xml:space="preserve"> </w:t>
      </w:r>
      <w:r w:rsidRPr="00AA1150">
        <w:rPr>
          <w:rFonts w:ascii="Arial Narrow" w:hAnsi="Arial Narrow"/>
          <w:szCs w:val="22"/>
        </w:rPr>
        <w:t>présent</w:t>
      </w:r>
      <w:r w:rsidRPr="00AA1150">
        <w:rPr>
          <w:rFonts w:ascii="Arial Narrow" w:hAnsi="Arial Narrow"/>
          <w:spacing w:val="7"/>
          <w:szCs w:val="22"/>
        </w:rPr>
        <w:t xml:space="preserve"> </w:t>
      </w:r>
      <w:r w:rsidRPr="00AA1150">
        <w:rPr>
          <w:rFonts w:ascii="Arial Narrow" w:hAnsi="Arial Narrow"/>
          <w:szCs w:val="22"/>
        </w:rPr>
        <w:t>engagement.</w:t>
      </w:r>
    </w:p>
    <w:p w14:paraId="09FE8A4D" w14:textId="77777777" w:rsidR="007C7B7A" w:rsidRPr="00AA1150" w:rsidRDefault="007C7B7A" w:rsidP="00AA1150">
      <w:pPr>
        <w:widowControl w:val="0"/>
        <w:autoSpaceDE w:val="0"/>
        <w:ind w:right="-233"/>
        <w:rPr>
          <w:rFonts w:ascii="Arial Narrow" w:hAnsi="Arial Narrow"/>
          <w:sz w:val="12"/>
          <w:szCs w:val="10"/>
        </w:rPr>
      </w:pPr>
    </w:p>
    <w:p w14:paraId="050C550A" w14:textId="77777777" w:rsidR="007C7B7A" w:rsidRPr="00AA1150" w:rsidRDefault="007C7B7A" w:rsidP="00AA1150">
      <w:pPr>
        <w:widowControl w:val="0"/>
        <w:autoSpaceDE w:val="0"/>
        <w:ind w:right="-233"/>
        <w:jc w:val="both"/>
        <w:rPr>
          <w:rFonts w:ascii="Arial Narrow" w:hAnsi="Arial Narrow"/>
          <w:sz w:val="28"/>
        </w:rPr>
      </w:pPr>
      <w:r w:rsidRPr="00AA1150">
        <w:rPr>
          <w:rFonts w:ascii="Arial Narrow" w:hAnsi="Arial Narrow"/>
          <w:szCs w:val="22"/>
        </w:rPr>
        <w:t>Le</w:t>
      </w:r>
      <w:r w:rsidRPr="00AA1150">
        <w:rPr>
          <w:rFonts w:ascii="Arial Narrow" w:hAnsi="Arial Narrow"/>
          <w:spacing w:val="3"/>
          <w:szCs w:val="22"/>
        </w:rPr>
        <w:t xml:space="preserve"> </w:t>
      </w:r>
      <w:r w:rsidRPr="00AA1150">
        <w:rPr>
          <w:rFonts w:ascii="Arial Narrow" w:hAnsi="Arial Narrow"/>
          <w:szCs w:val="22"/>
        </w:rPr>
        <w:t>présent</w:t>
      </w:r>
      <w:r w:rsidRPr="00AA1150">
        <w:rPr>
          <w:rFonts w:ascii="Arial Narrow" w:hAnsi="Arial Narrow"/>
          <w:spacing w:val="3"/>
          <w:szCs w:val="22"/>
        </w:rPr>
        <w:t xml:space="preserve"> </w:t>
      </w:r>
      <w:r w:rsidRPr="00AA1150">
        <w:rPr>
          <w:rFonts w:ascii="Arial Narrow" w:hAnsi="Arial Narrow"/>
          <w:szCs w:val="22"/>
        </w:rPr>
        <w:t>cautionnement</w:t>
      </w:r>
      <w:r w:rsidRPr="00AA1150">
        <w:rPr>
          <w:rFonts w:ascii="Arial Narrow" w:hAnsi="Arial Narrow"/>
          <w:spacing w:val="3"/>
          <w:szCs w:val="22"/>
        </w:rPr>
        <w:t xml:space="preserve"> </w:t>
      </w:r>
      <w:r w:rsidRPr="00AA1150">
        <w:rPr>
          <w:rFonts w:ascii="Arial Narrow" w:hAnsi="Arial Narrow"/>
          <w:szCs w:val="22"/>
        </w:rPr>
        <w:t>définitif</w:t>
      </w:r>
      <w:r w:rsidRPr="00AA1150">
        <w:rPr>
          <w:rFonts w:ascii="Arial Narrow" w:hAnsi="Arial Narrow"/>
          <w:spacing w:val="3"/>
          <w:szCs w:val="22"/>
        </w:rPr>
        <w:t xml:space="preserve"> </w:t>
      </w:r>
      <w:r w:rsidRPr="00AA1150">
        <w:rPr>
          <w:rFonts w:ascii="Arial Narrow" w:hAnsi="Arial Narrow"/>
          <w:szCs w:val="22"/>
        </w:rPr>
        <w:t>est</w:t>
      </w:r>
      <w:r w:rsidRPr="00AA1150">
        <w:rPr>
          <w:rFonts w:ascii="Arial Narrow" w:hAnsi="Arial Narrow"/>
          <w:spacing w:val="3"/>
          <w:szCs w:val="22"/>
        </w:rPr>
        <w:t xml:space="preserve"> </w:t>
      </w:r>
      <w:r w:rsidRPr="00AA1150">
        <w:rPr>
          <w:rFonts w:ascii="Arial Narrow" w:hAnsi="Arial Narrow"/>
          <w:szCs w:val="22"/>
        </w:rPr>
        <w:t>soumis</w:t>
      </w:r>
      <w:r w:rsidRPr="00AA1150">
        <w:rPr>
          <w:rFonts w:ascii="Arial Narrow" w:hAnsi="Arial Narrow"/>
          <w:spacing w:val="3"/>
          <w:szCs w:val="22"/>
        </w:rPr>
        <w:t xml:space="preserve"> </w:t>
      </w:r>
      <w:r w:rsidRPr="00AA1150">
        <w:rPr>
          <w:rFonts w:ascii="Arial Narrow" w:hAnsi="Arial Narrow"/>
          <w:szCs w:val="22"/>
        </w:rPr>
        <w:t>pour</w:t>
      </w:r>
      <w:r w:rsidRPr="00AA1150">
        <w:rPr>
          <w:rFonts w:ascii="Arial Narrow" w:hAnsi="Arial Narrow"/>
          <w:spacing w:val="3"/>
          <w:szCs w:val="22"/>
        </w:rPr>
        <w:t xml:space="preserve"> </w:t>
      </w:r>
      <w:r w:rsidRPr="00AA1150">
        <w:rPr>
          <w:rFonts w:ascii="Arial Narrow" w:hAnsi="Arial Narrow"/>
          <w:szCs w:val="22"/>
        </w:rPr>
        <w:t>son</w:t>
      </w:r>
      <w:r w:rsidRPr="00AA1150">
        <w:rPr>
          <w:rFonts w:ascii="Arial Narrow" w:hAnsi="Arial Narrow"/>
          <w:spacing w:val="3"/>
          <w:szCs w:val="22"/>
        </w:rPr>
        <w:t xml:space="preserve"> </w:t>
      </w:r>
      <w:r w:rsidRPr="00AA1150">
        <w:rPr>
          <w:rFonts w:ascii="Arial Narrow" w:hAnsi="Arial Narrow"/>
          <w:szCs w:val="22"/>
        </w:rPr>
        <w:t>interprétation</w:t>
      </w:r>
      <w:r w:rsidRPr="00AA1150">
        <w:rPr>
          <w:rFonts w:ascii="Arial Narrow" w:hAnsi="Arial Narrow"/>
          <w:spacing w:val="3"/>
          <w:szCs w:val="22"/>
        </w:rPr>
        <w:t xml:space="preserve"> </w:t>
      </w:r>
      <w:r w:rsidRPr="00AA1150">
        <w:rPr>
          <w:rFonts w:ascii="Arial Narrow" w:hAnsi="Arial Narrow"/>
          <w:szCs w:val="22"/>
        </w:rPr>
        <w:t>et</w:t>
      </w:r>
      <w:r w:rsidRPr="00AA1150">
        <w:rPr>
          <w:rFonts w:ascii="Arial Narrow" w:hAnsi="Arial Narrow"/>
          <w:spacing w:val="3"/>
          <w:szCs w:val="22"/>
        </w:rPr>
        <w:t xml:space="preserve"> </w:t>
      </w:r>
      <w:r w:rsidRPr="00AA1150">
        <w:rPr>
          <w:rFonts w:ascii="Arial Narrow" w:hAnsi="Arial Narrow"/>
          <w:szCs w:val="22"/>
        </w:rPr>
        <w:t>son</w:t>
      </w:r>
      <w:r w:rsidRPr="00AA1150">
        <w:rPr>
          <w:rFonts w:ascii="Arial Narrow" w:hAnsi="Arial Narrow"/>
          <w:spacing w:val="3"/>
          <w:szCs w:val="22"/>
        </w:rPr>
        <w:t xml:space="preserve"> </w:t>
      </w:r>
      <w:r w:rsidRPr="00AA1150">
        <w:rPr>
          <w:rFonts w:ascii="Arial Narrow" w:hAnsi="Arial Narrow"/>
          <w:szCs w:val="22"/>
        </w:rPr>
        <w:t>exécution</w:t>
      </w:r>
      <w:r w:rsidRPr="00AA1150">
        <w:rPr>
          <w:rFonts w:ascii="Arial Narrow" w:hAnsi="Arial Narrow"/>
          <w:spacing w:val="3"/>
          <w:szCs w:val="22"/>
        </w:rPr>
        <w:t xml:space="preserve"> </w:t>
      </w:r>
      <w:r w:rsidRPr="00AA1150">
        <w:rPr>
          <w:rFonts w:ascii="Arial Narrow" w:hAnsi="Arial Narrow"/>
          <w:szCs w:val="22"/>
        </w:rPr>
        <w:t>au</w:t>
      </w:r>
      <w:r w:rsidRPr="00AA1150">
        <w:rPr>
          <w:rFonts w:ascii="Arial Narrow" w:hAnsi="Arial Narrow"/>
          <w:spacing w:val="3"/>
          <w:szCs w:val="22"/>
        </w:rPr>
        <w:t xml:space="preserve"> </w:t>
      </w:r>
      <w:r w:rsidRPr="00AA1150">
        <w:rPr>
          <w:rFonts w:ascii="Arial Narrow" w:hAnsi="Arial Narrow"/>
          <w:szCs w:val="22"/>
        </w:rPr>
        <w:t>droit</w:t>
      </w:r>
      <w:r w:rsidRPr="00AA1150">
        <w:rPr>
          <w:rFonts w:ascii="Arial Narrow" w:hAnsi="Arial Narrow"/>
          <w:spacing w:val="3"/>
          <w:szCs w:val="22"/>
        </w:rPr>
        <w:t xml:space="preserve"> </w:t>
      </w:r>
      <w:r w:rsidRPr="00AA1150">
        <w:rPr>
          <w:rFonts w:ascii="Arial Narrow" w:hAnsi="Arial Narrow"/>
          <w:szCs w:val="22"/>
        </w:rPr>
        <w:t>camerounais.</w:t>
      </w:r>
      <w:r w:rsidRPr="00AA1150">
        <w:rPr>
          <w:rFonts w:ascii="Arial Narrow" w:hAnsi="Arial Narrow"/>
          <w:spacing w:val="3"/>
          <w:szCs w:val="22"/>
        </w:rPr>
        <w:t xml:space="preserve"> </w:t>
      </w:r>
      <w:r w:rsidRPr="00AA1150">
        <w:rPr>
          <w:rFonts w:ascii="Arial Narrow" w:hAnsi="Arial Narrow"/>
          <w:szCs w:val="22"/>
        </w:rPr>
        <w:t>Les</w:t>
      </w:r>
      <w:r w:rsidRPr="00AA1150">
        <w:rPr>
          <w:rFonts w:ascii="Arial Narrow" w:hAnsi="Arial Narrow"/>
          <w:spacing w:val="3"/>
          <w:szCs w:val="22"/>
        </w:rPr>
        <w:t xml:space="preserve"> </w:t>
      </w:r>
      <w:r w:rsidRPr="00AA1150">
        <w:rPr>
          <w:rFonts w:ascii="Arial Narrow" w:hAnsi="Arial Narrow"/>
          <w:szCs w:val="22"/>
        </w:rPr>
        <w:t>tribunaux</w:t>
      </w:r>
      <w:r w:rsidRPr="00AA1150">
        <w:rPr>
          <w:rFonts w:ascii="Arial Narrow" w:hAnsi="Arial Narrow"/>
          <w:spacing w:val="3"/>
          <w:szCs w:val="22"/>
        </w:rPr>
        <w:t xml:space="preserve"> </w:t>
      </w:r>
      <w:r w:rsidRPr="00AA1150">
        <w:rPr>
          <w:rFonts w:ascii="Arial Narrow" w:hAnsi="Arial Narrow"/>
          <w:szCs w:val="22"/>
        </w:rPr>
        <w:t>camerounais</w:t>
      </w:r>
      <w:r w:rsidRPr="00AA1150">
        <w:rPr>
          <w:rFonts w:ascii="Arial Narrow" w:hAnsi="Arial Narrow"/>
          <w:spacing w:val="3"/>
          <w:szCs w:val="22"/>
        </w:rPr>
        <w:t xml:space="preserve"> </w:t>
      </w:r>
      <w:r w:rsidRPr="00AA1150">
        <w:rPr>
          <w:rFonts w:ascii="Arial Narrow" w:hAnsi="Arial Narrow"/>
          <w:szCs w:val="22"/>
        </w:rPr>
        <w:t>seront</w:t>
      </w:r>
      <w:r w:rsidRPr="00AA1150">
        <w:rPr>
          <w:rFonts w:ascii="Arial Narrow" w:hAnsi="Arial Narrow"/>
          <w:spacing w:val="3"/>
          <w:szCs w:val="22"/>
        </w:rPr>
        <w:t xml:space="preserve"> </w:t>
      </w:r>
      <w:r w:rsidRPr="00AA1150">
        <w:rPr>
          <w:rFonts w:ascii="Arial Narrow" w:hAnsi="Arial Narrow"/>
          <w:szCs w:val="22"/>
        </w:rPr>
        <w:t>seuls</w:t>
      </w:r>
      <w:r w:rsidRPr="00AA1150">
        <w:rPr>
          <w:rFonts w:ascii="Arial Narrow" w:hAnsi="Arial Narrow"/>
          <w:spacing w:val="3"/>
          <w:szCs w:val="22"/>
        </w:rPr>
        <w:t xml:space="preserve"> </w:t>
      </w:r>
      <w:r w:rsidRPr="00AA1150">
        <w:rPr>
          <w:rFonts w:ascii="Arial Narrow" w:hAnsi="Arial Narrow"/>
          <w:szCs w:val="22"/>
        </w:rPr>
        <w:t>compétents</w:t>
      </w:r>
      <w:r w:rsidRPr="00AA1150">
        <w:rPr>
          <w:rFonts w:ascii="Arial Narrow" w:hAnsi="Arial Narrow"/>
          <w:spacing w:val="3"/>
          <w:szCs w:val="22"/>
        </w:rPr>
        <w:t xml:space="preserve"> </w:t>
      </w:r>
      <w:r w:rsidRPr="00AA1150">
        <w:rPr>
          <w:rFonts w:ascii="Arial Narrow" w:hAnsi="Arial Narrow"/>
          <w:szCs w:val="22"/>
        </w:rPr>
        <w:t>pour</w:t>
      </w:r>
      <w:r w:rsidRPr="00AA1150">
        <w:rPr>
          <w:rFonts w:ascii="Arial Narrow" w:hAnsi="Arial Narrow"/>
          <w:spacing w:val="3"/>
          <w:szCs w:val="22"/>
        </w:rPr>
        <w:t xml:space="preserve"> </w:t>
      </w:r>
      <w:r w:rsidRPr="00AA1150">
        <w:rPr>
          <w:rFonts w:ascii="Arial Narrow" w:hAnsi="Arial Narrow"/>
          <w:szCs w:val="22"/>
        </w:rPr>
        <w:t>statuer</w:t>
      </w:r>
      <w:r w:rsidRPr="00AA1150">
        <w:rPr>
          <w:rFonts w:ascii="Arial Narrow" w:hAnsi="Arial Narrow"/>
          <w:spacing w:val="3"/>
          <w:szCs w:val="22"/>
        </w:rPr>
        <w:t xml:space="preserve"> </w:t>
      </w:r>
      <w:r w:rsidRPr="00AA1150">
        <w:rPr>
          <w:rFonts w:ascii="Arial Narrow" w:hAnsi="Arial Narrow"/>
          <w:szCs w:val="22"/>
        </w:rPr>
        <w:t>sur</w:t>
      </w:r>
      <w:r w:rsidRPr="00AA1150">
        <w:rPr>
          <w:rFonts w:ascii="Arial Narrow" w:hAnsi="Arial Narrow"/>
          <w:spacing w:val="3"/>
          <w:szCs w:val="22"/>
        </w:rPr>
        <w:t xml:space="preserve"> </w:t>
      </w:r>
      <w:r w:rsidRPr="00AA1150">
        <w:rPr>
          <w:rFonts w:ascii="Arial Narrow" w:hAnsi="Arial Narrow"/>
          <w:szCs w:val="22"/>
        </w:rPr>
        <w:t>tout</w:t>
      </w:r>
      <w:r w:rsidRPr="00AA1150">
        <w:rPr>
          <w:rFonts w:ascii="Arial Narrow" w:hAnsi="Arial Narrow"/>
          <w:spacing w:val="3"/>
          <w:szCs w:val="22"/>
        </w:rPr>
        <w:t xml:space="preserve"> </w:t>
      </w:r>
      <w:r w:rsidRPr="00AA1150">
        <w:rPr>
          <w:rFonts w:ascii="Arial Narrow" w:hAnsi="Arial Narrow"/>
          <w:szCs w:val="22"/>
        </w:rPr>
        <w:t>ce</w:t>
      </w:r>
      <w:r w:rsidRPr="00AA1150">
        <w:rPr>
          <w:rFonts w:ascii="Arial Narrow" w:hAnsi="Arial Narrow"/>
          <w:spacing w:val="3"/>
          <w:szCs w:val="22"/>
        </w:rPr>
        <w:t xml:space="preserve"> </w:t>
      </w:r>
      <w:r w:rsidRPr="00AA1150">
        <w:rPr>
          <w:rFonts w:ascii="Arial Narrow" w:hAnsi="Arial Narrow"/>
          <w:szCs w:val="22"/>
        </w:rPr>
        <w:t>qui</w:t>
      </w:r>
      <w:r w:rsidRPr="00AA1150">
        <w:rPr>
          <w:rFonts w:ascii="Arial Narrow" w:hAnsi="Arial Narrow"/>
          <w:spacing w:val="3"/>
          <w:szCs w:val="22"/>
        </w:rPr>
        <w:t xml:space="preserve"> </w:t>
      </w:r>
      <w:r w:rsidRPr="00AA1150">
        <w:rPr>
          <w:rFonts w:ascii="Arial Narrow" w:hAnsi="Arial Narrow"/>
          <w:szCs w:val="22"/>
        </w:rPr>
        <w:t>concerne</w:t>
      </w:r>
      <w:r w:rsidRPr="00AA1150">
        <w:rPr>
          <w:rFonts w:ascii="Arial Narrow" w:hAnsi="Arial Narrow"/>
          <w:spacing w:val="3"/>
          <w:szCs w:val="22"/>
        </w:rPr>
        <w:t xml:space="preserve"> </w:t>
      </w:r>
      <w:r w:rsidRPr="00AA1150">
        <w:rPr>
          <w:rFonts w:ascii="Arial Narrow" w:hAnsi="Arial Narrow"/>
          <w:szCs w:val="22"/>
        </w:rPr>
        <w:t>le présent</w:t>
      </w:r>
      <w:r w:rsidRPr="00AA1150">
        <w:rPr>
          <w:rFonts w:ascii="Arial Narrow" w:hAnsi="Arial Narrow"/>
          <w:spacing w:val="7"/>
          <w:szCs w:val="22"/>
        </w:rPr>
        <w:t xml:space="preserve"> </w:t>
      </w:r>
      <w:r w:rsidRPr="00AA1150">
        <w:rPr>
          <w:rFonts w:ascii="Arial Narrow" w:hAnsi="Arial Narrow"/>
          <w:szCs w:val="22"/>
        </w:rPr>
        <w:t>engagement</w:t>
      </w:r>
      <w:r w:rsidRPr="00AA1150">
        <w:rPr>
          <w:rFonts w:ascii="Arial Narrow" w:hAnsi="Arial Narrow"/>
          <w:spacing w:val="7"/>
          <w:szCs w:val="22"/>
        </w:rPr>
        <w:t xml:space="preserve"> </w:t>
      </w:r>
      <w:r w:rsidRPr="00AA1150">
        <w:rPr>
          <w:rFonts w:ascii="Arial Narrow" w:hAnsi="Arial Narrow"/>
          <w:szCs w:val="22"/>
        </w:rPr>
        <w:t>et</w:t>
      </w:r>
      <w:r w:rsidRPr="00AA1150">
        <w:rPr>
          <w:rFonts w:ascii="Arial Narrow" w:hAnsi="Arial Narrow"/>
          <w:spacing w:val="7"/>
          <w:szCs w:val="22"/>
        </w:rPr>
        <w:t xml:space="preserve"> </w:t>
      </w:r>
      <w:r w:rsidRPr="00AA1150">
        <w:rPr>
          <w:rFonts w:ascii="Arial Narrow" w:hAnsi="Arial Narrow"/>
          <w:szCs w:val="22"/>
        </w:rPr>
        <w:t>ses</w:t>
      </w:r>
      <w:r w:rsidRPr="00AA1150">
        <w:rPr>
          <w:rFonts w:ascii="Arial Narrow" w:hAnsi="Arial Narrow"/>
          <w:spacing w:val="7"/>
          <w:szCs w:val="22"/>
        </w:rPr>
        <w:t xml:space="preserve"> </w:t>
      </w:r>
      <w:r w:rsidRPr="00AA1150">
        <w:rPr>
          <w:rFonts w:ascii="Arial Narrow" w:hAnsi="Arial Narrow"/>
          <w:szCs w:val="22"/>
        </w:rPr>
        <w:t>suites.</w:t>
      </w:r>
    </w:p>
    <w:p w14:paraId="4527026D" w14:textId="77777777" w:rsidR="007C7B7A" w:rsidRPr="00AA1150" w:rsidRDefault="007C7B7A" w:rsidP="00AA1150">
      <w:pPr>
        <w:widowControl w:val="0"/>
        <w:autoSpaceDE w:val="0"/>
        <w:ind w:right="-20"/>
        <w:rPr>
          <w:rFonts w:ascii="Arial Narrow" w:hAnsi="Arial Narrow"/>
          <w:i/>
          <w:iCs/>
          <w:szCs w:val="22"/>
        </w:rPr>
      </w:pPr>
    </w:p>
    <w:p w14:paraId="1060904C" w14:textId="49A2F7F6" w:rsidR="007C7B7A" w:rsidRPr="00AA1150" w:rsidRDefault="007C7B7A" w:rsidP="00AA1150">
      <w:pPr>
        <w:widowControl w:val="0"/>
        <w:autoSpaceDE w:val="0"/>
        <w:ind w:left="1440" w:right="-20" w:firstLine="720"/>
        <w:rPr>
          <w:rFonts w:ascii="Arial Narrow" w:hAnsi="Arial Narrow"/>
          <w:sz w:val="28"/>
        </w:rPr>
      </w:pPr>
      <w:r w:rsidRPr="00AA1150">
        <w:rPr>
          <w:rFonts w:ascii="Arial Narrow" w:hAnsi="Arial Narrow"/>
          <w:i/>
          <w:iCs/>
          <w:szCs w:val="22"/>
        </w:rPr>
        <w:t>Signé</w:t>
      </w:r>
      <w:r w:rsidRPr="00AA1150">
        <w:rPr>
          <w:rFonts w:ascii="Arial Narrow" w:hAnsi="Arial Narrow"/>
          <w:i/>
          <w:iCs/>
          <w:spacing w:val="7"/>
          <w:szCs w:val="22"/>
        </w:rPr>
        <w:t xml:space="preserve"> </w:t>
      </w:r>
      <w:r w:rsidRPr="00AA1150">
        <w:rPr>
          <w:rFonts w:ascii="Arial Narrow" w:hAnsi="Arial Narrow"/>
          <w:i/>
          <w:iCs/>
          <w:szCs w:val="22"/>
        </w:rPr>
        <w:t>et</w:t>
      </w:r>
      <w:r w:rsidRPr="00AA1150">
        <w:rPr>
          <w:rFonts w:ascii="Arial Narrow" w:hAnsi="Arial Narrow"/>
          <w:i/>
          <w:iCs/>
          <w:spacing w:val="7"/>
          <w:szCs w:val="22"/>
        </w:rPr>
        <w:t xml:space="preserve"> </w:t>
      </w:r>
      <w:r w:rsidRPr="00AA1150">
        <w:rPr>
          <w:rFonts w:ascii="Arial Narrow" w:hAnsi="Arial Narrow"/>
          <w:i/>
          <w:iCs/>
          <w:szCs w:val="22"/>
        </w:rPr>
        <w:t>authentifié</w:t>
      </w:r>
      <w:r w:rsidRPr="00AA1150">
        <w:rPr>
          <w:rFonts w:ascii="Arial Narrow" w:hAnsi="Arial Narrow"/>
          <w:i/>
          <w:iCs/>
          <w:spacing w:val="7"/>
          <w:szCs w:val="22"/>
        </w:rPr>
        <w:t xml:space="preserve"> </w:t>
      </w:r>
      <w:r w:rsidRPr="00AA1150">
        <w:rPr>
          <w:rFonts w:ascii="Arial Narrow" w:hAnsi="Arial Narrow"/>
          <w:i/>
          <w:iCs/>
          <w:szCs w:val="22"/>
        </w:rPr>
        <w:t>par</w:t>
      </w:r>
      <w:r w:rsidRPr="00AA1150">
        <w:rPr>
          <w:rFonts w:ascii="Arial Narrow" w:hAnsi="Arial Narrow"/>
          <w:i/>
          <w:iCs/>
          <w:spacing w:val="7"/>
          <w:szCs w:val="22"/>
        </w:rPr>
        <w:t xml:space="preserve"> </w:t>
      </w:r>
      <w:r w:rsidRPr="00AA1150">
        <w:rPr>
          <w:rFonts w:ascii="Arial Narrow" w:hAnsi="Arial Narrow"/>
          <w:i/>
          <w:iCs/>
          <w:szCs w:val="22"/>
        </w:rPr>
        <w:t>l’Organisme financier</w:t>
      </w:r>
      <w:r w:rsidR="00AA1150">
        <w:rPr>
          <w:rFonts w:ascii="Arial Narrow" w:hAnsi="Arial Narrow"/>
          <w:i/>
          <w:iCs/>
          <w:szCs w:val="22"/>
        </w:rPr>
        <w:t xml:space="preserve"> l</w:t>
      </w:r>
      <w:r w:rsidRPr="00AA1150">
        <w:rPr>
          <w:rFonts w:ascii="Arial Narrow" w:hAnsi="Arial Narrow"/>
          <w:i/>
          <w:iCs/>
          <w:szCs w:val="22"/>
        </w:rPr>
        <w:t>e</w:t>
      </w:r>
      <w:r w:rsidR="00AA1150">
        <w:rPr>
          <w:rFonts w:ascii="Arial Narrow" w:hAnsi="Arial Narrow"/>
          <w:i/>
          <w:iCs/>
          <w:spacing w:val="7"/>
          <w:szCs w:val="22"/>
        </w:rPr>
        <w:t>………………………..</w:t>
      </w:r>
    </w:p>
    <w:p w14:paraId="638C7279" w14:textId="77777777" w:rsidR="007C7B7A" w:rsidRPr="00AA1150" w:rsidRDefault="007C7B7A" w:rsidP="00AA1150">
      <w:pPr>
        <w:widowControl w:val="0"/>
        <w:autoSpaceDE w:val="0"/>
        <w:ind w:left="5040" w:right="-20" w:firstLine="720"/>
        <w:rPr>
          <w:rFonts w:ascii="Arial Narrow" w:hAnsi="Arial Narrow"/>
          <w:sz w:val="28"/>
        </w:rPr>
      </w:pPr>
      <w:r w:rsidRPr="00AA1150">
        <w:rPr>
          <w:rFonts w:ascii="Arial Narrow" w:hAnsi="Arial Narrow"/>
          <w:i/>
          <w:iCs/>
          <w:szCs w:val="22"/>
        </w:rPr>
        <w:t>[signature</w:t>
      </w:r>
      <w:r w:rsidRPr="00AA1150">
        <w:rPr>
          <w:rFonts w:ascii="Arial Narrow" w:hAnsi="Arial Narrow"/>
          <w:i/>
          <w:iCs/>
          <w:spacing w:val="6"/>
          <w:szCs w:val="22"/>
        </w:rPr>
        <w:t xml:space="preserve"> </w:t>
      </w:r>
      <w:r w:rsidRPr="00AA1150">
        <w:rPr>
          <w:rFonts w:ascii="Arial Narrow" w:hAnsi="Arial Narrow"/>
          <w:i/>
          <w:iCs/>
          <w:szCs w:val="22"/>
        </w:rPr>
        <w:t>de</w:t>
      </w:r>
      <w:r w:rsidRPr="00AA1150">
        <w:rPr>
          <w:rFonts w:ascii="Arial Narrow" w:hAnsi="Arial Narrow"/>
          <w:i/>
          <w:iCs/>
          <w:spacing w:val="6"/>
          <w:szCs w:val="22"/>
        </w:rPr>
        <w:t xml:space="preserve"> </w:t>
      </w:r>
      <w:r w:rsidRPr="00AA1150">
        <w:rPr>
          <w:rFonts w:ascii="Arial Narrow" w:hAnsi="Arial Narrow"/>
          <w:i/>
          <w:iCs/>
          <w:szCs w:val="22"/>
        </w:rPr>
        <w:t>la</w:t>
      </w:r>
      <w:r w:rsidRPr="00AA1150">
        <w:rPr>
          <w:rFonts w:ascii="Arial Narrow" w:hAnsi="Arial Narrow"/>
          <w:i/>
          <w:iCs/>
          <w:spacing w:val="6"/>
          <w:szCs w:val="22"/>
        </w:rPr>
        <w:t xml:space="preserve"> </w:t>
      </w:r>
      <w:r w:rsidRPr="00AA1150">
        <w:rPr>
          <w:rFonts w:ascii="Arial Narrow" w:hAnsi="Arial Narrow"/>
          <w:i/>
          <w:iCs/>
          <w:szCs w:val="22"/>
        </w:rPr>
        <w:t>banque]</w:t>
      </w:r>
    </w:p>
    <w:p w14:paraId="1E107502" w14:textId="4FC3427D" w:rsidR="00273DD0" w:rsidRPr="00AA1150" w:rsidRDefault="00273DD0" w:rsidP="00AA1150">
      <w:pPr>
        <w:widowControl w:val="0"/>
        <w:autoSpaceDE w:val="0"/>
        <w:jc w:val="both"/>
        <w:rPr>
          <w:rFonts w:ascii="Arial Narrow" w:hAnsi="Arial Narrow"/>
          <w:sz w:val="28"/>
        </w:rPr>
      </w:pPr>
    </w:p>
    <w:p w14:paraId="7429110D" w14:textId="5213E337"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6CE60DD9" w14:textId="7509E445" w:rsidR="00273DD0" w:rsidRPr="00CD2EBB" w:rsidRDefault="00353DCC" w:rsidP="003D1426">
      <w:pPr>
        <w:pStyle w:val="DTAOtitre"/>
      </w:pPr>
      <w:bookmarkStart w:id="441" w:name="_Toc530309774"/>
      <w:bookmarkStart w:id="442" w:name="_Toc97557132"/>
      <w:r w:rsidRPr="00CD2EBB">
        <w:t>Annexe</w:t>
      </w:r>
      <w:r w:rsidR="008169AF" w:rsidRPr="00CD2EBB">
        <w:t xml:space="preserve"> </w:t>
      </w:r>
      <w:r w:rsidRPr="00CD2EBB">
        <w:t xml:space="preserve">n° </w:t>
      </w:r>
      <w:r w:rsidR="00F33998" w:rsidRPr="00CD2EBB">
        <w:t>5</w:t>
      </w:r>
      <w:r w:rsidR="004F2CFC" w:rsidRPr="00CD2EBB">
        <w:t xml:space="preserve"> </w:t>
      </w:r>
      <w:r w:rsidRPr="00CD2EBB">
        <w:t>:</w:t>
      </w:r>
      <w:r w:rsidR="008169AF" w:rsidRPr="00CD2EBB">
        <w:t xml:space="preserve"> </w:t>
      </w:r>
      <w:r w:rsidRPr="00CD2EBB">
        <w:t>Modèle</w:t>
      </w:r>
      <w:r w:rsidR="008169AF" w:rsidRPr="00CD2EBB">
        <w:t xml:space="preserve"> </w:t>
      </w:r>
      <w:r w:rsidRPr="00CD2EBB">
        <w:t>de</w:t>
      </w:r>
      <w:r w:rsidR="008169AF" w:rsidRPr="00CD2EBB">
        <w:t xml:space="preserve"> </w:t>
      </w:r>
      <w:r w:rsidRPr="00CD2EBB">
        <w:t>caution</w:t>
      </w:r>
      <w:r w:rsidR="007C7B7A" w:rsidRPr="00CD2EBB">
        <w:t>nement</w:t>
      </w:r>
      <w:r w:rsidR="008169AF" w:rsidRPr="00CD2EBB">
        <w:t xml:space="preserve"> </w:t>
      </w:r>
      <w:r w:rsidRPr="00CD2EBB">
        <w:t>d'avance</w:t>
      </w:r>
      <w:r w:rsidR="008169AF" w:rsidRPr="00CD2EBB">
        <w:t xml:space="preserve"> </w:t>
      </w:r>
      <w:r w:rsidRPr="00CD2EBB">
        <w:t>de</w:t>
      </w:r>
      <w:r w:rsidR="008169AF" w:rsidRPr="00CD2EBB">
        <w:t xml:space="preserve"> </w:t>
      </w:r>
      <w:r w:rsidRPr="00CD2EBB">
        <w:t>démarrage</w:t>
      </w:r>
      <w:bookmarkEnd w:id="441"/>
      <w:bookmarkEnd w:id="442"/>
    </w:p>
    <w:p w14:paraId="230DF0BF"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w:t>
      </w:r>
    </w:p>
    <w:p w14:paraId="68D98269"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Cautionnement</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7B6CEABB" w14:textId="4DB3F7B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Adressée</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1C75FA0D" w14:textId="4FCBAE89"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750690C6" w14:textId="35A4B7B0"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 »</w:t>
      </w:r>
    </w:p>
    <w:p w14:paraId="75EB4034" w14:textId="77777777" w:rsidR="007C7B7A" w:rsidRPr="00AA1150" w:rsidRDefault="007C7B7A" w:rsidP="00AA1150">
      <w:pPr>
        <w:widowControl w:val="0"/>
        <w:autoSpaceDE w:val="0"/>
        <w:spacing w:line="276" w:lineRule="auto"/>
        <w:ind w:right="-20"/>
        <w:jc w:val="both"/>
        <w:rPr>
          <w:rFonts w:ascii="Arial Narrow" w:hAnsi="Arial Narrow"/>
        </w:rPr>
      </w:pPr>
    </w:p>
    <w:p w14:paraId="5D0AEED8"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Nous soussignés</w:t>
      </w:r>
      <w:r w:rsidRPr="00AA1150">
        <w:rPr>
          <w:rFonts w:ascii="Arial Narrow" w:hAnsi="Arial Narrow"/>
          <w:spacing w:val="9"/>
        </w:rPr>
        <w:t xml:space="preserve"> </w:t>
      </w:r>
      <w:r w:rsidRPr="00AA1150">
        <w:rPr>
          <w:rFonts w:ascii="Arial Narrow" w:hAnsi="Arial Narrow"/>
        </w:rPr>
        <w:t>(organisme financier, adresse), déclarons</w:t>
      </w:r>
      <w:r w:rsidRPr="00AA1150">
        <w:rPr>
          <w:rFonts w:ascii="Arial Narrow" w:hAnsi="Arial Narrow"/>
          <w:spacing w:val="9"/>
        </w:rPr>
        <w:t xml:space="preserve"> </w:t>
      </w:r>
      <w:r w:rsidRPr="00AA1150">
        <w:rPr>
          <w:rFonts w:ascii="Arial Narrow" w:hAnsi="Arial Narrow"/>
        </w:rPr>
        <w:t>par</w:t>
      </w:r>
      <w:r w:rsidRPr="00AA1150">
        <w:rPr>
          <w:rFonts w:ascii="Arial Narrow" w:hAnsi="Arial Narrow"/>
          <w:spacing w:val="9"/>
        </w:rPr>
        <w:t xml:space="preserve"> </w:t>
      </w:r>
      <w:r w:rsidRPr="00AA1150">
        <w:rPr>
          <w:rFonts w:ascii="Arial Narrow" w:hAnsi="Arial Narrow"/>
        </w:rPr>
        <w:t>la présente garantir,</w:t>
      </w:r>
      <w:r w:rsidRPr="00AA1150">
        <w:rPr>
          <w:rFonts w:ascii="Arial Narrow" w:hAnsi="Arial Narrow"/>
          <w:spacing w:val="9"/>
        </w:rPr>
        <w:t xml:space="preserve"> </w:t>
      </w:r>
      <w:r w:rsidRPr="00AA1150">
        <w:rPr>
          <w:rFonts w:ascii="Arial Narrow" w:hAnsi="Arial Narrow"/>
        </w:rPr>
        <w:t>pour</w:t>
      </w:r>
      <w:r w:rsidRPr="00AA1150">
        <w:rPr>
          <w:rFonts w:ascii="Arial Narrow" w:hAnsi="Arial Narrow"/>
          <w:spacing w:val="9"/>
        </w:rPr>
        <w:t xml:space="preserve"> </w:t>
      </w:r>
      <w:r w:rsidRPr="00AA1150">
        <w:rPr>
          <w:rFonts w:ascii="Arial Narrow" w:hAnsi="Arial Narrow"/>
        </w:rPr>
        <w:t xml:space="preserve">le compte de : </w:t>
      </w:r>
      <w:r w:rsidRPr="00AA1150">
        <w:rPr>
          <w:rFonts w:ascii="Arial Narrow" w:hAnsi="Arial Narrow"/>
          <w:i/>
          <w:iCs/>
        </w:rPr>
        <w:t>……………...............................................………..</w:t>
      </w:r>
      <w:r w:rsidRPr="00AA1150">
        <w:rPr>
          <w:rFonts w:ascii="Arial Narrow" w:hAnsi="Arial Narrow"/>
          <w:i/>
          <w:iCs/>
          <w:spacing w:val="2"/>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titulaire]</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profit</w:t>
      </w:r>
      <w:r w:rsidRPr="00AA1150">
        <w:rPr>
          <w:rFonts w:ascii="Arial Narrow" w:hAnsi="Arial Narrow"/>
          <w:spacing w:val="7"/>
        </w:rPr>
        <w:t xml:space="preserve"> </w:t>
      </w:r>
      <w:r w:rsidRPr="00AA1150">
        <w:rPr>
          <w:rFonts w:ascii="Arial Narrow" w:hAnsi="Arial Narrow"/>
        </w:rPr>
        <w:t xml:space="preserve">de </w:t>
      </w:r>
    </w:p>
    <w:p w14:paraId="63ECC9AD" w14:textId="0D774628"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w:t>
      </w:r>
      <w:r w:rsidRPr="00AA1150">
        <w:rPr>
          <w:rFonts w:ascii="Arial Narrow" w:hAnsi="Arial Narrow"/>
          <w:i/>
          <w:iCs/>
        </w:rPr>
        <w:t xml:space="preserve"> [Adresse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 («</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bénéficiaire</w:t>
      </w:r>
      <w:r w:rsidRPr="00AA1150">
        <w:rPr>
          <w:rFonts w:ascii="Arial Narrow" w:hAnsi="Arial Narrow"/>
          <w:i/>
          <w:iCs/>
          <w:spacing w:val="7"/>
        </w:rPr>
        <w:t xml:space="preserve"> </w:t>
      </w:r>
      <w:r w:rsidRPr="00AA1150">
        <w:rPr>
          <w:rFonts w:ascii="Arial Narrow" w:hAnsi="Arial Narrow"/>
          <w:i/>
          <w:iCs/>
        </w:rPr>
        <w:t>»)</w:t>
      </w:r>
    </w:p>
    <w:p w14:paraId="2DB4013C"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Le paiement,</w:t>
      </w:r>
      <w:r w:rsidRPr="00AA1150">
        <w:rPr>
          <w:rFonts w:ascii="Arial Narrow" w:hAnsi="Arial Narrow"/>
          <w:spacing w:val="-19"/>
        </w:rPr>
        <w:t xml:space="preserve"> </w:t>
      </w:r>
      <w:r w:rsidRPr="00AA1150">
        <w:rPr>
          <w:rFonts w:ascii="Arial Narrow" w:hAnsi="Arial Narrow"/>
        </w:rPr>
        <w:t>sans</w:t>
      </w:r>
      <w:r w:rsidRPr="00AA1150">
        <w:rPr>
          <w:rFonts w:ascii="Arial Narrow" w:hAnsi="Arial Narrow"/>
          <w:spacing w:val="-19"/>
        </w:rPr>
        <w:t xml:space="preserve"> </w:t>
      </w:r>
      <w:r w:rsidRPr="00AA1150">
        <w:rPr>
          <w:rFonts w:ascii="Arial Narrow" w:hAnsi="Arial Narrow"/>
        </w:rPr>
        <w:t>contestation</w:t>
      </w:r>
      <w:r w:rsidRPr="00AA1150">
        <w:rPr>
          <w:rFonts w:ascii="Arial Narrow" w:hAnsi="Arial Narrow"/>
          <w:spacing w:val="-19"/>
        </w:rPr>
        <w:t xml:space="preserve"> </w:t>
      </w:r>
      <w:r w:rsidRPr="00AA1150">
        <w:rPr>
          <w:rFonts w:ascii="Arial Narrow" w:hAnsi="Arial Narrow"/>
        </w:rPr>
        <w:t>et dès</w:t>
      </w:r>
      <w:r w:rsidRPr="00AA1150">
        <w:rPr>
          <w:rFonts w:ascii="Arial Narrow" w:hAnsi="Arial Narrow"/>
          <w:spacing w:val="-19"/>
        </w:rPr>
        <w:t xml:space="preserve"> </w:t>
      </w:r>
      <w:r w:rsidRPr="00AA1150">
        <w:rPr>
          <w:rFonts w:ascii="Arial Narrow" w:hAnsi="Arial Narrow"/>
        </w:rPr>
        <w:t>réception</w:t>
      </w:r>
      <w:r w:rsidRPr="00AA1150">
        <w:rPr>
          <w:rFonts w:ascii="Arial Narrow" w:hAnsi="Arial Narrow"/>
          <w:spacing w:val="-19"/>
        </w:rPr>
        <w:t xml:space="preserve"> </w:t>
      </w:r>
      <w:r w:rsidRPr="00AA1150">
        <w:rPr>
          <w:rFonts w:ascii="Arial Narrow" w:hAnsi="Arial Narrow"/>
        </w:rPr>
        <w:t>de</w:t>
      </w:r>
      <w:r w:rsidRPr="00AA1150">
        <w:rPr>
          <w:rFonts w:ascii="Arial Narrow" w:hAnsi="Arial Narrow"/>
          <w:spacing w:val="-19"/>
        </w:rPr>
        <w:t xml:space="preserve"> </w:t>
      </w:r>
      <w:r w:rsidRPr="00AA1150">
        <w:rPr>
          <w:rFonts w:ascii="Arial Narrow" w:hAnsi="Arial Narrow"/>
        </w:rPr>
        <w:t>la première</w:t>
      </w:r>
      <w:r w:rsidRPr="00AA1150">
        <w:rPr>
          <w:rFonts w:ascii="Arial Narrow" w:hAnsi="Arial Narrow"/>
          <w:spacing w:val="-19"/>
        </w:rPr>
        <w:t xml:space="preserve"> </w:t>
      </w:r>
      <w:r w:rsidRPr="00AA1150">
        <w:rPr>
          <w:rFonts w:ascii="Arial Narrow" w:hAnsi="Arial Narrow"/>
        </w:rPr>
        <w:t>demande écrite du bénéficiaire, déclarant</w:t>
      </w:r>
      <w:r w:rsidRPr="00AA1150">
        <w:rPr>
          <w:rFonts w:ascii="Arial Narrow" w:hAnsi="Arial Narrow"/>
          <w:spacing w:val="29"/>
        </w:rPr>
        <w:t xml:space="preserve"> </w:t>
      </w:r>
      <w:r w:rsidRPr="00AA1150">
        <w:rPr>
          <w:rFonts w:ascii="Arial Narrow" w:hAnsi="Arial Narrow"/>
        </w:rPr>
        <w:t xml:space="preserve">que ………….................…….. </w:t>
      </w:r>
      <w:r w:rsidRPr="00AA1150">
        <w:rPr>
          <w:rFonts w:ascii="Arial Narrow" w:hAnsi="Arial Narrow"/>
          <w:i/>
          <w:iCs/>
        </w:rPr>
        <w:t>[le titulaire]</w:t>
      </w:r>
      <w:r w:rsidRPr="00AA1150">
        <w:rPr>
          <w:rFonts w:ascii="Arial Narrow" w:hAnsi="Arial Narrow"/>
          <w:i/>
          <w:iCs/>
          <w:spacing w:val="-4"/>
        </w:rPr>
        <w:t xml:space="preserve"> </w:t>
      </w:r>
      <w:r w:rsidRPr="00AA1150">
        <w:rPr>
          <w:rFonts w:ascii="Arial Narrow" w:hAnsi="Arial Narrow"/>
        </w:rPr>
        <w:t>ne s’est</w:t>
      </w:r>
      <w:r w:rsidRPr="00AA1150">
        <w:rPr>
          <w:rFonts w:ascii="Arial Narrow" w:hAnsi="Arial Narrow"/>
          <w:spacing w:val="29"/>
        </w:rPr>
        <w:t xml:space="preserve"> </w:t>
      </w:r>
      <w:r w:rsidRPr="00AA1150">
        <w:rPr>
          <w:rFonts w:ascii="Arial Narrow" w:hAnsi="Arial Narrow"/>
        </w:rPr>
        <w:t>pas</w:t>
      </w:r>
      <w:r w:rsidRPr="00AA1150">
        <w:rPr>
          <w:rFonts w:ascii="Arial Narrow" w:hAnsi="Arial Narrow"/>
          <w:spacing w:val="29"/>
        </w:rPr>
        <w:t xml:space="preserve"> </w:t>
      </w:r>
      <w:r w:rsidRPr="00AA1150">
        <w:rPr>
          <w:rFonts w:ascii="Arial Narrow" w:hAnsi="Arial Narrow"/>
        </w:rPr>
        <w:t>acquitté</w:t>
      </w:r>
      <w:r w:rsidRPr="00AA1150">
        <w:rPr>
          <w:rFonts w:ascii="Arial Narrow" w:hAnsi="Arial Narrow"/>
          <w:spacing w:val="29"/>
        </w:rPr>
        <w:t xml:space="preserve"> </w:t>
      </w:r>
      <w:r w:rsidRPr="00AA1150">
        <w:rPr>
          <w:rFonts w:ascii="Arial Narrow" w:hAnsi="Arial Narrow"/>
        </w:rPr>
        <w:t>de</w:t>
      </w:r>
      <w:r w:rsidRPr="00AA1150">
        <w:rPr>
          <w:rFonts w:ascii="Arial Narrow" w:hAnsi="Arial Narrow"/>
          <w:spacing w:val="29"/>
        </w:rPr>
        <w:t xml:space="preserve"> </w:t>
      </w:r>
      <w:r w:rsidRPr="00AA1150">
        <w:rPr>
          <w:rFonts w:ascii="Arial Narrow" w:hAnsi="Arial Narrow"/>
        </w:rPr>
        <w:t>ses obligations,</w:t>
      </w:r>
      <w:r w:rsidRPr="00AA1150">
        <w:rPr>
          <w:rFonts w:ascii="Arial Narrow" w:hAnsi="Arial Narrow"/>
          <w:spacing w:val="29"/>
        </w:rPr>
        <w:t xml:space="preserve"> </w:t>
      </w:r>
      <w:r w:rsidRPr="00AA1150">
        <w:rPr>
          <w:rFonts w:ascii="Arial Narrow" w:hAnsi="Arial Narrow"/>
        </w:rPr>
        <w:t>relatives</w:t>
      </w:r>
      <w:r w:rsidRPr="00AA1150">
        <w:rPr>
          <w:rFonts w:ascii="Arial Narrow" w:hAnsi="Arial Narrow"/>
          <w:spacing w:val="29"/>
        </w:rPr>
        <w:t xml:space="preserve"> </w:t>
      </w:r>
      <w:r w:rsidRPr="00AA1150">
        <w:rPr>
          <w:rFonts w:ascii="Arial Narrow" w:hAnsi="Arial Narrow"/>
        </w:rPr>
        <w:t>au remboursement</w:t>
      </w:r>
      <w:r w:rsidRPr="00AA1150">
        <w:rPr>
          <w:rFonts w:ascii="Arial Narrow" w:hAnsi="Arial Narrow"/>
          <w:spacing w:val="33"/>
        </w:rPr>
        <w:t xml:space="preserve"> </w:t>
      </w:r>
      <w:r w:rsidRPr="00AA1150">
        <w:rPr>
          <w:rFonts w:ascii="Arial Narrow" w:hAnsi="Arial Narrow"/>
        </w:rPr>
        <w:t>de</w:t>
      </w:r>
      <w:r w:rsidRPr="00AA1150">
        <w:rPr>
          <w:rFonts w:ascii="Arial Narrow" w:hAnsi="Arial Narrow"/>
          <w:spacing w:val="33"/>
        </w:rPr>
        <w:t xml:space="preserve"> </w:t>
      </w:r>
      <w:r w:rsidRPr="00AA1150">
        <w:rPr>
          <w:rFonts w:ascii="Arial Narrow" w:hAnsi="Arial Narrow"/>
        </w:rPr>
        <w:t>l’avance</w:t>
      </w:r>
      <w:r w:rsidRPr="00AA1150">
        <w:rPr>
          <w:rFonts w:ascii="Arial Narrow" w:hAnsi="Arial Narrow"/>
          <w:spacing w:val="33"/>
        </w:rPr>
        <w:t xml:space="preserve"> </w:t>
      </w:r>
      <w:r w:rsidRPr="00AA1150">
        <w:rPr>
          <w:rFonts w:ascii="Arial Narrow" w:hAnsi="Arial Narrow"/>
        </w:rPr>
        <w:t>de démarrage selon</w:t>
      </w:r>
      <w:r w:rsidRPr="00AA1150">
        <w:rPr>
          <w:rFonts w:ascii="Arial Narrow" w:hAnsi="Arial Narrow"/>
          <w:spacing w:val="33"/>
        </w:rPr>
        <w:t xml:space="preserve"> </w:t>
      </w:r>
      <w:r w:rsidRPr="00AA1150">
        <w:rPr>
          <w:rFonts w:ascii="Arial Narrow" w:hAnsi="Arial Narrow"/>
        </w:rPr>
        <w:t>les</w:t>
      </w:r>
      <w:r w:rsidRPr="00AA1150">
        <w:rPr>
          <w:rFonts w:ascii="Arial Narrow" w:hAnsi="Arial Narrow"/>
          <w:spacing w:val="33"/>
        </w:rPr>
        <w:t xml:space="preserve"> </w:t>
      </w:r>
      <w:r w:rsidRPr="00AA1150">
        <w:rPr>
          <w:rFonts w:ascii="Arial Narrow" w:hAnsi="Arial Narrow"/>
        </w:rPr>
        <w:t>conditions du marché</w:t>
      </w:r>
      <w:r w:rsidRPr="00AA1150">
        <w:rPr>
          <w:rFonts w:ascii="Arial Narrow" w:hAnsi="Arial Narrow"/>
          <w:spacing w:val="-32"/>
        </w:rPr>
        <w:t xml:space="preserve"> </w:t>
      </w:r>
      <w:r w:rsidRPr="00AA1150">
        <w:rPr>
          <w:rFonts w:ascii="Arial Narrow" w:hAnsi="Arial Narrow"/>
        </w:rPr>
        <w:t>………….................…….. du …………..................................…….. relatif</w:t>
      </w:r>
      <w:r w:rsidRPr="00AA1150">
        <w:rPr>
          <w:rFonts w:ascii="Arial Narrow" w:hAnsi="Arial Narrow"/>
          <w:spacing w:val="4"/>
        </w:rPr>
        <w:t xml:space="preserve"> </w:t>
      </w:r>
      <w:r w:rsidRPr="00AA1150">
        <w:rPr>
          <w:rFonts w:ascii="Arial Narrow" w:hAnsi="Arial Narrow"/>
        </w:rPr>
        <w:t>aux</w:t>
      </w:r>
      <w:r w:rsidRPr="00AA1150">
        <w:rPr>
          <w:rFonts w:ascii="Arial Narrow" w:hAnsi="Arial Narrow"/>
          <w:spacing w:val="4"/>
        </w:rPr>
        <w:t xml:space="preserve"> </w:t>
      </w:r>
      <w:r w:rsidRPr="00AA1150">
        <w:rPr>
          <w:rFonts w:ascii="Arial Narrow" w:hAnsi="Arial Narrow"/>
        </w:rPr>
        <w:t>fournitures et services connexes</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4"/>
        </w:rPr>
        <w:t xml:space="preserve"> </w:t>
      </w:r>
      <w:r w:rsidRPr="00AA1150">
        <w:rPr>
          <w:rFonts w:ascii="Arial Narrow" w:hAnsi="Arial Narrow"/>
          <w:i/>
          <w:iCs/>
        </w:rPr>
        <w:t>l’objet</w:t>
      </w:r>
      <w:r w:rsidRPr="00AA1150">
        <w:rPr>
          <w:rFonts w:ascii="Arial Narrow" w:hAnsi="Arial Narrow"/>
          <w:i/>
          <w:iCs/>
          <w:spacing w:val="4"/>
        </w:rPr>
        <w:t xml:space="preserve"> </w:t>
      </w:r>
      <w:r w:rsidRPr="00AA1150">
        <w:rPr>
          <w:rFonts w:ascii="Arial Narrow" w:hAnsi="Arial Narrow"/>
          <w:i/>
          <w:iCs/>
        </w:rPr>
        <w:t>et les</w:t>
      </w:r>
      <w:r w:rsidRPr="00AA1150">
        <w:rPr>
          <w:rFonts w:ascii="Arial Narrow" w:hAnsi="Arial Narrow"/>
          <w:i/>
          <w:iCs/>
          <w:spacing w:val="4"/>
        </w:rPr>
        <w:t xml:space="preserve"> </w:t>
      </w:r>
      <w:r w:rsidRPr="00AA1150">
        <w:rPr>
          <w:rFonts w:ascii="Arial Narrow" w:hAnsi="Arial Narrow"/>
          <w:i/>
          <w:iCs/>
        </w:rPr>
        <w:t>références</w:t>
      </w:r>
      <w:r w:rsidRPr="00AA1150">
        <w:rPr>
          <w:rFonts w:ascii="Arial Narrow" w:hAnsi="Arial Narrow"/>
          <w:i/>
          <w:iCs/>
          <w:spacing w:val="4"/>
        </w:rPr>
        <w:t xml:space="preserve"> </w:t>
      </w:r>
      <w:r w:rsidRPr="00AA1150">
        <w:rPr>
          <w:rFonts w:ascii="Arial Narrow" w:hAnsi="Arial Narrow"/>
          <w:i/>
          <w:iCs/>
        </w:rPr>
        <w:t>de</w:t>
      </w:r>
      <w:r w:rsidRPr="00AA1150">
        <w:rPr>
          <w:rFonts w:ascii="Arial Narrow" w:hAnsi="Arial Narrow"/>
          <w:i/>
          <w:iCs/>
          <w:spacing w:val="4"/>
        </w:rPr>
        <w:t xml:space="preserve"> </w:t>
      </w:r>
      <w:r w:rsidRPr="00AA1150">
        <w:rPr>
          <w:rFonts w:ascii="Arial Narrow" w:hAnsi="Arial Narrow"/>
          <w:i/>
          <w:iCs/>
        </w:rPr>
        <w:t>l’appel</w:t>
      </w:r>
      <w:r w:rsidRPr="00AA1150">
        <w:rPr>
          <w:rFonts w:ascii="Arial Narrow" w:hAnsi="Arial Narrow"/>
          <w:i/>
          <w:iCs/>
          <w:spacing w:val="4"/>
        </w:rPr>
        <w:t xml:space="preserve"> </w:t>
      </w:r>
      <w:r w:rsidRPr="00AA1150">
        <w:rPr>
          <w:rFonts w:ascii="Arial Narrow" w:hAnsi="Arial Narrow"/>
          <w:i/>
          <w:iCs/>
        </w:rPr>
        <w:t>d’offres</w:t>
      </w:r>
      <w:r w:rsidRPr="00AA1150">
        <w:rPr>
          <w:rFonts w:ascii="Arial Narrow" w:hAnsi="Arial Narrow"/>
          <w:i/>
          <w:iCs/>
          <w:spacing w:val="4"/>
        </w:rPr>
        <w:t xml:space="preserve"> </w:t>
      </w:r>
      <w:r w:rsidRPr="00AA1150">
        <w:rPr>
          <w:rFonts w:ascii="Arial Narrow" w:hAnsi="Arial Narrow"/>
          <w:i/>
          <w:iCs/>
        </w:rPr>
        <w:t>et</w:t>
      </w:r>
      <w:r w:rsidRPr="00AA1150">
        <w:rPr>
          <w:rFonts w:ascii="Arial Narrow" w:hAnsi="Arial Narrow"/>
          <w:i/>
          <w:iCs/>
          <w:spacing w:val="4"/>
        </w:rPr>
        <w:t xml:space="preserve"> </w:t>
      </w:r>
      <w:r w:rsidRPr="00AA1150">
        <w:rPr>
          <w:rFonts w:ascii="Arial Narrow" w:hAnsi="Arial Narrow"/>
          <w:i/>
          <w:iCs/>
        </w:rPr>
        <w:t>le</w:t>
      </w:r>
      <w:r w:rsidRPr="00AA1150">
        <w:rPr>
          <w:rFonts w:ascii="Arial Narrow" w:hAnsi="Arial Narrow"/>
          <w:i/>
          <w:iCs/>
          <w:spacing w:val="4"/>
        </w:rPr>
        <w:t xml:space="preserve"> </w:t>
      </w:r>
      <w:r w:rsidRPr="00AA1150">
        <w:rPr>
          <w:rFonts w:ascii="Arial Narrow" w:hAnsi="Arial Narrow"/>
          <w:i/>
          <w:iCs/>
        </w:rPr>
        <w:t>lot,</w:t>
      </w:r>
      <w:r w:rsidRPr="00AA1150">
        <w:rPr>
          <w:rFonts w:ascii="Arial Narrow" w:hAnsi="Arial Narrow"/>
          <w:i/>
          <w:iCs/>
          <w:spacing w:val="4"/>
        </w:rPr>
        <w:t xml:space="preserve"> </w:t>
      </w:r>
      <w:r w:rsidRPr="00AA1150">
        <w:rPr>
          <w:rFonts w:ascii="Arial Narrow" w:hAnsi="Arial Narrow"/>
          <w:i/>
          <w:iCs/>
        </w:rPr>
        <w:t>éventuellement]</w:t>
      </w:r>
      <w:r w:rsidRPr="00AA1150">
        <w:rPr>
          <w:rFonts w:ascii="Arial Narrow" w:hAnsi="Arial Narrow"/>
        </w:rPr>
        <w:t>,</w:t>
      </w:r>
      <w:r w:rsidRPr="00AA1150">
        <w:rPr>
          <w:rFonts w:ascii="Arial Narrow" w:hAnsi="Arial Narrow"/>
          <w:spacing w:val="25"/>
        </w:rPr>
        <w:t xml:space="preserve"> </w:t>
      </w:r>
      <w:r w:rsidRPr="00AA1150">
        <w:rPr>
          <w:rFonts w:ascii="Arial Narrow" w:hAnsi="Arial Narrow"/>
        </w:rPr>
        <w:t>de</w:t>
      </w:r>
      <w:r w:rsidRPr="00AA1150">
        <w:rPr>
          <w:rFonts w:ascii="Arial Narrow" w:hAnsi="Arial Narrow"/>
          <w:spacing w:val="25"/>
        </w:rPr>
        <w:t xml:space="preserve"> </w:t>
      </w:r>
      <w:r w:rsidRPr="00AA1150">
        <w:rPr>
          <w:rFonts w:ascii="Arial Narrow" w:hAnsi="Arial Narrow"/>
        </w:rPr>
        <w:t>la</w:t>
      </w:r>
      <w:r w:rsidRPr="00AA1150">
        <w:rPr>
          <w:rFonts w:ascii="Arial Narrow" w:hAnsi="Arial Narrow"/>
          <w:spacing w:val="25"/>
        </w:rPr>
        <w:t xml:space="preserve"> </w:t>
      </w:r>
      <w:r w:rsidRPr="00AA1150">
        <w:rPr>
          <w:rFonts w:ascii="Arial Narrow" w:hAnsi="Arial Narrow"/>
        </w:rPr>
        <w:t>somme</w:t>
      </w:r>
      <w:r w:rsidRPr="00AA1150">
        <w:rPr>
          <w:rFonts w:ascii="Arial Narrow" w:hAnsi="Arial Narrow"/>
          <w:spacing w:val="25"/>
        </w:rPr>
        <w:t xml:space="preserve"> </w:t>
      </w:r>
      <w:r w:rsidRPr="00AA1150">
        <w:rPr>
          <w:rFonts w:ascii="Arial Narrow" w:hAnsi="Arial Narrow"/>
        </w:rPr>
        <w:t>totale</w:t>
      </w:r>
      <w:r w:rsidRPr="00AA1150">
        <w:rPr>
          <w:rFonts w:ascii="Arial Narrow" w:hAnsi="Arial Narrow"/>
          <w:spacing w:val="25"/>
        </w:rPr>
        <w:t xml:space="preserve"> </w:t>
      </w:r>
      <w:r w:rsidRPr="00AA1150">
        <w:rPr>
          <w:rFonts w:ascii="Arial Narrow" w:hAnsi="Arial Narrow"/>
        </w:rPr>
        <w:t>maximum</w:t>
      </w:r>
      <w:r w:rsidRPr="00AA1150">
        <w:rPr>
          <w:rFonts w:ascii="Arial Narrow" w:hAnsi="Arial Narrow"/>
          <w:spacing w:val="25"/>
        </w:rPr>
        <w:t xml:space="preserve"> </w:t>
      </w:r>
      <w:r w:rsidRPr="00AA1150">
        <w:rPr>
          <w:rFonts w:ascii="Arial Narrow" w:hAnsi="Arial Narrow"/>
        </w:rPr>
        <w:t>correspondant</w:t>
      </w:r>
      <w:r w:rsidRPr="00AA1150">
        <w:rPr>
          <w:rFonts w:ascii="Arial Narrow" w:hAnsi="Arial Narrow"/>
          <w:spacing w:val="25"/>
        </w:rPr>
        <w:t xml:space="preserve"> </w:t>
      </w:r>
      <w:r w:rsidRPr="00AA1150">
        <w:rPr>
          <w:rFonts w:ascii="Arial Narrow" w:hAnsi="Arial Narrow"/>
        </w:rPr>
        <w:t>à</w:t>
      </w:r>
      <w:r w:rsidRPr="00AA1150">
        <w:rPr>
          <w:rFonts w:ascii="Arial Narrow" w:hAnsi="Arial Narrow"/>
          <w:spacing w:val="25"/>
        </w:rPr>
        <w:t xml:space="preserve"> </w:t>
      </w:r>
      <w:r w:rsidRPr="00AA1150">
        <w:rPr>
          <w:rFonts w:ascii="Arial Narrow" w:hAnsi="Arial Narrow"/>
        </w:rPr>
        <w:t>l’avance</w:t>
      </w:r>
      <w:r w:rsidRPr="00AA1150">
        <w:rPr>
          <w:rFonts w:ascii="Arial Narrow" w:hAnsi="Arial Narrow"/>
          <w:spacing w:val="25"/>
        </w:rPr>
        <w:t xml:space="preserve"> </w:t>
      </w:r>
      <w:r w:rsidRPr="00AA1150">
        <w:rPr>
          <w:rFonts w:ascii="Arial Narrow" w:hAnsi="Arial Narrow"/>
          <w:i/>
          <w:iCs/>
        </w:rPr>
        <w:t>[quarante 40%  et trente 30%</w:t>
      </w:r>
      <w:r w:rsidRPr="00AA1150">
        <w:rPr>
          <w:rFonts w:ascii="Arial Narrow" w:hAnsi="Arial Narrow"/>
          <w:i/>
          <w:iCs/>
          <w:spacing w:val="21"/>
        </w:rPr>
        <w:t xml:space="preserve"> </w:t>
      </w:r>
      <w:r w:rsidRPr="00AA1150">
        <w:rPr>
          <w:rFonts w:ascii="Arial Narrow" w:hAnsi="Arial Narrow"/>
          <w:i/>
          <w:iCs/>
        </w:rPr>
        <w:t xml:space="preserve">(respectivement pour les marchés de fournitures et de services connexes)  ] </w:t>
      </w:r>
      <w:r w:rsidRPr="00AA1150">
        <w:rPr>
          <w:rFonts w:ascii="Arial Narrow" w:hAnsi="Arial Narrow"/>
          <w:i/>
          <w:iCs/>
          <w:spacing w:val="-20"/>
        </w:rPr>
        <w:t xml:space="preserve"> </w:t>
      </w:r>
      <w:r w:rsidRPr="00AA1150">
        <w:rPr>
          <w:rFonts w:ascii="Arial Narrow" w:hAnsi="Arial Narrow"/>
        </w:rPr>
        <w:t>du</w:t>
      </w:r>
      <w:r w:rsidRPr="00AA1150">
        <w:rPr>
          <w:rFonts w:ascii="Arial Narrow" w:hAnsi="Arial Narrow"/>
          <w:spacing w:val="25"/>
        </w:rPr>
        <w:t xml:space="preserve"> </w:t>
      </w:r>
      <w:r w:rsidRPr="00AA1150">
        <w:rPr>
          <w:rFonts w:ascii="Arial Narrow" w:hAnsi="Arial Narrow"/>
        </w:rPr>
        <w:t>montant</w:t>
      </w:r>
      <w:r w:rsidRPr="00AA1150">
        <w:rPr>
          <w:rFonts w:ascii="Arial Narrow" w:hAnsi="Arial Narrow"/>
          <w:spacing w:val="25"/>
        </w:rPr>
        <w:t xml:space="preserve"> </w:t>
      </w:r>
      <w:r w:rsidRPr="00AA1150">
        <w:rPr>
          <w:rFonts w:ascii="Arial Narrow" w:hAnsi="Arial Narrow"/>
        </w:rPr>
        <w:t>Toutes Taxes</w:t>
      </w:r>
      <w:r w:rsidRPr="00AA1150">
        <w:rPr>
          <w:rFonts w:ascii="Arial Narrow" w:hAnsi="Arial Narrow"/>
          <w:spacing w:val="-33"/>
        </w:rPr>
        <w:t xml:space="preserve"> </w:t>
      </w:r>
      <w:r w:rsidRPr="00AA1150">
        <w:rPr>
          <w:rFonts w:ascii="Arial Narrow" w:hAnsi="Arial Narrow"/>
        </w:rPr>
        <w:t>Comprises</w:t>
      </w:r>
      <w:r w:rsidRPr="00AA1150">
        <w:rPr>
          <w:rFonts w:ascii="Arial Narrow" w:hAnsi="Arial Narrow"/>
          <w:spacing w:val="-33"/>
        </w:rPr>
        <w:t xml:space="preserve"> </w:t>
      </w:r>
      <w:r w:rsidRPr="00AA1150">
        <w:rPr>
          <w:rFonts w:ascii="Arial Narrow" w:hAnsi="Arial Narrow"/>
        </w:rPr>
        <w:t>du</w:t>
      </w:r>
      <w:r w:rsidRPr="00AA1150">
        <w:rPr>
          <w:rFonts w:ascii="Arial Narrow" w:hAnsi="Arial Narrow"/>
          <w:spacing w:val="-33"/>
        </w:rPr>
        <w:t xml:space="preserve"> </w:t>
      </w:r>
      <w:r w:rsidRPr="00AA1150">
        <w:rPr>
          <w:rFonts w:ascii="Arial Narrow" w:hAnsi="Arial Narrow"/>
        </w:rPr>
        <w:t>marché</w:t>
      </w:r>
      <w:r w:rsidRPr="00AA1150">
        <w:rPr>
          <w:rFonts w:ascii="Arial Narrow" w:hAnsi="Arial Narrow"/>
          <w:spacing w:val="-33"/>
        </w:rPr>
        <w:t xml:space="preserve"> </w:t>
      </w:r>
      <w:r w:rsidRPr="00AA1150">
        <w:rPr>
          <w:rFonts w:ascii="Arial Narrow" w:hAnsi="Arial Narrow"/>
        </w:rPr>
        <w:t xml:space="preserve">n° ………….......................…….., </w:t>
      </w:r>
      <w:r w:rsidRPr="00AA1150">
        <w:rPr>
          <w:rFonts w:ascii="Arial Narrow" w:hAnsi="Arial Narrow"/>
          <w:spacing w:val="-33"/>
        </w:rPr>
        <w:t xml:space="preserve"> </w:t>
      </w:r>
      <w:r w:rsidRPr="00AA1150">
        <w:rPr>
          <w:rFonts w:ascii="Arial Narrow" w:hAnsi="Arial Narrow"/>
        </w:rPr>
        <w:t>payable dès</w:t>
      </w:r>
      <w:r w:rsidRPr="00AA1150">
        <w:rPr>
          <w:rFonts w:ascii="Arial Narrow" w:hAnsi="Arial Narrow"/>
          <w:spacing w:val="-33"/>
        </w:rPr>
        <w:t xml:space="preserve"> </w:t>
      </w:r>
      <w:r w:rsidRPr="00AA1150">
        <w:rPr>
          <w:rFonts w:ascii="Arial Narrow" w:hAnsi="Arial Narrow"/>
        </w:rPr>
        <w:t>la notification</w:t>
      </w:r>
      <w:r w:rsidRPr="00AA1150">
        <w:rPr>
          <w:rFonts w:ascii="Arial Narrow" w:hAnsi="Arial Narrow"/>
          <w:spacing w:val="-33"/>
        </w:rPr>
        <w:t xml:space="preserve"> </w:t>
      </w:r>
      <w:r w:rsidRPr="00AA1150">
        <w:rPr>
          <w:rFonts w:ascii="Arial Narrow" w:hAnsi="Arial Narrow"/>
        </w:rPr>
        <w:t>de</w:t>
      </w:r>
      <w:r w:rsidRPr="00AA1150">
        <w:rPr>
          <w:rFonts w:ascii="Arial Narrow" w:hAnsi="Arial Narrow"/>
          <w:spacing w:val="-33"/>
        </w:rPr>
        <w:t xml:space="preserve"> </w:t>
      </w:r>
      <w:r w:rsidRPr="00AA1150">
        <w:rPr>
          <w:rFonts w:ascii="Arial Narrow" w:hAnsi="Arial Narrow"/>
        </w:rPr>
        <w:t>l’ordre</w:t>
      </w:r>
      <w:r w:rsidRPr="00AA1150">
        <w:rPr>
          <w:rFonts w:ascii="Arial Narrow" w:hAnsi="Arial Narrow"/>
          <w:spacing w:val="-33"/>
        </w:rPr>
        <w:t xml:space="preserve"> </w:t>
      </w:r>
      <w:r w:rsidRPr="00AA1150">
        <w:rPr>
          <w:rFonts w:ascii="Arial Narrow" w:hAnsi="Arial Narrow"/>
        </w:rPr>
        <w:t>de service</w:t>
      </w:r>
      <w:r w:rsidRPr="00AA1150">
        <w:rPr>
          <w:rFonts w:ascii="Arial Narrow" w:hAnsi="Arial Narrow"/>
          <w:spacing w:val="7"/>
        </w:rPr>
        <w:t xml:space="preserve"> </w:t>
      </w:r>
      <w:r w:rsidRPr="00AA1150">
        <w:rPr>
          <w:rFonts w:ascii="Arial Narrow" w:hAnsi="Arial Narrow"/>
        </w:rPr>
        <w:t>correspondant,</w:t>
      </w:r>
      <w:r w:rsidRPr="00AA1150">
        <w:rPr>
          <w:rFonts w:ascii="Arial Narrow" w:hAnsi="Arial Narrow"/>
          <w:spacing w:val="7"/>
        </w:rPr>
        <w:t xml:space="preserve"> </w:t>
      </w:r>
      <w:r w:rsidRPr="00AA1150">
        <w:rPr>
          <w:rFonts w:ascii="Arial Narrow" w:hAnsi="Arial Narrow"/>
        </w:rPr>
        <w:t>soit</w:t>
      </w:r>
      <w:r w:rsidRPr="00AA1150">
        <w:rPr>
          <w:rFonts w:ascii="Arial Narrow" w:hAnsi="Arial Narrow"/>
          <w:spacing w:val="7"/>
        </w:rPr>
        <w:t xml:space="preserve"> </w:t>
      </w:r>
      <w:r w:rsidRPr="00AA1150">
        <w:rPr>
          <w:rFonts w:ascii="Arial Narrow" w:hAnsi="Arial Narrow"/>
        </w:rPr>
        <w:t xml:space="preserve">:…………..........….. </w:t>
      </w:r>
      <w:r w:rsidRPr="00AA1150">
        <w:rPr>
          <w:rFonts w:ascii="Arial Narrow" w:hAnsi="Arial Narrow"/>
          <w:spacing w:val="6"/>
        </w:rPr>
        <w:t xml:space="preserve"> </w:t>
      </w:r>
      <w:r w:rsidRPr="00AA1150">
        <w:rPr>
          <w:rFonts w:ascii="Arial Narrow" w:hAnsi="Arial Narrow"/>
        </w:rPr>
        <w:t>francs</w:t>
      </w:r>
      <w:r w:rsidRPr="00AA1150">
        <w:rPr>
          <w:rFonts w:ascii="Arial Narrow" w:hAnsi="Arial Narrow"/>
          <w:spacing w:val="7"/>
        </w:rPr>
        <w:t xml:space="preserve"> </w:t>
      </w:r>
      <w:r w:rsidRPr="00AA1150">
        <w:rPr>
          <w:rFonts w:ascii="Arial Narrow" w:hAnsi="Arial Narrow"/>
        </w:rPr>
        <w:t>CFA</w:t>
      </w:r>
    </w:p>
    <w:p w14:paraId="2A4858A0" w14:textId="77777777" w:rsidR="007C7B7A" w:rsidRPr="00AA1150" w:rsidRDefault="007C7B7A" w:rsidP="00AA1150">
      <w:pPr>
        <w:widowControl w:val="0"/>
        <w:tabs>
          <w:tab w:val="left" w:pos="6420"/>
        </w:tabs>
        <w:autoSpaceDE w:val="0"/>
        <w:spacing w:line="276" w:lineRule="auto"/>
        <w:ind w:right="-20"/>
        <w:jc w:val="both"/>
        <w:rPr>
          <w:rFonts w:ascii="Arial Narrow" w:hAnsi="Arial Narrow"/>
        </w:rPr>
      </w:pPr>
      <w:r w:rsidRPr="00AA1150">
        <w:rPr>
          <w:rFonts w:ascii="Arial Narrow" w:hAnsi="Arial Narrow"/>
        </w:rPr>
        <w:t>La</w:t>
      </w:r>
      <w:r w:rsidRPr="00AA1150">
        <w:rPr>
          <w:rFonts w:ascii="Arial Narrow" w:hAnsi="Arial Narrow"/>
          <w:spacing w:val="4"/>
        </w:rPr>
        <w:t xml:space="preserve"> </w:t>
      </w:r>
      <w:r w:rsidRPr="00AA1150">
        <w:rPr>
          <w:rFonts w:ascii="Arial Narrow" w:hAnsi="Arial Narrow"/>
        </w:rPr>
        <w:t>présente</w:t>
      </w:r>
      <w:r w:rsidRPr="00AA1150">
        <w:rPr>
          <w:rFonts w:ascii="Arial Narrow" w:hAnsi="Arial Narrow"/>
          <w:spacing w:val="4"/>
        </w:rPr>
        <w:t xml:space="preserve"> </w:t>
      </w:r>
      <w:r w:rsidRPr="00AA1150">
        <w:rPr>
          <w:rFonts w:ascii="Arial Narrow" w:hAnsi="Arial Narrow"/>
        </w:rPr>
        <w:t>garantie</w:t>
      </w:r>
      <w:r w:rsidRPr="00AA1150">
        <w:rPr>
          <w:rFonts w:ascii="Arial Narrow" w:hAnsi="Arial Narrow"/>
          <w:spacing w:val="4"/>
        </w:rPr>
        <w:t xml:space="preserve"> </w:t>
      </w:r>
      <w:r w:rsidRPr="00AA1150">
        <w:rPr>
          <w:rFonts w:ascii="Arial Narrow" w:hAnsi="Arial Narrow"/>
        </w:rPr>
        <w:t>entrera</w:t>
      </w:r>
      <w:r w:rsidRPr="00AA1150">
        <w:rPr>
          <w:rFonts w:ascii="Arial Narrow" w:hAnsi="Arial Narrow"/>
          <w:spacing w:val="4"/>
        </w:rPr>
        <w:t xml:space="preserve"> </w:t>
      </w:r>
      <w:r w:rsidRPr="00AA1150">
        <w:rPr>
          <w:rFonts w:ascii="Arial Narrow" w:hAnsi="Arial Narrow"/>
        </w:rPr>
        <w:t>en</w:t>
      </w:r>
      <w:r w:rsidRPr="00AA1150">
        <w:rPr>
          <w:rFonts w:ascii="Arial Narrow" w:hAnsi="Arial Narrow"/>
          <w:spacing w:val="4"/>
        </w:rPr>
        <w:t xml:space="preserve"> </w:t>
      </w:r>
      <w:r w:rsidRPr="00AA1150">
        <w:rPr>
          <w:rFonts w:ascii="Arial Narrow" w:hAnsi="Arial Narrow"/>
        </w:rPr>
        <w:t>vigueur</w:t>
      </w:r>
      <w:r w:rsidRPr="00AA1150">
        <w:rPr>
          <w:rFonts w:ascii="Arial Narrow" w:hAnsi="Arial Narrow"/>
          <w:spacing w:val="4"/>
        </w:rPr>
        <w:t xml:space="preserve"> </w:t>
      </w:r>
      <w:r w:rsidRPr="00AA1150">
        <w:rPr>
          <w:rFonts w:ascii="Arial Narrow" w:hAnsi="Arial Narrow"/>
        </w:rPr>
        <w:t>et</w:t>
      </w:r>
      <w:r w:rsidRPr="00AA1150">
        <w:rPr>
          <w:rFonts w:ascii="Arial Narrow" w:hAnsi="Arial Narrow"/>
          <w:spacing w:val="4"/>
        </w:rPr>
        <w:t xml:space="preserve"> </w:t>
      </w:r>
      <w:r w:rsidRPr="00AA1150">
        <w:rPr>
          <w:rFonts w:ascii="Arial Narrow" w:hAnsi="Arial Narrow"/>
        </w:rPr>
        <w:t>prendra</w:t>
      </w:r>
      <w:r w:rsidRPr="00AA1150">
        <w:rPr>
          <w:rFonts w:ascii="Arial Narrow" w:hAnsi="Arial Narrow"/>
          <w:spacing w:val="4"/>
        </w:rPr>
        <w:t xml:space="preserve"> </w:t>
      </w:r>
      <w:r w:rsidRPr="00AA1150">
        <w:rPr>
          <w:rFonts w:ascii="Arial Narrow" w:hAnsi="Arial Narrow"/>
        </w:rPr>
        <w:t>effet</w:t>
      </w:r>
      <w:r w:rsidRPr="00AA1150">
        <w:rPr>
          <w:rFonts w:ascii="Arial Narrow" w:hAnsi="Arial Narrow"/>
          <w:spacing w:val="4"/>
        </w:rPr>
        <w:t xml:space="preserve"> </w:t>
      </w:r>
      <w:r w:rsidRPr="00AA1150">
        <w:rPr>
          <w:rFonts w:ascii="Arial Narrow" w:hAnsi="Arial Narrow"/>
        </w:rPr>
        <w:t>dès</w:t>
      </w:r>
      <w:r w:rsidRPr="00AA1150">
        <w:rPr>
          <w:rFonts w:ascii="Arial Narrow" w:hAnsi="Arial Narrow"/>
          <w:spacing w:val="4"/>
        </w:rPr>
        <w:t xml:space="preserve"> </w:t>
      </w:r>
      <w:r w:rsidRPr="00AA1150">
        <w:rPr>
          <w:rFonts w:ascii="Arial Narrow" w:hAnsi="Arial Narrow"/>
        </w:rPr>
        <w:t>réception</w:t>
      </w:r>
      <w:r w:rsidRPr="00AA1150">
        <w:rPr>
          <w:rFonts w:ascii="Arial Narrow" w:hAnsi="Arial Narrow"/>
          <w:spacing w:val="4"/>
        </w:rPr>
        <w:t xml:space="preserve"> </w:t>
      </w:r>
      <w:r w:rsidRPr="00AA1150">
        <w:rPr>
          <w:rFonts w:ascii="Arial Narrow" w:hAnsi="Arial Narrow"/>
        </w:rPr>
        <w:t>des</w:t>
      </w:r>
      <w:r w:rsidRPr="00AA1150">
        <w:rPr>
          <w:rFonts w:ascii="Arial Narrow" w:hAnsi="Arial Narrow"/>
          <w:spacing w:val="4"/>
        </w:rPr>
        <w:t xml:space="preserve"> </w:t>
      </w:r>
      <w:r w:rsidRPr="00AA1150">
        <w:rPr>
          <w:rFonts w:ascii="Arial Narrow" w:hAnsi="Arial Narrow"/>
        </w:rPr>
        <w:t>parts</w:t>
      </w:r>
      <w:r w:rsidRPr="00AA1150">
        <w:rPr>
          <w:rFonts w:ascii="Arial Narrow" w:hAnsi="Arial Narrow"/>
          <w:spacing w:val="4"/>
        </w:rPr>
        <w:t xml:space="preserve"> </w:t>
      </w:r>
      <w:r w:rsidRPr="00AA1150">
        <w:rPr>
          <w:rFonts w:ascii="Arial Narrow" w:hAnsi="Arial Narrow"/>
        </w:rPr>
        <w:t>respectives</w:t>
      </w:r>
      <w:r w:rsidRPr="00AA1150">
        <w:rPr>
          <w:rFonts w:ascii="Arial Narrow" w:hAnsi="Arial Narrow"/>
          <w:spacing w:val="4"/>
        </w:rPr>
        <w:t xml:space="preserve"> </w:t>
      </w:r>
      <w:r w:rsidRPr="00AA1150">
        <w:rPr>
          <w:rFonts w:ascii="Arial Narrow" w:hAnsi="Arial Narrow"/>
        </w:rPr>
        <w:t>de</w:t>
      </w:r>
      <w:r w:rsidRPr="00AA1150">
        <w:rPr>
          <w:rFonts w:ascii="Arial Narrow" w:hAnsi="Arial Narrow"/>
          <w:spacing w:val="4"/>
        </w:rPr>
        <w:t xml:space="preserve"> </w:t>
      </w:r>
      <w:r w:rsidRPr="00AA1150">
        <w:rPr>
          <w:rFonts w:ascii="Arial Narrow" w:hAnsi="Arial Narrow"/>
        </w:rPr>
        <w:t>cette avance</w:t>
      </w:r>
      <w:r w:rsidRPr="00AA1150">
        <w:rPr>
          <w:rFonts w:ascii="Arial Narrow" w:hAnsi="Arial Narrow"/>
          <w:spacing w:val="-11"/>
        </w:rPr>
        <w:t xml:space="preserve"> </w:t>
      </w:r>
      <w:r w:rsidRPr="00AA1150">
        <w:rPr>
          <w:rFonts w:ascii="Arial Narrow" w:hAnsi="Arial Narrow"/>
        </w:rPr>
        <w:t>sur</w:t>
      </w:r>
      <w:r w:rsidRPr="00AA1150">
        <w:rPr>
          <w:rFonts w:ascii="Arial Narrow" w:hAnsi="Arial Narrow"/>
          <w:spacing w:val="-11"/>
        </w:rPr>
        <w:t xml:space="preserve"> </w:t>
      </w:r>
      <w:r w:rsidRPr="00AA1150">
        <w:rPr>
          <w:rFonts w:ascii="Arial Narrow" w:hAnsi="Arial Narrow"/>
        </w:rPr>
        <w:t>les</w:t>
      </w:r>
      <w:r w:rsidRPr="00AA1150">
        <w:rPr>
          <w:rFonts w:ascii="Arial Narrow" w:hAnsi="Arial Narrow"/>
          <w:spacing w:val="-11"/>
        </w:rPr>
        <w:t xml:space="preserve"> </w:t>
      </w:r>
      <w:r w:rsidRPr="00AA1150">
        <w:rPr>
          <w:rFonts w:ascii="Arial Narrow" w:hAnsi="Arial Narrow"/>
        </w:rPr>
        <w:t>comptes</w:t>
      </w:r>
      <w:r w:rsidRPr="00AA1150">
        <w:rPr>
          <w:rFonts w:ascii="Arial Narrow" w:hAnsi="Arial Narrow"/>
          <w:spacing w:val="-11"/>
        </w:rPr>
        <w:t xml:space="preserve"> </w:t>
      </w:r>
      <w:r w:rsidRPr="00AA1150">
        <w:rPr>
          <w:rFonts w:ascii="Arial Narrow" w:hAnsi="Arial Narrow"/>
        </w:rPr>
        <w:t>de …………..........................……..</w:t>
      </w:r>
      <w:r w:rsidRPr="00AA1150">
        <w:rPr>
          <w:rFonts w:ascii="Arial Narrow" w:hAnsi="Arial Narrow"/>
          <w:i/>
          <w:iCs/>
        </w:rPr>
        <w:t xml:space="preserve">[le titulaire] </w:t>
      </w:r>
      <w:r w:rsidRPr="00AA1150">
        <w:rPr>
          <w:rFonts w:ascii="Arial Narrow" w:hAnsi="Arial Narrow"/>
        </w:rPr>
        <w:t>ouverts auprès</w:t>
      </w:r>
      <w:r w:rsidRPr="00AA1150">
        <w:rPr>
          <w:rFonts w:ascii="Arial Narrow" w:hAnsi="Arial Narrow"/>
          <w:spacing w:val="-11"/>
        </w:rPr>
        <w:t xml:space="preserve"> </w:t>
      </w:r>
      <w:r w:rsidRPr="00AA1150">
        <w:rPr>
          <w:rFonts w:ascii="Arial Narrow" w:hAnsi="Arial Narrow"/>
        </w:rPr>
        <w:t>de</w:t>
      </w:r>
      <w:r w:rsidRPr="00AA1150">
        <w:rPr>
          <w:rFonts w:ascii="Arial Narrow" w:hAnsi="Arial Narrow"/>
          <w:spacing w:val="-11"/>
        </w:rPr>
        <w:t xml:space="preserve"> </w:t>
      </w:r>
      <w:r w:rsidRPr="00AA1150">
        <w:rPr>
          <w:rFonts w:ascii="Arial Narrow" w:hAnsi="Arial Narrow"/>
        </w:rPr>
        <w:t>la banque ………….................……...</w:t>
      </w:r>
      <w:r w:rsidRPr="00AA1150">
        <w:rPr>
          <w:rFonts w:ascii="Arial Narrow" w:hAnsi="Arial Narrow"/>
          <w:spacing w:val="5"/>
        </w:rPr>
        <w:t xml:space="preserve"> </w:t>
      </w:r>
      <w:r w:rsidRPr="00AA1150">
        <w:rPr>
          <w:rFonts w:ascii="Arial Narrow" w:hAnsi="Arial Narrow"/>
        </w:rPr>
        <w:t>sous</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34FF4A89"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Elle</w:t>
      </w:r>
      <w:r w:rsidRPr="00AA1150">
        <w:rPr>
          <w:rFonts w:ascii="Arial Narrow" w:hAnsi="Arial Narrow"/>
          <w:spacing w:val="12"/>
        </w:rPr>
        <w:t xml:space="preserve"> </w:t>
      </w:r>
      <w:r w:rsidRPr="00AA1150">
        <w:rPr>
          <w:rFonts w:ascii="Arial Narrow" w:hAnsi="Arial Narrow"/>
        </w:rPr>
        <w:t>restera</w:t>
      </w:r>
      <w:r w:rsidRPr="00AA1150">
        <w:rPr>
          <w:rFonts w:ascii="Arial Narrow" w:hAnsi="Arial Narrow"/>
          <w:spacing w:val="12"/>
        </w:rPr>
        <w:t xml:space="preserve"> </w:t>
      </w:r>
      <w:r w:rsidRPr="00AA1150">
        <w:rPr>
          <w:rFonts w:ascii="Arial Narrow" w:hAnsi="Arial Narrow"/>
        </w:rPr>
        <w:t>en</w:t>
      </w:r>
      <w:r w:rsidRPr="00AA1150">
        <w:rPr>
          <w:rFonts w:ascii="Arial Narrow" w:hAnsi="Arial Narrow"/>
          <w:spacing w:val="12"/>
        </w:rPr>
        <w:t xml:space="preserve"> </w:t>
      </w:r>
      <w:r w:rsidRPr="00AA1150">
        <w:rPr>
          <w:rFonts w:ascii="Arial Narrow" w:hAnsi="Arial Narrow"/>
        </w:rPr>
        <w:t>vigueur</w:t>
      </w:r>
      <w:r w:rsidRPr="00AA1150">
        <w:rPr>
          <w:rFonts w:ascii="Arial Narrow" w:hAnsi="Arial Narrow"/>
          <w:spacing w:val="12"/>
        </w:rPr>
        <w:t xml:space="preserve"> </w:t>
      </w:r>
      <w:r w:rsidRPr="00AA1150">
        <w:rPr>
          <w:rFonts w:ascii="Arial Narrow" w:hAnsi="Arial Narrow"/>
        </w:rPr>
        <w:t>jusqu’au</w:t>
      </w:r>
      <w:r w:rsidRPr="00AA1150">
        <w:rPr>
          <w:rFonts w:ascii="Arial Narrow" w:hAnsi="Arial Narrow"/>
          <w:spacing w:val="12"/>
        </w:rPr>
        <w:t xml:space="preserve"> </w:t>
      </w:r>
      <w:r w:rsidRPr="00AA1150">
        <w:rPr>
          <w:rFonts w:ascii="Arial Narrow" w:hAnsi="Arial Narrow"/>
        </w:rPr>
        <w:t>remboursement</w:t>
      </w:r>
      <w:r w:rsidRPr="00AA1150">
        <w:rPr>
          <w:rFonts w:ascii="Arial Narrow" w:hAnsi="Arial Narrow"/>
          <w:spacing w:val="12"/>
        </w:rPr>
        <w:t xml:space="preserve"> </w:t>
      </w:r>
      <w:r w:rsidRPr="00AA1150">
        <w:rPr>
          <w:rFonts w:ascii="Arial Narrow" w:hAnsi="Arial Narrow"/>
        </w:rPr>
        <w:t>de</w:t>
      </w:r>
      <w:r w:rsidRPr="00AA1150">
        <w:rPr>
          <w:rFonts w:ascii="Arial Narrow" w:hAnsi="Arial Narrow"/>
          <w:spacing w:val="12"/>
        </w:rPr>
        <w:t xml:space="preserve"> </w:t>
      </w:r>
      <w:r w:rsidRPr="00AA1150">
        <w:rPr>
          <w:rFonts w:ascii="Arial Narrow" w:hAnsi="Arial Narrow"/>
        </w:rPr>
        <w:t>l’avance</w:t>
      </w:r>
      <w:r w:rsidRPr="00AA1150">
        <w:rPr>
          <w:rFonts w:ascii="Arial Narrow" w:hAnsi="Arial Narrow"/>
          <w:spacing w:val="12"/>
        </w:rPr>
        <w:t xml:space="preserve"> </w:t>
      </w:r>
      <w:r w:rsidRPr="00AA1150">
        <w:rPr>
          <w:rFonts w:ascii="Arial Narrow" w:hAnsi="Arial Narrow"/>
        </w:rPr>
        <w:t>conformément</w:t>
      </w:r>
      <w:r w:rsidRPr="00AA1150">
        <w:rPr>
          <w:rFonts w:ascii="Arial Narrow" w:hAnsi="Arial Narrow"/>
          <w:spacing w:val="12"/>
        </w:rPr>
        <w:t xml:space="preserve"> </w:t>
      </w:r>
      <w:r w:rsidRPr="00AA1150">
        <w:rPr>
          <w:rFonts w:ascii="Arial Narrow" w:hAnsi="Arial Narrow"/>
        </w:rPr>
        <w:t>à</w:t>
      </w:r>
      <w:r w:rsidRPr="00AA1150">
        <w:rPr>
          <w:rFonts w:ascii="Arial Narrow" w:hAnsi="Arial Narrow"/>
          <w:spacing w:val="12"/>
        </w:rPr>
        <w:t xml:space="preserve"> </w:t>
      </w:r>
      <w:r w:rsidRPr="00AA1150">
        <w:rPr>
          <w:rFonts w:ascii="Arial Narrow" w:hAnsi="Arial Narrow"/>
        </w:rPr>
        <w:t>la</w:t>
      </w:r>
      <w:r w:rsidRPr="00AA1150">
        <w:rPr>
          <w:rFonts w:ascii="Arial Narrow" w:hAnsi="Arial Narrow"/>
          <w:spacing w:val="12"/>
        </w:rPr>
        <w:t xml:space="preserve"> </w:t>
      </w:r>
      <w:r w:rsidRPr="00AA1150">
        <w:rPr>
          <w:rFonts w:ascii="Arial Narrow" w:hAnsi="Arial Narrow"/>
        </w:rPr>
        <w:t>procédure</w:t>
      </w:r>
      <w:r w:rsidRPr="00AA1150">
        <w:rPr>
          <w:rFonts w:ascii="Arial Narrow" w:hAnsi="Arial Narrow"/>
          <w:spacing w:val="12"/>
        </w:rPr>
        <w:t xml:space="preserve"> </w:t>
      </w:r>
      <w:r w:rsidRPr="00AA1150">
        <w:rPr>
          <w:rFonts w:ascii="Arial Narrow" w:hAnsi="Arial Narrow"/>
        </w:rPr>
        <w:t>fixée</w:t>
      </w:r>
      <w:r w:rsidRPr="00AA1150">
        <w:rPr>
          <w:rFonts w:ascii="Arial Narrow" w:hAnsi="Arial Narrow"/>
          <w:spacing w:val="12"/>
        </w:rPr>
        <w:t xml:space="preserve"> </w:t>
      </w:r>
      <w:r w:rsidRPr="00AA1150">
        <w:rPr>
          <w:rFonts w:ascii="Arial Narrow" w:hAnsi="Arial Narrow"/>
        </w:rPr>
        <w:t>par le</w:t>
      </w:r>
      <w:r w:rsidRPr="00AA1150">
        <w:rPr>
          <w:rFonts w:ascii="Arial Narrow" w:hAnsi="Arial Narrow"/>
          <w:spacing w:val="16"/>
        </w:rPr>
        <w:t xml:space="preserve"> </w:t>
      </w:r>
      <w:r w:rsidRPr="00AA1150">
        <w:rPr>
          <w:rFonts w:ascii="Arial Narrow" w:hAnsi="Arial Narrow"/>
        </w:rPr>
        <w:t>CCAP.</w:t>
      </w:r>
      <w:r w:rsidRPr="00AA1150">
        <w:rPr>
          <w:rFonts w:ascii="Arial Narrow" w:hAnsi="Arial Narrow"/>
          <w:spacing w:val="16"/>
        </w:rPr>
        <w:t xml:space="preserve"> </w:t>
      </w:r>
      <w:r w:rsidRPr="00AA1150">
        <w:rPr>
          <w:rFonts w:ascii="Arial Narrow" w:hAnsi="Arial Narrow"/>
        </w:rPr>
        <w:t>Toutefois,</w:t>
      </w:r>
      <w:r w:rsidRPr="00AA1150">
        <w:rPr>
          <w:rFonts w:ascii="Arial Narrow" w:hAnsi="Arial Narrow"/>
          <w:spacing w:val="16"/>
        </w:rPr>
        <w:t xml:space="preserve"> </w:t>
      </w:r>
      <w:r w:rsidRPr="00AA1150">
        <w:rPr>
          <w:rFonts w:ascii="Arial Narrow" w:hAnsi="Arial Narrow"/>
        </w:rPr>
        <w:t>le</w:t>
      </w:r>
      <w:r w:rsidRPr="00AA1150">
        <w:rPr>
          <w:rFonts w:ascii="Arial Narrow" w:hAnsi="Arial Narrow"/>
          <w:spacing w:val="16"/>
        </w:rPr>
        <w:t xml:space="preserve"> </w:t>
      </w:r>
      <w:r w:rsidRPr="00AA1150">
        <w:rPr>
          <w:rFonts w:ascii="Arial Narrow" w:hAnsi="Arial Narrow"/>
        </w:rPr>
        <w:t>montant</w:t>
      </w:r>
      <w:r w:rsidRPr="00AA1150">
        <w:rPr>
          <w:rFonts w:ascii="Arial Narrow" w:hAnsi="Arial Narrow"/>
          <w:spacing w:val="16"/>
        </w:rPr>
        <w:t xml:space="preserve"> </w:t>
      </w:r>
      <w:r w:rsidRPr="00AA1150">
        <w:rPr>
          <w:rFonts w:ascii="Arial Narrow" w:hAnsi="Arial Narrow"/>
        </w:rPr>
        <w:t>du</w:t>
      </w:r>
      <w:r w:rsidRPr="00AA1150">
        <w:rPr>
          <w:rFonts w:ascii="Arial Narrow" w:hAnsi="Arial Narrow"/>
          <w:spacing w:val="16"/>
        </w:rPr>
        <w:t xml:space="preserve">  </w:t>
      </w:r>
      <w:r w:rsidRPr="00AA1150">
        <w:rPr>
          <w:rFonts w:ascii="Arial Narrow" w:hAnsi="Arial Narrow"/>
        </w:rPr>
        <w:t>cautionnement</w:t>
      </w:r>
      <w:r w:rsidRPr="00AA1150">
        <w:rPr>
          <w:rFonts w:ascii="Arial Narrow" w:hAnsi="Arial Narrow"/>
          <w:spacing w:val="16"/>
        </w:rPr>
        <w:t xml:space="preserve"> </w:t>
      </w:r>
      <w:r w:rsidRPr="00AA1150">
        <w:rPr>
          <w:rFonts w:ascii="Arial Narrow" w:hAnsi="Arial Narrow"/>
        </w:rPr>
        <w:t>sera</w:t>
      </w:r>
      <w:r w:rsidRPr="00AA1150">
        <w:rPr>
          <w:rFonts w:ascii="Arial Narrow" w:hAnsi="Arial Narrow"/>
          <w:spacing w:val="16"/>
        </w:rPr>
        <w:t xml:space="preserve"> </w:t>
      </w:r>
      <w:r w:rsidRPr="00AA1150">
        <w:rPr>
          <w:rFonts w:ascii="Arial Narrow" w:hAnsi="Arial Narrow"/>
        </w:rPr>
        <w:t>réduit</w:t>
      </w:r>
      <w:r w:rsidRPr="00AA1150">
        <w:rPr>
          <w:rFonts w:ascii="Arial Narrow" w:hAnsi="Arial Narrow"/>
          <w:spacing w:val="16"/>
        </w:rPr>
        <w:t xml:space="preserve"> </w:t>
      </w:r>
      <w:r w:rsidRPr="00AA1150">
        <w:rPr>
          <w:rFonts w:ascii="Arial Narrow" w:hAnsi="Arial Narrow"/>
        </w:rPr>
        <w:t>proportionnellement</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remboursement</w:t>
      </w:r>
      <w:r w:rsidRPr="00AA1150">
        <w:rPr>
          <w:rFonts w:ascii="Arial Narrow" w:hAnsi="Arial Narrow"/>
          <w:spacing w:val="16"/>
        </w:rPr>
        <w:t xml:space="preserve"> </w:t>
      </w:r>
      <w:r w:rsidRPr="00AA1150">
        <w:rPr>
          <w:rFonts w:ascii="Arial Narrow" w:hAnsi="Arial Narrow"/>
        </w:rPr>
        <w:t>de l’avance</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fur</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mesure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son</w:t>
      </w:r>
      <w:r w:rsidRPr="00AA1150">
        <w:rPr>
          <w:rFonts w:ascii="Arial Narrow" w:hAnsi="Arial Narrow"/>
          <w:spacing w:val="7"/>
        </w:rPr>
        <w:t xml:space="preserve"> </w:t>
      </w:r>
      <w:r w:rsidRPr="00AA1150">
        <w:rPr>
          <w:rFonts w:ascii="Arial Narrow" w:hAnsi="Arial Narrow"/>
        </w:rPr>
        <w:t>remboursement.</w:t>
      </w:r>
    </w:p>
    <w:p w14:paraId="3450A547"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loi</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juridiction</w:t>
      </w:r>
      <w:r w:rsidRPr="00AA1150">
        <w:rPr>
          <w:rFonts w:ascii="Arial Narrow" w:hAnsi="Arial Narrow"/>
          <w:spacing w:val="7"/>
        </w:rPr>
        <w:t xml:space="preserve"> </w:t>
      </w:r>
      <w:r w:rsidRPr="00AA1150">
        <w:rPr>
          <w:rFonts w:ascii="Arial Narrow" w:hAnsi="Arial Narrow"/>
        </w:rPr>
        <w:t>applicables</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garantie</w:t>
      </w:r>
      <w:r w:rsidRPr="00AA1150">
        <w:rPr>
          <w:rFonts w:ascii="Arial Narrow" w:hAnsi="Arial Narrow"/>
          <w:spacing w:val="7"/>
        </w:rPr>
        <w:t xml:space="preserve"> </w:t>
      </w:r>
      <w:r w:rsidRPr="00AA1150">
        <w:rPr>
          <w:rFonts w:ascii="Arial Narrow" w:hAnsi="Arial Narrow"/>
        </w:rPr>
        <w:t>sont</w:t>
      </w:r>
      <w:r w:rsidRPr="00AA1150">
        <w:rPr>
          <w:rFonts w:ascii="Arial Narrow" w:hAnsi="Arial Narrow"/>
          <w:spacing w:val="7"/>
        </w:rPr>
        <w:t xml:space="preserve"> </w:t>
      </w:r>
      <w:r w:rsidRPr="00AA1150">
        <w:rPr>
          <w:rFonts w:ascii="Arial Narrow" w:hAnsi="Arial Narrow"/>
        </w:rPr>
        <w:t>celles</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République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Cameroun.</w:t>
      </w:r>
    </w:p>
    <w:p w14:paraId="2877C1DA"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67BFA8A2" w14:textId="77777777" w:rsidR="007C7B7A" w:rsidRPr="00AA1150" w:rsidRDefault="007C7B7A" w:rsidP="00AA1150">
      <w:pPr>
        <w:widowControl w:val="0"/>
        <w:autoSpaceDE w:val="0"/>
        <w:spacing w:line="276" w:lineRule="auto"/>
        <w:ind w:right="-20"/>
        <w:jc w:val="both"/>
        <w:rPr>
          <w:rFonts w:ascii="Arial Narrow" w:hAnsi="Arial Narrow"/>
        </w:rPr>
      </w:pPr>
    </w:p>
    <w:p w14:paraId="3EB5411E" w14:textId="77777777" w:rsidR="007C7B7A" w:rsidRPr="00AA1150" w:rsidRDefault="007C7B7A" w:rsidP="00AA1150">
      <w:pPr>
        <w:widowControl w:val="0"/>
        <w:autoSpaceDE w:val="0"/>
        <w:spacing w:line="276" w:lineRule="auto"/>
        <w:ind w:right="-20"/>
        <w:jc w:val="both"/>
        <w:rPr>
          <w:rFonts w:ascii="Arial Narrow" w:hAnsi="Arial Narrow"/>
        </w:rPr>
      </w:pPr>
      <w:r w:rsidRPr="00AA1150">
        <w:rPr>
          <w:rFonts w:ascii="Arial Narrow" w:hAnsi="Arial Narrow"/>
          <w:i/>
          <w:iCs/>
        </w:rPr>
        <w:t>à</w:t>
      </w:r>
      <w:r w:rsidRPr="00AA1150">
        <w:rPr>
          <w:rFonts w:ascii="Arial Narrow" w:hAnsi="Arial Narrow"/>
          <w:i/>
          <w:iCs/>
          <w:spacing w:val="7"/>
        </w:rPr>
        <w:t xml:space="preserve"> </w:t>
      </w:r>
      <w:r w:rsidRPr="00AA1150">
        <w:rPr>
          <w:rFonts w:ascii="Arial Narrow" w:hAnsi="Arial Narrow"/>
          <w:i/>
          <w:iCs/>
        </w:rPr>
        <w:t>……………..........................……….</w:t>
      </w:r>
      <w:r w:rsidRPr="00AA1150">
        <w:rPr>
          <w:rFonts w:ascii="Arial Narrow" w:hAnsi="Arial Narrow"/>
          <w:i/>
          <w:iCs/>
          <w:spacing w:val="-1"/>
        </w:rPr>
        <w:t>.</w:t>
      </w:r>
      <w:r w:rsidRPr="00AA1150">
        <w:rPr>
          <w:rFonts w:ascii="Arial Narrow" w:hAnsi="Arial Narrow"/>
          <w:i/>
          <w:iCs/>
        </w:rPr>
        <w:t>,</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r w:rsidRPr="00AA1150">
        <w:rPr>
          <w:rFonts w:ascii="Arial Narrow" w:hAnsi="Arial Narrow"/>
          <w:i/>
          <w:iCs/>
        </w:rPr>
        <w:t>……………..........................………..</w:t>
      </w:r>
    </w:p>
    <w:p w14:paraId="4A8FF5D0" w14:textId="77777777" w:rsidR="007C7B7A" w:rsidRPr="00AA1150" w:rsidRDefault="007C7B7A" w:rsidP="00AA1150">
      <w:pPr>
        <w:widowControl w:val="0"/>
        <w:autoSpaceDE w:val="0"/>
        <w:spacing w:line="276" w:lineRule="auto"/>
        <w:ind w:right="-20"/>
        <w:jc w:val="both"/>
        <w:rPr>
          <w:rFonts w:ascii="Arial Narrow" w:hAnsi="Arial Narrow"/>
        </w:rPr>
      </w:pPr>
    </w:p>
    <w:p w14:paraId="0FD60535" w14:textId="59F6BAA9" w:rsidR="00AA1150" w:rsidRDefault="007C7B7A" w:rsidP="00AA1150">
      <w:pPr>
        <w:widowControl w:val="0"/>
        <w:autoSpaceDE w:val="0"/>
        <w:spacing w:line="276" w:lineRule="auto"/>
        <w:ind w:right="-20"/>
        <w:jc w:val="both"/>
        <w:rPr>
          <w:rFonts w:ascii="Arial Narrow" w:hAnsi="Arial Narrow"/>
          <w:i/>
          <w:iCs/>
        </w:rPr>
      </w:pPr>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6963D808" w14:textId="77777777" w:rsidR="00AA1150" w:rsidRDefault="00AA1150">
      <w:pPr>
        <w:suppressAutoHyphens w:val="0"/>
        <w:autoSpaceDN/>
        <w:textAlignment w:val="auto"/>
        <w:rPr>
          <w:rFonts w:ascii="Arial Narrow" w:hAnsi="Arial Narrow"/>
          <w:i/>
          <w:iCs/>
        </w:rPr>
      </w:pPr>
      <w:r>
        <w:rPr>
          <w:rFonts w:ascii="Arial Narrow" w:hAnsi="Arial Narrow"/>
          <w:i/>
          <w:iCs/>
        </w:rPr>
        <w:br w:type="page"/>
      </w:r>
    </w:p>
    <w:p w14:paraId="2D0C007F" w14:textId="3A34556F" w:rsidR="00273DD0" w:rsidRPr="00A01CF9" w:rsidRDefault="00353DCC" w:rsidP="003D1426">
      <w:pPr>
        <w:pStyle w:val="DTAOtitre"/>
      </w:pPr>
      <w:bookmarkStart w:id="443" w:name="_Toc530309775"/>
      <w:bookmarkStart w:id="444" w:name="_Toc97557133"/>
      <w:r w:rsidRPr="00A01CF9">
        <w:t>Annexe</w:t>
      </w:r>
      <w:r w:rsidR="008169AF" w:rsidRPr="00A01CF9">
        <w:t xml:space="preserve"> </w:t>
      </w:r>
      <w:r w:rsidRPr="00A01CF9">
        <w:t>n°</w:t>
      </w:r>
      <w:r w:rsidR="004F7EB4" w:rsidRPr="00A01CF9">
        <w:t>6</w:t>
      </w:r>
      <w:r w:rsidRPr="00A01CF9">
        <w:t> : Modèle de caution</w:t>
      </w:r>
      <w:r w:rsidR="007C7B7A" w:rsidRPr="00A01CF9">
        <w:t xml:space="preserve">nement de bonne exécution en remplacement de </w:t>
      </w:r>
      <w:r w:rsidR="00AA1150" w:rsidRPr="00A01CF9">
        <w:t>la retenue de retenue de garantie</w:t>
      </w:r>
      <w:bookmarkEnd w:id="443"/>
      <w:bookmarkEnd w:id="444"/>
    </w:p>
    <w:p w14:paraId="407BD05E"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w:t>
      </w:r>
    </w:p>
    <w:p w14:paraId="68F583E2"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Référence</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Cautionnement</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N°</w:t>
      </w:r>
      <w:r w:rsidRPr="00AA1150">
        <w:rPr>
          <w:rFonts w:ascii="Arial Narrow" w:hAnsi="Arial Narrow"/>
          <w:spacing w:val="7"/>
        </w:rPr>
        <w:t xml:space="preserve"> </w:t>
      </w:r>
      <w:r w:rsidRPr="00AA1150">
        <w:rPr>
          <w:rFonts w:ascii="Arial Narrow" w:hAnsi="Arial Narrow"/>
        </w:rPr>
        <w:t>…………...........................……………………</w:t>
      </w:r>
    </w:p>
    <w:p w14:paraId="2DD157DC" w14:textId="33CB3297" w:rsidR="007C7B7A" w:rsidRPr="00AA1150" w:rsidRDefault="007C7B7A" w:rsidP="00AA1150">
      <w:pPr>
        <w:widowControl w:val="0"/>
        <w:autoSpaceDE w:val="0"/>
        <w:ind w:right="-233"/>
        <w:rPr>
          <w:rFonts w:ascii="Arial Narrow" w:hAnsi="Arial Narrow"/>
        </w:rPr>
      </w:pPr>
      <w:r w:rsidRPr="00AA1150">
        <w:rPr>
          <w:rFonts w:ascii="Arial Narrow" w:hAnsi="Arial Narrow"/>
        </w:rPr>
        <w:t>Adressée</w:t>
      </w:r>
      <w:r w:rsidRPr="00AA1150">
        <w:rPr>
          <w:rFonts w:ascii="Arial Narrow" w:hAnsi="Arial Narrow"/>
          <w:spacing w:val="7"/>
        </w:rPr>
        <w:t xml:space="preserve"> </w:t>
      </w:r>
      <w:r w:rsidRPr="00AA1150">
        <w:rPr>
          <w:rFonts w:ascii="Arial Narrow" w:hAnsi="Arial Narrow"/>
          <w:i/>
          <w:iCs/>
        </w:rPr>
        <w:t>[indiquer</w:t>
      </w:r>
      <w:r w:rsidRPr="00AA1150">
        <w:rPr>
          <w:rFonts w:ascii="Arial Narrow" w:hAnsi="Arial Narrow"/>
          <w:i/>
          <w:iCs/>
          <w:spacing w:val="6"/>
        </w:rPr>
        <w:t xml:space="preserve"> </w:t>
      </w:r>
      <w:r w:rsidRPr="00AA1150">
        <w:rPr>
          <w:rFonts w:ascii="Arial Narrow" w:hAnsi="Arial Narrow"/>
          <w:i/>
          <w:iCs/>
        </w:rPr>
        <w:t>le</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532455D5" w14:textId="15609E54" w:rsidR="007C7B7A" w:rsidRPr="00AA1150" w:rsidRDefault="007C7B7A" w:rsidP="00AA1150">
      <w:pPr>
        <w:widowControl w:val="0"/>
        <w:autoSpaceDE w:val="0"/>
        <w:ind w:right="-233"/>
        <w:rPr>
          <w:rFonts w:ascii="Arial Narrow" w:hAnsi="Arial Narrow"/>
        </w:rPr>
      </w:pP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du</w:t>
      </w:r>
      <w:r w:rsidRPr="00AA1150">
        <w:rPr>
          <w:rFonts w:ascii="Arial Narrow" w:hAnsi="Arial Narrow"/>
          <w:i/>
          <w:iCs/>
          <w:spacing w:val="6"/>
        </w:rPr>
        <w:t xml:space="preserve"> </w:t>
      </w:r>
      <w:r w:rsidRPr="00AA1150">
        <w:rPr>
          <w:rFonts w:ascii="Arial Narrow" w:hAnsi="Arial Narrow"/>
          <w:i/>
          <w:iCs/>
        </w:rPr>
        <w:t>Maître</w:t>
      </w:r>
      <w:r w:rsidRPr="00AA1150">
        <w:rPr>
          <w:rFonts w:ascii="Arial Narrow" w:hAnsi="Arial Narrow"/>
          <w:i/>
          <w:iCs/>
          <w:spacing w:val="6"/>
        </w:rPr>
        <w:t xml:space="preserve"> </w:t>
      </w:r>
      <w:r w:rsidRPr="00AA1150">
        <w:rPr>
          <w:rFonts w:ascii="Arial Narrow" w:hAnsi="Arial Narrow"/>
          <w:i/>
          <w:iCs/>
        </w:rPr>
        <w:t>d’Ouvrage]</w:t>
      </w:r>
    </w:p>
    <w:p w14:paraId="33FDAE16" w14:textId="36A6BD54" w:rsidR="007C7B7A" w:rsidRPr="00AA1150" w:rsidRDefault="007C7B7A" w:rsidP="00AA1150">
      <w:pPr>
        <w:widowControl w:val="0"/>
        <w:autoSpaceDE w:val="0"/>
        <w:ind w:right="-233"/>
        <w:rPr>
          <w:rFonts w:ascii="Arial Narrow" w:hAnsi="Arial Narrow"/>
        </w:rPr>
      </w:pP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Maître</w:t>
      </w:r>
      <w:r w:rsidRPr="00AA1150">
        <w:rPr>
          <w:rFonts w:ascii="Arial Narrow" w:hAnsi="Arial Narrow"/>
          <w:spacing w:val="7"/>
        </w:rPr>
        <w:t xml:space="preserve"> </w:t>
      </w:r>
      <w:r w:rsidRPr="00AA1150">
        <w:rPr>
          <w:rFonts w:ascii="Arial Narrow" w:hAnsi="Arial Narrow"/>
        </w:rPr>
        <w:t>d’Ouvrage»</w:t>
      </w:r>
    </w:p>
    <w:p w14:paraId="425CD55D" w14:textId="65C92825"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Attendu que</w:t>
      </w:r>
      <w:r w:rsidRPr="00AA1150">
        <w:rPr>
          <w:rFonts w:ascii="Arial Narrow" w:hAnsi="Arial Narrow"/>
          <w:spacing w:val="-19"/>
        </w:rPr>
        <w:t xml:space="preserve"> </w:t>
      </w:r>
      <w:r w:rsidRPr="00AA1150">
        <w:rPr>
          <w:rFonts w:ascii="Arial Narrow" w:hAnsi="Arial Narrow"/>
        </w:rPr>
        <w:t>………….................................................................n</w:t>
      </w:r>
      <w:r w:rsidRPr="00AA1150">
        <w:rPr>
          <w:rFonts w:ascii="Arial Narrow" w:hAnsi="Arial Narrow"/>
          <w:i/>
          <w:iCs/>
        </w:rPr>
        <w:t>om</w:t>
      </w:r>
      <w:r w:rsidRPr="00AA1150">
        <w:rPr>
          <w:rFonts w:ascii="Arial Narrow" w:hAnsi="Arial Narrow"/>
          <w:i/>
          <w:iCs/>
          <w:spacing w:val="-16"/>
        </w:rPr>
        <w:t xml:space="preserve"> </w:t>
      </w:r>
      <w:r w:rsidRPr="00AA1150">
        <w:rPr>
          <w:rFonts w:ascii="Arial Narrow" w:hAnsi="Arial Narrow"/>
          <w:i/>
          <w:iCs/>
        </w:rPr>
        <w:t>et</w:t>
      </w:r>
      <w:r w:rsidRPr="00AA1150">
        <w:rPr>
          <w:rFonts w:ascii="Arial Narrow" w:hAnsi="Arial Narrow"/>
          <w:i/>
          <w:iCs/>
          <w:spacing w:val="-16"/>
        </w:rPr>
        <w:t xml:space="preserve"> </w:t>
      </w:r>
      <w:r w:rsidRPr="00AA1150">
        <w:rPr>
          <w:rFonts w:ascii="Arial Narrow" w:hAnsi="Arial Narrow"/>
          <w:i/>
          <w:iCs/>
        </w:rPr>
        <w:t>adresse</w:t>
      </w:r>
      <w:r w:rsidRPr="00AA1150">
        <w:rPr>
          <w:rFonts w:ascii="Arial Narrow" w:hAnsi="Arial Narrow"/>
          <w:i/>
          <w:iCs/>
          <w:spacing w:val="-16"/>
        </w:rPr>
        <w:t xml:space="preserve"> </w:t>
      </w:r>
      <w:r w:rsidRPr="00AA1150">
        <w:rPr>
          <w:rFonts w:ascii="Arial Narrow" w:hAnsi="Arial Narrow"/>
          <w:i/>
          <w:iCs/>
        </w:rPr>
        <w:t>du</w:t>
      </w:r>
      <w:r w:rsidRPr="00AA1150">
        <w:rPr>
          <w:rFonts w:ascii="Arial Narrow" w:hAnsi="Arial Narrow"/>
          <w:i/>
          <w:iCs/>
          <w:spacing w:val="-16"/>
        </w:rPr>
        <w:t xml:space="preserve"> </w:t>
      </w:r>
      <w:r w:rsidRPr="00AA1150">
        <w:rPr>
          <w:rFonts w:ascii="Arial Narrow" w:hAnsi="Arial Narrow"/>
          <w:i/>
          <w:iCs/>
        </w:rPr>
        <w:t>fournisseur ou du prestataire]</w:t>
      </w:r>
      <w:r w:rsidRPr="00AA1150">
        <w:rPr>
          <w:rFonts w:ascii="Arial Narrow" w:hAnsi="Arial Narrow"/>
        </w:rPr>
        <w:t>,</w:t>
      </w:r>
    </w:p>
    <w:p w14:paraId="7E721FFB"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ci-dessous</w:t>
      </w:r>
      <w:r w:rsidRPr="00AA1150">
        <w:rPr>
          <w:rFonts w:ascii="Arial Narrow" w:hAnsi="Arial Narrow"/>
          <w:spacing w:val="10"/>
        </w:rPr>
        <w:t xml:space="preserve"> </w:t>
      </w:r>
      <w:r w:rsidRPr="00AA1150">
        <w:rPr>
          <w:rFonts w:ascii="Arial Narrow" w:hAnsi="Arial Narrow"/>
        </w:rPr>
        <w:t>désigné</w:t>
      </w:r>
      <w:r w:rsidRPr="00AA1150">
        <w:rPr>
          <w:rFonts w:ascii="Arial Narrow" w:hAnsi="Arial Narrow"/>
          <w:spacing w:val="10"/>
        </w:rPr>
        <w:t xml:space="preserve"> </w:t>
      </w:r>
      <w:r w:rsidRPr="00AA1150">
        <w:rPr>
          <w:rFonts w:ascii="Arial Narrow" w:hAnsi="Arial Narrow"/>
        </w:rPr>
        <w:t>«</w:t>
      </w:r>
      <w:r w:rsidRPr="00AA1150">
        <w:rPr>
          <w:rFonts w:ascii="Arial Narrow" w:hAnsi="Arial Narrow"/>
          <w:spacing w:val="10"/>
        </w:rPr>
        <w:t xml:space="preserve"> </w:t>
      </w:r>
      <w:r w:rsidRPr="00AA1150">
        <w:rPr>
          <w:rFonts w:ascii="Arial Narrow" w:hAnsi="Arial Narrow"/>
        </w:rPr>
        <w:t>le</w:t>
      </w:r>
      <w:r w:rsidRPr="00AA1150">
        <w:rPr>
          <w:rFonts w:ascii="Arial Narrow" w:hAnsi="Arial Narrow"/>
          <w:spacing w:val="10"/>
        </w:rPr>
        <w:t xml:space="preserve"> </w:t>
      </w:r>
      <w:r w:rsidRPr="00AA1150">
        <w:rPr>
          <w:rFonts w:ascii="Arial Narrow" w:hAnsi="Arial Narrow"/>
        </w:rPr>
        <w:t>Fournisseur»,</w:t>
      </w:r>
      <w:r w:rsidRPr="00AA1150">
        <w:rPr>
          <w:rFonts w:ascii="Arial Narrow" w:hAnsi="Arial Narrow"/>
          <w:spacing w:val="10"/>
        </w:rPr>
        <w:t xml:space="preserve"> </w:t>
      </w:r>
      <w:r w:rsidRPr="00AA1150">
        <w:rPr>
          <w:rFonts w:ascii="Arial Narrow" w:hAnsi="Arial Narrow"/>
        </w:rPr>
        <w:t>s’est</w:t>
      </w:r>
      <w:r w:rsidRPr="00AA1150">
        <w:rPr>
          <w:rFonts w:ascii="Arial Narrow" w:hAnsi="Arial Narrow"/>
          <w:spacing w:val="10"/>
        </w:rPr>
        <w:t xml:space="preserve"> </w:t>
      </w:r>
      <w:r w:rsidRPr="00AA1150">
        <w:rPr>
          <w:rFonts w:ascii="Arial Narrow" w:hAnsi="Arial Narrow"/>
        </w:rPr>
        <w:t>engagé,</w:t>
      </w:r>
      <w:r w:rsidRPr="00AA1150">
        <w:rPr>
          <w:rFonts w:ascii="Arial Narrow" w:hAnsi="Arial Narrow"/>
          <w:spacing w:val="10"/>
        </w:rPr>
        <w:t xml:space="preserve"> </w:t>
      </w:r>
      <w:r w:rsidRPr="00AA1150">
        <w:rPr>
          <w:rFonts w:ascii="Arial Narrow" w:hAnsi="Arial Narrow"/>
        </w:rPr>
        <w:t>en</w:t>
      </w:r>
      <w:r w:rsidRPr="00AA1150">
        <w:rPr>
          <w:rFonts w:ascii="Arial Narrow" w:hAnsi="Arial Narrow"/>
          <w:spacing w:val="10"/>
        </w:rPr>
        <w:t xml:space="preserve"> </w:t>
      </w:r>
      <w:r w:rsidRPr="00AA1150">
        <w:rPr>
          <w:rFonts w:ascii="Arial Narrow" w:hAnsi="Arial Narrow"/>
        </w:rPr>
        <w:t>exécution</w:t>
      </w:r>
      <w:r w:rsidRPr="00AA1150">
        <w:rPr>
          <w:rFonts w:ascii="Arial Narrow" w:hAnsi="Arial Narrow"/>
          <w:spacing w:val="10"/>
        </w:rPr>
        <w:t xml:space="preserve"> </w:t>
      </w:r>
      <w:r w:rsidRPr="00AA1150">
        <w:rPr>
          <w:rFonts w:ascii="Arial Narrow" w:hAnsi="Arial Narrow"/>
        </w:rPr>
        <w:t>du</w:t>
      </w:r>
      <w:r w:rsidRPr="00AA1150">
        <w:rPr>
          <w:rFonts w:ascii="Arial Narrow" w:hAnsi="Arial Narrow"/>
          <w:spacing w:val="10"/>
        </w:rPr>
        <w:t xml:space="preserve"> </w:t>
      </w:r>
      <w:r w:rsidRPr="00AA1150">
        <w:rPr>
          <w:rFonts w:ascii="Arial Narrow" w:hAnsi="Arial Narrow"/>
        </w:rPr>
        <w:t>marché,</w:t>
      </w:r>
      <w:r w:rsidRPr="00AA1150">
        <w:rPr>
          <w:rFonts w:ascii="Arial Narrow" w:hAnsi="Arial Narrow"/>
          <w:spacing w:val="10"/>
        </w:rPr>
        <w:t xml:space="preserve"> </w:t>
      </w:r>
      <w:r w:rsidRPr="00AA1150">
        <w:rPr>
          <w:rFonts w:ascii="Arial Narrow" w:hAnsi="Arial Narrow"/>
        </w:rPr>
        <w:t>livrer</w:t>
      </w:r>
      <w:r w:rsidRPr="00AA1150">
        <w:rPr>
          <w:rFonts w:ascii="Arial Narrow" w:hAnsi="Arial Narrow"/>
          <w:spacing w:val="10"/>
        </w:rPr>
        <w:t xml:space="preserve"> </w:t>
      </w:r>
      <w:r w:rsidRPr="00AA1150">
        <w:rPr>
          <w:rFonts w:ascii="Arial Narrow" w:hAnsi="Arial Narrow"/>
        </w:rPr>
        <w:t>les</w:t>
      </w:r>
      <w:r w:rsidRPr="00AA1150">
        <w:rPr>
          <w:rFonts w:ascii="Arial Narrow" w:hAnsi="Arial Narrow"/>
          <w:spacing w:val="10"/>
        </w:rPr>
        <w:t xml:space="preserve"> </w:t>
      </w:r>
      <w:r w:rsidRPr="00AA1150">
        <w:rPr>
          <w:rFonts w:ascii="Arial Narrow" w:hAnsi="Arial Narrow"/>
        </w:rPr>
        <w:t xml:space="preserve"> fournitures de</w:t>
      </w:r>
      <w:r w:rsidRPr="00AA1150">
        <w:rPr>
          <w:rFonts w:ascii="Arial Narrow" w:hAnsi="Arial Narrow"/>
          <w:spacing w:val="7"/>
        </w:rPr>
        <w:t xml:space="preserve"> </w:t>
      </w:r>
      <w:r w:rsidRPr="00AA1150">
        <w:rPr>
          <w:rFonts w:ascii="Arial Narrow" w:hAnsi="Arial Narrow"/>
        </w:rPr>
        <w:t>[indiquer</w:t>
      </w:r>
      <w:r w:rsidRPr="00AA1150">
        <w:rPr>
          <w:rFonts w:ascii="Arial Narrow" w:hAnsi="Arial Narrow"/>
          <w:spacing w:val="7"/>
        </w:rPr>
        <w:t xml:space="preserve"> </w:t>
      </w:r>
      <w:r w:rsidRPr="00AA1150">
        <w:rPr>
          <w:rFonts w:ascii="Arial Narrow" w:hAnsi="Arial Narrow"/>
        </w:rPr>
        <w:t>l’objet</w:t>
      </w:r>
      <w:r w:rsidRPr="00AA1150">
        <w:rPr>
          <w:rFonts w:ascii="Arial Narrow" w:hAnsi="Arial Narrow"/>
          <w:spacing w:val="7"/>
        </w:rPr>
        <w:t xml:space="preserve"> </w:t>
      </w:r>
      <w:r w:rsidRPr="00AA1150">
        <w:rPr>
          <w:rFonts w:ascii="Arial Narrow" w:hAnsi="Arial Narrow"/>
        </w:rPr>
        <w:t>des prestations]</w:t>
      </w:r>
    </w:p>
    <w:p w14:paraId="29416807" w14:textId="7115FCDD" w:rsidR="007C7B7A" w:rsidRPr="00AA1150" w:rsidRDefault="007C7B7A" w:rsidP="00AA1150">
      <w:pPr>
        <w:widowControl w:val="0"/>
        <w:autoSpaceDE w:val="0"/>
        <w:ind w:right="-233"/>
        <w:rPr>
          <w:rFonts w:ascii="Arial Narrow" w:hAnsi="Arial Narrow"/>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qu’il</w:t>
      </w:r>
      <w:r w:rsidRPr="00AA1150">
        <w:rPr>
          <w:rFonts w:ascii="Arial Narrow" w:hAnsi="Arial Narrow"/>
          <w:spacing w:val="7"/>
        </w:rPr>
        <w:t xml:space="preserve"> </w:t>
      </w:r>
      <w:r w:rsidRPr="00AA1150">
        <w:rPr>
          <w:rFonts w:ascii="Arial Narrow" w:hAnsi="Arial Narrow"/>
        </w:rPr>
        <w:t>est</w:t>
      </w:r>
      <w:r w:rsidRPr="00AA1150">
        <w:rPr>
          <w:rFonts w:ascii="Arial Narrow" w:hAnsi="Arial Narrow"/>
          <w:spacing w:val="7"/>
        </w:rPr>
        <w:t xml:space="preserve"> </w:t>
      </w:r>
      <w:r w:rsidRPr="00AA1150">
        <w:rPr>
          <w:rFonts w:ascii="Arial Narrow" w:hAnsi="Arial Narrow"/>
        </w:rPr>
        <w:t>stipulé</w:t>
      </w:r>
      <w:r w:rsidRPr="00AA1150">
        <w:rPr>
          <w:rFonts w:ascii="Arial Narrow" w:hAnsi="Arial Narrow"/>
          <w:spacing w:val="7"/>
        </w:rPr>
        <w:t xml:space="preserve"> </w:t>
      </w:r>
      <w:r w:rsidRPr="00AA1150">
        <w:rPr>
          <w:rFonts w:ascii="Arial Narrow" w:hAnsi="Arial Narrow"/>
        </w:rPr>
        <w:t>dans</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retenue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garantie</w:t>
      </w:r>
      <w:r w:rsidRPr="00AA1150">
        <w:rPr>
          <w:rFonts w:ascii="Arial Narrow" w:hAnsi="Arial Narrow"/>
          <w:spacing w:val="7"/>
        </w:rPr>
        <w:t xml:space="preserve"> </w:t>
      </w:r>
      <w:r w:rsidRPr="00AA1150">
        <w:rPr>
          <w:rFonts w:ascii="Arial Narrow" w:hAnsi="Arial Narrow"/>
        </w:rPr>
        <w:t>fixée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i/>
          <w:iCs/>
        </w:rPr>
        <w:t>[pourcentage</w:t>
      </w:r>
      <w:r w:rsidRPr="00AA1150">
        <w:rPr>
          <w:rFonts w:ascii="Arial Narrow" w:hAnsi="Arial Narrow"/>
          <w:i/>
          <w:iCs/>
          <w:spacing w:val="6"/>
        </w:rPr>
        <w:t xml:space="preserve"> </w:t>
      </w:r>
      <w:r w:rsidRPr="00AA1150">
        <w:rPr>
          <w:rFonts w:ascii="Arial Narrow" w:hAnsi="Arial Narrow"/>
          <w:i/>
          <w:iCs/>
        </w:rPr>
        <w:t>inférieur</w:t>
      </w:r>
      <w:r w:rsidRPr="00AA1150">
        <w:rPr>
          <w:rFonts w:ascii="Arial Narrow" w:hAnsi="Arial Narrow"/>
          <w:i/>
          <w:iCs/>
          <w:spacing w:val="6"/>
        </w:rPr>
        <w:t xml:space="preserve"> </w:t>
      </w:r>
      <w:r w:rsidRPr="00AA1150">
        <w:rPr>
          <w:rFonts w:ascii="Arial Narrow" w:hAnsi="Arial Narrow"/>
          <w:i/>
          <w:iCs/>
        </w:rPr>
        <w:t>à</w:t>
      </w:r>
      <w:r w:rsidRPr="00AA1150">
        <w:rPr>
          <w:rFonts w:ascii="Arial Narrow" w:hAnsi="Arial Narrow"/>
          <w:i/>
          <w:iCs/>
          <w:spacing w:val="6"/>
        </w:rPr>
        <w:t xml:space="preserve"> </w:t>
      </w:r>
      <w:r w:rsidRPr="00AA1150">
        <w:rPr>
          <w:rFonts w:ascii="Arial Narrow" w:hAnsi="Arial Narrow"/>
          <w:i/>
          <w:iCs/>
        </w:rPr>
        <w:t>10%</w:t>
      </w:r>
      <w:r w:rsidRPr="00AA1150">
        <w:rPr>
          <w:rFonts w:ascii="Arial Narrow" w:hAnsi="Arial Narrow"/>
          <w:i/>
          <w:iCs/>
          <w:spacing w:val="6"/>
        </w:rPr>
        <w:t xml:space="preserve"> </w:t>
      </w:r>
      <w:r w:rsidRPr="00AA1150">
        <w:rPr>
          <w:rFonts w:ascii="Arial Narrow" w:hAnsi="Arial Narrow"/>
          <w:i/>
          <w:iCs/>
        </w:rPr>
        <w:t xml:space="preserve">à préciser] </w:t>
      </w:r>
      <w:r w:rsidRPr="00AA1150">
        <w:rPr>
          <w:rFonts w:ascii="Arial Narrow" w:hAnsi="Arial Narrow"/>
          <w:i/>
          <w:iCs/>
          <w:spacing w:val="-19"/>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montant</w:t>
      </w:r>
      <w:r w:rsidRPr="00AA1150">
        <w:rPr>
          <w:rFonts w:ascii="Arial Narrow" w:hAnsi="Arial Narrow"/>
          <w:spacing w:val="7"/>
        </w:rPr>
        <w:t xml:space="preserve"> TTC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spacing w:val="7"/>
        </w:rPr>
        <w:t xml:space="preserve"> </w:t>
      </w:r>
      <w:r w:rsidRPr="00AA1150">
        <w:rPr>
          <w:rFonts w:ascii="Arial Narrow" w:hAnsi="Arial Narrow"/>
        </w:rPr>
        <w:t>peut</w:t>
      </w:r>
      <w:r w:rsidRPr="00AA1150">
        <w:rPr>
          <w:rFonts w:ascii="Arial Narrow" w:hAnsi="Arial Narrow"/>
          <w:spacing w:val="7"/>
        </w:rPr>
        <w:t xml:space="preserve"> </w:t>
      </w:r>
      <w:r w:rsidRPr="00AA1150">
        <w:rPr>
          <w:rFonts w:ascii="Arial Narrow" w:hAnsi="Arial Narrow"/>
        </w:rPr>
        <w:t>être</w:t>
      </w:r>
      <w:r w:rsidRPr="00AA1150">
        <w:rPr>
          <w:rFonts w:ascii="Arial Narrow" w:hAnsi="Arial Narrow"/>
          <w:spacing w:val="7"/>
        </w:rPr>
        <w:t xml:space="preserve"> </w:t>
      </w:r>
      <w:r w:rsidRPr="00AA1150">
        <w:rPr>
          <w:rFonts w:ascii="Arial Narrow" w:hAnsi="Arial Narrow"/>
        </w:rPr>
        <w:t>remplacée</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une</w:t>
      </w:r>
      <w:r w:rsidRPr="00AA1150">
        <w:rPr>
          <w:rFonts w:ascii="Arial Narrow" w:hAnsi="Arial Narrow"/>
          <w:spacing w:val="7"/>
        </w:rPr>
        <w:t xml:space="preserve"> </w:t>
      </w:r>
      <w:r w:rsidRPr="00AA1150">
        <w:rPr>
          <w:rFonts w:ascii="Arial Narrow" w:hAnsi="Arial Narrow"/>
        </w:rPr>
        <w:t>caution</w:t>
      </w:r>
      <w:r w:rsidRPr="00AA1150">
        <w:rPr>
          <w:rFonts w:ascii="Arial Narrow" w:hAnsi="Arial Narrow"/>
          <w:spacing w:val="7"/>
        </w:rPr>
        <w:t xml:space="preserve"> </w:t>
      </w:r>
      <w:r w:rsidRPr="00AA1150">
        <w:rPr>
          <w:rFonts w:ascii="Arial Narrow" w:hAnsi="Arial Narrow"/>
        </w:rPr>
        <w:t>solidaire,</w:t>
      </w:r>
    </w:p>
    <w:p w14:paraId="417AE4CC"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Attendu</w:t>
      </w:r>
      <w:r w:rsidRPr="00AA1150">
        <w:rPr>
          <w:rFonts w:ascii="Arial Narrow" w:hAnsi="Arial Narrow"/>
          <w:spacing w:val="7"/>
        </w:rPr>
        <w:t xml:space="preserve"> </w:t>
      </w:r>
      <w:r w:rsidRPr="00AA1150">
        <w:rPr>
          <w:rFonts w:ascii="Arial Narrow" w:hAnsi="Arial Narrow"/>
        </w:rPr>
        <w:t>que</w:t>
      </w:r>
      <w:r w:rsidRPr="00AA1150">
        <w:rPr>
          <w:rFonts w:ascii="Arial Narrow" w:hAnsi="Arial Narrow"/>
          <w:spacing w:val="7"/>
        </w:rPr>
        <w:t xml:space="preserve"> </w:t>
      </w: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avons</w:t>
      </w:r>
      <w:r w:rsidRPr="00AA1150">
        <w:rPr>
          <w:rFonts w:ascii="Arial Narrow" w:hAnsi="Arial Narrow"/>
          <w:spacing w:val="7"/>
        </w:rPr>
        <w:t xml:space="preserve"> </w:t>
      </w:r>
      <w:r w:rsidRPr="00AA1150">
        <w:rPr>
          <w:rFonts w:ascii="Arial Narrow" w:hAnsi="Arial Narrow"/>
        </w:rPr>
        <w:t>convenu</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donner</w:t>
      </w:r>
      <w:r w:rsidRPr="00AA1150">
        <w:rPr>
          <w:rFonts w:ascii="Arial Narrow" w:hAnsi="Arial Narrow"/>
          <w:spacing w:val="7"/>
        </w:rPr>
        <w:t xml:space="preserve"> </w:t>
      </w:r>
      <w:r w:rsidRPr="00AA1150">
        <w:rPr>
          <w:rFonts w:ascii="Arial Narrow" w:hAnsi="Arial Narrow"/>
        </w:rPr>
        <w:t>au</w:t>
      </w:r>
      <w:r w:rsidRPr="00AA1150">
        <w:rPr>
          <w:rFonts w:ascii="Arial Narrow" w:hAnsi="Arial Narrow"/>
          <w:spacing w:val="7"/>
        </w:rPr>
        <w:t xml:space="preserve"> </w:t>
      </w:r>
      <w:r w:rsidRPr="00AA1150">
        <w:rPr>
          <w:rFonts w:ascii="Arial Narrow" w:hAnsi="Arial Narrow"/>
        </w:rPr>
        <w:t>Fournisseur</w:t>
      </w:r>
      <w:r w:rsidRPr="00AA1150">
        <w:rPr>
          <w:rFonts w:ascii="Arial Narrow" w:hAnsi="Arial Narrow"/>
          <w:spacing w:val="7"/>
        </w:rPr>
        <w:t xml:space="preserve"> </w:t>
      </w:r>
      <w:r w:rsidRPr="00AA1150">
        <w:rPr>
          <w:rFonts w:ascii="Arial Narrow" w:hAnsi="Arial Narrow"/>
        </w:rPr>
        <w:t>ce</w:t>
      </w:r>
      <w:r w:rsidRPr="00AA1150">
        <w:rPr>
          <w:rFonts w:ascii="Arial Narrow" w:hAnsi="Arial Narrow"/>
          <w:spacing w:val="7"/>
        </w:rPr>
        <w:t xml:space="preserve"> </w:t>
      </w:r>
      <w:r w:rsidRPr="00AA1150">
        <w:rPr>
          <w:rFonts w:ascii="Arial Narrow" w:hAnsi="Arial Narrow"/>
        </w:rPr>
        <w:t>cautionnement,</w:t>
      </w:r>
    </w:p>
    <w:p w14:paraId="22A8384F" w14:textId="5A280BD0" w:rsidR="007C7B7A" w:rsidRPr="00AA1150" w:rsidRDefault="007C7B7A" w:rsidP="00AA1150">
      <w:pPr>
        <w:widowControl w:val="0"/>
        <w:autoSpaceDE w:val="0"/>
        <w:ind w:right="-233"/>
        <w:rPr>
          <w:rFonts w:ascii="Arial Narrow" w:hAnsi="Arial Narrow"/>
        </w:rPr>
      </w:pPr>
      <w:r w:rsidRPr="00AA1150">
        <w:rPr>
          <w:rFonts w:ascii="Arial Narrow" w:hAnsi="Arial Narrow"/>
        </w:rPr>
        <w:t>Nous,</w:t>
      </w:r>
      <w:r w:rsidRPr="00AA1150">
        <w:rPr>
          <w:rFonts w:ascii="Arial Narrow" w:hAnsi="Arial Narrow"/>
          <w:spacing w:val="7"/>
        </w:rPr>
        <w:t xml:space="preserve"> </w:t>
      </w:r>
      <w:r w:rsidRPr="00AA1150">
        <w:rPr>
          <w:rFonts w:ascii="Arial Narrow" w:hAnsi="Arial Narrow"/>
        </w:rPr>
        <w:t>…...........................</w:t>
      </w:r>
      <w:r w:rsidRPr="00AA1150">
        <w:rPr>
          <w:rFonts w:ascii="Arial Narrow" w:hAnsi="Arial Narrow"/>
          <w:i/>
          <w:iCs/>
          <w:spacing w:val="6"/>
        </w:rPr>
        <w:t xml:space="preserve"> </w:t>
      </w:r>
      <w:r w:rsidRPr="00AA1150">
        <w:rPr>
          <w:rFonts w:ascii="Arial Narrow" w:hAnsi="Arial Narrow"/>
          <w:i/>
          <w:iCs/>
        </w:rPr>
        <w:t>adresse</w:t>
      </w:r>
      <w:r w:rsidRPr="00AA1150">
        <w:rPr>
          <w:rFonts w:ascii="Arial Narrow" w:hAnsi="Arial Narrow"/>
          <w:i/>
          <w:iCs/>
          <w:spacing w:val="6"/>
        </w:rPr>
        <w:t xml:space="preserve"> </w:t>
      </w:r>
      <w:r w:rsidRPr="00AA1150">
        <w:rPr>
          <w:rFonts w:ascii="Arial Narrow" w:hAnsi="Arial Narrow"/>
          <w:i/>
          <w:iCs/>
        </w:rPr>
        <w:t>organisme financier]</w:t>
      </w:r>
      <w:r w:rsidRPr="00AA1150">
        <w:rPr>
          <w:rFonts w:ascii="Arial Narrow" w:hAnsi="Arial Narrow"/>
        </w:rPr>
        <w:t>, représentée par …...........................</w:t>
      </w:r>
      <w:r w:rsidRPr="00AA1150">
        <w:rPr>
          <w:rFonts w:ascii="Arial Narrow" w:hAnsi="Arial Narrow"/>
          <w:i/>
          <w:iCs/>
        </w:rPr>
        <w:t>noms</w:t>
      </w:r>
      <w:r w:rsidRPr="00AA1150">
        <w:rPr>
          <w:rFonts w:ascii="Arial Narrow" w:hAnsi="Arial Narrow"/>
          <w:i/>
          <w:iCs/>
          <w:spacing w:val="6"/>
        </w:rPr>
        <w:t xml:space="preserve"> </w:t>
      </w:r>
      <w:r w:rsidRPr="00AA1150">
        <w:rPr>
          <w:rFonts w:ascii="Arial Narrow" w:hAnsi="Arial Narrow"/>
          <w:i/>
          <w:iCs/>
        </w:rPr>
        <w:t>des</w:t>
      </w:r>
      <w:r w:rsidRPr="00AA1150">
        <w:rPr>
          <w:rFonts w:ascii="Arial Narrow" w:hAnsi="Arial Narrow"/>
          <w:i/>
          <w:iCs/>
          <w:spacing w:val="6"/>
        </w:rPr>
        <w:t xml:space="preserve"> </w:t>
      </w:r>
      <w:r w:rsidRPr="00AA1150">
        <w:rPr>
          <w:rFonts w:ascii="Arial Narrow" w:hAnsi="Arial Narrow"/>
          <w:i/>
          <w:iCs/>
        </w:rPr>
        <w:t>signataires]</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ci-dessous</w:t>
      </w:r>
      <w:r w:rsidRPr="00AA1150">
        <w:rPr>
          <w:rFonts w:ascii="Arial Narrow" w:hAnsi="Arial Narrow"/>
          <w:spacing w:val="7"/>
        </w:rPr>
        <w:t xml:space="preserve"> </w:t>
      </w:r>
      <w:r w:rsidRPr="00AA1150">
        <w:rPr>
          <w:rFonts w:ascii="Arial Narrow" w:hAnsi="Arial Narrow"/>
        </w:rPr>
        <w:t>désignée</w:t>
      </w:r>
      <w:r w:rsidRPr="00AA1150">
        <w:rPr>
          <w:rFonts w:ascii="Arial Narrow" w:hAnsi="Arial Narrow"/>
          <w:spacing w:val="7"/>
        </w:rPr>
        <w:t xml:space="preserve"> </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organisme financier</w:t>
      </w:r>
      <w:r w:rsidRPr="00AA1150">
        <w:rPr>
          <w:rFonts w:ascii="Arial Narrow" w:hAnsi="Arial Narrow"/>
          <w:spacing w:val="7"/>
        </w:rPr>
        <w:t xml:space="preserve"> </w:t>
      </w:r>
      <w:r w:rsidRPr="00AA1150">
        <w:rPr>
          <w:rFonts w:ascii="Arial Narrow" w:hAnsi="Arial Narrow"/>
        </w:rPr>
        <w:t>»,</w:t>
      </w:r>
    </w:p>
    <w:p w14:paraId="4863F8D2" w14:textId="35BA1DED"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Dès</w:t>
      </w:r>
      <w:r w:rsidRPr="00AA1150">
        <w:rPr>
          <w:rFonts w:ascii="Arial Narrow" w:hAnsi="Arial Narrow"/>
          <w:spacing w:val="8"/>
        </w:rPr>
        <w:t xml:space="preserve"> </w:t>
      </w:r>
      <w:r w:rsidRPr="00AA1150">
        <w:rPr>
          <w:rFonts w:ascii="Arial Narrow" w:hAnsi="Arial Narrow"/>
        </w:rPr>
        <w:t>lors,</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affirmons</w:t>
      </w:r>
      <w:r w:rsidRPr="00AA1150">
        <w:rPr>
          <w:rFonts w:ascii="Arial Narrow" w:hAnsi="Arial Narrow"/>
          <w:spacing w:val="8"/>
        </w:rPr>
        <w:t xml:space="preserve"> </w:t>
      </w:r>
      <w:r w:rsidRPr="00AA1150">
        <w:rPr>
          <w:rFonts w:ascii="Arial Narrow" w:hAnsi="Arial Narrow"/>
        </w:rPr>
        <w:t>par</w:t>
      </w:r>
      <w:r w:rsidRPr="00AA1150">
        <w:rPr>
          <w:rFonts w:ascii="Arial Narrow" w:hAnsi="Arial Narrow"/>
          <w:spacing w:val="8"/>
        </w:rPr>
        <w:t xml:space="preserve"> </w:t>
      </w:r>
      <w:r w:rsidRPr="00AA1150">
        <w:rPr>
          <w:rFonts w:ascii="Arial Narrow" w:hAnsi="Arial Narrow"/>
        </w:rPr>
        <w:t>les</w:t>
      </w:r>
      <w:r w:rsidRPr="00AA1150">
        <w:rPr>
          <w:rFonts w:ascii="Arial Narrow" w:hAnsi="Arial Narrow"/>
          <w:spacing w:val="8"/>
        </w:rPr>
        <w:t xml:space="preserve"> </w:t>
      </w:r>
      <w:r w:rsidRPr="00AA1150">
        <w:rPr>
          <w:rFonts w:ascii="Arial Narrow" w:hAnsi="Arial Narrow"/>
        </w:rPr>
        <w:t>présentes</w:t>
      </w:r>
      <w:r w:rsidRPr="00AA1150">
        <w:rPr>
          <w:rFonts w:ascii="Arial Narrow" w:hAnsi="Arial Narrow"/>
          <w:spacing w:val="8"/>
        </w:rPr>
        <w:t xml:space="preserve"> </w:t>
      </w:r>
      <w:r w:rsidRPr="00AA1150">
        <w:rPr>
          <w:rFonts w:ascii="Arial Narrow" w:hAnsi="Arial Narrow"/>
        </w:rPr>
        <w:t>que</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nous</w:t>
      </w:r>
      <w:r w:rsidRPr="00AA1150">
        <w:rPr>
          <w:rFonts w:ascii="Arial Narrow" w:hAnsi="Arial Narrow"/>
          <w:spacing w:val="8"/>
        </w:rPr>
        <w:t xml:space="preserve"> </w:t>
      </w:r>
      <w:r w:rsidRPr="00AA1150">
        <w:rPr>
          <w:rFonts w:ascii="Arial Narrow" w:hAnsi="Arial Narrow"/>
        </w:rPr>
        <w:t>portons</w:t>
      </w:r>
      <w:r w:rsidRPr="00AA1150">
        <w:rPr>
          <w:rFonts w:ascii="Arial Narrow" w:hAnsi="Arial Narrow"/>
          <w:spacing w:val="8"/>
        </w:rPr>
        <w:t xml:space="preserve"> </w:t>
      </w:r>
      <w:r w:rsidRPr="00AA1150">
        <w:rPr>
          <w:rFonts w:ascii="Arial Narrow" w:hAnsi="Arial Narrow"/>
        </w:rPr>
        <w:t>garants</w:t>
      </w:r>
      <w:r w:rsidRPr="00AA1150">
        <w:rPr>
          <w:rFonts w:ascii="Arial Narrow" w:hAnsi="Arial Narrow"/>
          <w:spacing w:val="8"/>
        </w:rPr>
        <w:t xml:space="preserve"> </w:t>
      </w:r>
      <w:r w:rsidRPr="00AA1150">
        <w:rPr>
          <w:rFonts w:ascii="Arial Narrow" w:hAnsi="Arial Narrow"/>
        </w:rPr>
        <w:t>et</w:t>
      </w:r>
      <w:r w:rsidRPr="00AA1150">
        <w:rPr>
          <w:rFonts w:ascii="Arial Narrow" w:hAnsi="Arial Narrow"/>
          <w:spacing w:val="8"/>
        </w:rPr>
        <w:t xml:space="preserve"> </w:t>
      </w:r>
      <w:r w:rsidRPr="00AA1150">
        <w:rPr>
          <w:rFonts w:ascii="Arial Narrow" w:hAnsi="Arial Narrow"/>
        </w:rPr>
        <w:t>responsables</w:t>
      </w:r>
      <w:r w:rsidRPr="00AA1150">
        <w:rPr>
          <w:rFonts w:ascii="Arial Narrow" w:hAnsi="Arial Narrow"/>
          <w:spacing w:val="8"/>
        </w:rPr>
        <w:t xml:space="preserve"> </w:t>
      </w:r>
      <w:r w:rsidRPr="00AA1150">
        <w:rPr>
          <w:rFonts w:ascii="Arial Narrow" w:hAnsi="Arial Narrow"/>
        </w:rPr>
        <w:t>à</w:t>
      </w:r>
      <w:r w:rsidRPr="00AA1150">
        <w:rPr>
          <w:rFonts w:ascii="Arial Narrow" w:hAnsi="Arial Narrow"/>
          <w:spacing w:val="8"/>
        </w:rPr>
        <w:t xml:space="preserve"> </w:t>
      </w:r>
      <w:r w:rsidRPr="00AA1150">
        <w:rPr>
          <w:rFonts w:ascii="Arial Narrow" w:hAnsi="Arial Narrow"/>
        </w:rPr>
        <w:t>l’égard du</w:t>
      </w:r>
      <w:r w:rsidRPr="00AA1150">
        <w:rPr>
          <w:rFonts w:ascii="Arial Narrow" w:hAnsi="Arial Narrow"/>
          <w:spacing w:val="18"/>
        </w:rPr>
        <w:t xml:space="preserve"> </w:t>
      </w:r>
      <w:r w:rsidRPr="00AA1150">
        <w:rPr>
          <w:rFonts w:ascii="Arial Narrow" w:hAnsi="Arial Narrow"/>
        </w:rPr>
        <w:t>Maître</w:t>
      </w:r>
      <w:r w:rsidRPr="00AA1150">
        <w:rPr>
          <w:rFonts w:ascii="Arial Narrow" w:hAnsi="Arial Narrow"/>
          <w:spacing w:val="18"/>
        </w:rPr>
        <w:t xml:space="preserve"> </w:t>
      </w:r>
      <w:r w:rsidRPr="00AA1150">
        <w:rPr>
          <w:rFonts w:ascii="Arial Narrow" w:hAnsi="Arial Narrow"/>
        </w:rPr>
        <w:t>d’Ouvrage,</w:t>
      </w:r>
      <w:r w:rsidRPr="00AA1150">
        <w:rPr>
          <w:rFonts w:ascii="Arial Narrow" w:hAnsi="Arial Narrow"/>
          <w:spacing w:val="18"/>
        </w:rPr>
        <w:t xml:space="preserve"> </w:t>
      </w:r>
      <w:r w:rsidRPr="00AA1150">
        <w:rPr>
          <w:rFonts w:ascii="Arial Narrow" w:hAnsi="Arial Narrow"/>
        </w:rPr>
        <w:t>au</w:t>
      </w:r>
      <w:r w:rsidRPr="00AA1150">
        <w:rPr>
          <w:rFonts w:ascii="Arial Narrow" w:hAnsi="Arial Narrow"/>
          <w:spacing w:val="18"/>
        </w:rPr>
        <w:t xml:space="preserve"> </w:t>
      </w:r>
      <w:r w:rsidRPr="00AA1150">
        <w:rPr>
          <w:rFonts w:ascii="Arial Narrow" w:hAnsi="Arial Narrow"/>
        </w:rPr>
        <w:t>nom</w:t>
      </w:r>
      <w:r w:rsidRPr="00AA1150">
        <w:rPr>
          <w:rFonts w:ascii="Arial Narrow" w:hAnsi="Arial Narrow"/>
          <w:spacing w:val="18"/>
        </w:rPr>
        <w:t xml:space="preserve"> </w:t>
      </w:r>
      <w:r w:rsidRPr="00AA1150">
        <w:rPr>
          <w:rFonts w:ascii="Arial Narrow" w:hAnsi="Arial Narrow"/>
        </w:rPr>
        <w:t>du</w:t>
      </w:r>
      <w:r w:rsidRPr="00AA1150">
        <w:rPr>
          <w:rFonts w:ascii="Arial Narrow" w:hAnsi="Arial Narrow"/>
          <w:spacing w:val="18"/>
        </w:rPr>
        <w:t xml:space="preserve"> </w:t>
      </w:r>
      <w:r w:rsidRPr="00AA1150">
        <w:rPr>
          <w:rFonts w:ascii="Arial Narrow" w:hAnsi="Arial Narrow"/>
        </w:rPr>
        <w:t>Fournisseur ou du prestataire,</w:t>
      </w:r>
      <w:r w:rsidRPr="00AA1150">
        <w:rPr>
          <w:rFonts w:ascii="Arial Narrow" w:hAnsi="Arial Narrow"/>
          <w:spacing w:val="18"/>
        </w:rPr>
        <w:t xml:space="preserve"> </w:t>
      </w:r>
      <w:r w:rsidRPr="00AA1150">
        <w:rPr>
          <w:rFonts w:ascii="Arial Narrow" w:hAnsi="Arial Narrow"/>
        </w:rPr>
        <w:t>pour</w:t>
      </w:r>
      <w:r w:rsidRPr="00AA1150">
        <w:rPr>
          <w:rFonts w:ascii="Arial Narrow" w:hAnsi="Arial Narrow"/>
          <w:spacing w:val="18"/>
        </w:rPr>
        <w:t xml:space="preserve"> </w:t>
      </w:r>
      <w:r w:rsidRPr="00AA1150">
        <w:rPr>
          <w:rFonts w:ascii="Arial Narrow" w:hAnsi="Arial Narrow"/>
        </w:rPr>
        <w:t>un</w:t>
      </w:r>
      <w:r w:rsidRPr="00AA1150">
        <w:rPr>
          <w:rFonts w:ascii="Arial Narrow" w:hAnsi="Arial Narrow"/>
          <w:spacing w:val="18"/>
        </w:rPr>
        <w:t xml:space="preserve"> </w:t>
      </w:r>
      <w:r w:rsidRPr="00AA1150">
        <w:rPr>
          <w:rFonts w:ascii="Arial Narrow" w:hAnsi="Arial Narrow"/>
        </w:rPr>
        <w:t>montant</w:t>
      </w:r>
      <w:r w:rsidRPr="00AA1150">
        <w:rPr>
          <w:rFonts w:ascii="Arial Narrow" w:hAnsi="Arial Narrow"/>
          <w:spacing w:val="18"/>
        </w:rPr>
        <w:t xml:space="preserve"> </w:t>
      </w:r>
      <w:r w:rsidRPr="00AA1150">
        <w:rPr>
          <w:rFonts w:ascii="Arial Narrow" w:hAnsi="Arial Narrow"/>
        </w:rPr>
        <w:t>maximum</w:t>
      </w:r>
      <w:r w:rsidRPr="00AA1150">
        <w:rPr>
          <w:rFonts w:ascii="Arial Narrow" w:hAnsi="Arial Narrow"/>
          <w:spacing w:val="18"/>
        </w:rPr>
        <w:t xml:space="preserve"> </w:t>
      </w:r>
      <w:r w:rsidRPr="00AA1150">
        <w:rPr>
          <w:rFonts w:ascii="Arial Narrow" w:hAnsi="Arial Narrow"/>
        </w:rPr>
        <w:t>de</w:t>
      </w:r>
      <w:r w:rsidRPr="00AA1150">
        <w:rPr>
          <w:rFonts w:ascii="Arial Narrow" w:hAnsi="Arial Narrow"/>
          <w:spacing w:val="19"/>
        </w:rPr>
        <w:t xml:space="preserve"> </w:t>
      </w:r>
      <w:r w:rsidRPr="00AA1150">
        <w:rPr>
          <w:rFonts w:ascii="Arial Narrow" w:hAnsi="Arial Narrow"/>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chiffres</w:t>
      </w:r>
      <w:r w:rsidRPr="00AA1150">
        <w:rPr>
          <w:rFonts w:ascii="Arial Narrow" w:hAnsi="Arial Narrow"/>
          <w:i/>
          <w:iCs/>
          <w:spacing w:val="6"/>
        </w:rPr>
        <w:t xml:space="preserve"> </w:t>
      </w:r>
      <w:r w:rsidRPr="00AA1150">
        <w:rPr>
          <w:rFonts w:ascii="Arial Narrow" w:hAnsi="Arial Narrow"/>
          <w:i/>
          <w:iCs/>
        </w:rPr>
        <w:t>et</w:t>
      </w:r>
      <w:r w:rsidRPr="00AA1150">
        <w:rPr>
          <w:rFonts w:ascii="Arial Narrow" w:hAnsi="Arial Narrow"/>
          <w:i/>
          <w:iCs/>
          <w:spacing w:val="6"/>
        </w:rPr>
        <w:t xml:space="preserve"> </w:t>
      </w:r>
      <w:r w:rsidRPr="00AA1150">
        <w:rPr>
          <w:rFonts w:ascii="Arial Narrow" w:hAnsi="Arial Narrow"/>
          <w:i/>
          <w:iCs/>
        </w:rPr>
        <w:t>en</w:t>
      </w:r>
      <w:r w:rsidRPr="00AA1150">
        <w:rPr>
          <w:rFonts w:ascii="Arial Narrow" w:hAnsi="Arial Narrow"/>
          <w:i/>
          <w:iCs/>
          <w:spacing w:val="6"/>
        </w:rPr>
        <w:t xml:space="preserve"> </w:t>
      </w:r>
      <w:r w:rsidRPr="00AA1150">
        <w:rPr>
          <w:rFonts w:ascii="Arial Narrow" w:hAnsi="Arial Narrow"/>
          <w:i/>
          <w:iCs/>
        </w:rPr>
        <w:t>lettres]</w:t>
      </w:r>
      <w:r w:rsidRPr="00AA1150">
        <w:rPr>
          <w:rFonts w:ascii="Arial Narrow" w:hAnsi="Arial Narrow"/>
        </w:rPr>
        <w:t>,</w:t>
      </w:r>
      <w:r w:rsidRPr="00AA1150">
        <w:rPr>
          <w:rFonts w:ascii="Arial Narrow" w:hAnsi="Arial Narrow"/>
          <w:spacing w:val="7"/>
        </w:rPr>
        <w:t xml:space="preserve"> </w:t>
      </w:r>
      <w:r w:rsidRPr="00AA1150">
        <w:rPr>
          <w:rFonts w:ascii="Arial Narrow" w:hAnsi="Arial Narrow"/>
        </w:rPr>
        <w:t>correspondant</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[pourcentage</w:t>
      </w:r>
      <w:r w:rsidRPr="00AA1150">
        <w:rPr>
          <w:rFonts w:ascii="Arial Narrow" w:hAnsi="Arial Narrow"/>
          <w:spacing w:val="6"/>
        </w:rPr>
        <w:t xml:space="preserve"> </w:t>
      </w:r>
      <w:r w:rsidRPr="00AA1150">
        <w:rPr>
          <w:rFonts w:ascii="Arial Narrow" w:hAnsi="Arial Narrow"/>
        </w:rPr>
        <w:t>inférieur</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10%</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préciser]</w:t>
      </w:r>
      <w:r w:rsidRPr="00AA1150">
        <w:rPr>
          <w:rFonts w:ascii="Arial Narrow" w:hAnsi="Arial Narrow"/>
          <w:spacing w:val="18"/>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montant</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marché</w:t>
      </w:r>
      <w:r w:rsidRPr="00AA1150">
        <w:rPr>
          <w:rFonts w:ascii="Arial Narrow" w:hAnsi="Arial Narrow"/>
          <w:position w:val="9"/>
        </w:rPr>
        <w:t>(10)</w:t>
      </w:r>
    </w:p>
    <w:p w14:paraId="39357973" w14:textId="7E4D4788"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 xml:space="preserve">Et </w:t>
      </w:r>
      <w:r w:rsidRPr="00AA1150">
        <w:rPr>
          <w:rFonts w:ascii="Arial Narrow" w:hAnsi="Arial Narrow"/>
          <w:spacing w:val="1"/>
        </w:rPr>
        <w:t xml:space="preserve"> </w:t>
      </w:r>
      <w:r w:rsidRPr="00AA1150">
        <w:rPr>
          <w:rFonts w:ascii="Arial Narrow" w:hAnsi="Arial Narrow"/>
        </w:rPr>
        <w:t xml:space="preserve">nous nous </w:t>
      </w:r>
      <w:r w:rsidRPr="00AA1150">
        <w:rPr>
          <w:rFonts w:ascii="Arial Narrow" w:hAnsi="Arial Narrow"/>
          <w:spacing w:val="1"/>
        </w:rPr>
        <w:t xml:space="preserve"> </w:t>
      </w:r>
      <w:r w:rsidRPr="00AA1150">
        <w:rPr>
          <w:rFonts w:ascii="Arial Narrow" w:hAnsi="Arial Narrow"/>
        </w:rPr>
        <w:t xml:space="preserve">engageons </w:t>
      </w:r>
      <w:r w:rsidRPr="00AA1150">
        <w:rPr>
          <w:rFonts w:ascii="Arial Narrow" w:hAnsi="Arial Narrow"/>
          <w:spacing w:val="1"/>
        </w:rPr>
        <w:t xml:space="preserve"> </w:t>
      </w:r>
      <w:r w:rsidRPr="00AA1150">
        <w:rPr>
          <w:rFonts w:ascii="Arial Narrow" w:hAnsi="Arial Narrow"/>
        </w:rPr>
        <w:t xml:space="preserve">à </w:t>
      </w:r>
      <w:r w:rsidRPr="00AA1150">
        <w:rPr>
          <w:rFonts w:ascii="Arial Narrow" w:hAnsi="Arial Narrow"/>
          <w:spacing w:val="1"/>
        </w:rPr>
        <w:t xml:space="preserve"> </w:t>
      </w:r>
      <w:r w:rsidRPr="00AA1150">
        <w:rPr>
          <w:rFonts w:ascii="Arial Narrow" w:hAnsi="Arial Narrow"/>
        </w:rPr>
        <w:t xml:space="preserve">payer </w:t>
      </w:r>
      <w:r w:rsidRPr="00AA1150">
        <w:rPr>
          <w:rFonts w:ascii="Arial Narrow" w:hAnsi="Arial Narrow"/>
          <w:spacing w:val="1"/>
        </w:rPr>
        <w:t xml:space="preserve"> </w:t>
      </w:r>
      <w:r w:rsidRPr="00AA1150">
        <w:rPr>
          <w:rFonts w:ascii="Arial Narrow" w:hAnsi="Arial Narrow"/>
        </w:rPr>
        <w:t xml:space="preserve">au </w:t>
      </w:r>
      <w:r w:rsidRPr="00AA1150">
        <w:rPr>
          <w:rFonts w:ascii="Arial Narrow" w:hAnsi="Arial Narrow"/>
          <w:spacing w:val="1"/>
        </w:rPr>
        <w:t xml:space="preserve"> </w:t>
      </w:r>
      <w:r w:rsidRPr="00AA1150">
        <w:rPr>
          <w:rFonts w:ascii="Arial Narrow" w:hAnsi="Arial Narrow"/>
        </w:rPr>
        <w:t xml:space="preserve">Maître </w:t>
      </w:r>
      <w:r w:rsidRPr="00AA1150">
        <w:rPr>
          <w:rFonts w:ascii="Arial Narrow" w:hAnsi="Arial Narrow"/>
          <w:spacing w:val="1"/>
        </w:rPr>
        <w:t xml:space="preserve"> </w:t>
      </w:r>
      <w:r w:rsidRPr="00AA1150">
        <w:rPr>
          <w:rFonts w:ascii="Arial Narrow" w:hAnsi="Arial Narrow"/>
        </w:rPr>
        <w:t>d’Ouvrage,</w:t>
      </w:r>
      <w:r w:rsidRPr="00AA1150">
        <w:rPr>
          <w:rFonts w:ascii="Arial Narrow" w:hAnsi="Arial Narrow"/>
          <w:spacing w:val="1"/>
        </w:rPr>
        <w:t xml:space="preserve"> </w:t>
      </w:r>
      <w:r w:rsidRPr="00AA1150">
        <w:rPr>
          <w:rFonts w:ascii="Arial Narrow" w:hAnsi="Arial Narrow"/>
        </w:rPr>
        <w:t>dans</w:t>
      </w:r>
      <w:r w:rsidRPr="00AA1150">
        <w:rPr>
          <w:rFonts w:ascii="Arial Narrow" w:hAnsi="Arial Narrow"/>
          <w:spacing w:val="1"/>
        </w:rPr>
        <w:t xml:space="preserve"> </w:t>
      </w:r>
      <w:r w:rsidRPr="00AA1150">
        <w:rPr>
          <w:rFonts w:ascii="Arial Narrow" w:hAnsi="Arial Narrow"/>
        </w:rPr>
        <w:t>un</w:t>
      </w:r>
      <w:r w:rsidRPr="00AA1150">
        <w:rPr>
          <w:rFonts w:ascii="Arial Narrow" w:hAnsi="Arial Narrow"/>
          <w:spacing w:val="1"/>
        </w:rPr>
        <w:t xml:space="preserve"> </w:t>
      </w:r>
      <w:r w:rsidRPr="00AA1150">
        <w:rPr>
          <w:rFonts w:ascii="Arial Narrow" w:hAnsi="Arial Narrow"/>
        </w:rPr>
        <w:t>délai</w:t>
      </w:r>
      <w:r w:rsidRPr="00AA1150">
        <w:rPr>
          <w:rFonts w:ascii="Arial Narrow" w:hAnsi="Arial Narrow"/>
          <w:spacing w:val="1"/>
        </w:rPr>
        <w:t xml:space="preserve"> </w:t>
      </w:r>
      <w:r w:rsidRPr="00AA1150">
        <w:rPr>
          <w:rFonts w:ascii="Arial Narrow" w:hAnsi="Arial Narrow"/>
        </w:rPr>
        <w:t>maximum de huit</w:t>
      </w:r>
      <w:r w:rsidRPr="00AA1150">
        <w:rPr>
          <w:rFonts w:ascii="Arial Narrow" w:hAnsi="Arial Narrow"/>
          <w:spacing w:val="1"/>
        </w:rPr>
        <w:t xml:space="preserve"> </w:t>
      </w:r>
      <w:r w:rsidRPr="00AA1150">
        <w:rPr>
          <w:rFonts w:ascii="Arial Narrow" w:hAnsi="Arial Narrow"/>
        </w:rPr>
        <w:t>(08) semaines,</w:t>
      </w:r>
      <w:r w:rsidRPr="00AA1150">
        <w:rPr>
          <w:rFonts w:ascii="Arial Narrow" w:hAnsi="Arial Narrow"/>
          <w:spacing w:val="10"/>
        </w:rPr>
        <w:t xml:space="preserve"> </w:t>
      </w:r>
      <w:r w:rsidRPr="00AA1150">
        <w:rPr>
          <w:rFonts w:ascii="Arial Narrow" w:hAnsi="Arial Narrow"/>
        </w:rPr>
        <w:t>sur</w:t>
      </w:r>
      <w:r w:rsidRPr="00AA1150">
        <w:rPr>
          <w:rFonts w:ascii="Arial Narrow" w:hAnsi="Arial Narrow"/>
          <w:spacing w:val="10"/>
        </w:rPr>
        <w:t xml:space="preserve"> </w:t>
      </w:r>
      <w:r w:rsidRPr="00AA1150">
        <w:rPr>
          <w:rFonts w:ascii="Arial Narrow" w:hAnsi="Arial Narrow"/>
        </w:rPr>
        <w:t>simple</w:t>
      </w:r>
      <w:r w:rsidRPr="00AA1150">
        <w:rPr>
          <w:rFonts w:ascii="Arial Narrow" w:hAnsi="Arial Narrow"/>
          <w:spacing w:val="10"/>
        </w:rPr>
        <w:t xml:space="preserve"> </w:t>
      </w:r>
      <w:r w:rsidRPr="00AA1150">
        <w:rPr>
          <w:rFonts w:ascii="Arial Narrow" w:hAnsi="Arial Narrow"/>
        </w:rPr>
        <w:t>demande</w:t>
      </w:r>
      <w:r w:rsidRPr="00AA1150">
        <w:rPr>
          <w:rFonts w:ascii="Arial Narrow" w:hAnsi="Arial Narrow"/>
          <w:spacing w:val="10"/>
        </w:rPr>
        <w:t xml:space="preserve"> </w:t>
      </w:r>
      <w:r w:rsidRPr="00AA1150">
        <w:rPr>
          <w:rFonts w:ascii="Arial Narrow" w:hAnsi="Arial Narrow"/>
        </w:rPr>
        <w:t>écrite</w:t>
      </w:r>
      <w:r w:rsidRPr="00AA1150">
        <w:rPr>
          <w:rFonts w:ascii="Arial Narrow" w:hAnsi="Arial Narrow"/>
          <w:spacing w:val="10"/>
        </w:rPr>
        <w:t xml:space="preserve"> </w:t>
      </w:r>
      <w:r w:rsidRPr="00AA1150">
        <w:rPr>
          <w:rFonts w:ascii="Arial Narrow" w:hAnsi="Arial Narrow"/>
        </w:rPr>
        <w:t>de</w:t>
      </w:r>
      <w:r w:rsidRPr="00AA1150">
        <w:rPr>
          <w:rFonts w:ascii="Arial Narrow" w:hAnsi="Arial Narrow"/>
          <w:spacing w:val="10"/>
        </w:rPr>
        <w:t xml:space="preserve"> </w:t>
      </w:r>
      <w:r w:rsidRPr="00AA1150">
        <w:rPr>
          <w:rFonts w:ascii="Arial Narrow" w:hAnsi="Arial Narrow"/>
        </w:rPr>
        <w:t>celui-ci</w:t>
      </w:r>
      <w:r w:rsidRPr="00AA1150">
        <w:rPr>
          <w:rFonts w:ascii="Arial Narrow" w:hAnsi="Arial Narrow"/>
          <w:spacing w:val="10"/>
        </w:rPr>
        <w:t xml:space="preserve"> </w:t>
      </w:r>
      <w:r w:rsidRPr="00AA1150">
        <w:rPr>
          <w:rFonts w:ascii="Arial Narrow" w:hAnsi="Arial Narrow"/>
        </w:rPr>
        <w:t>déclarant</w:t>
      </w:r>
      <w:r w:rsidRPr="00AA1150">
        <w:rPr>
          <w:rFonts w:ascii="Arial Narrow" w:hAnsi="Arial Narrow"/>
          <w:spacing w:val="10"/>
        </w:rPr>
        <w:t xml:space="preserve"> </w:t>
      </w:r>
      <w:r w:rsidRPr="00AA1150">
        <w:rPr>
          <w:rFonts w:ascii="Arial Narrow" w:hAnsi="Arial Narrow"/>
        </w:rPr>
        <w:t>que</w:t>
      </w:r>
      <w:r w:rsidRPr="00AA1150">
        <w:rPr>
          <w:rFonts w:ascii="Arial Narrow" w:hAnsi="Arial Narrow"/>
          <w:spacing w:val="10"/>
        </w:rPr>
        <w:t xml:space="preserve"> </w:t>
      </w:r>
      <w:r w:rsidRPr="00AA1150">
        <w:rPr>
          <w:rFonts w:ascii="Arial Narrow" w:hAnsi="Arial Narrow"/>
        </w:rPr>
        <w:t>le</w:t>
      </w:r>
      <w:r w:rsidRPr="00AA1150">
        <w:rPr>
          <w:rFonts w:ascii="Arial Narrow" w:hAnsi="Arial Narrow"/>
          <w:spacing w:val="10"/>
        </w:rPr>
        <w:t xml:space="preserve"> </w:t>
      </w:r>
      <w:r w:rsidRPr="00AA1150">
        <w:rPr>
          <w:rFonts w:ascii="Arial Narrow" w:hAnsi="Arial Narrow"/>
        </w:rPr>
        <w:t>Fournisseur</w:t>
      </w:r>
      <w:r w:rsidRPr="00AA1150">
        <w:rPr>
          <w:rFonts w:ascii="Arial Narrow" w:hAnsi="Arial Narrow"/>
          <w:i/>
          <w:iCs/>
        </w:rPr>
        <w:t xml:space="preserve"> </w:t>
      </w:r>
      <w:r w:rsidRPr="00AA1150">
        <w:rPr>
          <w:rFonts w:ascii="Arial Narrow" w:hAnsi="Arial Narrow"/>
        </w:rPr>
        <w:t>n’a</w:t>
      </w:r>
      <w:r w:rsidRPr="00AA1150">
        <w:rPr>
          <w:rFonts w:ascii="Arial Narrow" w:hAnsi="Arial Narrow"/>
          <w:spacing w:val="10"/>
        </w:rPr>
        <w:t xml:space="preserve"> </w:t>
      </w:r>
      <w:r w:rsidRPr="00AA1150">
        <w:rPr>
          <w:rFonts w:ascii="Arial Narrow" w:hAnsi="Arial Narrow"/>
        </w:rPr>
        <w:t>pas</w:t>
      </w:r>
      <w:r w:rsidRPr="00AA1150">
        <w:rPr>
          <w:rFonts w:ascii="Arial Narrow" w:hAnsi="Arial Narrow"/>
          <w:spacing w:val="10"/>
        </w:rPr>
        <w:t xml:space="preserve"> </w:t>
      </w:r>
      <w:r w:rsidRPr="00AA1150">
        <w:rPr>
          <w:rFonts w:ascii="Arial Narrow" w:hAnsi="Arial Narrow"/>
        </w:rPr>
        <w:t>satisfait</w:t>
      </w:r>
      <w:r w:rsidRPr="00AA1150">
        <w:rPr>
          <w:rFonts w:ascii="Arial Narrow" w:hAnsi="Arial Narrow"/>
          <w:spacing w:val="10"/>
        </w:rPr>
        <w:t xml:space="preserve"> </w:t>
      </w:r>
      <w:r w:rsidRPr="00AA1150">
        <w:rPr>
          <w:rFonts w:ascii="Arial Narrow" w:hAnsi="Arial Narrow"/>
        </w:rPr>
        <w:t>à</w:t>
      </w:r>
      <w:r w:rsidRPr="00AA1150">
        <w:rPr>
          <w:rFonts w:ascii="Arial Narrow" w:hAnsi="Arial Narrow"/>
          <w:spacing w:val="10"/>
        </w:rPr>
        <w:t xml:space="preserve"> </w:t>
      </w:r>
      <w:r w:rsidRPr="00AA1150">
        <w:rPr>
          <w:rFonts w:ascii="Arial Narrow" w:hAnsi="Arial Narrow"/>
        </w:rPr>
        <w:t>ses engagements</w:t>
      </w:r>
      <w:r w:rsidRPr="00AA1150">
        <w:rPr>
          <w:rFonts w:ascii="Arial Narrow" w:hAnsi="Arial Narrow"/>
          <w:spacing w:val="13"/>
        </w:rPr>
        <w:t xml:space="preserve"> </w:t>
      </w:r>
      <w:r w:rsidRPr="00AA1150">
        <w:rPr>
          <w:rFonts w:ascii="Arial Narrow" w:hAnsi="Arial Narrow"/>
        </w:rPr>
        <w:t>contractuels</w:t>
      </w:r>
      <w:r w:rsidRPr="00AA1150">
        <w:rPr>
          <w:rFonts w:ascii="Arial Narrow" w:hAnsi="Arial Narrow"/>
          <w:spacing w:val="13"/>
        </w:rPr>
        <w:t xml:space="preserve"> </w:t>
      </w:r>
      <w:r w:rsidRPr="00AA1150">
        <w:rPr>
          <w:rFonts w:ascii="Arial Narrow" w:hAnsi="Arial Narrow"/>
        </w:rPr>
        <w:t>ou</w:t>
      </w:r>
      <w:r w:rsidRPr="00AA1150">
        <w:rPr>
          <w:rFonts w:ascii="Arial Narrow" w:hAnsi="Arial Narrow"/>
          <w:spacing w:val="13"/>
        </w:rPr>
        <w:t xml:space="preserve"> </w:t>
      </w:r>
      <w:r w:rsidRPr="00AA1150">
        <w:rPr>
          <w:rFonts w:ascii="Arial Narrow" w:hAnsi="Arial Narrow"/>
        </w:rPr>
        <w:t>qu’il</w:t>
      </w:r>
      <w:r w:rsidRPr="00AA1150">
        <w:rPr>
          <w:rFonts w:ascii="Arial Narrow" w:hAnsi="Arial Narrow"/>
          <w:spacing w:val="13"/>
        </w:rPr>
        <w:t xml:space="preserve"> </w:t>
      </w:r>
      <w:r w:rsidRPr="00AA1150">
        <w:rPr>
          <w:rFonts w:ascii="Arial Narrow" w:hAnsi="Arial Narrow"/>
        </w:rPr>
        <w:t>se</w:t>
      </w:r>
      <w:r w:rsidRPr="00AA1150">
        <w:rPr>
          <w:rFonts w:ascii="Arial Narrow" w:hAnsi="Arial Narrow"/>
          <w:spacing w:val="13"/>
        </w:rPr>
        <w:t xml:space="preserve"> </w:t>
      </w:r>
      <w:r w:rsidRPr="00AA1150">
        <w:rPr>
          <w:rFonts w:ascii="Arial Narrow" w:hAnsi="Arial Narrow"/>
        </w:rPr>
        <w:t>trouve</w:t>
      </w:r>
      <w:r w:rsidRPr="00AA1150">
        <w:rPr>
          <w:rFonts w:ascii="Arial Narrow" w:hAnsi="Arial Narrow"/>
          <w:spacing w:val="13"/>
        </w:rPr>
        <w:t xml:space="preserve"> </w:t>
      </w:r>
      <w:r w:rsidRPr="00AA1150">
        <w:rPr>
          <w:rFonts w:ascii="Arial Narrow" w:hAnsi="Arial Narrow"/>
        </w:rPr>
        <w:t>débiteur</w:t>
      </w:r>
      <w:r w:rsidRPr="00AA1150">
        <w:rPr>
          <w:rFonts w:ascii="Arial Narrow" w:hAnsi="Arial Narrow"/>
          <w:spacing w:val="13"/>
        </w:rPr>
        <w:t xml:space="preserve"> </w:t>
      </w:r>
      <w:r w:rsidRPr="00AA1150">
        <w:rPr>
          <w:rFonts w:ascii="Arial Narrow" w:hAnsi="Arial Narrow"/>
        </w:rPr>
        <w:t>du</w:t>
      </w:r>
      <w:r w:rsidRPr="00AA1150">
        <w:rPr>
          <w:rFonts w:ascii="Arial Narrow" w:hAnsi="Arial Narrow"/>
          <w:spacing w:val="13"/>
        </w:rPr>
        <w:t xml:space="preserve"> </w:t>
      </w:r>
      <w:r w:rsidRPr="00AA1150">
        <w:rPr>
          <w:rFonts w:ascii="Arial Narrow" w:hAnsi="Arial Narrow"/>
        </w:rPr>
        <w:t>Maître</w:t>
      </w:r>
      <w:r w:rsidRPr="00AA1150">
        <w:rPr>
          <w:rFonts w:ascii="Arial Narrow" w:hAnsi="Arial Narrow"/>
          <w:spacing w:val="13"/>
        </w:rPr>
        <w:t xml:space="preserve"> </w:t>
      </w:r>
      <w:r w:rsidRPr="00AA1150">
        <w:rPr>
          <w:rFonts w:ascii="Arial Narrow" w:hAnsi="Arial Narrow"/>
        </w:rPr>
        <w:t>d’Ouvrage au</w:t>
      </w:r>
      <w:r w:rsidRPr="00AA1150">
        <w:rPr>
          <w:rFonts w:ascii="Arial Narrow" w:hAnsi="Arial Narrow"/>
          <w:spacing w:val="13"/>
        </w:rPr>
        <w:t xml:space="preserve"> </w:t>
      </w:r>
      <w:r w:rsidRPr="00AA1150">
        <w:rPr>
          <w:rFonts w:ascii="Arial Narrow" w:hAnsi="Arial Narrow"/>
        </w:rPr>
        <w:t>titre</w:t>
      </w:r>
      <w:r w:rsidRPr="00AA1150">
        <w:rPr>
          <w:rFonts w:ascii="Arial Narrow" w:hAnsi="Arial Narrow"/>
          <w:spacing w:val="13"/>
        </w:rPr>
        <w:t xml:space="preserve"> </w:t>
      </w:r>
      <w:r w:rsidRPr="00AA1150">
        <w:rPr>
          <w:rFonts w:ascii="Arial Narrow" w:hAnsi="Arial Narrow"/>
        </w:rPr>
        <w:t>du</w:t>
      </w:r>
      <w:r w:rsidRPr="00AA1150">
        <w:rPr>
          <w:rFonts w:ascii="Arial Narrow" w:hAnsi="Arial Narrow"/>
          <w:spacing w:val="13"/>
        </w:rPr>
        <w:t xml:space="preserve"> </w:t>
      </w:r>
      <w:r w:rsidRPr="00AA1150">
        <w:rPr>
          <w:rFonts w:ascii="Arial Narrow" w:hAnsi="Arial Narrow"/>
        </w:rPr>
        <w:t>marché</w:t>
      </w:r>
      <w:r w:rsidRPr="00AA1150">
        <w:rPr>
          <w:rFonts w:ascii="Arial Narrow" w:hAnsi="Arial Narrow"/>
          <w:spacing w:val="13"/>
        </w:rPr>
        <w:t xml:space="preserve"> </w:t>
      </w:r>
      <w:r w:rsidRPr="00AA1150">
        <w:rPr>
          <w:rFonts w:ascii="Arial Narrow" w:hAnsi="Arial Narrow"/>
        </w:rPr>
        <w:t>modifié</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cas</w:t>
      </w:r>
      <w:r w:rsidRPr="00AA1150">
        <w:rPr>
          <w:rFonts w:ascii="Arial Narrow" w:hAnsi="Arial Narrow"/>
          <w:spacing w:val="-7"/>
        </w:rPr>
        <w:t xml:space="preserve"> </w:t>
      </w:r>
      <w:r w:rsidRPr="00AA1150">
        <w:rPr>
          <w:rFonts w:ascii="Arial Narrow" w:hAnsi="Arial Narrow"/>
        </w:rPr>
        <w:t>échéant</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avenants,</w:t>
      </w:r>
      <w:r w:rsidRPr="00AA1150">
        <w:rPr>
          <w:rFonts w:ascii="Arial Narrow" w:hAnsi="Arial Narrow"/>
          <w:spacing w:val="-7"/>
        </w:rPr>
        <w:t xml:space="preserve"> </w:t>
      </w:r>
      <w:r w:rsidRPr="00AA1150">
        <w:rPr>
          <w:rFonts w:ascii="Arial Narrow" w:hAnsi="Arial Narrow"/>
        </w:rPr>
        <w:t>sans</w:t>
      </w:r>
      <w:r w:rsidRPr="00AA1150">
        <w:rPr>
          <w:rFonts w:ascii="Arial Narrow" w:hAnsi="Arial Narrow"/>
          <w:spacing w:val="-7"/>
        </w:rPr>
        <w:t xml:space="preserve"> </w:t>
      </w:r>
      <w:r w:rsidRPr="00AA1150">
        <w:rPr>
          <w:rFonts w:ascii="Arial Narrow" w:hAnsi="Arial Narrow"/>
        </w:rPr>
        <w:t>pouvoir</w:t>
      </w:r>
      <w:r w:rsidRPr="00AA1150">
        <w:rPr>
          <w:rFonts w:ascii="Arial Narrow" w:hAnsi="Arial Narrow"/>
          <w:spacing w:val="-7"/>
        </w:rPr>
        <w:t xml:space="preserve"> </w:t>
      </w:r>
      <w:r w:rsidRPr="00AA1150">
        <w:rPr>
          <w:rFonts w:ascii="Arial Narrow" w:hAnsi="Arial Narrow"/>
        </w:rPr>
        <w:t>différer</w:t>
      </w:r>
      <w:r w:rsidRPr="00AA1150">
        <w:rPr>
          <w:rFonts w:ascii="Arial Narrow" w:hAnsi="Arial Narrow"/>
          <w:spacing w:val="-7"/>
        </w:rPr>
        <w:t xml:space="preserve"> </w:t>
      </w:r>
      <w:r w:rsidRPr="00AA1150">
        <w:rPr>
          <w:rFonts w:ascii="Arial Narrow" w:hAnsi="Arial Narrow"/>
        </w:rPr>
        <w:t>le</w:t>
      </w:r>
      <w:r w:rsidRPr="00AA1150">
        <w:rPr>
          <w:rFonts w:ascii="Arial Narrow" w:hAnsi="Arial Narrow"/>
          <w:spacing w:val="-7"/>
        </w:rPr>
        <w:t xml:space="preserve"> </w:t>
      </w:r>
      <w:r w:rsidRPr="00AA1150">
        <w:rPr>
          <w:rFonts w:ascii="Arial Narrow" w:hAnsi="Arial Narrow"/>
        </w:rPr>
        <w:t>paiement</w:t>
      </w:r>
      <w:r w:rsidRPr="00AA1150">
        <w:rPr>
          <w:rFonts w:ascii="Arial Narrow" w:hAnsi="Arial Narrow"/>
          <w:spacing w:val="-7"/>
        </w:rPr>
        <w:t xml:space="preserve"> </w:t>
      </w:r>
      <w:r w:rsidRPr="00AA1150">
        <w:rPr>
          <w:rFonts w:ascii="Arial Narrow" w:hAnsi="Arial Narrow"/>
        </w:rPr>
        <w:t>ni</w:t>
      </w:r>
      <w:r w:rsidRPr="00AA1150">
        <w:rPr>
          <w:rFonts w:ascii="Arial Narrow" w:hAnsi="Arial Narrow"/>
          <w:spacing w:val="-7"/>
        </w:rPr>
        <w:t xml:space="preserve"> </w:t>
      </w:r>
      <w:r w:rsidRPr="00AA1150">
        <w:rPr>
          <w:rFonts w:ascii="Arial Narrow" w:hAnsi="Arial Narrow"/>
        </w:rPr>
        <w:t>soulever</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contestation</w:t>
      </w:r>
      <w:r w:rsidRPr="00AA1150">
        <w:rPr>
          <w:rFonts w:ascii="Arial Narrow" w:hAnsi="Arial Narrow"/>
          <w:spacing w:val="-7"/>
        </w:rPr>
        <w:t xml:space="preserve"> </w:t>
      </w:r>
      <w:r w:rsidRPr="00AA1150">
        <w:rPr>
          <w:rFonts w:ascii="Arial Narrow" w:hAnsi="Arial Narrow"/>
        </w:rPr>
        <w:t xml:space="preserve">pour quelque </w:t>
      </w:r>
      <w:r w:rsidRPr="00AA1150">
        <w:rPr>
          <w:rFonts w:ascii="Arial Narrow" w:hAnsi="Arial Narrow"/>
          <w:spacing w:val="-23"/>
        </w:rPr>
        <w:t xml:space="preserve"> </w:t>
      </w:r>
      <w:r w:rsidRPr="00AA1150">
        <w:rPr>
          <w:rFonts w:ascii="Arial Narrow" w:hAnsi="Arial Narrow"/>
        </w:rPr>
        <w:t xml:space="preserve">motif </w:t>
      </w:r>
      <w:r w:rsidRPr="00AA1150">
        <w:rPr>
          <w:rFonts w:ascii="Arial Narrow" w:hAnsi="Arial Narrow"/>
          <w:spacing w:val="-23"/>
        </w:rPr>
        <w:t xml:space="preserve"> </w:t>
      </w:r>
      <w:r w:rsidRPr="00AA1150">
        <w:rPr>
          <w:rFonts w:ascii="Arial Narrow" w:hAnsi="Arial Narrow"/>
        </w:rPr>
        <w:t xml:space="preserve">que </w:t>
      </w:r>
      <w:r w:rsidRPr="00AA1150">
        <w:rPr>
          <w:rFonts w:ascii="Arial Narrow" w:hAnsi="Arial Narrow"/>
          <w:spacing w:val="-23"/>
        </w:rPr>
        <w:t xml:space="preserve"> </w:t>
      </w:r>
      <w:r w:rsidRPr="00AA1150">
        <w:rPr>
          <w:rFonts w:ascii="Arial Narrow" w:hAnsi="Arial Narrow"/>
        </w:rPr>
        <w:t xml:space="preserve">ce </w:t>
      </w:r>
      <w:r w:rsidRPr="00AA1150">
        <w:rPr>
          <w:rFonts w:ascii="Arial Narrow" w:hAnsi="Arial Narrow"/>
          <w:spacing w:val="-23"/>
        </w:rPr>
        <w:t xml:space="preserve"> </w:t>
      </w:r>
      <w:r w:rsidRPr="00AA1150">
        <w:rPr>
          <w:rFonts w:ascii="Arial Narrow" w:hAnsi="Arial Narrow"/>
        </w:rPr>
        <w:t xml:space="preserve">soit, </w:t>
      </w:r>
      <w:r w:rsidRPr="00AA1150">
        <w:rPr>
          <w:rFonts w:ascii="Arial Narrow" w:hAnsi="Arial Narrow"/>
          <w:spacing w:val="-23"/>
        </w:rPr>
        <w:t xml:space="preserve"> </w:t>
      </w:r>
      <w:r w:rsidRPr="00AA1150">
        <w:rPr>
          <w:rFonts w:ascii="Arial Narrow" w:hAnsi="Arial Narrow"/>
        </w:rPr>
        <w:t xml:space="preserve">toute </w:t>
      </w:r>
      <w:r w:rsidRPr="00AA1150">
        <w:rPr>
          <w:rFonts w:ascii="Arial Narrow" w:hAnsi="Arial Narrow"/>
          <w:spacing w:val="-23"/>
        </w:rPr>
        <w:t xml:space="preserve"> </w:t>
      </w:r>
      <w:r w:rsidRPr="00AA1150">
        <w:rPr>
          <w:rFonts w:ascii="Arial Narrow" w:hAnsi="Arial Narrow"/>
        </w:rPr>
        <w:t xml:space="preserve">(s) </w:t>
      </w:r>
      <w:r w:rsidRPr="00AA1150">
        <w:rPr>
          <w:rFonts w:ascii="Arial Narrow" w:hAnsi="Arial Narrow"/>
          <w:spacing w:val="-23"/>
        </w:rPr>
        <w:t xml:space="preserve"> </w:t>
      </w:r>
      <w:r w:rsidRPr="00AA1150">
        <w:rPr>
          <w:rFonts w:ascii="Arial Narrow" w:hAnsi="Arial Narrow"/>
        </w:rPr>
        <w:t xml:space="preserve">somme </w:t>
      </w:r>
      <w:r w:rsidRPr="00AA1150">
        <w:rPr>
          <w:rFonts w:ascii="Arial Narrow" w:hAnsi="Arial Narrow"/>
          <w:spacing w:val="-23"/>
        </w:rPr>
        <w:t xml:space="preserve"> </w:t>
      </w:r>
      <w:r w:rsidRPr="00AA1150">
        <w:rPr>
          <w:rFonts w:ascii="Arial Narrow" w:hAnsi="Arial Narrow"/>
        </w:rPr>
        <w:t xml:space="preserve">(s) </w:t>
      </w:r>
      <w:r w:rsidRPr="00AA1150">
        <w:rPr>
          <w:rFonts w:ascii="Arial Narrow" w:hAnsi="Arial Narrow"/>
          <w:spacing w:val="-23"/>
        </w:rPr>
        <w:t xml:space="preserve"> </w:t>
      </w:r>
      <w:r w:rsidRPr="00AA1150">
        <w:rPr>
          <w:rFonts w:ascii="Arial Narrow" w:hAnsi="Arial Narrow"/>
        </w:rPr>
        <w:t xml:space="preserve">dans </w:t>
      </w:r>
      <w:r w:rsidRPr="00AA1150">
        <w:rPr>
          <w:rFonts w:ascii="Arial Narrow" w:hAnsi="Arial Narrow"/>
          <w:spacing w:val="-23"/>
        </w:rPr>
        <w:t xml:space="preserve"> </w:t>
      </w:r>
      <w:r w:rsidRPr="00AA1150">
        <w:rPr>
          <w:rFonts w:ascii="Arial Narrow" w:hAnsi="Arial Narrow"/>
        </w:rPr>
        <w:t xml:space="preserve">les </w:t>
      </w:r>
      <w:r w:rsidRPr="00AA1150">
        <w:rPr>
          <w:rFonts w:ascii="Arial Narrow" w:hAnsi="Arial Narrow"/>
          <w:spacing w:val="-23"/>
        </w:rPr>
        <w:t xml:space="preserve"> </w:t>
      </w:r>
      <w:r w:rsidRPr="00AA1150">
        <w:rPr>
          <w:rFonts w:ascii="Arial Narrow" w:hAnsi="Arial Narrow"/>
        </w:rPr>
        <w:t xml:space="preserve">limites </w:t>
      </w:r>
      <w:r w:rsidRPr="00AA1150">
        <w:rPr>
          <w:rFonts w:ascii="Arial Narrow" w:hAnsi="Arial Narrow"/>
          <w:spacing w:val="-23"/>
        </w:rPr>
        <w:t xml:space="preserve"> </w:t>
      </w:r>
      <w:r w:rsidRPr="00AA1150">
        <w:rPr>
          <w:rFonts w:ascii="Arial Narrow" w:hAnsi="Arial Narrow"/>
        </w:rPr>
        <w:t xml:space="preserve">du </w:t>
      </w:r>
      <w:r w:rsidRPr="00AA1150">
        <w:rPr>
          <w:rFonts w:ascii="Arial Narrow" w:hAnsi="Arial Narrow"/>
          <w:spacing w:val="-23"/>
        </w:rPr>
        <w:t xml:space="preserve"> </w:t>
      </w:r>
      <w:r w:rsidRPr="00AA1150">
        <w:rPr>
          <w:rFonts w:ascii="Arial Narrow" w:hAnsi="Arial Narrow"/>
        </w:rPr>
        <w:t xml:space="preserve">montant </w:t>
      </w:r>
      <w:r w:rsidRPr="00AA1150">
        <w:rPr>
          <w:rFonts w:ascii="Arial Narrow" w:hAnsi="Arial Narrow"/>
          <w:spacing w:val="-23"/>
        </w:rPr>
        <w:t xml:space="preserve"> </w:t>
      </w:r>
      <w:r w:rsidRPr="00AA1150">
        <w:rPr>
          <w:rFonts w:ascii="Arial Narrow" w:hAnsi="Arial Narrow"/>
        </w:rPr>
        <w:t xml:space="preserve">égal </w:t>
      </w:r>
      <w:r w:rsidRPr="00AA1150">
        <w:rPr>
          <w:rFonts w:ascii="Arial Narrow" w:hAnsi="Arial Narrow"/>
          <w:spacing w:val="-23"/>
        </w:rPr>
        <w:t xml:space="preserve"> </w:t>
      </w:r>
      <w:r w:rsidRPr="00AA1150">
        <w:rPr>
          <w:rFonts w:ascii="Arial Narrow" w:hAnsi="Arial Narrow"/>
        </w:rPr>
        <w:t xml:space="preserve">à </w:t>
      </w:r>
      <w:r w:rsidRPr="00AA1150">
        <w:rPr>
          <w:rFonts w:ascii="Arial Narrow" w:hAnsi="Arial Narrow"/>
          <w:spacing w:val="-23"/>
        </w:rPr>
        <w:t xml:space="preserve"> </w:t>
      </w:r>
      <w:r w:rsidRPr="00AA1150">
        <w:rPr>
          <w:rFonts w:ascii="Arial Narrow" w:hAnsi="Arial Narrow"/>
        </w:rPr>
        <w:t>[pourcentage inférieur</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10%</w:t>
      </w:r>
      <w:r w:rsidRPr="00AA1150">
        <w:rPr>
          <w:rFonts w:ascii="Arial Narrow" w:hAnsi="Arial Narrow"/>
          <w:spacing w:val="15"/>
        </w:rPr>
        <w:t xml:space="preserve"> </w:t>
      </w:r>
      <w:r w:rsidRPr="00AA1150">
        <w:rPr>
          <w:rFonts w:ascii="Arial Narrow" w:hAnsi="Arial Narrow"/>
        </w:rPr>
        <w:t>à</w:t>
      </w:r>
      <w:r w:rsidRPr="00AA1150">
        <w:rPr>
          <w:rFonts w:ascii="Arial Narrow" w:hAnsi="Arial Narrow"/>
          <w:spacing w:val="15"/>
        </w:rPr>
        <w:t xml:space="preserve"> </w:t>
      </w:r>
      <w:r w:rsidRPr="00AA1150">
        <w:rPr>
          <w:rFonts w:ascii="Arial Narrow" w:hAnsi="Arial Narrow"/>
        </w:rPr>
        <w:t>préciser]</w:t>
      </w:r>
      <w:r w:rsidRPr="00AA1150">
        <w:rPr>
          <w:rFonts w:ascii="Arial Narrow" w:hAnsi="Arial Narrow"/>
          <w:spacing w:val="15"/>
        </w:rPr>
        <w:t xml:space="preserve"> </w:t>
      </w:r>
      <w:r w:rsidRPr="00AA1150">
        <w:rPr>
          <w:rFonts w:ascii="Arial Narrow" w:hAnsi="Arial Narrow"/>
        </w:rPr>
        <w:t>du</w:t>
      </w:r>
      <w:r w:rsidRPr="00AA1150">
        <w:rPr>
          <w:rFonts w:ascii="Arial Narrow" w:hAnsi="Arial Narrow"/>
          <w:spacing w:val="15"/>
        </w:rPr>
        <w:t xml:space="preserve"> </w:t>
      </w:r>
      <w:r w:rsidRPr="00AA1150">
        <w:rPr>
          <w:rFonts w:ascii="Arial Narrow" w:hAnsi="Arial Narrow"/>
        </w:rPr>
        <w:t>montant</w:t>
      </w:r>
      <w:r w:rsidRPr="00AA1150">
        <w:rPr>
          <w:rFonts w:ascii="Arial Narrow" w:hAnsi="Arial Narrow"/>
          <w:spacing w:val="15"/>
        </w:rPr>
        <w:t xml:space="preserve"> </w:t>
      </w:r>
      <w:r w:rsidRPr="00AA1150">
        <w:rPr>
          <w:rFonts w:ascii="Arial Narrow" w:hAnsi="Arial Narrow"/>
        </w:rPr>
        <w:t>cumulé</w:t>
      </w:r>
      <w:r w:rsidRPr="00AA1150">
        <w:rPr>
          <w:rFonts w:ascii="Arial Narrow" w:hAnsi="Arial Narrow"/>
          <w:spacing w:val="15"/>
        </w:rPr>
        <w:t xml:space="preserve"> </w:t>
      </w:r>
      <w:r w:rsidRPr="00AA1150">
        <w:rPr>
          <w:rFonts w:ascii="Arial Narrow" w:hAnsi="Arial Narrow"/>
        </w:rPr>
        <w:t>des</w:t>
      </w:r>
      <w:r w:rsidRPr="00AA1150">
        <w:rPr>
          <w:rFonts w:ascii="Arial Narrow" w:hAnsi="Arial Narrow"/>
          <w:spacing w:val="15"/>
        </w:rPr>
        <w:t xml:space="preserve"> </w:t>
      </w:r>
      <w:r w:rsidRPr="00AA1150">
        <w:rPr>
          <w:rFonts w:ascii="Arial Narrow" w:hAnsi="Arial Narrow"/>
        </w:rPr>
        <w:t>travaux</w:t>
      </w:r>
      <w:r w:rsidRPr="00AA1150">
        <w:rPr>
          <w:rFonts w:ascii="Arial Narrow" w:hAnsi="Arial Narrow"/>
          <w:spacing w:val="15"/>
        </w:rPr>
        <w:t xml:space="preserve"> </w:t>
      </w:r>
      <w:r w:rsidRPr="00AA1150">
        <w:rPr>
          <w:rFonts w:ascii="Arial Narrow" w:hAnsi="Arial Narrow"/>
        </w:rPr>
        <w:t>figurant</w:t>
      </w:r>
      <w:r w:rsidRPr="00AA1150">
        <w:rPr>
          <w:rFonts w:ascii="Arial Narrow" w:hAnsi="Arial Narrow"/>
          <w:spacing w:val="15"/>
        </w:rPr>
        <w:t xml:space="preserve"> </w:t>
      </w:r>
      <w:r w:rsidRPr="00AA1150">
        <w:rPr>
          <w:rFonts w:ascii="Arial Narrow" w:hAnsi="Arial Narrow"/>
        </w:rPr>
        <w:t>dans</w:t>
      </w:r>
      <w:r w:rsidRPr="00AA1150">
        <w:rPr>
          <w:rFonts w:ascii="Arial Narrow" w:hAnsi="Arial Narrow"/>
          <w:spacing w:val="15"/>
        </w:rPr>
        <w:t xml:space="preserve"> </w:t>
      </w:r>
      <w:r w:rsidRPr="00AA1150">
        <w:rPr>
          <w:rFonts w:ascii="Arial Narrow" w:hAnsi="Arial Narrow"/>
        </w:rPr>
        <w:t>le</w:t>
      </w:r>
      <w:r w:rsidRPr="00AA1150">
        <w:rPr>
          <w:rFonts w:ascii="Arial Narrow" w:hAnsi="Arial Narrow"/>
          <w:spacing w:val="15"/>
        </w:rPr>
        <w:t xml:space="preserve"> </w:t>
      </w:r>
      <w:r w:rsidRPr="00AA1150">
        <w:rPr>
          <w:rFonts w:ascii="Arial Narrow" w:hAnsi="Arial Narrow"/>
        </w:rPr>
        <w:t>décompte</w:t>
      </w:r>
      <w:r w:rsidRPr="00AA1150">
        <w:rPr>
          <w:rFonts w:ascii="Arial Narrow" w:hAnsi="Arial Narrow"/>
          <w:spacing w:val="15"/>
        </w:rPr>
        <w:t xml:space="preserve"> </w:t>
      </w:r>
      <w:r w:rsidRPr="00AA1150">
        <w:rPr>
          <w:rFonts w:ascii="Arial Narrow" w:hAnsi="Arial Narrow"/>
        </w:rPr>
        <w:t>définitif,</w:t>
      </w:r>
      <w:r w:rsidRPr="00AA1150">
        <w:rPr>
          <w:rFonts w:ascii="Arial Narrow" w:hAnsi="Arial Narrow"/>
          <w:spacing w:val="15"/>
        </w:rPr>
        <w:t xml:space="preserve"> </w:t>
      </w:r>
      <w:r w:rsidRPr="00AA1150">
        <w:rPr>
          <w:rFonts w:ascii="Arial Narrow" w:hAnsi="Arial Narrow"/>
        </w:rPr>
        <w:t>sans que</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 ait</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prouver</w:t>
      </w:r>
      <w:r w:rsidRPr="00AA1150">
        <w:rPr>
          <w:rFonts w:ascii="Arial Narrow" w:hAnsi="Arial Narrow"/>
          <w:spacing w:val="6"/>
        </w:rPr>
        <w:t xml:space="preserve"> </w:t>
      </w:r>
      <w:r w:rsidRPr="00AA1150">
        <w:rPr>
          <w:rFonts w:ascii="Arial Narrow" w:hAnsi="Arial Narrow"/>
        </w:rPr>
        <w:t>ou</w:t>
      </w:r>
      <w:r w:rsidRPr="00AA1150">
        <w:rPr>
          <w:rFonts w:ascii="Arial Narrow" w:hAnsi="Arial Narrow"/>
          <w:spacing w:val="6"/>
        </w:rPr>
        <w:t xml:space="preserve"> </w:t>
      </w:r>
      <w:r w:rsidRPr="00AA1150">
        <w:rPr>
          <w:rFonts w:ascii="Arial Narrow" w:hAnsi="Arial Narrow"/>
        </w:rPr>
        <w:t>à</w:t>
      </w:r>
      <w:r w:rsidRPr="00AA1150">
        <w:rPr>
          <w:rFonts w:ascii="Arial Narrow" w:hAnsi="Arial Narrow"/>
          <w:spacing w:val="6"/>
        </w:rPr>
        <w:t xml:space="preserve"> </w:t>
      </w:r>
      <w:r w:rsidRPr="00AA1150">
        <w:rPr>
          <w:rFonts w:ascii="Arial Narrow" w:hAnsi="Arial Narrow"/>
        </w:rPr>
        <w:t>donner</w:t>
      </w:r>
      <w:r w:rsidRPr="00AA1150">
        <w:rPr>
          <w:rFonts w:ascii="Arial Narrow" w:hAnsi="Arial Narrow"/>
          <w:spacing w:val="6"/>
        </w:rPr>
        <w:t xml:space="preserve"> </w:t>
      </w:r>
      <w:r w:rsidRPr="00AA1150">
        <w:rPr>
          <w:rFonts w:ascii="Arial Narrow" w:hAnsi="Arial Narrow"/>
        </w:rPr>
        <w:t>les</w:t>
      </w:r>
      <w:r w:rsidRPr="00AA1150">
        <w:rPr>
          <w:rFonts w:ascii="Arial Narrow" w:hAnsi="Arial Narrow"/>
          <w:spacing w:val="6"/>
        </w:rPr>
        <w:t xml:space="preserve"> </w:t>
      </w:r>
      <w:r w:rsidRPr="00AA1150">
        <w:rPr>
          <w:rFonts w:ascii="Arial Narrow" w:hAnsi="Arial Narrow"/>
        </w:rPr>
        <w:t>raisons</w:t>
      </w:r>
      <w:r w:rsidRPr="00AA1150">
        <w:rPr>
          <w:rFonts w:ascii="Arial Narrow" w:hAnsi="Arial Narrow"/>
          <w:spacing w:val="6"/>
        </w:rPr>
        <w:t xml:space="preserve"> </w:t>
      </w:r>
      <w:r w:rsidRPr="00AA1150">
        <w:rPr>
          <w:rFonts w:ascii="Arial Narrow" w:hAnsi="Arial Narrow"/>
        </w:rPr>
        <w:t>ni</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motif</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sa</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du</w:t>
      </w:r>
      <w:r w:rsidRPr="00AA1150">
        <w:rPr>
          <w:rFonts w:ascii="Arial Narrow" w:hAnsi="Arial Narrow"/>
          <w:spacing w:val="6"/>
        </w:rPr>
        <w:t xml:space="preserve"> </w:t>
      </w:r>
      <w:r w:rsidRPr="00AA1150">
        <w:rPr>
          <w:rFonts w:ascii="Arial Narrow" w:hAnsi="Arial Narrow"/>
        </w:rPr>
        <w:t>montant</w:t>
      </w:r>
    </w:p>
    <w:p w14:paraId="5380F483"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somme</w:t>
      </w:r>
      <w:r w:rsidRPr="00AA1150">
        <w:rPr>
          <w:rFonts w:ascii="Arial Narrow" w:hAnsi="Arial Narrow"/>
          <w:spacing w:val="7"/>
        </w:rPr>
        <w:t xml:space="preserve"> </w:t>
      </w:r>
      <w:r w:rsidRPr="00AA1150">
        <w:rPr>
          <w:rFonts w:ascii="Arial Narrow" w:hAnsi="Arial Narrow"/>
        </w:rPr>
        <w:t>indiquée</w:t>
      </w:r>
      <w:r w:rsidRPr="00AA1150">
        <w:rPr>
          <w:rFonts w:ascii="Arial Narrow" w:hAnsi="Arial Narrow"/>
          <w:spacing w:val="7"/>
        </w:rPr>
        <w:t xml:space="preserve"> </w:t>
      </w:r>
      <w:r w:rsidRPr="00AA1150">
        <w:rPr>
          <w:rFonts w:ascii="Arial Narrow" w:hAnsi="Arial Narrow"/>
        </w:rPr>
        <w:t>ci-dessus.</w:t>
      </w:r>
    </w:p>
    <w:p w14:paraId="19BA8330"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Nous</w:t>
      </w:r>
      <w:r w:rsidRPr="00AA1150">
        <w:rPr>
          <w:rFonts w:ascii="Arial Narrow" w:hAnsi="Arial Narrow"/>
          <w:spacing w:val="16"/>
        </w:rPr>
        <w:t xml:space="preserve"> </w:t>
      </w:r>
      <w:r w:rsidRPr="00AA1150">
        <w:rPr>
          <w:rFonts w:ascii="Arial Narrow" w:hAnsi="Arial Narrow"/>
        </w:rPr>
        <w:t>convenons</w:t>
      </w:r>
      <w:r w:rsidRPr="00AA1150">
        <w:rPr>
          <w:rFonts w:ascii="Arial Narrow" w:hAnsi="Arial Narrow"/>
          <w:spacing w:val="16"/>
        </w:rPr>
        <w:t xml:space="preserve"> </w:t>
      </w:r>
      <w:r w:rsidRPr="00AA1150">
        <w:rPr>
          <w:rFonts w:ascii="Arial Narrow" w:hAnsi="Arial Narrow"/>
        </w:rPr>
        <w:t>qu’aucun</w:t>
      </w:r>
      <w:r w:rsidRPr="00AA1150">
        <w:rPr>
          <w:rFonts w:ascii="Arial Narrow" w:hAnsi="Arial Narrow"/>
          <w:spacing w:val="16"/>
        </w:rPr>
        <w:t xml:space="preserve"> </w:t>
      </w:r>
      <w:r w:rsidRPr="00AA1150">
        <w:rPr>
          <w:rFonts w:ascii="Arial Narrow" w:hAnsi="Arial Narrow"/>
        </w:rPr>
        <w:t>changement</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additif</w:t>
      </w:r>
      <w:r w:rsidRPr="00AA1150">
        <w:rPr>
          <w:rFonts w:ascii="Arial Narrow" w:hAnsi="Arial Narrow"/>
          <w:spacing w:val="16"/>
        </w:rPr>
        <w:t xml:space="preserve"> </w:t>
      </w:r>
      <w:r w:rsidRPr="00AA1150">
        <w:rPr>
          <w:rFonts w:ascii="Arial Narrow" w:hAnsi="Arial Narrow"/>
        </w:rPr>
        <w:t>ou</w:t>
      </w:r>
      <w:r w:rsidRPr="00AA1150">
        <w:rPr>
          <w:rFonts w:ascii="Arial Narrow" w:hAnsi="Arial Narrow"/>
          <w:spacing w:val="16"/>
        </w:rPr>
        <w:t xml:space="preserve"> </w:t>
      </w:r>
      <w:r w:rsidRPr="00AA1150">
        <w:rPr>
          <w:rFonts w:ascii="Arial Narrow" w:hAnsi="Arial Narrow"/>
        </w:rPr>
        <w:t>aucune</w:t>
      </w:r>
      <w:r w:rsidRPr="00AA1150">
        <w:rPr>
          <w:rFonts w:ascii="Arial Narrow" w:hAnsi="Arial Narrow"/>
          <w:spacing w:val="16"/>
        </w:rPr>
        <w:t xml:space="preserve"> </w:t>
      </w:r>
      <w:r w:rsidRPr="00AA1150">
        <w:rPr>
          <w:rFonts w:ascii="Arial Narrow" w:hAnsi="Arial Narrow"/>
        </w:rPr>
        <w:t>autre</w:t>
      </w:r>
      <w:r w:rsidRPr="00AA1150">
        <w:rPr>
          <w:rFonts w:ascii="Arial Narrow" w:hAnsi="Arial Narrow"/>
          <w:spacing w:val="16"/>
        </w:rPr>
        <w:t xml:space="preserve"> </w:t>
      </w:r>
      <w:r w:rsidRPr="00AA1150">
        <w:rPr>
          <w:rFonts w:ascii="Arial Narrow" w:hAnsi="Arial Narrow"/>
        </w:rPr>
        <w:t>modification</w:t>
      </w:r>
      <w:r w:rsidRPr="00AA1150">
        <w:rPr>
          <w:rFonts w:ascii="Arial Narrow" w:hAnsi="Arial Narrow"/>
          <w:spacing w:val="16"/>
        </w:rPr>
        <w:t xml:space="preserve"> </w:t>
      </w:r>
      <w:r w:rsidRPr="00AA1150">
        <w:rPr>
          <w:rFonts w:ascii="Arial Narrow" w:hAnsi="Arial Narrow"/>
        </w:rPr>
        <w:t>au</w:t>
      </w:r>
      <w:r w:rsidRPr="00AA1150">
        <w:rPr>
          <w:rFonts w:ascii="Arial Narrow" w:hAnsi="Arial Narrow"/>
          <w:spacing w:val="16"/>
        </w:rPr>
        <w:t xml:space="preserve"> </w:t>
      </w:r>
      <w:r w:rsidRPr="00AA1150">
        <w:rPr>
          <w:rFonts w:ascii="Arial Narrow" w:hAnsi="Arial Narrow"/>
        </w:rPr>
        <w:t>marché</w:t>
      </w:r>
      <w:r w:rsidRPr="00AA1150">
        <w:rPr>
          <w:rFonts w:ascii="Arial Narrow" w:hAnsi="Arial Narrow"/>
          <w:spacing w:val="16"/>
        </w:rPr>
        <w:t xml:space="preserve"> </w:t>
      </w:r>
      <w:r w:rsidRPr="00AA1150">
        <w:rPr>
          <w:rFonts w:ascii="Arial Narrow" w:hAnsi="Arial Narrow"/>
        </w:rPr>
        <w:t>ne</w:t>
      </w:r>
      <w:r w:rsidRPr="00AA1150">
        <w:rPr>
          <w:rFonts w:ascii="Arial Narrow" w:hAnsi="Arial Narrow"/>
          <w:spacing w:val="16"/>
        </w:rPr>
        <w:t xml:space="preserve"> </w:t>
      </w:r>
      <w:r w:rsidRPr="00AA1150">
        <w:rPr>
          <w:rFonts w:ascii="Arial Narrow" w:hAnsi="Arial Narrow"/>
        </w:rPr>
        <w:t>nous libérera</w:t>
      </w:r>
      <w:r w:rsidRPr="00AA1150">
        <w:rPr>
          <w:rFonts w:ascii="Arial Narrow" w:hAnsi="Arial Narrow"/>
          <w:spacing w:val="13"/>
        </w:rPr>
        <w:t xml:space="preserve"> </w:t>
      </w:r>
      <w:r w:rsidRPr="00AA1150">
        <w:rPr>
          <w:rFonts w:ascii="Arial Narrow" w:hAnsi="Arial Narrow"/>
        </w:rPr>
        <w:t>d’une</w:t>
      </w:r>
      <w:r w:rsidRPr="00AA1150">
        <w:rPr>
          <w:rFonts w:ascii="Arial Narrow" w:hAnsi="Arial Narrow"/>
          <w:spacing w:val="13"/>
        </w:rPr>
        <w:t xml:space="preserve"> </w:t>
      </w:r>
      <w:r w:rsidRPr="00AA1150">
        <w:rPr>
          <w:rFonts w:ascii="Arial Narrow" w:hAnsi="Arial Narrow"/>
        </w:rPr>
        <w:t>obligation</w:t>
      </w:r>
      <w:r w:rsidRPr="00AA1150">
        <w:rPr>
          <w:rFonts w:ascii="Arial Narrow" w:hAnsi="Arial Narrow"/>
          <w:spacing w:val="13"/>
        </w:rPr>
        <w:t xml:space="preserve"> </w:t>
      </w:r>
      <w:r w:rsidRPr="00AA1150">
        <w:rPr>
          <w:rFonts w:ascii="Arial Narrow" w:hAnsi="Arial Narrow"/>
        </w:rPr>
        <w:t>quelconque</w:t>
      </w:r>
      <w:r w:rsidRPr="00AA1150">
        <w:rPr>
          <w:rFonts w:ascii="Arial Narrow" w:hAnsi="Arial Narrow"/>
          <w:spacing w:val="13"/>
        </w:rPr>
        <w:t xml:space="preserve"> </w:t>
      </w:r>
      <w:r w:rsidRPr="00AA1150">
        <w:rPr>
          <w:rFonts w:ascii="Arial Narrow" w:hAnsi="Arial Narrow"/>
        </w:rPr>
        <w:t>nous</w:t>
      </w:r>
      <w:r w:rsidRPr="00AA1150">
        <w:rPr>
          <w:rFonts w:ascii="Arial Narrow" w:hAnsi="Arial Narrow"/>
          <w:spacing w:val="13"/>
        </w:rPr>
        <w:t xml:space="preserve"> </w:t>
      </w:r>
      <w:r w:rsidRPr="00AA1150">
        <w:rPr>
          <w:rFonts w:ascii="Arial Narrow" w:hAnsi="Arial Narrow"/>
        </w:rPr>
        <w:t>incombant</w:t>
      </w:r>
      <w:r w:rsidRPr="00AA1150">
        <w:rPr>
          <w:rFonts w:ascii="Arial Narrow" w:hAnsi="Arial Narrow"/>
          <w:spacing w:val="13"/>
        </w:rPr>
        <w:t xml:space="preserve"> </w:t>
      </w:r>
      <w:r w:rsidRPr="00AA1150">
        <w:rPr>
          <w:rFonts w:ascii="Arial Narrow" w:hAnsi="Arial Narrow"/>
        </w:rPr>
        <w:t>en</w:t>
      </w:r>
      <w:r w:rsidRPr="00AA1150">
        <w:rPr>
          <w:rFonts w:ascii="Arial Narrow" w:hAnsi="Arial Narrow"/>
          <w:spacing w:val="13"/>
        </w:rPr>
        <w:t xml:space="preserve"> </w:t>
      </w:r>
      <w:r w:rsidRPr="00AA1150">
        <w:rPr>
          <w:rFonts w:ascii="Arial Narrow" w:hAnsi="Arial Narrow"/>
        </w:rPr>
        <w:t>vertu</w:t>
      </w:r>
      <w:r w:rsidRPr="00AA1150">
        <w:rPr>
          <w:rFonts w:ascii="Arial Narrow" w:hAnsi="Arial Narrow"/>
          <w:spacing w:val="13"/>
        </w:rPr>
        <w:t xml:space="preserve"> </w:t>
      </w:r>
      <w:r w:rsidRPr="00AA1150">
        <w:rPr>
          <w:rFonts w:ascii="Arial Narrow" w:hAnsi="Arial Narrow"/>
        </w:rPr>
        <w:t>de</w:t>
      </w:r>
      <w:r w:rsidRPr="00AA1150">
        <w:rPr>
          <w:rFonts w:ascii="Arial Narrow" w:hAnsi="Arial Narrow"/>
          <w:spacing w:val="13"/>
        </w:rPr>
        <w:t xml:space="preserve"> </w:t>
      </w:r>
      <w:r w:rsidRPr="00AA1150">
        <w:rPr>
          <w:rFonts w:ascii="Arial Narrow" w:hAnsi="Arial Narrow"/>
        </w:rPr>
        <w:t>la</w:t>
      </w:r>
      <w:r w:rsidRPr="00AA1150">
        <w:rPr>
          <w:rFonts w:ascii="Arial Narrow" w:hAnsi="Arial Narrow"/>
          <w:spacing w:val="13"/>
        </w:rPr>
        <w:t xml:space="preserve"> </w:t>
      </w:r>
      <w:r w:rsidRPr="00AA1150">
        <w:rPr>
          <w:rFonts w:ascii="Arial Narrow" w:hAnsi="Arial Narrow"/>
        </w:rPr>
        <w:t>présente</w:t>
      </w:r>
      <w:r w:rsidRPr="00AA1150">
        <w:rPr>
          <w:rFonts w:ascii="Arial Narrow" w:hAnsi="Arial Narrow"/>
          <w:spacing w:val="13"/>
        </w:rPr>
        <w:t xml:space="preserve"> </w:t>
      </w:r>
      <w:r w:rsidRPr="00AA1150">
        <w:rPr>
          <w:rFonts w:ascii="Arial Narrow" w:hAnsi="Arial Narrow"/>
        </w:rPr>
        <w:t>garantie</w:t>
      </w:r>
      <w:r w:rsidRPr="00AA1150">
        <w:rPr>
          <w:rFonts w:ascii="Arial Narrow" w:hAnsi="Arial Narrow"/>
          <w:spacing w:val="13"/>
        </w:rPr>
        <w:t xml:space="preserve"> </w:t>
      </w:r>
      <w:r w:rsidRPr="00AA1150">
        <w:rPr>
          <w:rFonts w:ascii="Arial Narrow" w:hAnsi="Arial Narrow"/>
        </w:rPr>
        <w:t>et</w:t>
      </w:r>
      <w:r w:rsidRPr="00AA1150">
        <w:rPr>
          <w:rFonts w:ascii="Arial Narrow" w:hAnsi="Arial Narrow"/>
          <w:spacing w:val="13"/>
        </w:rPr>
        <w:t xml:space="preserve"> </w:t>
      </w:r>
      <w:r w:rsidRPr="00AA1150">
        <w:rPr>
          <w:rFonts w:ascii="Arial Narrow" w:hAnsi="Arial Narrow"/>
        </w:rPr>
        <w:t>nous</w:t>
      </w:r>
      <w:r w:rsidRPr="00AA1150">
        <w:rPr>
          <w:rFonts w:ascii="Arial Narrow" w:hAnsi="Arial Narrow"/>
          <w:spacing w:val="13"/>
        </w:rPr>
        <w:t xml:space="preserve"> </w:t>
      </w:r>
      <w:r w:rsidRPr="00AA1150">
        <w:rPr>
          <w:rFonts w:ascii="Arial Narrow" w:hAnsi="Arial Narrow"/>
        </w:rPr>
        <w:t>dérogeons</w:t>
      </w:r>
      <w:r w:rsidRPr="00AA1150">
        <w:rPr>
          <w:rFonts w:ascii="Arial Narrow" w:hAnsi="Arial Narrow"/>
          <w:spacing w:val="7"/>
        </w:rPr>
        <w:t xml:space="preserve"> </w:t>
      </w:r>
      <w:r w:rsidRPr="00AA1150">
        <w:rPr>
          <w:rFonts w:ascii="Arial Narrow" w:hAnsi="Arial Narrow"/>
        </w:rPr>
        <w:t>par</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présente</w:t>
      </w:r>
      <w:r w:rsidRPr="00AA1150">
        <w:rPr>
          <w:rFonts w:ascii="Arial Narrow" w:hAnsi="Arial Narrow"/>
          <w:spacing w:val="7"/>
        </w:rPr>
        <w:t xml:space="preserve"> </w:t>
      </w:r>
      <w:r w:rsidRPr="00AA1150">
        <w:rPr>
          <w:rFonts w:ascii="Arial Narrow" w:hAnsi="Arial Narrow"/>
        </w:rPr>
        <w:t>à</w:t>
      </w:r>
      <w:r w:rsidRPr="00AA1150">
        <w:rPr>
          <w:rFonts w:ascii="Arial Narrow" w:hAnsi="Arial Narrow"/>
          <w:spacing w:val="7"/>
        </w:rPr>
        <w:t xml:space="preserve"> </w:t>
      </w:r>
      <w:r w:rsidRPr="00AA1150">
        <w:rPr>
          <w:rFonts w:ascii="Arial Narrow" w:hAnsi="Arial Narrow"/>
        </w:rPr>
        <w:t>la</w:t>
      </w:r>
      <w:r w:rsidRPr="00AA1150">
        <w:rPr>
          <w:rFonts w:ascii="Arial Narrow" w:hAnsi="Arial Narrow"/>
          <w:spacing w:val="7"/>
        </w:rPr>
        <w:t xml:space="preserve"> </w:t>
      </w:r>
      <w:r w:rsidRPr="00AA1150">
        <w:rPr>
          <w:rFonts w:ascii="Arial Narrow" w:hAnsi="Arial Narrow"/>
        </w:rPr>
        <w:t>notification</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toute</w:t>
      </w:r>
      <w:r w:rsidRPr="00AA1150">
        <w:rPr>
          <w:rFonts w:ascii="Arial Narrow" w:hAnsi="Arial Narrow"/>
          <w:spacing w:val="7"/>
        </w:rPr>
        <w:t xml:space="preserve"> </w:t>
      </w:r>
      <w:r w:rsidRPr="00AA1150">
        <w:rPr>
          <w:rFonts w:ascii="Arial Narrow" w:hAnsi="Arial Narrow"/>
        </w:rPr>
        <w:t>modification,</w:t>
      </w:r>
      <w:r w:rsidRPr="00AA1150">
        <w:rPr>
          <w:rFonts w:ascii="Arial Narrow" w:hAnsi="Arial Narrow"/>
          <w:spacing w:val="7"/>
        </w:rPr>
        <w:t xml:space="preserve"> </w:t>
      </w:r>
      <w:r w:rsidRPr="00AA1150">
        <w:rPr>
          <w:rFonts w:ascii="Arial Narrow" w:hAnsi="Arial Narrow"/>
        </w:rPr>
        <w:t>additif</w:t>
      </w:r>
      <w:r w:rsidRPr="00AA1150">
        <w:rPr>
          <w:rFonts w:ascii="Arial Narrow" w:hAnsi="Arial Narrow"/>
          <w:spacing w:val="7"/>
        </w:rPr>
        <w:t xml:space="preserve"> </w:t>
      </w:r>
      <w:r w:rsidRPr="00AA1150">
        <w:rPr>
          <w:rFonts w:ascii="Arial Narrow" w:hAnsi="Arial Narrow"/>
        </w:rPr>
        <w:t>ou</w:t>
      </w:r>
      <w:r w:rsidRPr="00AA1150">
        <w:rPr>
          <w:rFonts w:ascii="Arial Narrow" w:hAnsi="Arial Narrow"/>
          <w:spacing w:val="7"/>
        </w:rPr>
        <w:t xml:space="preserve"> </w:t>
      </w:r>
      <w:r w:rsidRPr="00AA1150">
        <w:rPr>
          <w:rFonts w:ascii="Arial Narrow" w:hAnsi="Arial Narrow"/>
        </w:rPr>
        <w:t>changement.</w:t>
      </w:r>
    </w:p>
    <w:p w14:paraId="075B5DD7" w14:textId="75BE2EDA"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w:t>
      </w:r>
      <w:r w:rsidRPr="00AA1150">
        <w:rPr>
          <w:rFonts w:ascii="Arial Narrow" w:hAnsi="Arial Narrow"/>
          <w:spacing w:val="3"/>
        </w:rPr>
        <w:t xml:space="preserve"> </w:t>
      </w:r>
      <w:r w:rsidRPr="00AA1150">
        <w:rPr>
          <w:rFonts w:ascii="Arial Narrow" w:hAnsi="Arial Narrow"/>
        </w:rPr>
        <w:t>présente</w:t>
      </w:r>
      <w:r w:rsidRPr="00AA1150">
        <w:rPr>
          <w:rFonts w:ascii="Arial Narrow" w:hAnsi="Arial Narrow"/>
          <w:spacing w:val="3"/>
        </w:rPr>
        <w:t xml:space="preserve"> </w:t>
      </w:r>
      <w:r w:rsidRPr="00AA1150">
        <w:rPr>
          <w:rFonts w:ascii="Arial Narrow" w:hAnsi="Arial Narrow"/>
        </w:rPr>
        <w:t>garantie</w:t>
      </w:r>
      <w:r w:rsidRPr="00AA1150">
        <w:rPr>
          <w:rFonts w:ascii="Arial Narrow" w:hAnsi="Arial Narrow"/>
          <w:spacing w:val="3"/>
        </w:rPr>
        <w:t xml:space="preserve"> </w:t>
      </w:r>
      <w:r w:rsidRPr="00AA1150">
        <w:rPr>
          <w:rFonts w:ascii="Arial Narrow" w:hAnsi="Arial Narrow"/>
        </w:rPr>
        <w:t>entre</w:t>
      </w:r>
      <w:r w:rsidRPr="00AA1150">
        <w:rPr>
          <w:rFonts w:ascii="Arial Narrow" w:hAnsi="Arial Narrow"/>
          <w:spacing w:val="3"/>
        </w:rPr>
        <w:t xml:space="preserve"> </w:t>
      </w:r>
      <w:r w:rsidRPr="00AA1150">
        <w:rPr>
          <w:rFonts w:ascii="Arial Narrow" w:hAnsi="Arial Narrow"/>
        </w:rPr>
        <w:t>en</w:t>
      </w:r>
      <w:r w:rsidRPr="00AA1150">
        <w:rPr>
          <w:rFonts w:ascii="Arial Narrow" w:hAnsi="Arial Narrow"/>
          <w:spacing w:val="3"/>
        </w:rPr>
        <w:t xml:space="preserve"> </w:t>
      </w:r>
      <w:r w:rsidRPr="00AA1150">
        <w:rPr>
          <w:rFonts w:ascii="Arial Narrow" w:hAnsi="Arial Narrow"/>
        </w:rPr>
        <w:t>vigueur</w:t>
      </w:r>
      <w:r w:rsidRPr="00AA1150">
        <w:rPr>
          <w:rFonts w:ascii="Arial Narrow" w:hAnsi="Arial Narrow"/>
          <w:spacing w:val="3"/>
        </w:rPr>
        <w:t xml:space="preserve"> </w:t>
      </w:r>
      <w:r w:rsidRPr="00AA1150">
        <w:rPr>
          <w:rFonts w:ascii="Arial Narrow" w:hAnsi="Arial Narrow"/>
        </w:rPr>
        <w:t>dès</w:t>
      </w:r>
      <w:r w:rsidRPr="00AA1150">
        <w:rPr>
          <w:rFonts w:ascii="Arial Narrow" w:hAnsi="Arial Narrow"/>
          <w:spacing w:val="3"/>
        </w:rPr>
        <w:t xml:space="preserve"> </w:t>
      </w:r>
      <w:r w:rsidRPr="00AA1150">
        <w:rPr>
          <w:rFonts w:ascii="Arial Narrow" w:hAnsi="Arial Narrow"/>
        </w:rPr>
        <w:t>sa</w:t>
      </w:r>
      <w:r w:rsidRPr="00AA1150">
        <w:rPr>
          <w:rFonts w:ascii="Arial Narrow" w:hAnsi="Arial Narrow"/>
          <w:spacing w:val="3"/>
        </w:rPr>
        <w:t xml:space="preserve"> </w:t>
      </w:r>
      <w:r w:rsidRPr="00AA1150">
        <w:rPr>
          <w:rFonts w:ascii="Arial Narrow" w:hAnsi="Arial Narrow"/>
        </w:rPr>
        <w:t>signature.</w:t>
      </w:r>
      <w:r w:rsidRPr="00AA1150">
        <w:rPr>
          <w:rFonts w:ascii="Arial Narrow" w:hAnsi="Arial Narrow"/>
          <w:spacing w:val="3"/>
        </w:rPr>
        <w:t xml:space="preserve"> </w:t>
      </w:r>
      <w:r w:rsidRPr="00AA1150">
        <w:rPr>
          <w:rFonts w:ascii="Arial Narrow" w:hAnsi="Arial Narrow"/>
        </w:rPr>
        <w:t>Elle</w:t>
      </w:r>
      <w:r w:rsidRPr="00AA1150">
        <w:rPr>
          <w:rFonts w:ascii="Arial Narrow" w:hAnsi="Arial Narrow"/>
          <w:spacing w:val="3"/>
        </w:rPr>
        <w:t xml:space="preserve"> </w:t>
      </w:r>
      <w:r w:rsidRPr="00AA1150">
        <w:rPr>
          <w:rFonts w:ascii="Arial Narrow" w:hAnsi="Arial Narrow"/>
        </w:rPr>
        <w:t>sera</w:t>
      </w:r>
      <w:r w:rsidRPr="00AA1150">
        <w:rPr>
          <w:rFonts w:ascii="Arial Narrow" w:hAnsi="Arial Narrow"/>
          <w:spacing w:val="3"/>
        </w:rPr>
        <w:t xml:space="preserve"> </w:t>
      </w:r>
      <w:r w:rsidRPr="00AA1150">
        <w:rPr>
          <w:rFonts w:ascii="Arial Narrow" w:hAnsi="Arial Narrow"/>
        </w:rPr>
        <w:t>libérée</w:t>
      </w:r>
      <w:r w:rsidRPr="00AA1150">
        <w:rPr>
          <w:rFonts w:ascii="Arial Narrow" w:hAnsi="Arial Narrow"/>
          <w:spacing w:val="3"/>
        </w:rPr>
        <w:t xml:space="preserve"> </w:t>
      </w:r>
      <w:r w:rsidRPr="00AA1150">
        <w:rPr>
          <w:rFonts w:ascii="Arial Narrow" w:hAnsi="Arial Narrow"/>
        </w:rPr>
        <w:t>dans</w:t>
      </w:r>
      <w:r w:rsidRPr="00AA1150">
        <w:rPr>
          <w:rFonts w:ascii="Arial Narrow" w:hAnsi="Arial Narrow"/>
          <w:spacing w:val="3"/>
        </w:rPr>
        <w:t xml:space="preserve"> </w:t>
      </w:r>
      <w:r w:rsidRPr="00AA1150">
        <w:rPr>
          <w:rFonts w:ascii="Arial Narrow" w:hAnsi="Arial Narrow"/>
        </w:rPr>
        <w:t>un</w:t>
      </w:r>
      <w:r w:rsidRPr="00AA1150">
        <w:rPr>
          <w:rFonts w:ascii="Arial Narrow" w:hAnsi="Arial Narrow"/>
          <w:spacing w:val="3"/>
        </w:rPr>
        <w:t xml:space="preserve"> </w:t>
      </w:r>
      <w:r w:rsidRPr="00AA1150">
        <w:rPr>
          <w:rFonts w:ascii="Arial Narrow" w:hAnsi="Arial Narrow"/>
        </w:rPr>
        <w:t>délai</w:t>
      </w:r>
      <w:r w:rsidRPr="00AA1150">
        <w:rPr>
          <w:rFonts w:ascii="Arial Narrow" w:hAnsi="Arial Narrow"/>
          <w:spacing w:val="3"/>
        </w:rPr>
        <w:t xml:space="preserve"> </w:t>
      </w:r>
      <w:r w:rsidRPr="00AA1150">
        <w:rPr>
          <w:rFonts w:ascii="Arial Narrow" w:hAnsi="Arial Narrow"/>
        </w:rPr>
        <w:t>de</w:t>
      </w:r>
      <w:r w:rsidRPr="00AA1150">
        <w:rPr>
          <w:rFonts w:ascii="Arial Narrow" w:hAnsi="Arial Narrow"/>
          <w:spacing w:val="3"/>
        </w:rPr>
        <w:t xml:space="preserve"> </w:t>
      </w:r>
      <w:r w:rsidRPr="00AA1150">
        <w:rPr>
          <w:rFonts w:ascii="Arial Narrow" w:hAnsi="Arial Narrow"/>
        </w:rPr>
        <w:t>trente</w:t>
      </w:r>
      <w:r w:rsidRPr="00AA1150">
        <w:rPr>
          <w:rFonts w:ascii="Arial Narrow" w:hAnsi="Arial Narrow"/>
          <w:spacing w:val="3"/>
        </w:rPr>
        <w:t xml:space="preserve"> </w:t>
      </w:r>
      <w:r w:rsidRPr="00AA1150">
        <w:rPr>
          <w:rFonts w:ascii="Arial Narrow" w:hAnsi="Arial Narrow"/>
        </w:rPr>
        <w:t>(30) jours</w:t>
      </w:r>
      <w:r w:rsidRPr="00AA1150">
        <w:rPr>
          <w:rFonts w:ascii="Arial Narrow" w:hAnsi="Arial Narrow"/>
          <w:spacing w:val="2"/>
        </w:rPr>
        <w:t xml:space="preserve"> </w:t>
      </w:r>
      <w:r w:rsidRPr="00AA1150">
        <w:rPr>
          <w:rFonts w:ascii="Arial Narrow" w:hAnsi="Arial Narrow"/>
        </w:rPr>
        <w:t>à</w:t>
      </w:r>
      <w:r w:rsidRPr="00AA1150">
        <w:rPr>
          <w:rFonts w:ascii="Arial Narrow" w:hAnsi="Arial Narrow"/>
          <w:spacing w:val="2"/>
        </w:rPr>
        <w:t xml:space="preserve"> </w:t>
      </w:r>
      <w:r w:rsidRPr="00AA1150">
        <w:rPr>
          <w:rFonts w:ascii="Arial Narrow" w:hAnsi="Arial Narrow"/>
        </w:rPr>
        <w:t>compter</w:t>
      </w:r>
      <w:r w:rsidRPr="00AA1150">
        <w:rPr>
          <w:rFonts w:ascii="Arial Narrow" w:hAnsi="Arial Narrow"/>
          <w:spacing w:val="2"/>
        </w:rPr>
        <w:t xml:space="preserve"> </w:t>
      </w:r>
      <w:r w:rsidRPr="00AA1150">
        <w:rPr>
          <w:rFonts w:ascii="Arial Narrow" w:hAnsi="Arial Narrow"/>
        </w:rPr>
        <w:t>de</w:t>
      </w:r>
      <w:r w:rsidRPr="00AA1150">
        <w:rPr>
          <w:rFonts w:ascii="Arial Narrow" w:hAnsi="Arial Narrow"/>
          <w:spacing w:val="2"/>
        </w:rPr>
        <w:t xml:space="preserve"> </w:t>
      </w:r>
      <w:r w:rsidRPr="00AA1150">
        <w:rPr>
          <w:rFonts w:ascii="Arial Narrow" w:hAnsi="Arial Narrow"/>
        </w:rPr>
        <w:t>la</w:t>
      </w:r>
      <w:r w:rsidRPr="00AA1150">
        <w:rPr>
          <w:rFonts w:ascii="Arial Narrow" w:hAnsi="Arial Narrow"/>
          <w:spacing w:val="2"/>
        </w:rPr>
        <w:t xml:space="preserve"> </w:t>
      </w:r>
      <w:r w:rsidRPr="00AA1150">
        <w:rPr>
          <w:rFonts w:ascii="Arial Narrow" w:hAnsi="Arial Narrow"/>
        </w:rPr>
        <w:t>date</w:t>
      </w:r>
      <w:r w:rsidRPr="00AA1150">
        <w:rPr>
          <w:rFonts w:ascii="Arial Narrow" w:hAnsi="Arial Narrow"/>
          <w:spacing w:val="2"/>
        </w:rPr>
        <w:t xml:space="preserve"> </w:t>
      </w:r>
      <w:r w:rsidRPr="00AA1150">
        <w:rPr>
          <w:rFonts w:ascii="Arial Narrow" w:hAnsi="Arial Narrow"/>
        </w:rPr>
        <w:t>de</w:t>
      </w:r>
      <w:r w:rsidRPr="00AA1150">
        <w:rPr>
          <w:rFonts w:ascii="Arial Narrow" w:hAnsi="Arial Narrow"/>
          <w:spacing w:val="2"/>
        </w:rPr>
        <w:t xml:space="preserve"> </w:t>
      </w:r>
      <w:r w:rsidRPr="00AA1150">
        <w:rPr>
          <w:rFonts w:ascii="Arial Narrow" w:hAnsi="Arial Narrow"/>
        </w:rPr>
        <w:t>réception</w:t>
      </w:r>
      <w:r w:rsidRPr="00AA1150">
        <w:rPr>
          <w:rFonts w:ascii="Arial Narrow" w:hAnsi="Arial Narrow"/>
          <w:spacing w:val="2"/>
        </w:rPr>
        <w:t xml:space="preserve"> </w:t>
      </w:r>
      <w:r w:rsidRPr="00AA1150">
        <w:rPr>
          <w:rFonts w:ascii="Arial Narrow" w:hAnsi="Arial Narrow"/>
        </w:rPr>
        <w:t>définitive</w:t>
      </w:r>
      <w:r w:rsidRPr="00AA1150">
        <w:rPr>
          <w:rFonts w:ascii="Arial Narrow" w:hAnsi="Arial Narrow"/>
          <w:spacing w:val="2"/>
        </w:rPr>
        <w:t xml:space="preserve"> </w:t>
      </w:r>
      <w:r w:rsidRPr="00AA1150">
        <w:rPr>
          <w:rFonts w:ascii="Arial Narrow" w:hAnsi="Arial Narrow"/>
        </w:rPr>
        <w:t>des</w:t>
      </w:r>
      <w:r w:rsidRPr="00AA1150">
        <w:rPr>
          <w:rFonts w:ascii="Arial Narrow" w:hAnsi="Arial Narrow"/>
          <w:spacing w:val="2"/>
        </w:rPr>
        <w:t xml:space="preserve"> </w:t>
      </w:r>
      <w:r w:rsidRPr="00AA1150">
        <w:rPr>
          <w:rFonts w:ascii="Arial Narrow" w:hAnsi="Arial Narrow"/>
        </w:rPr>
        <w:t>travaux,</w:t>
      </w:r>
      <w:r w:rsidRPr="00AA1150">
        <w:rPr>
          <w:rFonts w:ascii="Arial Narrow" w:hAnsi="Arial Narrow"/>
          <w:spacing w:val="2"/>
        </w:rPr>
        <w:t xml:space="preserve"> </w:t>
      </w:r>
      <w:r w:rsidRPr="00AA1150">
        <w:rPr>
          <w:rFonts w:ascii="Arial Narrow" w:hAnsi="Arial Narrow"/>
        </w:rPr>
        <w:t>et</w:t>
      </w:r>
      <w:r w:rsidRPr="00AA1150">
        <w:rPr>
          <w:rFonts w:ascii="Arial Narrow" w:hAnsi="Arial Narrow"/>
          <w:spacing w:val="2"/>
        </w:rPr>
        <w:t xml:space="preserve"> </w:t>
      </w:r>
      <w:r w:rsidRPr="00AA1150">
        <w:rPr>
          <w:rFonts w:ascii="Arial Narrow" w:hAnsi="Arial Narrow"/>
        </w:rPr>
        <w:t>sur</w:t>
      </w:r>
      <w:r w:rsidRPr="00AA1150">
        <w:rPr>
          <w:rFonts w:ascii="Arial Narrow" w:hAnsi="Arial Narrow"/>
          <w:spacing w:val="2"/>
        </w:rPr>
        <w:t xml:space="preserve"> </w:t>
      </w:r>
      <w:r w:rsidRPr="00AA1150">
        <w:rPr>
          <w:rFonts w:ascii="Arial Narrow" w:hAnsi="Arial Narrow"/>
        </w:rPr>
        <w:t>mainlevée</w:t>
      </w:r>
      <w:r w:rsidRPr="00AA1150">
        <w:rPr>
          <w:rFonts w:ascii="Arial Narrow" w:hAnsi="Arial Narrow"/>
          <w:spacing w:val="2"/>
        </w:rPr>
        <w:t xml:space="preserve"> </w:t>
      </w:r>
      <w:r w:rsidRPr="00AA1150">
        <w:rPr>
          <w:rFonts w:ascii="Arial Narrow" w:hAnsi="Arial Narrow"/>
        </w:rPr>
        <w:t>délivrée</w:t>
      </w:r>
      <w:r w:rsidRPr="00AA1150">
        <w:rPr>
          <w:rFonts w:ascii="Arial Narrow" w:hAnsi="Arial Narrow"/>
          <w:spacing w:val="2"/>
        </w:rPr>
        <w:t xml:space="preserve"> </w:t>
      </w:r>
      <w:r w:rsidRPr="00AA1150">
        <w:rPr>
          <w:rFonts w:ascii="Arial Narrow" w:hAnsi="Arial Narrow"/>
        </w:rPr>
        <w:t>par</w:t>
      </w:r>
      <w:r w:rsidRPr="00AA1150">
        <w:rPr>
          <w:rFonts w:ascii="Arial Narrow" w:hAnsi="Arial Narrow"/>
          <w:spacing w:val="2"/>
        </w:rPr>
        <w:t xml:space="preserve"> </w:t>
      </w:r>
      <w:r w:rsidRPr="00AA1150">
        <w:rPr>
          <w:rFonts w:ascii="Arial Narrow" w:hAnsi="Arial Narrow"/>
        </w:rPr>
        <w:t>le</w:t>
      </w:r>
      <w:r w:rsidRPr="00AA1150">
        <w:rPr>
          <w:rFonts w:ascii="Arial Narrow" w:hAnsi="Arial Narrow"/>
          <w:spacing w:val="2"/>
        </w:rPr>
        <w:t xml:space="preserve"> </w:t>
      </w:r>
      <w:r w:rsidRPr="00AA1150">
        <w:rPr>
          <w:rFonts w:ascii="Arial Narrow" w:hAnsi="Arial Narrow"/>
        </w:rPr>
        <w:t>Maître d’Ouvrage.</w:t>
      </w:r>
    </w:p>
    <w:p w14:paraId="433A041C" w14:textId="1C186A8B" w:rsidR="007C7B7A" w:rsidRPr="00AA1150" w:rsidRDefault="007C7B7A" w:rsidP="00AA1150">
      <w:pPr>
        <w:widowControl w:val="0"/>
        <w:autoSpaceDE w:val="0"/>
        <w:ind w:right="-233"/>
        <w:rPr>
          <w:rFonts w:ascii="Arial Narrow" w:hAnsi="Arial Narrow"/>
        </w:rPr>
      </w:pPr>
      <w:r w:rsidRPr="00AA1150">
        <w:rPr>
          <w:rFonts w:ascii="Arial Narrow" w:hAnsi="Arial Narrow"/>
        </w:rPr>
        <w:t>Toute</w:t>
      </w:r>
      <w:r w:rsidRPr="00AA1150">
        <w:rPr>
          <w:rFonts w:ascii="Arial Narrow" w:hAnsi="Arial Narrow"/>
          <w:spacing w:val="6"/>
        </w:rPr>
        <w:t xml:space="preserve"> </w:t>
      </w:r>
      <w:r w:rsidRPr="00AA1150">
        <w:rPr>
          <w:rFonts w:ascii="Arial Narrow" w:hAnsi="Arial Narrow"/>
        </w:rPr>
        <w:t>demande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paiement</w:t>
      </w:r>
      <w:r w:rsidRPr="00AA1150">
        <w:rPr>
          <w:rFonts w:ascii="Arial Narrow" w:hAnsi="Arial Narrow"/>
          <w:spacing w:val="6"/>
        </w:rPr>
        <w:t xml:space="preserve"> </w:t>
      </w:r>
      <w:r w:rsidRPr="00AA1150">
        <w:rPr>
          <w:rFonts w:ascii="Arial Narrow" w:hAnsi="Arial Narrow"/>
        </w:rPr>
        <w:t>formulée</w:t>
      </w:r>
      <w:r w:rsidRPr="00AA1150">
        <w:rPr>
          <w:rFonts w:ascii="Arial Narrow" w:hAnsi="Arial Narrow"/>
          <w:spacing w:val="6"/>
        </w:rPr>
        <w:t xml:space="preserve"> </w:t>
      </w:r>
      <w:r w:rsidRPr="00AA1150">
        <w:rPr>
          <w:rFonts w:ascii="Arial Narrow" w:hAnsi="Arial Narrow"/>
        </w:rPr>
        <w:t>par</w:t>
      </w:r>
      <w:r w:rsidRPr="00AA1150">
        <w:rPr>
          <w:rFonts w:ascii="Arial Narrow" w:hAnsi="Arial Narrow"/>
          <w:spacing w:val="6"/>
        </w:rPr>
        <w:t xml:space="preserve"> </w:t>
      </w:r>
      <w:r w:rsidRPr="00AA1150">
        <w:rPr>
          <w:rFonts w:ascii="Arial Narrow" w:hAnsi="Arial Narrow"/>
        </w:rPr>
        <w:t>le</w:t>
      </w:r>
      <w:r w:rsidRPr="00AA1150">
        <w:rPr>
          <w:rFonts w:ascii="Arial Narrow" w:hAnsi="Arial Narrow"/>
          <w:spacing w:val="6"/>
        </w:rPr>
        <w:t xml:space="preserve"> </w:t>
      </w:r>
      <w:r w:rsidRPr="00AA1150">
        <w:rPr>
          <w:rFonts w:ascii="Arial Narrow" w:hAnsi="Arial Narrow"/>
        </w:rPr>
        <w:t>Maître</w:t>
      </w:r>
      <w:r w:rsidRPr="00AA1150">
        <w:rPr>
          <w:rFonts w:ascii="Arial Narrow" w:hAnsi="Arial Narrow"/>
          <w:spacing w:val="6"/>
        </w:rPr>
        <w:t xml:space="preserve"> </w:t>
      </w:r>
      <w:r w:rsidRPr="00AA1150">
        <w:rPr>
          <w:rFonts w:ascii="Arial Narrow" w:hAnsi="Arial Narrow"/>
        </w:rPr>
        <w:t>d’Ouvrage au</w:t>
      </w:r>
      <w:r w:rsidRPr="00AA1150">
        <w:rPr>
          <w:rFonts w:ascii="Arial Narrow" w:hAnsi="Arial Narrow"/>
          <w:spacing w:val="6"/>
        </w:rPr>
        <w:t xml:space="preserve"> </w:t>
      </w:r>
      <w:r w:rsidRPr="00AA1150">
        <w:rPr>
          <w:rFonts w:ascii="Arial Narrow" w:hAnsi="Arial Narrow"/>
        </w:rPr>
        <w:t>titre</w:t>
      </w:r>
      <w:r w:rsidRPr="00AA1150">
        <w:rPr>
          <w:rFonts w:ascii="Arial Narrow" w:hAnsi="Arial Narrow"/>
          <w:spacing w:val="6"/>
        </w:rPr>
        <w:t xml:space="preserve"> </w:t>
      </w:r>
      <w:r w:rsidRPr="00AA1150">
        <w:rPr>
          <w:rFonts w:ascii="Arial Narrow" w:hAnsi="Arial Narrow"/>
        </w:rPr>
        <w:t>de</w:t>
      </w:r>
      <w:r w:rsidRPr="00AA1150">
        <w:rPr>
          <w:rFonts w:ascii="Arial Narrow" w:hAnsi="Arial Narrow"/>
          <w:spacing w:val="6"/>
        </w:rPr>
        <w:t xml:space="preserve"> </w:t>
      </w:r>
      <w:r w:rsidRPr="00AA1150">
        <w:rPr>
          <w:rFonts w:ascii="Arial Narrow" w:hAnsi="Arial Narrow"/>
        </w:rPr>
        <w:t>la</w:t>
      </w:r>
      <w:r w:rsidRPr="00AA1150">
        <w:rPr>
          <w:rFonts w:ascii="Arial Narrow" w:hAnsi="Arial Narrow"/>
          <w:spacing w:val="6"/>
        </w:rPr>
        <w:t xml:space="preserve"> </w:t>
      </w:r>
      <w:r w:rsidRPr="00AA1150">
        <w:rPr>
          <w:rFonts w:ascii="Arial Narrow" w:hAnsi="Arial Narrow"/>
        </w:rPr>
        <w:t>présente</w:t>
      </w:r>
      <w:r w:rsidRPr="00AA1150">
        <w:rPr>
          <w:rFonts w:ascii="Arial Narrow" w:hAnsi="Arial Narrow"/>
          <w:spacing w:val="6"/>
        </w:rPr>
        <w:t xml:space="preserve"> </w:t>
      </w:r>
      <w:r w:rsidRPr="00AA1150">
        <w:rPr>
          <w:rFonts w:ascii="Arial Narrow" w:hAnsi="Arial Narrow"/>
        </w:rPr>
        <w:t>garantie</w:t>
      </w:r>
      <w:r w:rsidRPr="00AA1150">
        <w:rPr>
          <w:rFonts w:ascii="Arial Narrow" w:hAnsi="Arial Narrow"/>
          <w:spacing w:val="6"/>
        </w:rPr>
        <w:t xml:space="preserve"> </w:t>
      </w:r>
      <w:r w:rsidRPr="00AA1150">
        <w:rPr>
          <w:rFonts w:ascii="Arial Narrow" w:hAnsi="Arial Narrow"/>
        </w:rPr>
        <w:t>devra être</w:t>
      </w:r>
      <w:r w:rsidRPr="00AA1150">
        <w:rPr>
          <w:rFonts w:ascii="Arial Narrow" w:hAnsi="Arial Narrow"/>
          <w:spacing w:val="5"/>
        </w:rPr>
        <w:t xml:space="preserve"> </w:t>
      </w:r>
      <w:r w:rsidRPr="00AA1150">
        <w:rPr>
          <w:rFonts w:ascii="Arial Narrow" w:hAnsi="Arial Narrow"/>
        </w:rPr>
        <w:t>faite</w:t>
      </w:r>
      <w:r w:rsidRPr="00AA1150">
        <w:rPr>
          <w:rFonts w:ascii="Arial Narrow" w:hAnsi="Arial Narrow"/>
          <w:spacing w:val="5"/>
        </w:rPr>
        <w:t xml:space="preserve"> </w:t>
      </w:r>
      <w:r w:rsidRPr="00AA1150">
        <w:rPr>
          <w:rFonts w:ascii="Arial Narrow" w:hAnsi="Arial Narrow"/>
        </w:rPr>
        <w:t>par</w:t>
      </w:r>
      <w:r w:rsidRPr="00AA1150">
        <w:rPr>
          <w:rFonts w:ascii="Arial Narrow" w:hAnsi="Arial Narrow"/>
          <w:spacing w:val="5"/>
        </w:rPr>
        <w:t xml:space="preserve"> </w:t>
      </w:r>
      <w:r w:rsidRPr="00AA1150">
        <w:rPr>
          <w:rFonts w:ascii="Arial Narrow" w:hAnsi="Arial Narrow"/>
        </w:rPr>
        <w:t>lettre</w:t>
      </w:r>
      <w:r w:rsidRPr="00AA1150">
        <w:rPr>
          <w:rFonts w:ascii="Arial Narrow" w:hAnsi="Arial Narrow"/>
          <w:spacing w:val="5"/>
        </w:rPr>
        <w:t xml:space="preserve"> </w:t>
      </w:r>
      <w:r w:rsidRPr="00AA1150">
        <w:rPr>
          <w:rFonts w:ascii="Arial Narrow" w:hAnsi="Arial Narrow"/>
        </w:rPr>
        <w:t>recommandée</w:t>
      </w:r>
      <w:r w:rsidRPr="00AA1150">
        <w:rPr>
          <w:rFonts w:ascii="Arial Narrow" w:hAnsi="Arial Narrow"/>
          <w:spacing w:val="5"/>
        </w:rPr>
        <w:t xml:space="preserve"> </w:t>
      </w:r>
      <w:r w:rsidRPr="00AA1150">
        <w:rPr>
          <w:rFonts w:ascii="Arial Narrow" w:hAnsi="Arial Narrow"/>
        </w:rPr>
        <w:t>avec</w:t>
      </w:r>
      <w:r w:rsidRPr="00AA1150">
        <w:rPr>
          <w:rFonts w:ascii="Arial Narrow" w:hAnsi="Arial Narrow"/>
          <w:spacing w:val="5"/>
        </w:rPr>
        <w:t xml:space="preserve"> </w:t>
      </w:r>
      <w:r w:rsidRPr="00AA1150">
        <w:rPr>
          <w:rFonts w:ascii="Arial Narrow" w:hAnsi="Arial Narrow"/>
        </w:rPr>
        <w:t>accusé</w:t>
      </w:r>
      <w:r w:rsidRPr="00AA1150">
        <w:rPr>
          <w:rFonts w:ascii="Arial Narrow" w:hAnsi="Arial Narrow"/>
          <w:spacing w:val="5"/>
        </w:rPr>
        <w:t xml:space="preserve"> </w:t>
      </w:r>
      <w:r w:rsidRPr="00AA1150">
        <w:rPr>
          <w:rFonts w:ascii="Arial Narrow" w:hAnsi="Arial Narrow"/>
        </w:rPr>
        <w:t>de</w:t>
      </w:r>
      <w:r w:rsidRPr="00AA1150">
        <w:rPr>
          <w:rFonts w:ascii="Arial Narrow" w:hAnsi="Arial Narrow"/>
          <w:spacing w:val="5"/>
        </w:rPr>
        <w:t xml:space="preserve"> </w:t>
      </w:r>
      <w:r w:rsidRPr="00AA1150">
        <w:rPr>
          <w:rFonts w:ascii="Arial Narrow" w:hAnsi="Arial Narrow"/>
        </w:rPr>
        <w:t>réception,</w:t>
      </w:r>
      <w:r w:rsidRPr="00AA1150">
        <w:rPr>
          <w:rFonts w:ascii="Arial Narrow" w:hAnsi="Arial Narrow"/>
          <w:spacing w:val="5"/>
        </w:rPr>
        <w:t xml:space="preserve"> </w:t>
      </w:r>
      <w:r w:rsidRPr="00AA1150">
        <w:rPr>
          <w:rFonts w:ascii="Arial Narrow" w:hAnsi="Arial Narrow"/>
        </w:rPr>
        <w:t>parvenue</w:t>
      </w:r>
      <w:r w:rsidRPr="00AA1150">
        <w:rPr>
          <w:rFonts w:ascii="Arial Narrow" w:hAnsi="Arial Narrow"/>
          <w:spacing w:val="5"/>
        </w:rPr>
        <w:t xml:space="preserve"> </w:t>
      </w:r>
      <w:r w:rsidRPr="00AA1150">
        <w:rPr>
          <w:rFonts w:ascii="Arial Narrow" w:hAnsi="Arial Narrow"/>
        </w:rPr>
        <w:t>à</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banque</w:t>
      </w:r>
      <w:r w:rsidRPr="00AA1150">
        <w:rPr>
          <w:rFonts w:ascii="Arial Narrow" w:hAnsi="Arial Narrow"/>
          <w:spacing w:val="5"/>
        </w:rPr>
        <w:t xml:space="preserve"> </w:t>
      </w:r>
      <w:r w:rsidRPr="00AA1150">
        <w:rPr>
          <w:rFonts w:ascii="Arial Narrow" w:hAnsi="Arial Narrow"/>
        </w:rPr>
        <w:t>pendant</w:t>
      </w:r>
      <w:r w:rsidRPr="00AA1150">
        <w:rPr>
          <w:rFonts w:ascii="Arial Narrow" w:hAnsi="Arial Narrow"/>
          <w:spacing w:val="5"/>
        </w:rPr>
        <w:t xml:space="preserve"> </w:t>
      </w:r>
      <w:r w:rsidRPr="00AA1150">
        <w:rPr>
          <w:rFonts w:ascii="Arial Narrow" w:hAnsi="Arial Narrow"/>
        </w:rPr>
        <w:t>la</w:t>
      </w:r>
      <w:r w:rsidRPr="00AA1150">
        <w:rPr>
          <w:rFonts w:ascii="Arial Narrow" w:hAnsi="Arial Narrow"/>
          <w:spacing w:val="5"/>
        </w:rPr>
        <w:t xml:space="preserve"> </w:t>
      </w:r>
      <w:r w:rsidRPr="00AA1150">
        <w:rPr>
          <w:rFonts w:ascii="Arial Narrow" w:hAnsi="Arial Narrow"/>
        </w:rPr>
        <w:t>période</w:t>
      </w:r>
      <w:r w:rsidRPr="00AA1150">
        <w:rPr>
          <w:rFonts w:ascii="Arial Narrow" w:hAnsi="Arial Narrow"/>
          <w:spacing w:val="7"/>
        </w:rPr>
        <w:t xml:space="preserve"> </w:t>
      </w:r>
      <w:r w:rsidRPr="00AA1150">
        <w:rPr>
          <w:rFonts w:ascii="Arial Narrow" w:hAnsi="Arial Narrow"/>
        </w:rPr>
        <w:t>de</w:t>
      </w:r>
      <w:r w:rsidRPr="00AA1150">
        <w:rPr>
          <w:rFonts w:ascii="Arial Narrow" w:hAnsi="Arial Narrow"/>
          <w:spacing w:val="7"/>
        </w:rPr>
        <w:t xml:space="preserve"> </w:t>
      </w:r>
      <w:r w:rsidRPr="00AA1150">
        <w:rPr>
          <w:rFonts w:ascii="Arial Narrow" w:hAnsi="Arial Narrow"/>
        </w:rPr>
        <w:t>validité</w:t>
      </w:r>
      <w:r w:rsidRPr="00AA1150">
        <w:rPr>
          <w:rFonts w:ascii="Arial Narrow" w:hAnsi="Arial Narrow"/>
          <w:spacing w:val="7"/>
        </w:rPr>
        <w:t xml:space="preserve"> </w:t>
      </w:r>
      <w:r w:rsidRPr="00AA1150">
        <w:rPr>
          <w:rFonts w:ascii="Arial Narrow" w:hAnsi="Arial Narrow"/>
        </w:rPr>
        <w:t>du</w:t>
      </w:r>
      <w:r w:rsidRPr="00AA1150">
        <w:rPr>
          <w:rFonts w:ascii="Arial Narrow" w:hAnsi="Arial Narrow"/>
          <w:spacing w:val="7"/>
        </w:rPr>
        <w:t xml:space="preserve"> </w:t>
      </w:r>
      <w:r w:rsidRPr="00AA1150">
        <w:rPr>
          <w:rFonts w:ascii="Arial Narrow" w:hAnsi="Arial Narrow"/>
        </w:rPr>
        <w:t>présent</w:t>
      </w:r>
      <w:r w:rsidRPr="00AA1150">
        <w:rPr>
          <w:rFonts w:ascii="Arial Narrow" w:hAnsi="Arial Narrow"/>
          <w:spacing w:val="7"/>
        </w:rPr>
        <w:t xml:space="preserve"> </w:t>
      </w:r>
      <w:r w:rsidRPr="00AA1150">
        <w:rPr>
          <w:rFonts w:ascii="Arial Narrow" w:hAnsi="Arial Narrow"/>
        </w:rPr>
        <w:t>engagement.</w:t>
      </w:r>
    </w:p>
    <w:p w14:paraId="1308F36F" w14:textId="2A5038E6" w:rsidR="007C7B7A" w:rsidRPr="00AA1150" w:rsidRDefault="007C7B7A" w:rsidP="00AA1150">
      <w:pPr>
        <w:widowControl w:val="0"/>
        <w:autoSpaceDE w:val="0"/>
        <w:ind w:right="-233"/>
        <w:jc w:val="both"/>
        <w:rPr>
          <w:rFonts w:ascii="Arial Narrow" w:hAnsi="Arial Narrow"/>
        </w:rPr>
      </w:pPr>
      <w:r w:rsidRPr="00AA1150">
        <w:rPr>
          <w:rFonts w:ascii="Arial Narrow" w:hAnsi="Arial Narrow"/>
        </w:rPr>
        <w:t>La</w:t>
      </w:r>
      <w:r w:rsidRPr="00AA1150">
        <w:rPr>
          <w:rFonts w:ascii="Arial Narrow" w:hAnsi="Arial Narrow"/>
          <w:spacing w:val="12"/>
        </w:rPr>
        <w:t xml:space="preserve"> </w:t>
      </w:r>
      <w:r w:rsidRPr="00AA1150">
        <w:rPr>
          <w:rFonts w:ascii="Arial Narrow" w:hAnsi="Arial Narrow"/>
        </w:rPr>
        <w:t>présente</w:t>
      </w:r>
      <w:r w:rsidRPr="00AA1150">
        <w:rPr>
          <w:rFonts w:ascii="Arial Narrow" w:hAnsi="Arial Narrow"/>
          <w:spacing w:val="12"/>
        </w:rPr>
        <w:t xml:space="preserve"> </w:t>
      </w:r>
      <w:r w:rsidRPr="00AA1150">
        <w:rPr>
          <w:rFonts w:ascii="Arial Narrow" w:hAnsi="Arial Narrow"/>
        </w:rPr>
        <w:t>caution</w:t>
      </w:r>
      <w:r w:rsidRPr="00AA1150">
        <w:rPr>
          <w:rFonts w:ascii="Arial Narrow" w:hAnsi="Arial Narrow"/>
          <w:spacing w:val="12"/>
        </w:rPr>
        <w:t xml:space="preserve"> </w:t>
      </w:r>
      <w:r w:rsidRPr="00AA1150">
        <w:rPr>
          <w:rFonts w:ascii="Arial Narrow" w:hAnsi="Arial Narrow"/>
        </w:rPr>
        <w:t>est</w:t>
      </w:r>
      <w:r w:rsidRPr="00AA1150">
        <w:rPr>
          <w:rFonts w:ascii="Arial Narrow" w:hAnsi="Arial Narrow"/>
          <w:spacing w:val="12"/>
        </w:rPr>
        <w:t xml:space="preserve"> </w:t>
      </w:r>
      <w:r w:rsidRPr="00AA1150">
        <w:rPr>
          <w:rFonts w:ascii="Arial Narrow" w:hAnsi="Arial Narrow"/>
        </w:rPr>
        <w:t>soumise</w:t>
      </w:r>
      <w:r w:rsidRPr="00AA1150">
        <w:rPr>
          <w:rFonts w:ascii="Arial Narrow" w:hAnsi="Arial Narrow"/>
          <w:spacing w:val="12"/>
        </w:rPr>
        <w:t xml:space="preserve"> </w:t>
      </w:r>
      <w:r w:rsidRPr="00AA1150">
        <w:rPr>
          <w:rFonts w:ascii="Arial Narrow" w:hAnsi="Arial Narrow"/>
        </w:rPr>
        <w:t>pour</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interprétation</w:t>
      </w:r>
      <w:r w:rsidRPr="00AA1150">
        <w:rPr>
          <w:rFonts w:ascii="Arial Narrow" w:hAnsi="Arial Narrow"/>
          <w:spacing w:val="12"/>
        </w:rPr>
        <w:t xml:space="preserve"> </w:t>
      </w:r>
      <w:r w:rsidRPr="00AA1150">
        <w:rPr>
          <w:rFonts w:ascii="Arial Narrow" w:hAnsi="Arial Narrow"/>
        </w:rPr>
        <w:t>et</w:t>
      </w:r>
      <w:r w:rsidRPr="00AA1150">
        <w:rPr>
          <w:rFonts w:ascii="Arial Narrow" w:hAnsi="Arial Narrow"/>
          <w:spacing w:val="12"/>
        </w:rPr>
        <w:t xml:space="preserve"> </w:t>
      </w:r>
      <w:r w:rsidRPr="00AA1150">
        <w:rPr>
          <w:rFonts w:ascii="Arial Narrow" w:hAnsi="Arial Narrow"/>
        </w:rPr>
        <w:t>son</w:t>
      </w:r>
      <w:r w:rsidRPr="00AA1150">
        <w:rPr>
          <w:rFonts w:ascii="Arial Narrow" w:hAnsi="Arial Narrow"/>
          <w:spacing w:val="12"/>
        </w:rPr>
        <w:t xml:space="preserve"> </w:t>
      </w:r>
      <w:r w:rsidRPr="00AA1150">
        <w:rPr>
          <w:rFonts w:ascii="Arial Narrow" w:hAnsi="Arial Narrow"/>
        </w:rPr>
        <w:t>exécution</w:t>
      </w:r>
      <w:r w:rsidRPr="00AA1150">
        <w:rPr>
          <w:rFonts w:ascii="Arial Narrow" w:hAnsi="Arial Narrow"/>
          <w:spacing w:val="12"/>
        </w:rPr>
        <w:t xml:space="preserve"> </w:t>
      </w:r>
      <w:r w:rsidRPr="00AA1150">
        <w:rPr>
          <w:rFonts w:ascii="Arial Narrow" w:hAnsi="Arial Narrow"/>
        </w:rPr>
        <w:t>au</w:t>
      </w:r>
      <w:r w:rsidRPr="00AA1150">
        <w:rPr>
          <w:rFonts w:ascii="Arial Narrow" w:hAnsi="Arial Narrow"/>
          <w:spacing w:val="12"/>
        </w:rPr>
        <w:t xml:space="preserve"> </w:t>
      </w:r>
      <w:r w:rsidRPr="00AA1150">
        <w:rPr>
          <w:rFonts w:ascii="Arial Narrow" w:hAnsi="Arial Narrow"/>
        </w:rPr>
        <w:t>droit</w:t>
      </w:r>
      <w:r w:rsidRPr="00AA1150">
        <w:rPr>
          <w:rFonts w:ascii="Arial Narrow" w:hAnsi="Arial Narrow"/>
          <w:spacing w:val="12"/>
        </w:rPr>
        <w:t xml:space="preserve"> </w:t>
      </w:r>
      <w:r w:rsidRPr="00AA1150">
        <w:rPr>
          <w:rFonts w:ascii="Arial Narrow" w:hAnsi="Arial Narrow"/>
        </w:rPr>
        <w:t>camerounais.</w:t>
      </w:r>
      <w:r w:rsidRPr="00AA1150">
        <w:rPr>
          <w:rFonts w:ascii="Arial Narrow" w:hAnsi="Arial Narrow"/>
          <w:spacing w:val="12"/>
        </w:rPr>
        <w:t xml:space="preserve"> </w:t>
      </w:r>
      <w:r w:rsidRPr="00AA1150">
        <w:rPr>
          <w:rFonts w:ascii="Arial Narrow" w:hAnsi="Arial Narrow"/>
        </w:rPr>
        <w:t>Les tribunaux camerounais seront seuls compétents</w:t>
      </w:r>
      <w:r w:rsidRPr="00AA1150">
        <w:rPr>
          <w:rFonts w:ascii="Arial Narrow" w:hAnsi="Arial Narrow"/>
          <w:spacing w:val="-25"/>
        </w:rPr>
        <w:t xml:space="preserve"> </w:t>
      </w:r>
      <w:r w:rsidRPr="00AA1150">
        <w:rPr>
          <w:rFonts w:ascii="Arial Narrow" w:hAnsi="Arial Narrow"/>
        </w:rPr>
        <w:t>pour statuer</w:t>
      </w:r>
      <w:r w:rsidRPr="00AA1150">
        <w:rPr>
          <w:rFonts w:ascii="Arial Narrow" w:hAnsi="Arial Narrow"/>
          <w:spacing w:val="-25"/>
        </w:rPr>
        <w:t xml:space="preserve"> </w:t>
      </w:r>
      <w:r w:rsidRPr="00AA1150">
        <w:rPr>
          <w:rFonts w:ascii="Arial Narrow" w:hAnsi="Arial Narrow"/>
        </w:rPr>
        <w:t>sur tout</w:t>
      </w:r>
      <w:r w:rsidRPr="00AA1150">
        <w:rPr>
          <w:rFonts w:ascii="Arial Narrow" w:hAnsi="Arial Narrow"/>
          <w:spacing w:val="-25"/>
        </w:rPr>
        <w:t xml:space="preserve"> </w:t>
      </w:r>
      <w:r w:rsidRPr="00AA1150">
        <w:rPr>
          <w:rFonts w:ascii="Arial Narrow" w:hAnsi="Arial Narrow"/>
        </w:rPr>
        <w:t>ce qui concerne le</w:t>
      </w:r>
      <w:r w:rsidRPr="00AA1150">
        <w:rPr>
          <w:rFonts w:ascii="Arial Narrow" w:hAnsi="Arial Narrow"/>
          <w:spacing w:val="-25"/>
        </w:rPr>
        <w:t xml:space="preserve"> </w:t>
      </w:r>
      <w:r w:rsidRPr="00AA1150">
        <w:rPr>
          <w:rFonts w:ascii="Arial Narrow" w:hAnsi="Arial Narrow"/>
        </w:rPr>
        <w:t>présent engagement</w:t>
      </w:r>
      <w:r w:rsidRPr="00AA1150">
        <w:rPr>
          <w:rFonts w:ascii="Arial Narrow" w:hAnsi="Arial Narrow"/>
          <w:spacing w:val="7"/>
        </w:rPr>
        <w:t xml:space="preserve"> </w:t>
      </w:r>
      <w:r w:rsidRPr="00AA1150">
        <w:rPr>
          <w:rFonts w:ascii="Arial Narrow" w:hAnsi="Arial Narrow"/>
        </w:rPr>
        <w:t>et</w:t>
      </w:r>
      <w:r w:rsidRPr="00AA1150">
        <w:rPr>
          <w:rFonts w:ascii="Arial Narrow" w:hAnsi="Arial Narrow"/>
          <w:spacing w:val="7"/>
        </w:rPr>
        <w:t xml:space="preserve"> </w:t>
      </w:r>
      <w:r w:rsidRPr="00AA1150">
        <w:rPr>
          <w:rFonts w:ascii="Arial Narrow" w:hAnsi="Arial Narrow"/>
        </w:rPr>
        <w:t>ses</w:t>
      </w:r>
      <w:r w:rsidRPr="00AA1150">
        <w:rPr>
          <w:rFonts w:ascii="Arial Narrow" w:hAnsi="Arial Narrow"/>
          <w:spacing w:val="7"/>
        </w:rPr>
        <w:t xml:space="preserve"> </w:t>
      </w:r>
      <w:r w:rsidRPr="00AA1150">
        <w:rPr>
          <w:rFonts w:ascii="Arial Narrow" w:hAnsi="Arial Narrow"/>
        </w:rPr>
        <w:t>suites.</w:t>
      </w:r>
    </w:p>
    <w:p w14:paraId="596FB394" w14:textId="77777777" w:rsidR="007C7B7A" w:rsidRPr="00AA1150" w:rsidRDefault="007C7B7A" w:rsidP="00AA1150">
      <w:pPr>
        <w:widowControl w:val="0"/>
        <w:autoSpaceDE w:val="0"/>
        <w:ind w:right="-233"/>
        <w:jc w:val="both"/>
        <w:rPr>
          <w:rFonts w:ascii="Arial Narrow" w:hAnsi="Arial Narrow"/>
        </w:rPr>
      </w:pPr>
      <w:r w:rsidRPr="00AA1150">
        <w:rPr>
          <w:rFonts w:ascii="Arial Narrow" w:hAnsi="Arial Narrow"/>
          <w:i/>
          <w:iCs/>
        </w:rPr>
        <w:t>Signé</w:t>
      </w:r>
      <w:r w:rsidRPr="00AA1150">
        <w:rPr>
          <w:rFonts w:ascii="Arial Narrow" w:hAnsi="Arial Narrow"/>
          <w:i/>
          <w:iCs/>
          <w:spacing w:val="7"/>
        </w:rPr>
        <w:t xml:space="preserve"> </w:t>
      </w:r>
      <w:r w:rsidRPr="00AA1150">
        <w:rPr>
          <w:rFonts w:ascii="Arial Narrow" w:hAnsi="Arial Narrow"/>
          <w:i/>
          <w:iCs/>
        </w:rPr>
        <w:t>et</w:t>
      </w:r>
      <w:r w:rsidRPr="00AA1150">
        <w:rPr>
          <w:rFonts w:ascii="Arial Narrow" w:hAnsi="Arial Narrow"/>
          <w:i/>
          <w:iCs/>
          <w:spacing w:val="7"/>
        </w:rPr>
        <w:t xml:space="preserve"> </w:t>
      </w:r>
      <w:r w:rsidRPr="00AA1150">
        <w:rPr>
          <w:rFonts w:ascii="Arial Narrow" w:hAnsi="Arial Narrow"/>
          <w:i/>
          <w:iCs/>
        </w:rPr>
        <w:t>authentifié</w:t>
      </w:r>
      <w:r w:rsidRPr="00AA1150">
        <w:rPr>
          <w:rFonts w:ascii="Arial Narrow" w:hAnsi="Arial Narrow"/>
          <w:i/>
          <w:iCs/>
          <w:spacing w:val="7"/>
        </w:rPr>
        <w:t xml:space="preserve"> </w:t>
      </w:r>
      <w:r w:rsidRPr="00AA1150">
        <w:rPr>
          <w:rFonts w:ascii="Arial Narrow" w:hAnsi="Arial Narrow"/>
          <w:i/>
          <w:iCs/>
        </w:rPr>
        <w:t>par</w:t>
      </w:r>
      <w:r w:rsidRPr="00AA1150">
        <w:rPr>
          <w:rFonts w:ascii="Arial Narrow" w:hAnsi="Arial Narrow"/>
          <w:i/>
          <w:iCs/>
          <w:spacing w:val="7"/>
        </w:rPr>
        <w:t xml:space="preserve"> </w:t>
      </w:r>
      <w:r w:rsidRPr="00AA1150">
        <w:rPr>
          <w:rFonts w:ascii="Arial Narrow" w:hAnsi="Arial Narrow"/>
          <w:i/>
          <w:iCs/>
        </w:rPr>
        <w:t>l’organisme financier</w:t>
      </w:r>
    </w:p>
    <w:p w14:paraId="2D490ED5" w14:textId="77777777" w:rsidR="007C7B7A" w:rsidRPr="00AA1150" w:rsidRDefault="007C7B7A" w:rsidP="00AA1150">
      <w:pPr>
        <w:widowControl w:val="0"/>
        <w:autoSpaceDE w:val="0"/>
        <w:ind w:right="-233"/>
        <w:rPr>
          <w:rFonts w:ascii="Arial Narrow" w:hAnsi="Arial Narrow"/>
        </w:rPr>
      </w:pPr>
      <w:r w:rsidRPr="00AA1150">
        <w:rPr>
          <w:rFonts w:ascii="Arial Narrow" w:hAnsi="Arial Narrow"/>
          <w:i/>
          <w:iCs/>
        </w:rPr>
        <w:t>à……………</w:t>
      </w:r>
      <w:r w:rsidRPr="00AA1150">
        <w:rPr>
          <w:rFonts w:ascii="Arial Narrow" w:hAnsi="Arial Narrow"/>
          <w:i/>
          <w:iCs/>
          <w:spacing w:val="-1"/>
        </w:rPr>
        <w:t>.</w:t>
      </w:r>
      <w:r w:rsidRPr="00AA1150">
        <w:rPr>
          <w:rFonts w:ascii="Arial Narrow" w:hAnsi="Arial Narrow"/>
          <w:i/>
          <w:iCs/>
        </w:rPr>
        <w:t>,</w:t>
      </w:r>
      <w:r w:rsidRPr="00AA1150">
        <w:rPr>
          <w:rFonts w:ascii="Arial Narrow" w:hAnsi="Arial Narrow"/>
          <w:i/>
          <w:iCs/>
          <w:spacing w:val="7"/>
        </w:rPr>
        <w:t xml:space="preserve"> </w:t>
      </w:r>
      <w:r w:rsidRPr="00AA1150">
        <w:rPr>
          <w:rFonts w:ascii="Arial Narrow" w:hAnsi="Arial Narrow"/>
          <w:i/>
          <w:iCs/>
        </w:rPr>
        <w:t>le</w:t>
      </w:r>
      <w:r w:rsidRPr="00AA1150">
        <w:rPr>
          <w:rFonts w:ascii="Arial Narrow" w:hAnsi="Arial Narrow"/>
          <w:i/>
          <w:iCs/>
          <w:spacing w:val="7"/>
        </w:rPr>
        <w:t xml:space="preserve"> …………………</w:t>
      </w:r>
    </w:p>
    <w:p w14:paraId="0B71B140" w14:textId="77777777" w:rsidR="007C7B7A" w:rsidRPr="00AA1150" w:rsidRDefault="007C7B7A" w:rsidP="00AA1150">
      <w:pPr>
        <w:widowControl w:val="0"/>
        <w:tabs>
          <w:tab w:val="left" w:pos="993"/>
          <w:tab w:val="left" w:pos="4536"/>
        </w:tabs>
        <w:autoSpaceDE w:val="0"/>
        <w:ind w:right="-233"/>
        <w:rPr>
          <w:rFonts w:ascii="Arial Narrow" w:hAnsi="Arial Narrow"/>
        </w:rPr>
      </w:pPr>
      <w:r w:rsidRPr="00AA1150">
        <w:rPr>
          <w:rFonts w:ascii="Arial Narrow" w:hAnsi="Arial Narrow"/>
          <w:i/>
          <w:iCs/>
        </w:rPr>
        <w:t>.[signature</w:t>
      </w:r>
      <w:r w:rsidRPr="00AA1150">
        <w:rPr>
          <w:rFonts w:ascii="Arial Narrow" w:hAnsi="Arial Narrow"/>
          <w:i/>
          <w:iCs/>
          <w:spacing w:val="6"/>
        </w:rPr>
        <w:t xml:space="preserve"> </w:t>
      </w:r>
      <w:r w:rsidRPr="00AA1150">
        <w:rPr>
          <w:rFonts w:ascii="Arial Narrow" w:hAnsi="Arial Narrow"/>
          <w:i/>
          <w:iCs/>
        </w:rPr>
        <w:t>de</w:t>
      </w:r>
      <w:r w:rsidRPr="00AA1150">
        <w:rPr>
          <w:rFonts w:ascii="Arial Narrow" w:hAnsi="Arial Narrow"/>
          <w:i/>
          <w:iCs/>
          <w:spacing w:val="6"/>
        </w:rPr>
        <w:t xml:space="preserve"> </w:t>
      </w:r>
      <w:r w:rsidRPr="00AA1150">
        <w:rPr>
          <w:rFonts w:ascii="Arial Narrow" w:hAnsi="Arial Narrow"/>
          <w:i/>
          <w:iCs/>
        </w:rPr>
        <w:t>l’Organisme financier]</w:t>
      </w:r>
    </w:p>
    <w:p w14:paraId="59BAA430" w14:textId="77777777" w:rsidR="0071331F" w:rsidRDefault="007C7B7A" w:rsidP="00AA1150">
      <w:pPr>
        <w:widowControl w:val="0"/>
        <w:autoSpaceDE w:val="0"/>
        <w:ind w:right="-233"/>
        <w:rPr>
          <w:rStyle w:val="DTAOtitreCar"/>
        </w:rPr>
      </w:pPr>
      <w:r w:rsidRPr="0071331F">
        <w:rPr>
          <w:rFonts w:ascii="Arial Narrow" w:hAnsi="Arial Narrow"/>
          <w:i/>
          <w:iCs/>
          <w:w w:val="98"/>
          <w:position w:val="9"/>
          <w:sz w:val="20"/>
        </w:rPr>
        <w:t>(10)</w:t>
      </w:r>
      <w:r w:rsidR="004F2CFC" w:rsidRPr="0071331F">
        <w:rPr>
          <w:rFonts w:ascii="Arial Narrow" w:hAnsi="Arial Narrow"/>
          <w:i/>
          <w:iCs/>
          <w:w w:val="98"/>
          <w:position w:val="9"/>
          <w:sz w:val="20"/>
        </w:rPr>
        <w:t xml:space="preserve"> </w:t>
      </w:r>
      <w:r w:rsidRPr="0071331F">
        <w:rPr>
          <w:rFonts w:ascii="Arial Narrow" w:hAnsi="Arial Narrow"/>
          <w:i/>
          <w:iCs/>
          <w:w w:val="98"/>
          <w:sz w:val="20"/>
        </w:rPr>
        <w:t>Cas</w:t>
      </w:r>
      <w:r w:rsidRPr="0071331F">
        <w:rPr>
          <w:rFonts w:ascii="Arial Narrow" w:hAnsi="Arial Narrow"/>
          <w:i/>
          <w:iCs/>
          <w:spacing w:val="4"/>
          <w:sz w:val="20"/>
        </w:rPr>
        <w:t xml:space="preserve"> </w:t>
      </w:r>
      <w:r w:rsidRPr="0071331F">
        <w:rPr>
          <w:rFonts w:ascii="Arial Narrow" w:hAnsi="Arial Narrow"/>
          <w:i/>
          <w:iCs/>
          <w:w w:val="98"/>
          <w:sz w:val="20"/>
        </w:rPr>
        <w:t>où</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caution</w:t>
      </w:r>
      <w:r w:rsidRPr="0071331F">
        <w:rPr>
          <w:rFonts w:ascii="Arial Narrow" w:hAnsi="Arial Narrow"/>
          <w:i/>
          <w:iCs/>
          <w:spacing w:val="4"/>
          <w:sz w:val="20"/>
        </w:rPr>
        <w:t xml:space="preserve"> </w:t>
      </w:r>
      <w:r w:rsidRPr="0071331F">
        <w:rPr>
          <w:rFonts w:ascii="Arial Narrow" w:hAnsi="Arial Narrow"/>
          <w:i/>
          <w:iCs/>
          <w:w w:val="98"/>
          <w:sz w:val="20"/>
        </w:rPr>
        <w:t>est</w:t>
      </w:r>
      <w:r w:rsidRPr="0071331F">
        <w:rPr>
          <w:rFonts w:ascii="Arial Narrow" w:hAnsi="Arial Narrow"/>
          <w:i/>
          <w:iCs/>
          <w:spacing w:val="4"/>
          <w:sz w:val="20"/>
        </w:rPr>
        <w:t xml:space="preserve"> </w:t>
      </w:r>
      <w:r w:rsidRPr="0071331F">
        <w:rPr>
          <w:rFonts w:ascii="Arial Narrow" w:hAnsi="Arial Narrow"/>
          <w:i/>
          <w:iCs/>
          <w:w w:val="98"/>
          <w:sz w:val="20"/>
        </w:rPr>
        <w:t>établie</w:t>
      </w:r>
      <w:r w:rsidRPr="0071331F">
        <w:rPr>
          <w:rFonts w:ascii="Arial Narrow" w:hAnsi="Arial Narrow"/>
          <w:i/>
          <w:iCs/>
          <w:spacing w:val="4"/>
          <w:sz w:val="20"/>
        </w:rPr>
        <w:t xml:space="preserve"> </w:t>
      </w:r>
      <w:r w:rsidRPr="0071331F">
        <w:rPr>
          <w:rFonts w:ascii="Arial Narrow" w:hAnsi="Arial Narrow"/>
          <w:i/>
          <w:iCs/>
          <w:w w:val="98"/>
          <w:sz w:val="20"/>
        </w:rPr>
        <w:t>une</w:t>
      </w:r>
      <w:r w:rsidRPr="0071331F">
        <w:rPr>
          <w:rFonts w:ascii="Arial Narrow" w:hAnsi="Arial Narrow"/>
          <w:i/>
          <w:iCs/>
          <w:spacing w:val="4"/>
          <w:sz w:val="20"/>
        </w:rPr>
        <w:t xml:space="preserve"> </w:t>
      </w:r>
      <w:r w:rsidRPr="0071331F">
        <w:rPr>
          <w:rFonts w:ascii="Arial Narrow" w:hAnsi="Arial Narrow"/>
          <w:i/>
          <w:iCs/>
          <w:w w:val="98"/>
          <w:sz w:val="20"/>
        </w:rPr>
        <w:t>fois</w:t>
      </w:r>
      <w:r w:rsidRPr="0071331F">
        <w:rPr>
          <w:rFonts w:ascii="Arial Narrow" w:hAnsi="Arial Narrow"/>
          <w:i/>
          <w:iCs/>
          <w:spacing w:val="4"/>
          <w:sz w:val="20"/>
        </w:rPr>
        <w:t xml:space="preserve"> </w:t>
      </w:r>
      <w:r w:rsidRPr="0071331F">
        <w:rPr>
          <w:rFonts w:ascii="Arial Narrow" w:hAnsi="Arial Narrow"/>
          <w:i/>
          <w:iCs/>
          <w:w w:val="98"/>
          <w:sz w:val="20"/>
        </w:rPr>
        <w:t>au</w:t>
      </w:r>
      <w:r w:rsidRPr="0071331F">
        <w:rPr>
          <w:rFonts w:ascii="Arial Narrow" w:hAnsi="Arial Narrow"/>
          <w:i/>
          <w:iCs/>
          <w:spacing w:val="4"/>
          <w:sz w:val="20"/>
        </w:rPr>
        <w:t xml:space="preserve"> </w:t>
      </w:r>
      <w:r w:rsidRPr="0071331F">
        <w:rPr>
          <w:rFonts w:ascii="Arial Narrow" w:hAnsi="Arial Narrow"/>
          <w:i/>
          <w:iCs/>
          <w:w w:val="98"/>
          <w:sz w:val="20"/>
        </w:rPr>
        <w:t>démarrage</w:t>
      </w:r>
      <w:r w:rsidRPr="0071331F">
        <w:rPr>
          <w:rFonts w:ascii="Arial Narrow" w:hAnsi="Arial Narrow"/>
          <w:i/>
          <w:iCs/>
          <w:spacing w:val="4"/>
          <w:sz w:val="20"/>
        </w:rPr>
        <w:t xml:space="preserve"> </w:t>
      </w:r>
      <w:r w:rsidRPr="0071331F">
        <w:rPr>
          <w:rFonts w:ascii="Arial Narrow" w:hAnsi="Arial Narrow"/>
          <w:i/>
          <w:iCs/>
          <w:w w:val="98"/>
          <w:sz w:val="20"/>
        </w:rPr>
        <w:t>des</w:t>
      </w:r>
      <w:r w:rsidRPr="0071331F">
        <w:rPr>
          <w:rFonts w:ascii="Arial Narrow" w:hAnsi="Arial Narrow"/>
          <w:i/>
          <w:iCs/>
          <w:spacing w:val="4"/>
          <w:sz w:val="20"/>
        </w:rPr>
        <w:t xml:space="preserve"> </w:t>
      </w:r>
      <w:r w:rsidRPr="0071331F">
        <w:rPr>
          <w:rFonts w:ascii="Arial Narrow" w:hAnsi="Arial Narrow"/>
          <w:i/>
          <w:iCs/>
          <w:w w:val="98"/>
          <w:sz w:val="20"/>
        </w:rPr>
        <w:t>travaux</w:t>
      </w:r>
      <w:r w:rsidRPr="0071331F">
        <w:rPr>
          <w:rFonts w:ascii="Arial Narrow" w:hAnsi="Arial Narrow"/>
          <w:i/>
          <w:iCs/>
          <w:spacing w:val="4"/>
          <w:sz w:val="20"/>
        </w:rPr>
        <w:t xml:space="preserve"> </w:t>
      </w:r>
      <w:r w:rsidRPr="0071331F">
        <w:rPr>
          <w:rFonts w:ascii="Arial Narrow" w:hAnsi="Arial Narrow"/>
          <w:i/>
          <w:iCs/>
          <w:w w:val="98"/>
          <w:sz w:val="20"/>
        </w:rPr>
        <w:t>et</w:t>
      </w:r>
      <w:r w:rsidRPr="0071331F">
        <w:rPr>
          <w:rFonts w:ascii="Arial Narrow" w:hAnsi="Arial Narrow"/>
          <w:i/>
          <w:iCs/>
          <w:spacing w:val="4"/>
          <w:sz w:val="20"/>
        </w:rPr>
        <w:t xml:space="preserve"> </w:t>
      </w:r>
      <w:r w:rsidRPr="0071331F">
        <w:rPr>
          <w:rFonts w:ascii="Arial Narrow" w:hAnsi="Arial Narrow"/>
          <w:i/>
          <w:iCs/>
          <w:w w:val="98"/>
          <w:sz w:val="20"/>
        </w:rPr>
        <w:t>couvre</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totalité</w:t>
      </w:r>
      <w:r w:rsidRPr="0071331F">
        <w:rPr>
          <w:rFonts w:ascii="Arial Narrow" w:hAnsi="Arial Narrow"/>
          <w:i/>
          <w:iCs/>
          <w:spacing w:val="4"/>
          <w:sz w:val="20"/>
        </w:rPr>
        <w:t xml:space="preserve"> </w:t>
      </w:r>
      <w:r w:rsidRPr="0071331F">
        <w:rPr>
          <w:rFonts w:ascii="Arial Narrow" w:hAnsi="Arial Narrow"/>
          <w:i/>
          <w:iCs/>
          <w:w w:val="98"/>
          <w:sz w:val="20"/>
        </w:rPr>
        <w:t>de</w:t>
      </w:r>
      <w:r w:rsidRPr="0071331F">
        <w:rPr>
          <w:rFonts w:ascii="Arial Narrow" w:hAnsi="Arial Narrow"/>
          <w:i/>
          <w:iCs/>
          <w:spacing w:val="4"/>
          <w:sz w:val="20"/>
        </w:rPr>
        <w:t xml:space="preserve"> </w:t>
      </w:r>
      <w:r w:rsidRPr="0071331F">
        <w:rPr>
          <w:rFonts w:ascii="Arial Narrow" w:hAnsi="Arial Narrow"/>
          <w:i/>
          <w:iCs/>
          <w:w w:val="98"/>
          <w:sz w:val="20"/>
        </w:rPr>
        <w:t>la</w:t>
      </w:r>
      <w:r w:rsidRPr="0071331F">
        <w:rPr>
          <w:rFonts w:ascii="Arial Narrow" w:hAnsi="Arial Narrow"/>
          <w:i/>
          <w:iCs/>
          <w:spacing w:val="4"/>
          <w:sz w:val="20"/>
        </w:rPr>
        <w:t xml:space="preserve"> </w:t>
      </w:r>
      <w:r w:rsidRPr="0071331F">
        <w:rPr>
          <w:rFonts w:ascii="Arial Narrow" w:hAnsi="Arial Narrow"/>
          <w:i/>
          <w:iCs/>
          <w:w w:val="98"/>
          <w:sz w:val="20"/>
        </w:rPr>
        <w:t>garantie,</w:t>
      </w:r>
      <w:r w:rsidRPr="0071331F">
        <w:rPr>
          <w:rFonts w:ascii="Arial Narrow" w:hAnsi="Arial Narrow"/>
          <w:i/>
          <w:iCs/>
          <w:spacing w:val="4"/>
          <w:sz w:val="20"/>
        </w:rPr>
        <w:t xml:space="preserve"> </w:t>
      </w:r>
      <w:r w:rsidRPr="0071331F">
        <w:rPr>
          <w:rFonts w:ascii="Arial Narrow" w:hAnsi="Arial Narrow"/>
          <w:i/>
          <w:iCs/>
          <w:w w:val="98"/>
          <w:sz w:val="20"/>
        </w:rPr>
        <w:t>soit</w:t>
      </w:r>
      <w:r w:rsidRPr="0071331F">
        <w:rPr>
          <w:rFonts w:ascii="Arial Narrow" w:hAnsi="Arial Narrow"/>
          <w:i/>
          <w:iCs/>
          <w:spacing w:val="4"/>
          <w:sz w:val="20"/>
        </w:rPr>
        <w:t xml:space="preserve"> </w:t>
      </w:r>
      <w:r w:rsidRPr="0071331F">
        <w:rPr>
          <w:rFonts w:ascii="Arial Narrow" w:hAnsi="Arial Narrow"/>
          <w:i/>
          <w:iCs/>
          <w:w w:val="98"/>
          <w:sz w:val="20"/>
        </w:rPr>
        <w:t>10%</w:t>
      </w:r>
      <w:r w:rsidRPr="0071331F">
        <w:rPr>
          <w:rFonts w:ascii="Arial Narrow" w:hAnsi="Arial Narrow"/>
          <w:i/>
          <w:iCs/>
          <w:spacing w:val="4"/>
          <w:sz w:val="20"/>
        </w:rPr>
        <w:t xml:space="preserve"> </w:t>
      </w:r>
      <w:r w:rsidRPr="0071331F">
        <w:rPr>
          <w:rFonts w:ascii="Arial Narrow" w:hAnsi="Arial Narrow"/>
          <w:i/>
          <w:iCs/>
          <w:w w:val="98"/>
          <w:sz w:val="20"/>
        </w:rPr>
        <w:t>du</w:t>
      </w:r>
      <w:r w:rsidRPr="0071331F">
        <w:rPr>
          <w:rFonts w:ascii="Arial Narrow" w:hAnsi="Arial Narrow"/>
          <w:i/>
          <w:iCs/>
          <w:spacing w:val="4"/>
          <w:sz w:val="20"/>
        </w:rPr>
        <w:t xml:space="preserve"> </w:t>
      </w:r>
      <w:r w:rsidRPr="0071331F">
        <w:rPr>
          <w:rFonts w:ascii="Arial Narrow" w:hAnsi="Arial Narrow"/>
          <w:i/>
          <w:iCs/>
          <w:w w:val="98"/>
          <w:sz w:val="20"/>
        </w:rPr>
        <w:t>marché.</w:t>
      </w:r>
    </w:p>
    <w:p w14:paraId="786D9C87" w14:textId="68399981" w:rsidR="008434DD" w:rsidRPr="0071331F" w:rsidRDefault="008434DD" w:rsidP="00AA1150">
      <w:pPr>
        <w:widowControl w:val="0"/>
        <w:autoSpaceDE w:val="0"/>
        <w:ind w:right="-233"/>
        <w:rPr>
          <w:rStyle w:val="DTAOtitreCar"/>
        </w:rPr>
      </w:pPr>
      <w:r w:rsidRPr="0071331F">
        <w:rPr>
          <w:rStyle w:val="DTAOtitreCar"/>
        </w:rPr>
        <w:br w:type="page"/>
      </w:r>
    </w:p>
    <w:p w14:paraId="5972EF1F" w14:textId="42868476" w:rsidR="004F7EB4" w:rsidRPr="00CD2EBB" w:rsidRDefault="00982A65" w:rsidP="00FF1B47">
      <w:pPr>
        <w:widowControl w:val="0"/>
        <w:autoSpaceDE w:val="0"/>
        <w:spacing w:before="120" w:after="120" w:line="360" w:lineRule="auto"/>
        <w:jc w:val="both"/>
        <w:rPr>
          <w:rFonts w:ascii="Arial Narrow" w:hAnsi="Arial Narrow"/>
        </w:rPr>
      </w:pPr>
      <w:bookmarkStart w:id="445" w:name="_Toc157617479"/>
      <w:bookmarkStart w:id="446" w:name="_Toc530309776"/>
      <w:bookmarkStart w:id="447" w:name="_Toc97557134"/>
      <w:r w:rsidRPr="00CD2EBB">
        <w:rPr>
          <w:rStyle w:val="DTAOtitreCar"/>
        </w:rPr>
        <w:t>Annexe n°7 : </w:t>
      </w:r>
      <w:r w:rsidR="004F7EB4" w:rsidRPr="00CD2EBB">
        <w:rPr>
          <w:rFonts w:ascii="Arial Narrow" w:hAnsi="Arial Narrow"/>
          <w:b/>
          <w:bCs/>
          <w:caps/>
          <w:spacing w:val="36"/>
          <w:w w:val="80"/>
          <w:position w:val="-1"/>
        </w:rPr>
        <w:t>Lettre</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de</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soumission</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de</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la</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proposition</w:t>
      </w:r>
      <w:r w:rsidR="004F7EB4" w:rsidRPr="00CD2EBB">
        <w:rPr>
          <w:rFonts w:ascii="Arial Narrow" w:hAnsi="Arial Narrow"/>
          <w:b/>
          <w:bCs/>
          <w:caps/>
          <w:spacing w:val="10"/>
          <w:w w:val="80"/>
          <w:position w:val="-1"/>
        </w:rPr>
        <w:t xml:space="preserve"> </w:t>
      </w:r>
      <w:r w:rsidR="004F7EB4" w:rsidRPr="00CD2EBB">
        <w:rPr>
          <w:rFonts w:ascii="Arial Narrow" w:hAnsi="Arial Narrow"/>
          <w:b/>
          <w:bCs/>
          <w:caps/>
          <w:spacing w:val="36"/>
          <w:w w:val="80"/>
          <w:position w:val="-1"/>
        </w:rPr>
        <w:t>technique</w:t>
      </w:r>
      <w:bookmarkEnd w:id="445"/>
    </w:p>
    <w:p w14:paraId="294C6270" w14:textId="77777777" w:rsidR="004F7EB4" w:rsidRPr="00AD700D" w:rsidRDefault="004F7EB4" w:rsidP="004F7EB4">
      <w:pPr>
        <w:widowControl w:val="0"/>
        <w:autoSpaceDE w:val="0"/>
        <w:adjustRightInd w:val="0"/>
        <w:spacing w:after="60" w:line="360" w:lineRule="auto"/>
        <w:ind w:left="8027" w:right="-20"/>
        <w:rPr>
          <w:rFonts w:ascii="Arial Narrow" w:hAnsi="Arial Narrow"/>
        </w:rPr>
      </w:pPr>
      <w:r w:rsidRPr="00AD700D">
        <w:rPr>
          <w:rFonts w:ascii="Arial Narrow" w:hAnsi="Arial Narrow"/>
          <w:i/>
          <w:iCs/>
        </w:rPr>
        <w:t>[Lieu,</w:t>
      </w:r>
      <w:r w:rsidRPr="00AD700D">
        <w:rPr>
          <w:rFonts w:ascii="Arial Narrow" w:hAnsi="Arial Narrow"/>
          <w:i/>
          <w:iCs/>
          <w:spacing w:val="6"/>
        </w:rPr>
        <w:t xml:space="preserve"> </w:t>
      </w:r>
      <w:r w:rsidRPr="00AD700D">
        <w:rPr>
          <w:rFonts w:ascii="Arial Narrow" w:hAnsi="Arial Narrow"/>
          <w:i/>
          <w:iCs/>
        </w:rPr>
        <w:t>date]</w:t>
      </w:r>
    </w:p>
    <w:p w14:paraId="726924EC" w14:textId="77777777" w:rsidR="004F7EB4" w:rsidRPr="00AD700D" w:rsidRDefault="004F7EB4" w:rsidP="004F7EB4">
      <w:pPr>
        <w:widowControl w:val="0"/>
        <w:autoSpaceDE w:val="0"/>
        <w:adjustRightInd w:val="0"/>
        <w:spacing w:after="60" w:line="360" w:lineRule="auto"/>
        <w:rPr>
          <w:rFonts w:ascii="Arial Narrow" w:hAnsi="Arial Narrow"/>
        </w:rPr>
      </w:pPr>
    </w:p>
    <w:p w14:paraId="46BA6174" w14:textId="77777777" w:rsidR="004F7EB4" w:rsidRPr="00AD700D" w:rsidRDefault="004F7EB4" w:rsidP="00AA1150">
      <w:pPr>
        <w:widowControl w:val="0"/>
        <w:autoSpaceDE w:val="0"/>
        <w:adjustRightInd w:val="0"/>
        <w:spacing w:after="60" w:line="276" w:lineRule="auto"/>
        <w:ind w:left="107" w:right="-20"/>
        <w:jc w:val="both"/>
        <w:rPr>
          <w:rFonts w:ascii="Arial Narrow" w:hAnsi="Arial Narrow"/>
        </w:rPr>
      </w:pP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i/>
          <w:iCs/>
        </w:rPr>
        <w:t>[Nom</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adresse</w:t>
      </w:r>
      <w:r w:rsidRPr="00AD700D">
        <w:rPr>
          <w:rFonts w:ascii="Arial Narrow" w:hAnsi="Arial Narrow"/>
          <w:i/>
          <w:iCs/>
          <w:spacing w:val="6"/>
        </w:rPr>
        <w:t xml:space="preserve"> du maître d’ouvrage </w:t>
      </w:r>
    </w:p>
    <w:p w14:paraId="77397262" w14:textId="77777777" w:rsidR="004F7EB4" w:rsidRPr="00AD700D" w:rsidRDefault="004F7EB4" w:rsidP="00AA1150">
      <w:pPr>
        <w:widowControl w:val="0"/>
        <w:autoSpaceDE w:val="0"/>
        <w:adjustRightInd w:val="0"/>
        <w:spacing w:after="60" w:line="276" w:lineRule="auto"/>
        <w:jc w:val="both"/>
        <w:rPr>
          <w:rFonts w:ascii="Arial Narrow" w:hAnsi="Arial Narrow"/>
        </w:rPr>
      </w:pPr>
    </w:p>
    <w:p w14:paraId="71E6123C" w14:textId="77777777" w:rsidR="004F7EB4" w:rsidRPr="00AD700D" w:rsidRDefault="004F7EB4" w:rsidP="00AA1150">
      <w:pPr>
        <w:widowControl w:val="0"/>
        <w:autoSpaceDE w:val="0"/>
        <w:adjustRightInd w:val="0"/>
        <w:spacing w:after="60" w:line="276" w:lineRule="auto"/>
        <w:ind w:left="107" w:right="-20"/>
        <w:jc w:val="both"/>
        <w:rPr>
          <w:rFonts w:ascii="Arial Narrow" w:hAnsi="Arial Narrow"/>
        </w:rPr>
      </w:pPr>
      <w:r w:rsidRPr="00AD700D">
        <w:rPr>
          <w:rFonts w:ascii="Arial Narrow" w:hAnsi="Arial Narrow"/>
        </w:rPr>
        <w:t>Madame/Monsieur,</w:t>
      </w:r>
    </w:p>
    <w:p w14:paraId="697BDE79" w14:textId="77777777" w:rsidR="004F7EB4" w:rsidRPr="00AD700D" w:rsidRDefault="004F7EB4" w:rsidP="00AA1150">
      <w:pPr>
        <w:widowControl w:val="0"/>
        <w:autoSpaceDE w:val="0"/>
        <w:adjustRightInd w:val="0"/>
        <w:spacing w:after="60" w:line="276" w:lineRule="auto"/>
        <w:jc w:val="both"/>
        <w:rPr>
          <w:rFonts w:ascii="Arial Narrow" w:hAnsi="Arial Narrow"/>
        </w:rPr>
      </w:pPr>
    </w:p>
    <w:p w14:paraId="5012BBCC"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Nous,</w:t>
      </w:r>
      <w:r w:rsidRPr="00AD700D">
        <w:rPr>
          <w:rFonts w:ascii="Arial Narrow" w:hAnsi="Arial Narrow"/>
          <w:spacing w:val="-1"/>
        </w:rPr>
        <w:t xml:space="preserve"> </w:t>
      </w:r>
      <w:r w:rsidRPr="00AD700D">
        <w:rPr>
          <w:rFonts w:ascii="Arial Narrow" w:hAnsi="Arial Narrow"/>
        </w:rPr>
        <w:t>soussignés, [titre à préciser],</w:t>
      </w:r>
      <w:r w:rsidRPr="00AD700D">
        <w:rPr>
          <w:rFonts w:ascii="Arial Narrow" w:hAnsi="Arial Narrow"/>
          <w:spacing w:val="-1"/>
        </w:rPr>
        <w:t xml:space="preserve"> </w:t>
      </w:r>
      <w:r w:rsidRPr="00AD700D">
        <w:rPr>
          <w:rFonts w:ascii="Arial Narrow" w:hAnsi="Arial Narrow"/>
        </w:rPr>
        <w:t>avons</w:t>
      </w:r>
      <w:r w:rsidRPr="00AD700D">
        <w:rPr>
          <w:rFonts w:ascii="Arial Narrow" w:hAnsi="Arial Narrow"/>
          <w:spacing w:val="-1"/>
        </w:rPr>
        <w:t xml:space="preserve"> </w:t>
      </w:r>
      <w:r w:rsidRPr="00AD700D">
        <w:rPr>
          <w:rFonts w:ascii="Arial Narrow" w:hAnsi="Arial Narrow"/>
        </w:rPr>
        <w:t>l’honneur, conformément à votre DAO N° …..du…..relatif à…….., de vous soumettre ci-joint, notre proposition technique pour la fourniture objet dudit DAO.</w:t>
      </w:r>
    </w:p>
    <w:p w14:paraId="79BB53E7"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Au cas où cette proposition retiendrait votre attention, nous sommes entièrement disposés, sur la base du personnel proposé à entamer des négociations pour la meilleure conduite du projet.</w:t>
      </w:r>
    </w:p>
    <w:p w14:paraId="228EBA1C"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Aussi, prenons-nous un ferme engagement pour le respect scrupuleux du contenu de ladite proposition technique, sous réserve des modifications éventuelles qui résulteraient des négociations du contrat.</w:t>
      </w:r>
    </w:p>
    <w:p w14:paraId="3A276749" w14:textId="77777777" w:rsidR="004F7EB4" w:rsidRPr="00AD700D" w:rsidRDefault="004F7EB4" w:rsidP="00AA1150">
      <w:pPr>
        <w:widowControl w:val="0"/>
        <w:autoSpaceDE w:val="0"/>
        <w:adjustRightInd w:val="0"/>
        <w:spacing w:after="60" w:line="276" w:lineRule="auto"/>
        <w:ind w:left="107" w:right="81"/>
        <w:jc w:val="both"/>
        <w:rPr>
          <w:rFonts w:ascii="Arial Narrow" w:hAnsi="Arial Narrow"/>
        </w:rPr>
      </w:pPr>
      <w:r w:rsidRPr="00AD700D">
        <w:rPr>
          <w:rFonts w:ascii="Arial Narrow" w:hAnsi="Arial Narrow"/>
        </w:rPr>
        <w:t>Veuillez</w:t>
      </w:r>
      <w:r w:rsidRPr="00AD700D">
        <w:rPr>
          <w:rFonts w:ascii="Arial Narrow" w:hAnsi="Arial Narrow"/>
          <w:spacing w:val="7"/>
        </w:rPr>
        <w:t xml:space="preserve"> </w:t>
      </w:r>
      <w:r w:rsidRPr="00AD700D">
        <w:rPr>
          <w:rFonts w:ascii="Arial Narrow" w:hAnsi="Arial Narrow"/>
        </w:rPr>
        <w:t>agréer,</w:t>
      </w:r>
      <w:r w:rsidRPr="00AD700D">
        <w:rPr>
          <w:rFonts w:ascii="Arial Narrow" w:hAnsi="Arial Narrow"/>
          <w:spacing w:val="7"/>
        </w:rPr>
        <w:t xml:space="preserve"> </w:t>
      </w:r>
      <w:r w:rsidRPr="00AD700D">
        <w:rPr>
          <w:rFonts w:ascii="Arial Narrow" w:hAnsi="Arial Narrow"/>
        </w:rPr>
        <w:t>Madame/Monsieur……………..,</w:t>
      </w:r>
      <w:r w:rsidRPr="00AD700D">
        <w:rPr>
          <w:rFonts w:ascii="Arial Narrow" w:hAnsi="Arial Narrow"/>
          <w:spacing w:val="7"/>
        </w:rPr>
        <w:t xml:space="preserve"> </w:t>
      </w:r>
      <w:r w:rsidRPr="00AD700D">
        <w:rPr>
          <w:rFonts w:ascii="Arial Narrow" w:hAnsi="Arial Narrow"/>
        </w:rPr>
        <w:t>l’expression de notre parfaite</w:t>
      </w:r>
      <w:r w:rsidRPr="00AD700D">
        <w:rPr>
          <w:rFonts w:ascii="Arial Narrow" w:hAnsi="Arial Narrow"/>
          <w:spacing w:val="7"/>
        </w:rPr>
        <w:t xml:space="preserve"> </w:t>
      </w:r>
      <w:r w:rsidRPr="00AD700D">
        <w:rPr>
          <w:rFonts w:ascii="Arial Narrow" w:hAnsi="Arial Narrow"/>
        </w:rPr>
        <w:t>considération./-</w:t>
      </w:r>
    </w:p>
    <w:p w14:paraId="14B23F67" w14:textId="77777777" w:rsidR="004F7EB4" w:rsidRPr="00AD700D" w:rsidRDefault="004F7EB4" w:rsidP="004F7EB4">
      <w:pPr>
        <w:widowControl w:val="0"/>
        <w:autoSpaceDE w:val="0"/>
        <w:adjustRightInd w:val="0"/>
        <w:spacing w:after="60" w:line="360" w:lineRule="auto"/>
        <w:rPr>
          <w:rFonts w:ascii="Arial Narrow" w:hAnsi="Arial Narrow"/>
        </w:rPr>
      </w:pPr>
    </w:p>
    <w:p w14:paraId="15370AC4" w14:textId="77777777" w:rsidR="004F7EB4" w:rsidRPr="00AD700D" w:rsidRDefault="004F7EB4" w:rsidP="004F7EB4">
      <w:pPr>
        <w:widowControl w:val="0"/>
        <w:autoSpaceDE w:val="0"/>
        <w:adjustRightInd w:val="0"/>
        <w:spacing w:after="60" w:line="360" w:lineRule="auto"/>
        <w:ind w:left="4049" w:right="2834" w:hanging="457"/>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représentant</w:t>
      </w:r>
      <w:r w:rsidRPr="00AD700D">
        <w:rPr>
          <w:rFonts w:ascii="Arial Narrow" w:hAnsi="Arial Narrow"/>
          <w:spacing w:val="7"/>
        </w:rPr>
        <w:t xml:space="preserve"> </w:t>
      </w:r>
      <w:r w:rsidRPr="00AD700D">
        <w:rPr>
          <w:rFonts w:ascii="Arial Narrow" w:hAnsi="Arial Narrow"/>
        </w:rPr>
        <w:t>habilité</w:t>
      </w:r>
      <w:r w:rsidRPr="00AD700D">
        <w:rPr>
          <w:rFonts w:ascii="Arial Narrow" w:hAnsi="Arial Narrow"/>
          <w:spacing w:val="7"/>
        </w:rPr>
        <w:t xml:space="preserve"> </w:t>
      </w:r>
      <w:r w:rsidRPr="00AD700D">
        <w:rPr>
          <w:rFonts w:ascii="Arial Narrow" w:hAnsi="Arial Narrow"/>
        </w:rPr>
        <w:t>: 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titre</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signataire</w:t>
      </w:r>
      <w:r w:rsidRPr="00AD700D">
        <w:rPr>
          <w:rFonts w:ascii="Arial Narrow" w:hAnsi="Arial Narrow"/>
          <w:spacing w:val="7"/>
        </w:rPr>
        <w:t xml:space="preserve"> </w:t>
      </w:r>
      <w:r w:rsidRPr="00AD700D">
        <w:rPr>
          <w:rFonts w:ascii="Arial Narrow" w:hAnsi="Arial Narrow"/>
        </w:rPr>
        <w:t>:</w:t>
      </w:r>
    </w:p>
    <w:p w14:paraId="7BA4CB74" w14:textId="77777777" w:rsidR="004F7EB4" w:rsidRPr="00AD700D" w:rsidRDefault="004F7EB4" w:rsidP="004F7EB4">
      <w:pPr>
        <w:widowControl w:val="0"/>
        <w:autoSpaceDE w:val="0"/>
        <w:spacing w:line="360" w:lineRule="auto"/>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 Adresse</w:t>
      </w:r>
    </w:p>
    <w:p w14:paraId="7C1E2190" w14:textId="29C4FD14" w:rsidR="00AA1150" w:rsidRDefault="00AA1150">
      <w:pPr>
        <w:suppressAutoHyphens w:val="0"/>
        <w:autoSpaceDN/>
        <w:textAlignment w:val="auto"/>
        <w:rPr>
          <w:rFonts w:ascii="Arial Narrow" w:hAnsi="Arial Narrow"/>
        </w:rPr>
      </w:pPr>
      <w:r>
        <w:rPr>
          <w:rFonts w:ascii="Arial Narrow" w:hAnsi="Arial Narrow"/>
        </w:rPr>
        <w:br w:type="page"/>
      </w:r>
    </w:p>
    <w:p w14:paraId="7F98A5D8" w14:textId="4AEFAEDE" w:rsidR="00273DD0" w:rsidRPr="00CD2EBB" w:rsidRDefault="00353DCC" w:rsidP="003D1426">
      <w:pPr>
        <w:pStyle w:val="DTAOtitre"/>
      </w:pPr>
      <w:r w:rsidRPr="00CD2EBB">
        <w:t>Annexe</w:t>
      </w:r>
      <w:r w:rsidR="008169AF" w:rsidRPr="00CD2EBB">
        <w:t xml:space="preserve"> </w:t>
      </w:r>
      <w:r w:rsidRPr="00CD2EBB">
        <w:t xml:space="preserve">n° </w:t>
      </w:r>
      <w:r w:rsidR="004F7EB4" w:rsidRPr="00CD2EBB">
        <w:t>8</w:t>
      </w:r>
      <w:r w:rsidR="004F2CFC" w:rsidRPr="00CD2EBB">
        <w:t xml:space="preserve"> </w:t>
      </w:r>
      <w:r w:rsidRPr="00CD2EBB">
        <w:t>:</w:t>
      </w:r>
      <w:r w:rsidR="008169AF" w:rsidRPr="00CD2EBB">
        <w:t xml:space="preserve"> </w:t>
      </w:r>
      <w:r w:rsidR="004F7EB4" w:rsidRPr="00CD2EBB">
        <w:t xml:space="preserve">MODELE DE </w:t>
      </w:r>
      <w:r w:rsidRPr="00CD2EBB">
        <w:t>Cadre</w:t>
      </w:r>
      <w:r w:rsidR="008169AF" w:rsidRPr="00CD2EBB">
        <w:t xml:space="preserve"> </w:t>
      </w:r>
      <w:r w:rsidRPr="00CD2EBB">
        <w:t>du</w:t>
      </w:r>
      <w:r w:rsidR="008169AF" w:rsidRPr="00CD2EBB">
        <w:t xml:space="preserve"> </w:t>
      </w:r>
      <w:r w:rsidRPr="00CD2EBB">
        <w:t>planning</w:t>
      </w:r>
      <w:bookmarkEnd w:id="446"/>
      <w:bookmarkEnd w:id="447"/>
    </w:p>
    <w:p w14:paraId="2EF5C3A8" w14:textId="77777777" w:rsidR="008169AF" w:rsidRPr="00AA1150" w:rsidRDefault="008169AF" w:rsidP="00AA1150">
      <w:pPr>
        <w:pStyle w:val="Titre2"/>
        <w:spacing w:before="0" w:after="0" w:line="360" w:lineRule="auto"/>
        <w:rPr>
          <w:rFonts w:ascii="Arial Narrow" w:hAnsi="Arial Narrow"/>
          <w:sz w:val="24"/>
        </w:rPr>
      </w:pPr>
      <w:bookmarkStart w:id="448" w:name="_Toc529986297"/>
      <w:bookmarkStart w:id="449" w:name="_Toc530307558"/>
      <w:bookmarkStart w:id="450" w:name="_Toc530309777"/>
      <w:bookmarkStart w:id="451" w:name="_Toc97557135"/>
      <w:r w:rsidRPr="00AA1150">
        <w:rPr>
          <w:rFonts w:ascii="Arial Narrow" w:hAnsi="Arial Narrow"/>
          <w:b w:val="0"/>
          <w:bCs w:val="0"/>
          <w:sz w:val="24"/>
        </w:rPr>
        <w:t>Note sur la présentation des plannings</w:t>
      </w:r>
      <w:bookmarkEnd w:id="448"/>
      <w:bookmarkEnd w:id="449"/>
      <w:bookmarkEnd w:id="450"/>
      <w:bookmarkEnd w:id="451"/>
    </w:p>
    <w:p w14:paraId="6EEEDF4E" w14:textId="77777777"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Les quantités, les rendements journaliers, la durée d’exécution des travaux et les ralentissements voire, les interruptions, devront ressortir clairement des plannings.</w:t>
      </w:r>
    </w:p>
    <w:p w14:paraId="7102371E" w14:textId="77777777" w:rsidR="008169AF" w:rsidRPr="00AD700D" w:rsidRDefault="008169AF" w:rsidP="00230C15">
      <w:pPr>
        <w:widowControl w:val="0"/>
        <w:autoSpaceDE w:val="0"/>
        <w:spacing w:line="360" w:lineRule="auto"/>
        <w:jc w:val="both"/>
        <w:rPr>
          <w:rFonts w:ascii="Arial Narrow" w:hAnsi="Arial Narrow"/>
        </w:rPr>
      </w:pPr>
      <w:r w:rsidRPr="00AD700D">
        <w:rPr>
          <w:rFonts w:ascii="Arial Narrow" w:hAnsi="Arial Narrow"/>
        </w:rPr>
        <w:t xml:space="preserve">Le planning financier qui découle du planning des travaux devra indiquer mois par mois, les </w:t>
      </w:r>
      <w:r w:rsidRPr="00AD700D">
        <w:rPr>
          <w:rFonts w:ascii="Arial Narrow" w:hAnsi="Arial Narrow"/>
          <w:spacing w:val="-26"/>
        </w:rPr>
        <w:t xml:space="preserve">et </w:t>
      </w:r>
      <w:r w:rsidRPr="00AD700D">
        <w:rPr>
          <w:rFonts w:ascii="Arial Narrow" w:hAnsi="Arial Narrow"/>
        </w:rPr>
        <w:t>montants prévisionnels des décomptes de travaux par poste et cumulés, en tenant compte de l’incidence des saisons de pluies, pour la solution de base et éventuellement la solution variante.</w:t>
      </w:r>
    </w:p>
    <w:p w14:paraId="4D544D78" w14:textId="77777777" w:rsidR="008169AF" w:rsidRPr="00AD700D" w:rsidRDefault="008169AF" w:rsidP="00230C15">
      <w:pPr>
        <w:widowControl w:val="0"/>
        <w:autoSpaceDE w:val="0"/>
        <w:spacing w:line="360" w:lineRule="auto"/>
        <w:jc w:val="both"/>
        <w:rPr>
          <w:rFonts w:ascii="Arial Narrow" w:hAnsi="Arial Narrow"/>
          <w:i/>
        </w:rPr>
      </w:pPr>
      <w:r w:rsidRPr="00AD700D">
        <w:rPr>
          <w:rFonts w:ascii="Arial Narrow" w:hAnsi="Arial Narrow"/>
          <w:i/>
        </w:rPr>
        <w:t>[Les cadres des plannings à préparer et insérer dans le Dossier d’Appel d’Offres par le Maître d’Ouvrage]</w:t>
      </w:r>
    </w:p>
    <w:p w14:paraId="6E6D6BB3" w14:textId="162A33F4" w:rsidR="004C7E5D" w:rsidRPr="00AA1150" w:rsidRDefault="004C7E5D" w:rsidP="00AA1150">
      <w:pPr>
        <w:widowControl w:val="0"/>
        <w:autoSpaceDE w:val="0"/>
        <w:spacing w:line="360" w:lineRule="auto"/>
        <w:ind w:right="-6"/>
        <w:rPr>
          <w:rFonts w:ascii="Arial Narrow" w:hAnsi="Arial Narrow"/>
          <w:b/>
          <w:bCs/>
          <w:caps/>
          <w:color w:val="000000" w:themeColor="text1"/>
          <w:spacing w:val="36"/>
          <w:w w:val="80"/>
          <w:position w:val="-1"/>
        </w:rPr>
      </w:pPr>
      <w:bookmarkStart w:id="452" w:name="_Toc156822352"/>
      <w:bookmarkStart w:id="453" w:name="_Toc156822793"/>
      <w:bookmarkStart w:id="454" w:name="_Toc156825461"/>
      <w:bookmarkStart w:id="455" w:name="_Toc156826483"/>
      <w:bookmarkStart w:id="456" w:name="_Toc156853937"/>
      <w:bookmarkStart w:id="457" w:name="_Toc156855437"/>
      <w:bookmarkStart w:id="458" w:name="_Hlk163136133"/>
      <w:r w:rsidRPr="00AA1150">
        <w:rPr>
          <w:rFonts w:ascii="Arial Narrow" w:hAnsi="Arial Narrow"/>
          <w:b/>
          <w:bCs/>
          <w:caps/>
          <w:color w:val="000000" w:themeColor="text1"/>
          <w:spacing w:val="36"/>
          <w:w w:val="80"/>
          <w:position w:val="-1"/>
        </w:rPr>
        <w:t>CALENDRIER des activités (programme de travail)</w:t>
      </w:r>
      <w:bookmarkEnd w:id="452"/>
      <w:bookmarkEnd w:id="453"/>
      <w:bookmarkEnd w:id="454"/>
      <w:bookmarkEnd w:id="455"/>
      <w:bookmarkEnd w:id="456"/>
      <w:bookmarkEnd w:id="457"/>
    </w:p>
    <w:p w14:paraId="2FE7744A" w14:textId="77777777" w:rsidR="004C7E5D" w:rsidRPr="00AD700D" w:rsidRDefault="004C7E5D" w:rsidP="004C7E5D">
      <w:pPr>
        <w:widowControl w:val="0"/>
        <w:autoSpaceDE w:val="0"/>
        <w:adjustRightInd w:val="0"/>
        <w:spacing w:before="60" w:after="60" w:line="360" w:lineRule="auto"/>
        <w:ind w:left="127" w:right="-20"/>
        <w:rPr>
          <w:rFonts w:ascii="Arial Narrow" w:hAnsi="Arial Narrow"/>
        </w:rPr>
      </w:pPr>
      <w:r w:rsidRPr="00AD700D">
        <w:rPr>
          <w:rFonts w:ascii="Arial Narrow" w:hAnsi="Arial Narrow"/>
          <w:b/>
          <w:bCs/>
        </w:rPr>
        <w:t>A. Préciser</w:t>
      </w:r>
      <w:r w:rsidRPr="00AD700D">
        <w:rPr>
          <w:rFonts w:ascii="Arial Narrow" w:hAnsi="Arial Narrow"/>
          <w:b/>
          <w:bCs/>
          <w:spacing w:val="7"/>
        </w:rPr>
        <w:t xml:space="preserve"> </w:t>
      </w:r>
      <w:r w:rsidRPr="00AD700D">
        <w:rPr>
          <w:rFonts w:ascii="Arial Narrow" w:hAnsi="Arial Narrow"/>
          <w:b/>
          <w:bCs/>
        </w:rPr>
        <w:t>la</w:t>
      </w:r>
      <w:r w:rsidRPr="00AD700D">
        <w:rPr>
          <w:rFonts w:ascii="Arial Narrow" w:hAnsi="Arial Narrow"/>
          <w:b/>
          <w:bCs/>
          <w:spacing w:val="7"/>
        </w:rPr>
        <w:t xml:space="preserve"> </w:t>
      </w:r>
      <w:r w:rsidRPr="00AD700D">
        <w:rPr>
          <w:rFonts w:ascii="Arial Narrow" w:hAnsi="Arial Narrow"/>
          <w:b/>
          <w:bCs/>
        </w:rPr>
        <w:t>nature</w:t>
      </w:r>
      <w:r w:rsidRPr="00AD700D">
        <w:rPr>
          <w:rFonts w:ascii="Arial Narrow" w:hAnsi="Arial Narrow"/>
          <w:b/>
          <w:bCs/>
          <w:spacing w:val="7"/>
        </w:rPr>
        <w:t xml:space="preserve"> </w:t>
      </w:r>
      <w:r w:rsidRPr="00AD700D">
        <w:rPr>
          <w:rFonts w:ascii="Arial Narrow" w:hAnsi="Arial Narrow"/>
          <w:b/>
          <w:bCs/>
        </w:rPr>
        <w:t>de</w:t>
      </w:r>
      <w:r w:rsidRPr="00AD700D">
        <w:rPr>
          <w:rFonts w:ascii="Arial Narrow" w:hAnsi="Arial Narrow"/>
          <w:b/>
          <w:bCs/>
          <w:spacing w:val="7"/>
        </w:rPr>
        <w:t xml:space="preserve"> </w:t>
      </w:r>
      <w:r w:rsidRPr="00AD700D">
        <w:rPr>
          <w:rFonts w:ascii="Arial Narrow" w:hAnsi="Arial Narrow"/>
          <w:b/>
          <w:bCs/>
        </w:rPr>
        <w:t>l’activité</w:t>
      </w:r>
    </w:p>
    <w:tbl>
      <w:tblPr>
        <w:tblW w:w="9685" w:type="dxa"/>
        <w:jc w:val="center"/>
        <w:tblInd w:w="554" w:type="dxa"/>
        <w:tblLayout w:type="fixed"/>
        <w:tblCellMar>
          <w:left w:w="0" w:type="dxa"/>
          <w:right w:w="0" w:type="dxa"/>
        </w:tblCellMar>
        <w:tblLook w:val="0000" w:firstRow="0" w:lastRow="0" w:firstColumn="0" w:lastColumn="0" w:noHBand="0" w:noVBand="0"/>
      </w:tblPr>
      <w:tblGrid>
        <w:gridCol w:w="3815"/>
        <w:gridCol w:w="407"/>
        <w:gridCol w:w="406"/>
        <w:gridCol w:w="407"/>
        <w:gridCol w:w="407"/>
        <w:gridCol w:w="406"/>
        <w:gridCol w:w="407"/>
        <w:gridCol w:w="407"/>
        <w:gridCol w:w="406"/>
        <w:gridCol w:w="407"/>
        <w:gridCol w:w="407"/>
        <w:gridCol w:w="406"/>
        <w:gridCol w:w="407"/>
        <w:gridCol w:w="990"/>
      </w:tblGrid>
      <w:tr w:rsidR="004C7E5D" w:rsidRPr="00AD700D" w14:paraId="37BD8926" w14:textId="77777777" w:rsidTr="00AA1150">
        <w:trPr>
          <w:trHeight w:hRule="exact" w:val="495"/>
          <w:jc w:val="center"/>
        </w:trPr>
        <w:tc>
          <w:tcPr>
            <w:tcW w:w="3815" w:type="dxa"/>
            <w:tcBorders>
              <w:top w:val="single" w:sz="4" w:space="0" w:color="221F1F"/>
              <w:left w:val="single" w:sz="4" w:space="0" w:color="221F1F"/>
              <w:bottom w:val="single" w:sz="4" w:space="0" w:color="221F1F"/>
              <w:right w:val="single" w:sz="4" w:space="0" w:color="221F1F"/>
            </w:tcBorders>
          </w:tcPr>
          <w:p w14:paraId="07F5E49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AD700D" w:rsidRDefault="004C7E5D" w:rsidP="00DE46B0">
            <w:pPr>
              <w:widowControl w:val="0"/>
              <w:autoSpaceDE w:val="0"/>
              <w:adjustRightInd w:val="0"/>
              <w:spacing w:before="60" w:after="60" w:line="360" w:lineRule="auto"/>
              <w:ind w:left="985" w:right="-20"/>
              <w:rPr>
                <w:rFonts w:ascii="Arial Narrow" w:hAnsi="Arial Narrow"/>
              </w:rPr>
            </w:pPr>
            <w:r w:rsidRPr="00AD700D">
              <w:rPr>
                <w:rFonts w:ascii="Arial Narrow" w:hAnsi="Arial Narrow"/>
                <w:i/>
                <w:iCs/>
              </w:rPr>
              <w:t>[Mois ou semaines</w:t>
            </w:r>
            <w:r w:rsidRPr="00AD700D">
              <w:rPr>
                <w:rFonts w:ascii="Arial Narrow" w:hAnsi="Arial Narrow"/>
                <w:i/>
                <w:iCs/>
                <w:spacing w:val="6"/>
              </w:rPr>
              <w:t xml:space="preserve"> </w:t>
            </w:r>
            <w:r w:rsidRPr="00AD700D">
              <w:rPr>
                <w:rFonts w:ascii="Arial Narrow" w:hAnsi="Arial Narrow"/>
                <w:i/>
                <w:iCs/>
              </w:rPr>
              <w:t>à</w:t>
            </w:r>
            <w:r w:rsidRPr="00AD700D">
              <w:rPr>
                <w:rFonts w:ascii="Arial Narrow" w:hAnsi="Arial Narrow"/>
                <w:i/>
                <w:iCs/>
                <w:spacing w:val="6"/>
              </w:rPr>
              <w:t xml:space="preserve"> </w:t>
            </w:r>
            <w:r w:rsidRPr="00AD700D">
              <w:rPr>
                <w:rFonts w:ascii="Arial Narrow" w:hAnsi="Arial Narrow"/>
                <w:i/>
                <w:iCs/>
              </w:rPr>
              <w:t>compter</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début</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mission]</w:t>
            </w:r>
          </w:p>
        </w:tc>
      </w:tr>
      <w:tr w:rsidR="004C7E5D" w:rsidRPr="00AD700D" w14:paraId="02EBC03A" w14:textId="77777777" w:rsidTr="00AA1150">
        <w:trPr>
          <w:trHeight w:hRule="exact" w:val="520"/>
          <w:jc w:val="center"/>
        </w:trPr>
        <w:tc>
          <w:tcPr>
            <w:tcW w:w="3815" w:type="dxa"/>
            <w:tcBorders>
              <w:top w:val="single" w:sz="4" w:space="0" w:color="221F1F"/>
              <w:left w:val="single" w:sz="4" w:space="0" w:color="221F1F"/>
              <w:bottom w:val="single" w:sz="4" w:space="0" w:color="221F1F"/>
              <w:right w:val="single" w:sz="4" w:space="0" w:color="221F1F"/>
            </w:tcBorders>
          </w:tcPr>
          <w:p w14:paraId="7D4352B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6074483" w14:textId="77777777" w:rsidR="004C7E5D" w:rsidRPr="00AD700D" w:rsidRDefault="004C7E5D" w:rsidP="00DE46B0">
            <w:pPr>
              <w:widowControl w:val="0"/>
              <w:autoSpaceDE w:val="0"/>
              <w:adjustRightInd w:val="0"/>
              <w:spacing w:before="60" w:after="60" w:line="360" w:lineRule="auto"/>
              <w:ind w:left="112" w:right="-20"/>
              <w:rPr>
                <w:rFonts w:ascii="Arial Narrow" w:hAnsi="Arial Narrow"/>
              </w:rPr>
            </w:pPr>
            <w:r w:rsidRPr="00AD700D">
              <w:rPr>
                <w:rFonts w:ascii="Arial Narrow" w:hAnsi="Arial Narrow"/>
                <w:position w:val="-9"/>
              </w:rPr>
              <w:t>1</w:t>
            </w:r>
            <w:r w:rsidRPr="00AD700D">
              <w:rPr>
                <w:rFonts w:ascii="Arial Narrow" w:hAnsi="Arial Narrow"/>
              </w:rPr>
              <w:t>er</w:t>
            </w:r>
          </w:p>
        </w:tc>
        <w:tc>
          <w:tcPr>
            <w:tcW w:w="406" w:type="dxa"/>
            <w:tcBorders>
              <w:top w:val="single" w:sz="4" w:space="0" w:color="221F1F"/>
              <w:left w:val="single" w:sz="4" w:space="0" w:color="221F1F"/>
              <w:bottom w:val="single" w:sz="4" w:space="0" w:color="221F1F"/>
              <w:right w:val="single" w:sz="4" w:space="0" w:color="221F1F"/>
            </w:tcBorders>
          </w:tcPr>
          <w:p w14:paraId="6EFFEA84" w14:textId="77777777" w:rsidR="004C7E5D" w:rsidRPr="00AD700D" w:rsidRDefault="004C7E5D" w:rsidP="00DE46B0">
            <w:pPr>
              <w:widowControl w:val="0"/>
              <w:autoSpaceDE w:val="0"/>
              <w:adjustRightInd w:val="0"/>
              <w:spacing w:before="60" w:after="60" w:line="360" w:lineRule="auto"/>
              <w:ind w:left="145" w:right="-20"/>
              <w:rPr>
                <w:rFonts w:ascii="Arial Narrow" w:hAnsi="Arial Narrow"/>
              </w:rPr>
            </w:pPr>
            <w:r w:rsidRPr="00AD700D">
              <w:rPr>
                <w:rFonts w:ascii="Arial Narrow" w:hAnsi="Arial Narrow"/>
                <w:position w:val="-9"/>
              </w:rPr>
              <w:t>2</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7E2E8B5D" w14:textId="77777777" w:rsidR="004C7E5D" w:rsidRPr="00AD700D" w:rsidRDefault="004C7E5D" w:rsidP="00DE46B0">
            <w:pPr>
              <w:widowControl w:val="0"/>
              <w:autoSpaceDE w:val="0"/>
              <w:adjustRightInd w:val="0"/>
              <w:spacing w:before="60" w:after="60" w:line="360" w:lineRule="auto"/>
              <w:ind w:left="79" w:right="-20"/>
              <w:rPr>
                <w:rFonts w:ascii="Arial Narrow" w:hAnsi="Arial Narrow"/>
              </w:rPr>
            </w:pPr>
            <w:r w:rsidRPr="00AD700D">
              <w:rPr>
                <w:rFonts w:ascii="Arial Narrow" w:hAnsi="Arial Narrow"/>
                <w:position w:val="-9"/>
              </w:rPr>
              <w:t>3</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7B0F0E2" w14:textId="77777777" w:rsidR="004C7E5D" w:rsidRPr="00AD700D" w:rsidRDefault="004C7E5D" w:rsidP="00DE46B0">
            <w:pPr>
              <w:widowControl w:val="0"/>
              <w:autoSpaceDE w:val="0"/>
              <w:adjustRightInd w:val="0"/>
              <w:spacing w:before="60" w:after="60" w:line="360" w:lineRule="auto"/>
              <w:ind w:left="82" w:right="-20"/>
              <w:rPr>
                <w:rFonts w:ascii="Arial Narrow" w:hAnsi="Arial Narrow"/>
              </w:rPr>
            </w:pPr>
            <w:r w:rsidRPr="00AD700D">
              <w:rPr>
                <w:rFonts w:ascii="Arial Narrow" w:hAnsi="Arial Narrow"/>
                <w:position w:val="-9"/>
              </w:rPr>
              <w:t>4</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32B559A6" w14:textId="77777777" w:rsidR="004C7E5D" w:rsidRPr="00AD700D" w:rsidRDefault="004C7E5D" w:rsidP="00DE46B0">
            <w:pPr>
              <w:widowControl w:val="0"/>
              <w:autoSpaceDE w:val="0"/>
              <w:adjustRightInd w:val="0"/>
              <w:spacing w:before="60" w:after="60" w:line="360" w:lineRule="auto"/>
              <w:ind w:left="65" w:right="-20"/>
              <w:rPr>
                <w:rFonts w:ascii="Arial Narrow" w:hAnsi="Arial Narrow"/>
              </w:rPr>
            </w:pPr>
            <w:r w:rsidRPr="00AD700D">
              <w:rPr>
                <w:rFonts w:ascii="Arial Narrow" w:hAnsi="Arial Narrow"/>
                <w:position w:val="-9"/>
              </w:rPr>
              <w:t>5</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2C04C9E8" w14:textId="77777777" w:rsidR="004C7E5D" w:rsidRPr="00AD700D" w:rsidRDefault="004C7E5D" w:rsidP="00DE46B0">
            <w:pPr>
              <w:widowControl w:val="0"/>
              <w:autoSpaceDE w:val="0"/>
              <w:adjustRightInd w:val="0"/>
              <w:spacing w:before="60" w:after="60" w:line="360" w:lineRule="auto"/>
              <w:ind w:left="109" w:right="-20"/>
              <w:rPr>
                <w:rFonts w:ascii="Arial Narrow" w:hAnsi="Arial Narrow"/>
              </w:rPr>
            </w:pPr>
            <w:r w:rsidRPr="00AD700D">
              <w:rPr>
                <w:rFonts w:ascii="Arial Narrow" w:hAnsi="Arial Narrow"/>
                <w:position w:val="-9"/>
              </w:rPr>
              <w:t>6</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1B0738CD" w14:textId="77777777" w:rsidR="004C7E5D" w:rsidRPr="00AD700D" w:rsidRDefault="004C7E5D" w:rsidP="00DE46B0">
            <w:pPr>
              <w:widowControl w:val="0"/>
              <w:autoSpaceDE w:val="0"/>
              <w:adjustRightInd w:val="0"/>
              <w:spacing w:before="60" w:after="60" w:line="360" w:lineRule="auto"/>
              <w:ind w:left="82" w:right="-20"/>
              <w:rPr>
                <w:rFonts w:ascii="Arial Narrow" w:hAnsi="Arial Narrow"/>
              </w:rPr>
            </w:pPr>
            <w:r w:rsidRPr="00AD700D">
              <w:rPr>
                <w:rFonts w:ascii="Arial Narrow" w:hAnsi="Arial Narrow"/>
                <w:position w:val="-9"/>
              </w:rPr>
              <w:t>7</w:t>
            </w:r>
            <w:r w:rsidRPr="00AD700D">
              <w:rPr>
                <w:rFonts w:ascii="Arial Narrow" w:hAnsi="Arial Narrow"/>
              </w:rPr>
              <w:t>e</w:t>
            </w:r>
          </w:p>
        </w:tc>
        <w:tc>
          <w:tcPr>
            <w:tcW w:w="406" w:type="dxa"/>
            <w:tcBorders>
              <w:top w:val="single" w:sz="4" w:space="0" w:color="221F1F"/>
              <w:left w:val="single" w:sz="4" w:space="0" w:color="221F1F"/>
              <w:bottom w:val="single" w:sz="4" w:space="0" w:color="221F1F"/>
              <w:right w:val="single" w:sz="4" w:space="0" w:color="221F1F"/>
            </w:tcBorders>
          </w:tcPr>
          <w:p w14:paraId="40ED522C" w14:textId="77777777" w:rsidR="004C7E5D" w:rsidRPr="00AD700D" w:rsidRDefault="004C7E5D" w:rsidP="00DE46B0">
            <w:pPr>
              <w:widowControl w:val="0"/>
              <w:autoSpaceDE w:val="0"/>
              <w:adjustRightInd w:val="0"/>
              <w:spacing w:before="60" w:after="60" w:line="360" w:lineRule="auto"/>
              <w:ind w:left="95" w:right="-20"/>
              <w:rPr>
                <w:rFonts w:ascii="Arial Narrow" w:hAnsi="Arial Narrow"/>
              </w:rPr>
            </w:pPr>
            <w:r w:rsidRPr="00AD700D">
              <w:rPr>
                <w:rFonts w:ascii="Arial Narrow" w:hAnsi="Arial Narrow"/>
                <w:position w:val="-9"/>
              </w:rPr>
              <w:t>8</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33DBC890" w14:textId="77777777" w:rsidR="004C7E5D" w:rsidRPr="00AD700D" w:rsidRDefault="004C7E5D" w:rsidP="00DE46B0">
            <w:pPr>
              <w:widowControl w:val="0"/>
              <w:autoSpaceDE w:val="0"/>
              <w:adjustRightInd w:val="0"/>
              <w:spacing w:before="60" w:after="60" w:line="360" w:lineRule="auto"/>
              <w:ind w:left="99" w:right="-20"/>
              <w:rPr>
                <w:rFonts w:ascii="Arial Narrow" w:hAnsi="Arial Narrow"/>
              </w:rPr>
            </w:pPr>
            <w:r w:rsidRPr="00AD700D">
              <w:rPr>
                <w:rFonts w:ascii="Arial Narrow" w:hAnsi="Arial Narrow"/>
                <w:position w:val="-9"/>
              </w:rPr>
              <w:t>9</w:t>
            </w:r>
            <w:r w:rsidRPr="00AD700D">
              <w:rPr>
                <w:rFonts w:ascii="Arial Narrow" w:hAnsi="Arial Narrow"/>
              </w:rPr>
              <w:t>e</w:t>
            </w:r>
          </w:p>
        </w:tc>
        <w:tc>
          <w:tcPr>
            <w:tcW w:w="407" w:type="dxa"/>
            <w:tcBorders>
              <w:top w:val="single" w:sz="4" w:space="0" w:color="221F1F"/>
              <w:left w:val="single" w:sz="4" w:space="0" w:color="221F1F"/>
              <w:bottom w:val="single" w:sz="4" w:space="0" w:color="221F1F"/>
              <w:right w:val="single" w:sz="4" w:space="0" w:color="221F1F"/>
            </w:tcBorders>
          </w:tcPr>
          <w:p w14:paraId="459F2226" w14:textId="77777777" w:rsidR="004C7E5D" w:rsidRPr="00AD700D" w:rsidRDefault="004C7E5D" w:rsidP="00DE46B0">
            <w:pPr>
              <w:widowControl w:val="0"/>
              <w:autoSpaceDE w:val="0"/>
              <w:adjustRightInd w:val="0"/>
              <w:spacing w:before="60" w:after="60" w:line="360" w:lineRule="auto"/>
              <w:ind w:left="35" w:right="-20"/>
              <w:rPr>
                <w:rFonts w:ascii="Arial Narrow" w:hAnsi="Arial Narrow"/>
              </w:rPr>
            </w:pPr>
            <w:r w:rsidRPr="00AD700D">
              <w:rPr>
                <w:rFonts w:ascii="Arial Narrow" w:hAnsi="Arial Narrow"/>
              </w:rPr>
              <w:t>10</w:t>
            </w:r>
            <w:r w:rsidRPr="00AD700D">
              <w:rPr>
                <w:rFonts w:ascii="Arial Narrow" w:hAnsi="Arial Narrow"/>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3710EB49" w14:textId="77777777" w:rsidR="004C7E5D" w:rsidRPr="00AD700D" w:rsidRDefault="004C7E5D" w:rsidP="00DE46B0">
            <w:pPr>
              <w:widowControl w:val="0"/>
              <w:autoSpaceDE w:val="0"/>
              <w:adjustRightInd w:val="0"/>
              <w:spacing w:before="60" w:after="60" w:line="360" w:lineRule="auto"/>
              <w:ind w:left="59" w:right="-25"/>
              <w:rPr>
                <w:rFonts w:ascii="Arial Narrow" w:hAnsi="Arial Narrow"/>
              </w:rPr>
            </w:pPr>
            <w:r w:rsidRPr="00AD700D">
              <w:rPr>
                <w:rFonts w:ascii="Arial Narrow" w:hAnsi="Arial Narrow"/>
              </w:rPr>
              <w:t>11</w:t>
            </w:r>
            <w:r w:rsidRPr="00AD700D">
              <w:rPr>
                <w:rFonts w:ascii="Arial Narrow" w:hAnsi="Arial Narrow"/>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072C9AFF" w14:textId="77777777" w:rsidR="004C7E5D" w:rsidRPr="00AD700D" w:rsidRDefault="004C7E5D" w:rsidP="00DE46B0">
            <w:pPr>
              <w:widowControl w:val="0"/>
              <w:autoSpaceDE w:val="0"/>
              <w:adjustRightInd w:val="0"/>
              <w:spacing w:before="60" w:after="60" w:line="360" w:lineRule="auto"/>
              <w:ind w:left="29" w:right="-20"/>
              <w:rPr>
                <w:rFonts w:ascii="Arial Narrow" w:hAnsi="Arial Narrow"/>
              </w:rPr>
            </w:pPr>
            <w:r w:rsidRPr="00AD700D">
              <w:rPr>
                <w:rFonts w:ascii="Arial Narrow" w:hAnsi="Arial Narrow"/>
              </w:rPr>
              <w:t>12</w:t>
            </w:r>
            <w:r w:rsidRPr="00AD700D">
              <w:rPr>
                <w:rFonts w:ascii="Arial Narrow" w:hAnsi="Arial Narrow"/>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4E39B942" w14:textId="77777777" w:rsidTr="00AA1150">
        <w:trPr>
          <w:trHeight w:hRule="exact" w:val="480"/>
          <w:jc w:val="center"/>
        </w:trPr>
        <w:tc>
          <w:tcPr>
            <w:tcW w:w="3815" w:type="dxa"/>
            <w:tcBorders>
              <w:top w:val="single" w:sz="4" w:space="0" w:color="221F1F"/>
              <w:left w:val="single" w:sz="4" w:space="0" w:color="221F1F"/>
              <w:bottom w:val="single" w:sz="4" w:space="0" w:color="221F1F"/>
              <w:right w:val="single" w:sz="4" w:space="0" w:color="221F1F"/>
            </w:tcBorders>
          </w:tcPr>
          <w:p w14:paraId="350672A4" w14:textId="77777777" w:rsidR="004C7E5D" w:rsidRPr="00AD700D" w:rsidRDefault="004C7E5D" w:rsidP="00DE46B0">
            <w:pPr>
              <w:widowControl w:val="0"/>
              <w:autoSpaceDE w:val="0"/>
              <w:adjustRightInd w:val="0"/>
              <w:spacing w:before="60" w:after="60" w:line="360" w:lineRule="auto"/>
              <w:ind w:left="20" w:right="-20"/>
              <w:rPr>
                <w:rFonts w:ascii="Arial Narrow" w:hAnsi="Arial Narrow"/>
              </w:rPr>
            </w:pPr>
            <w:r w:rsidRPr="00AD700D">
              <w:rPr>
                <w:rFonts w:ascii="Arial Narrow" w:hAnsi="Arial Narrow"/>
              </w:rPr>
              <w:t>Activité</w:t>
            </w:r>
            <w:r w:rsidRPr="00AD700D">
              <w:rPr>
                <w:rFonts w:ascii="Arial Narrow" w:hAnsi="Arial Narrow"/>
                <w:spacing w:val="7"/>
              </w:rPr>
              <w:t xml:space="preserve"> </w:t>
            </w:r>
            <w:r w:rsidRPr="00AD700D">
              <w:rPr>
                <w:rFonts w:ascii="Arial Narrow" w:hAnsi="Arial Narrow"/>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20906BE7" w14:textId="77777777" w:rsidTr="00AA1150">
        <w:trPr>
          <w:trHeight w:hRule="exact" w:val="558"/>
          <w:jc w:val="center"/>
        </w:trPr>
        <w:tc>
          <w:tcPr>
            <w:tcW w:w="3815" w:type="dxa"/>
            <w:tcBorders>
              <w:top w:val="single" w:sz="4" w:space="0" w:color="221F1F"/>
              <w:left w:val="single" w:sz="4" w:space="0" w:color="221F1F"/>
              <w:bottom w:val="single" w:sz="4" w:space="0" w:color="221F1F"/>
              <w:right w:val="single" w:sz="4" w:space="0" w:color="221F1F"/>
            </w:tcBorders>
          </w:tcPr>
          <w:p w14:paraId="1784F45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66FDC63A" w14:textId="77777777" w:rsidTr="00AA1150">
        <w:trPr>
          <w:trHeight w:hRule="exact" w:val="424"/>
          <w:jc w:val="center"/>
        </w:trPr>
        <w:tc>
          <w:tcPr>
            <w:tcW w:w="3815" w:type="dxa"/>
            <w:tcBorders>
              <w:top w:val="single" w:sz="4" w:space="0" w:color="221F1F"/>
              <w:left w:val="single" w:sz="4" w:space="0" w:color="221F1F"/>
              <w:bottom w:val="single" w:sz="4" w:space="0" w:color="221F1F"/>
              <w:right w:val="single" w:sz="4" w:space="0" w:color="221F1F"/>
            </w:tcBorders>
          </w:tcPr>
          <w:p w14:paraId="5F88453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5485D0F2" w14:textId="77777777" w:rsidTr="00AA1150">
        <w:trPr>
          <w:trHeight w:hRule="exact" w:val="430"/>
          <w:jc w:val="center"/>
        </w:trPr>
        <w:tc>
          <w:tcPr>
            <w:tcW w:w="3815" w:type="dxa"/>
            <w:tcBorders>
              <w:top w:val="single" w:sz="4" w:space="0" w:color="221F1F"/>
              <w:left w:val="single" w:sz="4" w:space="0" w:color="221F1F"/>
              <w:bottom w:val="single" w:sz="4" w:space="0" w:color="221F1F"/>
              <w:right w:val="single" w:sz="4" w:space="0" w:color="221F1F"/>
            </w:tcBorders>
          </w:tcPr>
          <w:p w14:paraId="30AA7A1C"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093591EC" w14:textId="77777777" w:rsidTr="00AA1150">
        <w:trPr>
          <w:trHeight w:hRule="exact" w:val="280"/>
          <w:jc w:val="center"/>
        </w:trPr>
        <w:tc>
          <w:tcPr>
            <w:tcW w:w="3815" w:type="dxa"/>
            <w:tcBorders>
              <w:top w:val="single" w:sz="4" w:space="0" w:color="221F1F"/>
              <w:left w:val="single" w:sz="4" w:space="0" w:color="221F1F"/>
              <w:bottom w:val="single" w:sz="4" w:space="0" w:color="221F1F"/>
              <w:right w:val="single" w:sz="4" w:space="0" w:color="221F1F"/>
            </w:tcBorders>
          </w:tcPr>
          <w:p w14:paraId="2CADC2A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AD700D"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AD700D"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Pr="00AD700D" w:rsidRDefault="00AB0120" w:rsidP="004C7E5D">
      <w:pPr>
        <w:widowControl w:val="0"/>
        <w:autoSpaceDE w:val="0"/>
        <w:adjustRightInd w:val="0"/>
        <w:spacing w:before="60" w:after="60" w:line="360" w:lineRule="auto"/>
        <w:rPr>
          <w:rFonts w:ascii="Arial Narrow" w:hAnsi="Arial Narrow"/>
        </w:rPr>
      </w:pPr>
      <w:r w:rsidRPr="00AD700D">
        <w:rPr>
          <w:rFonts w:ascii="Arial Narrow" w:hAnsi="Arial Narrow"/>
        </w:rPr>
        <w:t>*</w:t>
      </w:r>
    </w:p>
    <w:p w14:paraId="16BC51CE" w14:textId="77777777" w:rsidR="004C7E5D" w:rsidRPr="00AD700D" w:rsidRDefault="004C7E5D" w:rsidP="004C7E5D">
      <w:pPr>
        <w:widowControl w:val="0"/>
        <w:autoSpaceDE w:val="0"/>
        <w:adjustRightInd w:val="0"/>
        <w:spacing w:before="60" w:after="60" w:line="360" w:lineRule="auto"/>
        <w:ind w:left="127" w:right="-20"/>
        <w:rPr>
          <w:rFonts w:ascii="Arial Narrow" w:hAnsi="Arial Narrow"/>
        </w:rPr>
      </w:pPr>
      <w:r w:rsidRPr="00AD700D">
        <w:rPr>
          <w:rFonts w:ascii="Arial Narrow" w:hAnsi="Arial Narrow"/>
          <w:b/>
          <w:bCs/>
        </w:rPr>
        <w:t>B. Achèvement</w:t>
      </w:r>
      <w:r w:rsidRPr="00AD700D">
        <w:rPr>
          <w:rFonts w:ascii="Arial Narrow" w:hAnsi="Arial Narrow"/>
          <w:b/>
          <w:bCs/>
          <w:spacing w:val="7"/>
        </w:rPr>
        <w:t xml:space="preserve"> </w:t>
      </w:r>
      <w:r w:rsidRPr="00AD700D">
        <w:rPr>
          <w:rFonts w:ascii="Arial Narrow" w:hAnsi="Arial Narrow"/>
          <w:b/>
          <w:bCs/>
        </w:rPr>
        <w:t>et</w:t>
      </w:r>
      <w:r w:rsidRPr="00AD700D">
        <w:rPr>
          <w:rFonts w:ascii="Arial Narrow" w:hAnsi="Arial Narrow"/>
          <w:b/>
          <w:bCs/>
          <w:spacing w:val="7"/>
        </w:rPr>
        <w:t xml:space="preserve"> </w:t>
      </w:r>
      <w:r w:rsidRPr="00AD700D">
        <w:rPr>
          <w:rFonts w:ascii="Arial Narrow" w:hAnsi="Arial Narrow"/>
          <w:b/>
          <w:bCs/>
        </w:rPr>
        <w:t>soumission</w:t>
      </w:r>
      <w:r w:rsidRPr="00AD700D">
        <w:rPr>
          <w:rFonts w:ascii="Arial Narrow" w:hAnsi="Arial Narrow"/>
          <w:b/>
          <w:bCs/>
          <w:spacing w:val="7"/>
        </w:rPr>
        <w:t xml:space="preserve"> </w:t>
      </w:r>
      <w:r w:rsidRPr="00AD700D">
        <w:rPr>
          <w:rFonts w:ascii="Arial Narrow" w:hAnsi="Arial Narrow"/>
          <w:b/>
          <w:bCs/>
        </w:rPr>
        <w:t>des</w:t>
      </w:r>
      <w:r w:rsidRPr="00AD700D">
        <w:rPr>
          <w:rFonts w:ascii="Arial Narrow" w:hAnsi="Arial Narrow"/>
          <w:b/>
          <w:bCs/>
          <w:spacing w:val="7"/>
        </w:rPr>
        <w:t xml:space="preserve"> </w:t>
      </w:r>
      <w:r w:rsidRPr="00AD700D">
        <w:rPr>
          <w:rFonts w:ascii="Arial Narrow" w:hAnsi="Arial Narrow"/>
          <w:b/>
          <w:bCs/>
        </w:rPr>
        <w:t>rapports</w:t>
      </w:r>
    </w:p>
    <w:p w14:paraId="519B1258" w14:textId="77777777" w:rsidR="004C7E5D" w:rsidRPr="00AD700D" w:rsidRDefault="004C7E5D" w:rsidP="004C7E5D">
      <w:pPr>
        <w:widowControl w:val="0"/>
        <w:autoSpaceDE w:val="0"/>
        <w:adjustRightInd w:val="0"/>
        <w:spacing w:before="60" w:after="60" w:line="360" w:lineRule="auto"/>
        <w:rPr>
          <w:rFonts w:ascii="Arial Narrow" w:hAnsi="Arial Narrow"/>
          <w:sz w:val="4"/>
        </w:rPr>
      </w:pPr>
    </w:p>
    <w:tbl>
      <w:tblPr>
        <w:tblW w:w="9640" w:type="dxa"/>
        <w:tblInd w:w="-137" w:type="dxa"/>
        <w:tblLayout w:type="fixed"/>
        <w:tblCellMar>
          <w:left w:w="0" w:type="dxa"/>
          <w:right w:w="0" w:type="dxa"/>
        </w:tblCellMar>
        <w:tblLook w:val="0000" w:firstRow="0" w:lastRow="0" w:firstColumn="0" w:lastColumn="0" w:noHBand="0" w:noVBand="0"/>
      </w:tblPr>
      <w:tblGrid>
        <w:gridCol w:w="4395"/>
        <w:gridCol w:w="5245"/>
      </w:tblGrid>
      <w:tr w:rsidR="004C7E5D" w:rsidRPr="00AD700D" w14:paraId="7A524BA9" w14:textId="77777777" w:rsidTr="00AA1150">
        <w:trPr>
          <w:trHeight w:hRule="exact" w:val="494"/>
        </w:trPr>
        <w:tc>
          <w:tcPr>
            <w:tcW w:w="4395" w:type="dxa"/>
            <w:tcBorders>
              <w:top w:val="single" w:sz="4" w:space="0" w:color="221F1F"/>
              <w:left w:val="single" w:sz="4" w:space="0" w:color="221F1F"/>
              <w:bottom w:val="single" w:sz="4" w:space="0" w:color="221F1F"/>
              <w:right w:val="single" w:sz="4" w:space="0" w:color="221F1F"/>
            </w:tcBorders>
          </w:tcPr>
          <w:p w14:paraId="451B90E3" w14:textId="77777777" w:rsidR="004C7E5D" w:rsidRPr="0071331F" w:rsidRDefault="004C7E5D" w:rsidP="0071331F">
            <w:pPr>
              <w:widowControl w:val="0"/>
              <w:autoSpaceDE w:val="0"/>
              <w:adjustRightInd w:val="0"/>
              <w:spacing w:before="60" w:after="60" w:line="360" w:lineRule="auto"/>
              <w:ind w:left="587" w:right="-20"/>
              <w:jc w:val="center"/>
              <w:rPr>
                <w:rFonts w:ascii="Arial Narrow" w:hAnsi="Arial Narrow"/>
                <w:b/>
              </w:rPr>
            </w:pPr>
            <w:r w:rsidRPr="0071331F">
              <w:rPr>
                <w:rFonts w:ascii="Arial Narrow" w:hAnsi="Arial Narrow"/>
                <w:b/>
              </w:rPr>
              <w:t>Rapports</w:t>
            </w:r>
          </w:p>
        </w:tc>
        <w:tc>
          <w:tcPr>
            <w:tcW w:w="5245" w:type="dxa"/>
            <w:tcBorders>
              <w:top w:val="single" w:sz="4" w:space="0" w:color="221F1F"/>
              <w:left w:val="single" w:sz="4" w:space="0" w:color="221F1F"/>
              <w:bottom w:val="single" w:sz="4" w:space="0" w:color="221F1F"/>
              <w:right w:val="single" w:sz="4" w:space="0" w:color="221F1F"/>
            </w:tcBorders>
          </w:tcPr>
          <w:p w14:paraId="4D9222EA" w14:textId="77777777" w:rsidR="004C7E5D" w:rsidRPr="0071331F" w:rsidRDefault="004C7E5D" w:rsidP="0071331F">
            <w:pPr>
              <w:widowControl w:val="0"/>
              <w:autoSpaceDE w:val="0"/>
              <w:adjustRightInd w:val="0"/>
              <w:spacing w:before="60" w:after="60" w:line="360" w:lineRule="auto"/>
              <w:ind w:left="257" w:right="-20"/>
              <w:jc w:val="center"/>
              <w:rPr>
                <w:rFonts w:ascii="Arial Narrow" w:hAnsi="Arial Narrow"/>
                <w:b/>
              </w:rPr>
            </w:pPr>
            <w:r w:rsidRPr="0071331F">
              <w:rPr>
                <w:rFonts w:ascii="Arial Narrow" w:hAnsi="Arial Narrow"/>
                <w:b/>
              </w:rPr>
              <w:t>Date</w:t>
            </w:r>
          </w:p>
        </w:tc>
      </w:tr>
      <w:tr w:rsidR="004C7E5D" w:rsidRPr="00AD700D" w14:paraId="16907E2A" w14:textId="77777777" w:rsidTr="00AA1150">
        <w:trPr>
          <w:trHeight w:hRule="exact" w:val="418"/>
        </w:trPr>
        <w:tc>
          <w:tcPr>
            <w:tcW w:w="4395" w:type="dxa"/>
            <w:tcBorders>
              <w:top w:val="single" w:sz="4" w:space="0" w:color="221F1F"/>
              <w:left w:val="single" w:sz="4" w:space="0" w:color="221F1F"/>
              <w:bottom w:val="single" w:sz="4" w:space="0" w:color="221F1F"/>
              <w:right w:val="single" w:sz="4" w:space="0" w:color="221F1F"/>
            </w:tcBorders>
          </w:tcPr>
          <w:p w14:paraId="422D9EBC"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1.</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initial</w:t>
            </w:r>
          </w:p>
        </w:tc>
        <w:tc>
          <w:tcPr>
            <w:tcW w:w="5245" w:type="dxa"/>
            <w:tcBorders>
              <w:top w:val="single" w:sz="4" w:space="0" w:color="221F1F"/>
              <w:left w:val="single" w:sz="4" w:space="0" w:color="221F1F"/>
              <w:bottom w:val="single" w:sz="4" w:space="0" w:color="221F1F"/>
              <w:right w:val="single" w:sz="4" w:space="0" w:color="221F1F"/>
            </w:tcBorders>
          </w:tcPr>
          <w:p w14:paraId="6B2F7460"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6A67851D" w14:textId="77777777" w:rsidTr="00AA1150">
        <w:trPr>
          <w:trHeight w:hRule="exact" w:val="1558"/>
        </w:trPr>
        <w:tc>
          <w:tcPr>
            <w:tcW w:w="4395" w:type="dxa"/>
            <w:tcBorders>
              <w:top w:val="single" w:sz="4" w:space="0" w:color="221F1F"/>
              <w:left w:val="single" w:sz="4" w:space="0" w:color="221F1F"/>
              <w:bottom w:val="single" w:sz="4" w:space="0" w:color="221F1F"/>
              <w:right w:val="single" w:sz="4" w:space="0" w:color="221F1F"/>
            </w:tcBorders>
          </w:tcPr>
          <w:p w14:paraId="6C17E0FE" w14:textId="77777777" w:rsidR="00AA1150" w:rsidRDefault="004C7E5D" w:rsidP="00AA1150">
            <w:pPr>
              <w:widowControl w:val="0"/>
              <w:autoSpaceDE w:val="0"/>
              <w:adjustRightInd w:val="0"/>
              <w:spacing w:before="60" w:after="60" w:line="360" w:lineRule="auto"/>
              <w:ind w:right="142" w:hanging="20"/>
              <w:rPr>
                <w:rFonts w:ascii="Arial Narrow" w:hAnsi="Arial Narrow"/>
              </w:rPr>
            </w:pPr>
            <w:r w:rsidRPr="00AD700D">
              <w:rPr>
                <w:rFonts w:ascii="Arial Narrow" w:hAnsi="Arial Narrow"/>
              </w:rPr>
              <w:t>2.</w:t>
            </w:r>
            <w:r w:rsidRPr="00AD700D">
              <w:rPr>
                <w:rFonts w:ascii="Arial Narrow" w:hAnsi="Arial Narrow"/>
                <w:spacing w:val="7"/>
              </w:rPr>
              <w:t xml:space="preserve"> </w:t>
            </w:r>
            <w:r w:rsidRPr="00AD700D">
              <w:rPr>
                <w:rFonts w:ascii="Arial Narrow" w:hAnsi="Arial Narrow"/>
              </w:rPr>
              <w:t>Rapports</w:t>
            </w:r>
            <w:r w:rsidRPr="00AD700D">
              <w:rPr>
                <w:rFonts w:ascii="Arial Narrow" w:hAnsi="Arial Narrow"/>
                <w:spacing w:val="7"/>
              </w:rPr>
              <w:t xml:space="preserve"> </w:t>
            </w:r>
            <w:r w:rsidRPr="00AD700D">
              <w:rPr>
                <w:rFonts w:ascii="Arial Narrow" w:hAnsi="Arial Narrow"/>
              </w:rPr>
              <w:t>d’avancement</w:t>
            </w:r>
          </w:p>
          <w:p w14:paraId="4044CB54" w14:textId="6B1F69CE" w:rsidR="004C7E5D" w:rsidRPr="00AD700D" w:rsidRDefault="004C7E5D" w:rsidP="00AA1150">
            <w:pPr>
              <w:widowControl w:val="0"/>
              <w:autoSpaceDE w:val="0"/>
              <w:adjustRightInd w:val="0"/>
              <w:spacing w:before="60" w:line="276" w:lineRule="auto"/>
              <w:ind w:left="284" w:right="142"/>
              <w:jc w:val="center"/>
              <w:rPr>
                <w:rFonts w:ascii="Arial Narrow" w:hAnsi="Arial Narrow"/>
              </w:rPr>
            </w:pPr>
            <w:r w:rsidRPr="00AD700D">
              <w:rPr>
                <w:rFonts w:ascii="Arial Narrow" w:hAnsi="Arial Narrow"/>
              </w:rPr>
              <w:t xml:space="preserve"> a.</w:t>
            </w:r>
            <w:r w:rsidRPr="00AD700D">
              <w:rPr>
                <w:rFonts w:ascii="Arial Narrow" w:hAnsi="Arial Narrow"/>
                <w:spacing w:val="7"/>
              </w:rPr>
              <w:t xml:space="preserve"> </w:t>
            </w:r>
            <w:r w:rsidRPr="00AD700D">
              <w:rPr>
                <w:rFonts w:ascii="Arial Narrow" w:hAnsi="Arial Narrow"/>
              </w:rPr>
              <w:t>Premier</w:t>
            </w:r>
            <w:r w:rsidRPr="00AD700D">
              <w:rPr>
                <w:rFonts w:ascii="Arial Narrow" w:hAnsi="Arial Narrow"/>
                <w:spacing w:val="7"/>
              </w:rPr>
              <w:t xml:space="preserve"> </w:t>
            </w:r>
            <w:r w:rsidRPr="00AD700D">
              <w:rPr>
                <w:rFonts w:ascii="Arial Narrow" w:hAnsi="Arial Narrow"/>
              </w:rPr>
              <w:t>rapport d’avancement</w:t>
            </w:r>
          </w:p>
          <w:p w14:paraId="2A392697" w14:textId="77777777" w:rsidR="004C7E5D" w:rsidRPr="00AD700D" w:rsidRDefault="004C7E5D" w:rsidP="00AA1150">
            <w:pPr>
              <w:widowControl w:val="0"/>
              <w:autoSpaceDE w:val="0"/>
              <w:adjustRightInd w:val="0"/>
              <w:spacing w:before="60" w:line="276" w:lineRule="auto"/>
              <w:ind w:left="1135" w:right="1005" w:hanging="293"/>
              <w:rPr>
                <w:rFonts w:ascii="Arial Narrow" w:hAnsi="Arial Narrow"/>
              </w:rPr>
            </w:pPr>
            <w:r w:rsidRPr="00AD700D">
              <w:rPr>
                <w:rFonts w:ascii="Arial Narrow" w:hAnsi="Arial Narrow"/>
              </w:rPr>
              <w:t>b.</w:t>
            </w:r>
            <w:r w:rsidRPr="00AD700D">
              <w:rPr>
                <w:rFonts w:ascii="Arial Narrow" w:hAnsi="Arial Narrow"/>
                <w:spacing w:val="7"/>
              </w:rPr>
              <w:t xml:space="preserve"> </w:t>
            </w:r>
            <w:r w:rsidRPr="00AD700D">
              <w:rPr>
                <w:rFonts w:ascii="Arial Narrow" w:hAnsi="Arial Narrow"/>
              </w:rPr>
              <w:t>Deuxième</w:t>
            </w:r>
            <w:r w:rsidRPr="00AD700D">
              <w:rPr>
                <w:rFonts w:ascii="Arial Narrow" w:hAnsi="Arial Narrow"/>
                <w:spacing w:val="7"/>
              </w:rPr>
              <w:t xml:space="preserve"> </w:t>
            </w:r>
            <w:r w:rsidRPr="00AD700D">
              <w:rPr>
                <w:rFonts w:ascii="Arial Narrow" w:hAnsi="Arial Narrow"/>
              </w:rPr>
              <w:t>rapport d’avancement</w:t>
            </w:r>
          </w:p>
        </w:tc>
        <w:tc>
          <w:tcPr>
            <w:tcW w:w="5245" w:type="dxa"/>
            <w:tcBorders>
              <w:top w:val="single" w:sz="4" w:space="0" w:color="221F1F"/>
              <w:left w:val="single" w:sz="4" w:space="0" w:color="221F1F"/>
              <w:bottom w:val="single" w:sz="4" w:space="0" w:color="221F1F"/>
              <w:right w:val="single" w:sz="4" w:space="0" w:color="221F1F"/>
            </w:tcBorders>
          </w:tcPr>
          <w:p w14:paraId="6D8A36DC"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27310C33" w14:textId="77777777" w:rsidTr="00AA1150">
        <w:trPr>
          <w:trHeight w:hRule="exact" w:val="534"/>
        </w:trPr>
        <w:tc>
          <w:tcPr>
            <w:tcW w:w="4395" w:type="dxa"/>
            <w:tcBorders>
              <w:top w:val="single" w:sz="4" w:space="0" w:color="221F1F"/>
              <w:left w:val="single" w:sz="4" w:space="0" w:color="221F1F"/>
              <w:bottom w:val="single" w:sz="4" w:space="0" w:color="221F1F"/>
              <w:right w:val="single" w:sz="4" w:space="0" w:color="221F1F"/>
            </w:tcBorders>
          </w:tcPr>
          <w:p w14:paraId="206A98A8"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3.</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final</w:t>
            </w:r>
          </w:p>
        </w:tc>
        <w:tc>
          <w:tcPr>
            <w:tcW w:w="5245" w:type="dxa"/>
            <w:tcBorders>
              <w:top w:val="single" w:sz="4" w:space="0" w:color="221F1F"/>
              <w:left w:val="single" w:sz="4" w:space="0" w:color="221F1F"/>
              <w:bottom w:val="single" w:sz="4" w:space="0" w:color="221F1F"/>
              <w:right w:val="single" w:sz="4" w:space="0" w:color="221F1F"/>
            </w:tcBorders>
          </w:tcPr>
          <w:p w14:paraId="346F26D2" w14:textId="77777777" w:rsidR="004C7E5D" w:rsidRPr="00AD700D" w:rsidRDefault="004C7E5D" w:rsidP="00DE46B0">
            <w:pPr>
              <w:widowControl w:val="0"/>
              <w:autoSpaceDE w:val="0"/>
              <w:adjustRightInd w:val="0"/>
              <w:spacing w:before="60" w:after="60" w:line="360" w:lineRule="auto"/>
              <w:rPr>
                <w:rFonts w:ascii="Arial Narrow" w:hAnsi="Arial Narrow"/>
              </w:rPr>
            </w:pPr>
          </w:p>
        </w:tc>
      </w:tr>
      <w:tr w:rsidR="004C7E5D" w:rsidRPr="00AD700D" w14:paraId="15244E50" w14:textId="77777777" w:rsidTr="00AA1150">
        <w:trPr>
          <w:trHeight w:hRule="exact" w:val="556"/>
        </w:trPr>
        <w:tc>
          <w:tcPr>
            <w:tcW w:w="4395" w:type="dxa"/>
            <w:tcBorders>
              <w:top w:val="single" w:sz="4" w:space="0" w:color="221F1F"/>
              <w:left w:val="single" w:sz="4" w:space="0" w:color="221F1F"/>
              <w:bottom w:val="single" w:sz="4" w:space="0" w:color="221F1F"/>
              <w:right w:val="single" w:sz="4" w:space="0" w:color="221F1F"/>
            </w:tcBorders>
          </w:tcPr>
          <w:p w14:paraId="1FADC610" w14:textId="77777777" w:rsidR="004C7E5D" w:rsidRPr="00AD700D" w:rsidRDefault="004C7E5D" w:rsidP="00AA1150">
            <w:pPr>
              <w:widowControl w:val="0"/>
              <w:autoSpaceDE w:val="0"/>
              <w:adjustRightInd w:val="0"/>
              <w:spacing w:before="60" w:after="60" w:line="360" w:lineRule="auto"/>
              <w:ind w:right="-20"/>
              <w:rPr>
                <w:rFonts w:ascii="Arial Narrow" w:hAnsi="Arial Narrow"/>
              </w:rPr>
            </w:pPr>
            <w:r w:rsidRPr="00AD700D">
              <w:rPr>
                <w:rFonts w:ascii="Arial Narrow" w:hAnsi="Arial Narrow"/>
              </w:rPr>
              <w:t>4.</w:t>
            </w:r>
            <w:r w:rsidRPr="00AD700D">
              <w:rPr>
                <w:rFonts w:ascii="Arial Narrow" w:hAnsi="Arial Narrow"/>
                <w:spacing w:val="7"/>
              </w:rPr>
              <w:t xml:space="preserve"> </w:t>
            </w:r>
            <w:r w:rsidRPr="00AD700D">
              <w:rPr>
                <w:rFonts w:ascii="Arial Narrow" w:hAnsi="Arial Narrow"/>
              </w:rPr>
              <w:t>Rapport</w:t>
            </w:r>
            <w:r w:rsidRPr="00AD700D">
              <w:rPr>
                <w:rFonts w:ascii="Arial Narrow" w:hAnsi="Arial Narrow"/>
                <w:spacing w:val="7"/>
              </w:rPr>
              <w:t xml:space="preserve"> </w:t>
            </w:r>
            <w:r w:rsidRPr="00AD700D">
              <w:rPr>
                <w:rFonts w:ascii="Arial Narrow" w:hAnsi="Arial Narrow"/>
              </w:rPr>
              <w:t>final</w:t>
            </w:r>
          </w:p>
        </w:tc>
        <w:tc>
          <w:tcPr>
            <w:tcW w:w="5245" w:type="dxa"/>
            <w:tcBorders>
              <w:top w:val="single" w:sz="4" w:space="0" w:color="221F1F"/>
              <w:left w:val="single" w:sz="4" w:space="0" w:color="221F1F"/>
              <w:bottom w:val="single" w:sz="4" w:space="0" w:color="221F1F"/>
              <w:right w:val="single" w:sz="4" w:space="0" w:color="221F1F"/>
            </w:tcBorders>
          </w:tcPr>
          <w:p w14:paraId="68941CDE" w14:textId="77777777" w:rsidR="004C7E5D" w:rsidRPr="00AD700D" w:rsidRDefault="004C7E5D" w:rsidP="00DE46B0">
            <w:pPr>
              <w:widowControl w:val="0"/>
              <w:autoSpaceDE w:val="0"/>
              <w:adjustRightInd w:val="0"/>
              <w:spacing w:before="60" w:after="60" w:line="360" w:lineRule="auto"/>
              <w:rPr>
                <w:rFonts w:ascii="Arial Narrow" w:hAnsi="Arial Narrow"/>
              </w:rPr>
            </w:pPr>
          </w:p>
        </w:tc>
      </w:tr>
    </w:tbl>
    <w:p w14:paraId="5A07539A" w14:textId="77777777" w:rsidR="00AA1150" w:rsidRDefault="00AA1150">
      <w:pPr>
        <w:suppressAutoHyphens w:val="0"/>
        <w:autoSpaceDN/>
        <w:textAlignment w:val="auto"/>
        <w:rPr>
          <w:rFonts w:ascii="Arial Narrow" w:hAnsi="Arial Narrow"/>
        </w:rPr>
      </w:pPr>
      <w:r>
        <w:rPr>
          <w:rFonts w:ascii="Arial Narrow" w:hAnsi="Arial Narrow"/>
        </w:rPr>
        <w:br w:type="page"/>
      </w:r>
    </w:p>
    <w:p w14:paraId="016CB522" w14:textId="6670CAC6" w:rsidR="00AB0120" w:rsidRPr="00AD700D" w:rsidRDefault="00AB0120" w:rsidP="0044073E">
      <w:pPr>
        <w:widowControl w:val="0"/>
        <w:autoSpaceDE w:val="0"/>
        <w:spacing w:line="360" w:lineRule="auto"/>
        <w:ind w:right="-6"/>
        <w:jc w:val="center"/>
        <w:rPr>
          <w:rFonts w:ascii="Arial Narrow" w:hAnsi="Arial Narrow"/>
        </w:rPr>
      </w:pPr>
      <w:r w:rsidRPr="00AD700D">
        <w:rPr>
          <w:rFonts w:ascii="Arial Narrow" w:hAnsi="Arial Narrow"/>
          <w:b/>
          <w:bCs/>
          <w:caps/>
          <w:color w:val="000000" w:themeColor="text1"/>
          <w:spacing w:val="36"/>
          <w:w w:val="80"/>
          <w:position w:val="-1"/>
          <w:sz w:val="32"/>
        </w:rPr>
        <w:t>Calendrier</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du</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personnel</w:t>
      </w:r>
      <w:r w:rsidRPr="00AD700D">
        <w:rPr>
          <w:rFonts w:ascii="Arial Narrow" w:hAnsi="Arial Narrow"/>
          <w:b/>
          <w:bCs/>
          <w:caps/>
          <w:color w:val="000000" w:themeColor="text1"/>
          <w:spacing w:val="10"/>
          <w:w w:val="80"/>
          <w:position w:val="-1"/>
          <w:sz w:val="32"/>
        </w:rPr>
        <w:t xml:space="preserve"> </w:t>
      </w:r>
      <w:r w:rsidRPr="00AD700D">
        <w:rPr>
          <w:rFonts w:ascii="Arial Narrow" w:hAnsi="Arial Narrow"/>
          <w:b/>
          <w:bCs/>
          <w:caps/>
          <w:color w:val="000000" w:themeColor="text1"/>
          <w:spacing w:val="36"/>
          <w:w w:val="80"/>
          <w:position w:val="-1"/>
          <w:sz w:val="32"/>
        </w:rPr>
        <w:t>spécialisé</w:t>
      </w:r>
    </w:p>
    <w:tbl>
      <w:tblPr>
        <w:tblW w:w="10993" w:type="dxa"/>
        <w:jc w:val="center"/>
        <w:tblInd w:w="510"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652"/>
        <w:gridCol w:w="780"/>
        <w:gridCol w:w="1018"/>
        <w:gridCol w:w="882"/>
        <w:gridCol w:w="475"/>
        <w:gridCol w:w="475"/>
        <w:gridCol w:w="475"/>
        <w:gridCol w:w="475"/>
        <w:gridCol w:w="475"/>
        <w:gridCol w:w="475"/>
        <w:gridCol w:w="475"/>
        <w:gridCol w:w="475"/>
        <w:gridCol w:w="475"/>
        <w:gridCol w:w="475"/>
        <w:gridCol w:w="475"/>
        <w:gridCol w:w="480"/>
        <w:gridCol w:w="15"/>
        <w:gridCol w:w="603"/>
        <w:gridCol w:w="665"/>
        <w:gridCol w:w="673"/>
      </w:tblGrid>
      <w:tr w:rsidR="00AA1150" w:rsidRPr="00AD700D" w14:paraId="02F66A44" w14:textId="77777777" w:rsidTr="00CD2EBB">
        <w:trPr>
          <w:cantSplit/>
          <w:trHeight w:val="413"/>
          <w:jc w:val="center"/>
        </w:trPr>
        <w:tc>
          <w:tcPr>
            <w:tcW w:w="652" w:type="dxa"/>
            <w:vMerge w:val="restart"/>
            <w:tcBorders>
              <w:top w:val="double" w:sz="4" w:space="0" w:color="auto"/>
              <w:left w:val="double" w:sz="4" w:space="0" w:color="auto"/>
              <w:right w:val="single" w:sz="6" w:space="0" w:color="auto"/>
            </w:tcBorders>
            <w:vAlign w:val="center"/>
          </w:tcPr>
          <w:p w14:paraId="426D7872" w14:textId="77777777" w:rsidR="00AA1150" w:rsidRPr="0071331F" w:rsidRDefault="00AA1150" w:rsidP="00DE46B0">
            <w:pPr>
              <w:spacing w:before="60" w:after="60" w:line="360" w:lineRule="auto"/>
              <w:jc w:val="center"/>
              <w:outlineLvl w:val="2"/>
              <w:rPr>
                <w:rFonts w:ascii="Arial Narrow" w:hAnsi="Arial Narrow"/>
                <w:bCs/>
                <w:sz w:val="16"/>
              </w:rPr>
            </w:pPr>
            <w:bookmarkStart w:id="459" w:name="_Toc64435224"/>
            <w:bookmarkStart w:id="460" w:name="_Toc64435414"/>
            <w:bookmarkStart w:id="461" w:name="_Toc64435604"/>
            <w:bookmarkStart w:id="462" w:name="_Toc72513346"/>
            <w:bookmarkStart w:id="463" w:name="_Toc72513664"/>
            <w:bookmarkStart w:id="464" w:name="_Toc72514644"/>
            <w:bookmarkStart w:id="465" w:name="_Toc72514823"/>
            <w:bookmarkStart w:id="466" w:name="_Toc72515058"/>
            <w:bookmarkStart w:id="467" w:name="_Toc156822349"/>
            <w:bookmarkStart w:id="468" w:name="_Toc156822790"/>
            <w:bookmarkStart w:id="469" w:name="_Toc156825458"/>
            <w:bookmarkStart w:id="470" w:name="_Toc156826480"/>
            <w:bookmarkStart w:id="471" w:name="_Toc156853934"/>
            <w:bookmarkStart w:id="472" w:name="_Toc156855434"/>
            <w:r w:rsidRPr="0071331F">
              <w:rPr>
                <w:rFonts w:ascii="Arial Narrow" w:hAnsi="Arial Narrow"/>
                <w:b/>
                <w:bCs/>
                <w:sz w:val="16"/>
              </w:rPr>
              <w:t>N°</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tc>
        <w:tc>
          <w:tcPr>
            <w:tcW w:w="780" w:type="dxa"/>
            <w:vMerge w:val="restart"/>
            <w:tcBorders>
              <w:top w:val="double" w:sz="4" w:space="0" w:color="auto"/>
              <w:left w:val="single" w:sz="6" w:space="0" w:color="auto"/>
              <w:right w:val="single" w:sz="6" w:space="0" w:color="auto"/>
            </w:tcBorders>
            <w:vAlign w:val="center"/>
          </w:tcPr>
          <w:p w14:paraId="3BB530F4" w14:textId="77777777" w:rsidR="00AA1150" w:rsidRPr="0071331F" w:rsidRDefault="00AA1150" w:rsidP="00DE46B0">
            <w:pPr>
              <w:spacing w:before="60" w:after="60" w:line="360" w:lineRule="auto"/>
              <w:jc w:val="center"/>
              <w:rPr>
                <w:rFonts w:ascii="Arial Narrow" w:hAnsi="Arial Narrow"/>
                <w:b/>
                <w:sz w:val="16"/>
                <w:lang w:val="en-GB"/>
              </w:rPr>
            </w:pPr>
            <w:r w:rsidRPr="0071331F">
              <w:rPr>
                <w:rFonts w:ascii="Arial Narrow" w:hAnsi="Arial Narrow"/>
                <w:b/>
                <w:sz w:val="16"/>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44CCB186" w14:textId="77777777" w:rsidR="00AA1150" w:rsidRPr="0071331F" w:rsidRDefault="00AA1150" w:rsidP="00DE46B0">
            <w:pPr>
              <w:spacing w:before="60" w:after="60" w:line="360" w:lineRule="auto"/>
              <w:jc w:val="center"/>
              <w:rPr>
                <w:rFonts w:ascii="Arial Narrow" w:hAnsi="Arial Narrow"/>
                <w:b/>
                <w:sz w:val="16"/>
                <w:lang w:val="en-GB"/>
              </w:rPr>
            </w:pPr>
            <w:r w:rsidRPr="0071331F">
              <w:rPr>
                <w:rFonts w:ascii="Arial Narrow" w:hAnsi="Arial Narrow"/>
                <w:b/>
                <w:sz w:val="16"/>
                <w:lang w:val="en-GB"/>
              </w:rPr>
              <w:t xml:space="preserve">Rapports à </w:t>
            </w:r>
            <w:proofErr w:type="spellStart"/>
            <w:r w:rsidRPr="0071331F">
              <w:rPr>
                <w:rFonts w:ascii="Arial Narrow" w:hAnsi="Arial Narrow"/>
                <w:b/>
                <w:sz w:val="16"/>
                <w:lang w:val="en-GB"/>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7BC336CB" w14:textId="77777777" w:rsidR="00AA1150" w:rsidRPr="0071331F" w:rsidRDefault="00AA1150" w:rsidP="00FB7C6F">
            <w:pPr>
              <w:keepNext/>
              <w:spacing w:before="60" w:after="60"/>
              <w:jc w:val="center"/>
              <w:outlineLvl w:val="2"/>
              <w:rPr>
                <w:rFonts w:ascii="Arial Narrow" w:hAnsi="Arial Narrow"/>
                <w:b/>
                <w:bCs/>
                <w:sz w:val="16"/>
              </w:rPr>
            </w:pPr>
            <w:bookmarkStart w:id="473" w:name="_Toc64435225"/>
            <w:bookmarkStart w:id="474" w:name="_Toc64435415"/>
            <w:bookmarkStart w:id="475" w:name="_Toc64435605"/>
            <w:bookmarkStart w:id="476" w:name="_Toc72513347"/>
            <w:bookmarkStart w:id="477" w:name="_Toc72513665"/>
            <w:bookmarkStart w:id="478" w:name="_Toc72514645"/>
            <w:bookmarkStart w:id="479" w:name="_Toc72514824"/>
            <w:bookmarkStart w:id="480" w:name="_Toc72515059"/>
            <w:bookmarkStart w:id="481" w:name="_Toc156822350"/>
            <w:bookmarkStart w:id="482" w:name="_Toc156822791"/>
            <w:bookmarkStart w:id="483" w:name="_Toc156825459"/>
            <w:bookmarkStart w:id="484" w:name="_Toc156826481"/>
            <w:bookmarkStart w:id="485" w:name="_Toc156853935"/>
            <w:bookmarkStart w:id="486" w:name="_Toc156855435"/>
            <w:r w:rsidRPr="0071331F">
              <w:rPr>
                <w:rFonts w:ascii="Arial Narrow" w:hAnsi="Arial Narrow"/>
                <w:b/>
                <w:bCs/>
                <w:sz w:val="16"/>
              </w:rPr>
              <w:t>Personnel (sous forme de graphique à barres)</w:t>
            </w:r>
            <w:bookmarkEnd w:id="473"/>
            <w:bookmarkEnd w:id="474"/>
            <w:bookmarkEnd w:id="475"/>
            <w:r w:rsidRPr="0071331F">
              <w:rPr>
                <w:rFonts w:ascii="Arial Narrow" w:hAnsi="Arial Narrow"/>
                <w:b/>
                <w:bCs/>
                <w:sz w:val="16"/>
                <w:vertAlign w:val="superscript"/>
              </w:rPr>
              <w:footnoteReference w:customMarkFollows="1" w:id="1"/>
              <w:t>2</w:t>
            </w:r>
            <w:bookmarkEnd w:id="476"/>
            <w:bookmarkEnd w:id="477"/>
            <w:bookmarkEnd w:id="478"/>
            <w:bookmarkEnd w:id="479"/>
            <w:bookmarkEnd w:id="480"/>
            <w:bookmarkEnd w:id="481"/>
            <w:bookmarkEnd w:id="482"/>
            <w:bookmarkEnd w:id="483"/>
            <w:bookmarkEnd w:id="484"/>
            <w:bookmarkEnd w:id="485"/>
            <w:bookmarkEnd w:id="486"/>
          </w:p>
        </w:tc>
        <w:tc>
          <w:tcPr>
            <w:tcW w:w="1941" w:type="dxa"/>
            <w:gridSpan w:val="3"/>
            <w:tcBorders>
              <w:top w:val="double" w:sz="4" w:space="0" w:color="auto"/>
              <w:bottom w:val="single" w:sz="6" w:space="0" w:color="auto"/>
              <w:right w:val="double" w:sz="4" w:space="0" w:color="auto"/>
            </w:tcBorders>
            <w:vAlign w:val="center"/>
          </w:tcPr>
          <w:p w14:paraId="0B1A1724" w14:textId="77777777" w:rsidR="00AA1150" w:rsidRPr="0071331F" w:rsidRDefault="00AA1150" w:rsidP="00FB7C6F">
            <w:pPr>
              <w:keepNext/>
              <w:spacing w:before="60" w:after="60"/>
              <w:jc w:val="center"/>
              <w:outlineLvl w:val="2"/>
              <w:rPr>
                <w:rFonts w:ascii="Arial Narrow" w:hAnsi="Arial Narrow"/>
                <w:bCs/>
                <w:sz w:val="16"/>
              </w:rPr>
            </w:pPr>
            <w:bookmarkStart w:id="487" w:name="_Toc64435226"/>
            <w:bookmarkStart w:id="488" w:name="_Toc64435416"/>
            <w:bookmarkStart w:id="489" w:name="_Toc64435606"/>
            <w:bookmarkStart w:id="490" w:name="_Toc72513348"/>
            <w:bookmarkStart w:id="491" w:name="_Toc72513666"/>
            <w:bookmarkStart w:id="492" w:name="_Toc72514646"/>
            <w:bookmarkStart w:id="493" w:name="_Toc72514825"/>
            <w:bookmarkStart w:id="494" w:name="_Toc72515060"/>
            <w:bookmarkStart w:id="495" w:name="_Toc156822351"/>
            <w:bookmarkStart w:id="496" w:name="_Toc156822792"/>
            <w:bookmarkStart w:id="497" w:name="_Toc156825460"/>
            <w:bookmarkStart w:id="498" w:name="_Toc156826482"/>
            <w:bookmarkStart w:id="499" w:name="_Toc156853936"/>
            <w:bookmarkStart w:id="500" w:name="_Toc156855436"/>
            <w:r w:rsidRPr="0071331F">
              <w:rPr>
                <w:rFonts w:ascii="Arial Narrow" w:hAnsi="Arial Narrow"/>
                <w:b/>
                <w:bCs/>
                <w:sz w:val="16"/>
              </w:rPr>
              <w:t>Total personnel/mois</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tc>
      </w:tr>
      <w:tr w:rsidR="00AA1150" w:rsidRPr="00AD700D" w14:paraId="3A67AAB2" w14:textId="77777777" w:rsidTr="00CD2EBB">
        <w:trPr>
          <w:cantSplit/>
          <w:trHeight w:val="391"/>
          <w:jc w:val="center"/>
        </w:trPr>
        <w:tc>
          <w:tcPr>
            <w:tcW w:w="652" w:type="dxa"/>
            <w:vMerge/>
            <w:tcBorders>
              <w:left w:val="double" w:sz="4" w:space="0" w:color="auto"/>
              <w:bottom w:val="single" w:sz="12" w:space="0" w:color="auto"/>
              <w:right w:val="single" w:sz="6" w:space="0" w:color="auto"/>
            </w:tcBorders>
            <w:vAlign w:val="center"/>
          </w:tcPr>
          <w:p w14:paraId="4257704B" w14:textId="77777777" w:rsidR="00AA1150" w:rsidRPr="0071331F" w:rsidRDefault="00AA1150" w:rsidP="00DE46B0">
            <w:pPr>
              <w:spacing w:before="60" w:after="60" w:line="360" w:lineRule="auto"/>
              <w:jc w:val="center"/>
              <w:rPr>
                <w:rFonts w:ascii="Arial Narrow" w:hAnsi="Arial Narrow"/>
                <w:b/>
                <w:sz w:val="16"/>
                <w:lang w:val="en-GB"/>
              </w:rPr>
            </w:pPr>
          </w:p>
        </w:tc>
        <w:tc>
          <w:tcPr>
            <w:tcW w:w="780" w:type="dxa"/>
            <w:vMerge/>
            <w:tcBorders>
              <w:left w:val="single" w:sz="6" w:space="0" w:color="auto"/>
              <w:bottom w:val="single" w:sz="12" w:space="0" w:color="auto"/>
              <w:right w:val="single" w:sz="6" w:space="0" w:color="auto"/>
            </w:tcBorders>
          </w:tcPr>
          <w:p w14:paraId="2F7BD2ED" w14:textId="77777777" w:rsidR="00AA1150" w:rsidRPr="0071331F" w:rsidRDefault="00AA1150" w:rsidP="00AA1150">
            <w:pPr>
              <w:spacing w:before="60" w:after="60" w:line="360" w:lineRule="auto"/>
              <w:rPr>
                <w:rFonts w:ascii="Arial Narrow" w:hAnsi="Arial Narrow"/>
                <w:b/>
                <w:sz w:val="16"/>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A1150" w:rsidRPr="0071331F" w:rsidRDefault="00AA1150" w:rsidP="00DE46B0">
            <w:pPr>
              <w:spacing w:before="60" w:after="60" w:line="360" w:lineRule="auto"/>
              <w:jc w:val="center"/>
              <w:rPr>
                <w:rFonts w:ascii="Arial Narrow" w:hAnsi="Arial Narrow"/>
                <w:b/>
                <w:sz w:val="16"/>
                <w:lang w:val="en-GB"/>
              </w:rPr>
            </w:pPr>
          </w:p>
        </w:tc>
        <w:tc>
          <w:tcPr>
            <w:tcW w:w="882" w:type="dxa"/>
            <w:tcBorders>
              <w:top w:val="single" w:sz="6" w:space="0" w:color="auto"/>
              <w:bottom w:val="single" w:sz="12" w:space="0" w:color="auto"/>
            </w:tcBorders>
            <w:vAlign w:val="center"/>
          </w:tcPr>
          <w:p w14:paraId="0A50EE2C"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2</w:t>
            </w:r>
          </w:p>
        </w:tc>
        <w:tc>
          <w:tcPr>
            <w:tcW w:w="475" w:type="dxa"/>
            <w:tcBorders>
              <w:top w:val="single" w:sz="6" w:space="0" w:color="auto"/>
              <w:bottom w:val="single" w:sz="12" w:space="0" w:color="auto"/>
            </w:tcBorders>
            <w:vAlign w:val="center"/>
          </w:tcPr>
          <w:p w14:paraId="3B04CC3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4</w:t>
            </w:r>
          </w:p>
        </w:tc>
        <w:tc>
          <w:tcPr>
            <w:tcW w:w="475" w:type="dxa"/>
            <w:tcBorders>
              <w:top w:val="single" w:sz="6" w:space="0" w:color="auto"/>
              <w:bottom w:val="single" w:sz="12" w:space="0" w:color="auto"/>
            </w:tcBorders>
            <w:vAlign w:val="center"/>
          </w:tcPr>
          <w:p w14:paraId="208A2E14"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6</w:t>
            </w:r>
          </w:p>
        </w:tc>
        <w:tc>
          <w:tcPr>
            <w:tcW w:w="475" w:type="dxa"/>
            <w:tcBorders>
              <w:top w:val="single" w:sz="6" w:space="0" w:color="auto"/>
              <w:bottom w:val="single" w:sz="12" w:space="0" w:color="auto"/>
            </w:tcBorders>
            <w:vAlign w:val="center"/>
          </w:tcPr>
          <w:p w14:paraId="28A5BCB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8</w:t>
            </w:r>
          </w:p>
        </w:tc>
        <w:tc>
          <w:tcPr>
            <w:tcW w:w="475" w:type="dxa"/>
            <w:tcBorders>
              <w:top w:val="single" w:sz="6" w:space="0" w:color="auto"/>
              <w:bottom w:val="single" w:sz="12" w:space="0" w:color="auto"/>
            </w:tcBorders>
            <w:vAlign w:val="center"/>
          </w:tcPr>
          <w:p w14:paraId="75B8F9C7"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A1150" w:rsidRPr="0071331F" w:rsidRDefault="00AA1150" w:rsidP="00FB7C6F">
            <w:pPr>
              <w:spacing w:before="60" w:after="60"/>
              <w:jc w:val="center"/>
              <w:rPr>
                <w:rFonts w:ascii="Arial Narrow" w:hAnsi="Arial Narrow"/>
                <w:b/>
                <w:sz w:val="16"/>
                <w:lang w:val="en-GB"/>
              </w:rPr>
            </w:pPr>
            <w:proofErr w:type="spellStart"/>
            <w:r w:rsidRPr="0071331F">
              <w:rPr>
                <w:rFonts w:ascii="Arial Narrow" w:hAnsi="Arial Narrow"/>
                <w:b/>
                <w:sz w:val="16"/>
                <w:lang w:val="en-GB"/>
              </w:rPr>
              <w:t>Siège</w:t>
            </w:r>
            <w:proofErr w:type="spellEnd"/>
          </w:p>
        </w:tc>
        <w:tc>
          <w:tcPr>
            <w:tcW w:w="665" w:type="dxa"/>
            <w:tcBorders>
              <w:top w:val="single" w:sz="6" w:space="0" w:color="auto"/>
              <w:left w:val="single" w:sz="6" w:space="0" w:color="auto"/>
              <w:bottom w:val="single" w:sz="12" w:space="0" w:color="auto"/>
              <w:right w:val="single" w:sz="6" w:space="0" w:color="auto"/>
            </w:tcBorders>
            <w:vAlign w:val="center"/>
          </w:tcPr>
          <w:p w14:paraId="7B4D6F73" w14:textId="486BF018" w:rsidR="00AA1150" w:rsidRPr="0071331F" w:rsidRDefault="0071331F" w:rsidP="00FB7C6F">
            <w:pPr>
              <w:spacing w:before="60" w:after="60"/>
              <w:jc w:val="center"/>
              <w:rPr>
                <w:rFonts w:ascii="Arial Narrow" w:hAnsi="Arial Narrow"/>
                <w:b/>
                <w:sz w:val="16"/>
                <w:lang w:val="en-GB"/>
              </w:rPr>
            </w:pPr>
            <w:r>
              <w:rPr>
                <w:rFonts w:ascii="Arial Narrow" w:hAnsi="Arial Narrow"/>
                <w:b/>
                <w:sz w:val="16"/>
                <w:lang w:val="en-GB"/>
              </w:rPr>
              <w:t>Terrain</w:t>
            </w:r>
            <w:r w:rsidR="00AA1150" w:rsidRPr="0071331F">
              <w:rPr>
                <w:rFonts w:ascii="Arial Narrow" w:hAnsi="Arial Narrow"/>
                <w:b/>
                <w:sz w:val="16"/>
                <w:vertAlign w:val="superscript"/>
                <w:lang w:val="en-GB"/>
              </w:rPr>
              <w:footnoteReference w:customMarkFollows="1" w:id="2"/>
              <w:t>3</w:t>
            </w:r>
          </w:p>
        </w:tc>
        <w:tc>
          <w:tcPr>
            <w:tcW w:w="673" w:type="dxa"/>
            <w:tcBorders>
              <w:top w:val="single" w:sz="6" w:space="0" w:color="auto"/>
              <w:left w:val="single" w:sz="6" w:space="0" w:color="auto"/>
              <w:bottom w:val="single" w:sz="12" w:space="0" w:color="auto"/>
              <w:right w:val="double" w:sz="4" w:space="0" w:color="auto"/>
            </w:tcBorders>
            <w:vAlign w:val="center"/>
          </w:tcPr>
          <w:p w14:paraId="64B97919" w14:textId="77777777" w:rsidR="00AA1150" w:rsidRPr="0071331F" w:rsidRDefault="00AA1150" w:rsidP="00FB7C6F">
            <w:pPr>
              <w:spacing w:before="60" w:after="60"/>
              <w:jc w:val="center"/>
              <w:rPr>
                <w:rFonts w:ascii="Arial Narrow" w:hAnsi="Arial Narrow"/>
                <w:b/>
                <w:sz w:val="16"/>
                <w:lang w:val="en-GB"/>
              </w:rPr>
            </w:pPr>
            <w:r w:rsidRPr="0071331F">
              <w:rPr>
                <w:rFonts w:ascii="Arial Narrow" w:hAnsi="Arial Narrow"/>
                <w:b/>
                <w:sz w:val="16"/>
                <w:lang w:val="en-GB"/>
              </w:rPr>
              <w:t>Total</w:t>
            </w:r>
          </w:p>
        </w:tc>
      </w:tr>
      <w:tr w:rsidR="00AB0120" w:rsidRPr="00AD700D" w14:paraId="0D9D0D30" w14:textId="77777777" w:rsidTr="00CD2EBB">
        <w:trPr>
          <w:cantSplit/>
          <w:trHeight w:val="283"/>
          <w:jc w:val="center"/>
        </w:trPr>
        <w:tc>
          <w:tcPr>
            <w:tcW w:w="10993" w:type="dxa"/>
            <w:gridSpan w:val="20"/>
            <w:tcBorders>
              <w:top w:val="single" w:sz="8" w:space="0" w:color="auto"/>
              <w:left w:val="double" w:sz="4" w:space="0" w:color="auto"/>
              <w:bottom w:val="single" w:sz="6" w:space="0" w:color="auto"/>
              <w:right w:val="double" w:sz="4" w:space="0" w:color="auto"/>
            </w:tcBorders>
          </w:tcPr>
          <w:p w14:paraId="360C36BF"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b/>
                <w:lang w:val="en-GB"/>
              </w:rPr>
              <w:t>Personnel</w:t>
            </w:r>
          </w:p>
        </w:tc>
      </w:tr>
      <w:tr w:rsidR="00AB0120" w:rsidRPr="00AD700D" w14:paraId="7F29F23A" w14:textId="77777777" w:rsidTr="00CD2EBB">
        <w:trPr>
          <w:cantSplit/>
          <w:trHeight w:val="417"/>
          <w:jc w:val="center"/>
        </w:trPr>
        <w:tc>
          <w:tcPr>
            <w:tcW w:w="652" w:type="dxa"/>
            <w:vMerge w:val="restart"/>
            <w:tcBorders>
              <w:top w:val="single" w:sz="6" w:space="0" w:color="auto"/>
              <w:left w:val="double" w:sz="4" w:space="0" w:color="auto"/>
              <w:right w:val="single" w:sz="6" w:space="0" w:color="auto"/>
            </w:tcBorders>
            <w:vAlign w:val="center"/>
          </w:tcPr>
          <w:p w14:paraId="5D0FAF12"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1</w:t>
            </w:r>
          </w:p>
        </w:tc>
        <w:tc>
          <w:tcPr>
            <w:tcW w:w="780" w:type="dxa"/>
            <w:tcBorders>
              <w:top w:val="single" w:sz="6" w:space="0" w:color="auto"/>
              <w:left w:val="single" w:sz="6" w:space="0" w:color="auto"/>
              <w:right w:val="single" w:sz="6" w:space="0" w:color="auto"/>
            </w:tcBorders>
          </w:tcPr>
          <w:p w14:paraId="3DBC2E11"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AD700D" w:rsidRDefault="00AB0120" w:rsidP="0044073E">
            <w:pPr>
              <w:spacing w:line="360" w:lineRule="auto"/>
              <w:rPr>
                <w:rFonts w:ascii="Arial Narrow" w:hAnsi="Arial Narrow"/>
                <w:lang w:val="en-GB"/>
              </w:rPr>
            </w:pPr>
            <w:r w:rsidRPr="00AD700D">
              <w:rPr>
                <w:rFonts w:ascii="Arial Narrow" w:hAnsi="Arial Narrow"/>
                <w:lang w:val="en-GB"/>
              </w:rPr>
              <w:t>[</w:t>
            </w:r>
            <w:proofErr w:type="spellStart"/>
            <w:r w:rsidRPr="00AD700D">
              <w:rPr>
                <w:rFonts w:ascii="Arial Narrow" w:hAnsi="Arial Narrow"/>
                <w:lang w:val="en-GB"/>
              </w:rPr>
              <w:t>Siège</w:t>
            </w:r>
            <w:proofErr w:type="spellEnd"/>
            <w:r w:rsidRPr="00AD700D">
              <w:rPr>
                <w:rFonts w:ascii="Arial Narrow" w:hAnsi="Arial Narrow"/>
                <w:lang w:val="en-GB"/>
              </w:rPr>
              <w:t>]</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2F2024A1" w14:textId="77777777" w:rsidR="00AB0120" w:rsidRPr="00AD700D" w:rsidRDefault="00AB0120" w:rsidP="0044073E">
            <w:pPr>
              <w:spacing w:line="360" w:lineRule="auto"/>
              <w:rPr>
                <w:rFonts w:ascii="Arial Narrow" w:hAnsi="Arial Narrow"/>
                <w:lang w:val="en-GB"/>
              </w:rPr>
            </w:pPr>
          </w:p>
        </w:tc>
      </w:tr>
      <w:tr w:rsidR="00AB0120" w:rsidRPr="00AD700D" w14:paraId="621E0871" w14:textId="77777777" w:rsidTr="00CD2EBB">
        <w:trPr>
          <w:cantSplit/>
          <w:trHeight w:val="165"/>
          <w:jc w:val="center"/>
        </w:trPr>
        <w:tc>
          <w:tcPr>
            <w:tcW w:w="652" w:type="dxa"/>
            <w:vMerge/>
            <w:tcBorders>
              <w:left w:val="double" w:sz="4" w:space="0" w:color="auto"/>
              <w:right w:val="single" w:sz="6" w:space="0" w:color="auto"/>
            </w:tcBorders>
            <w:vAlign w:val="center"/>
          </w:tcPr>
          <w:p w14:paraId="073E8EB0" w14:textId="77777777"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14:paraId="05F4B3E8"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AD700D" w:rsidRDefault="00AB0120" w:rsidP="0044073E">
            <w:pPr>
              <w:spacing w:line="360" w:lineRule="auto"/>
              <w:rPr>
                <w:rFonts w:ascii="Arial Narrow" w:hAnsi="Arial Narrow"/>
                <w:lang w:val="en-GB"/>
              </w:rPr>
            </w:pPr>
            <w:r w:rsidRPr="00AD700D">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17A49AB5"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20CFE201" w14:textId="77777777" w:rsidR="00AB0120" w:rsidRPr="00AD700D" w:rsidRDefault="00AB0120" w:rsidP="0044073E">
            <w:pPr>
              <w:spacing w:line="360" w:lineRule="auto"/>
              <w:rPr>
                <w:rFonts w:ascii="Arial Narrow" w:hAnsi="Arial Narrow"/>
                <w:lang w:val="en-GB"/>
              </w:rPr>
            </w:pPr>
          </w:p>
        </w:tc>
      </w:tr>
      <w:tr w:rsidR="00AB0120" w:rsidRPr="00AD700D" w14:paraId="2B1F3971" w14:textId="77777777" w:rsidTr="00CD2EBB">
        <w:trPr>
          <w:cantSplit/>
          <w:trHeight w:val="287"/>
          <w:jc w:val="center"/>
        </w:trPr>
        <w:tc>
          <w:tcPr>
            <w:tcW w:w="652" w:type="dxa"/>
            <w:vMerge w:val="restart"/>
            <w:tcBorders>
              <w:top w:val="single" w:sz="6" w:space="0" w:color="auto"/>
              <w:left w:val="double" w:sz="4" w:space="0" w:color="auto"/>
              <w:right w:val="single" w:sz="6" w:space="0" w:color="auto"/>
            </w:tcBorders>
            <w:vAlign w:val="center"/>
          </w:tcPr>
          <w:p w14:paraId="3536CD37"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2</w:t>
            </w:r>
          </w:p>
        </w:tc>
        <w:tc>
          <w:tcPr>
            <w:tcW w:w="780" w:type="dxa"/>
            <w:tcBorders>
              <w:top w:val="single" w:sz="6" w:space="0" w:color="auto"/>
              <w:left w:val="single" w:sz="6" w:space="0" w:color="auto"/>
              <w:right w:val="single" w:sz="6" w:space="0" w:color="auto"/>
            </w:tcBorders>
          </w:tcPr>
          <w:p w14:paraId="126B7B9E"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1545A031" w14:textId="77777777" w:rsidR="00AB0120" w:rsidRPr="00AD700D" w:rsidRDefault="00AB0120" w:rsidP="0044073E">
            <w:pPr>
              <w:spacing w:line="360" w:lineRule="auto"/>
              <w:rPr>
                <w:rFonts w:ascii="Arial Narrow" w:hAnsi="Arial Narrow"/>
                <w:lang w:val="en-GB"/>
              </w:rPr>
            </w:pPr>
          </w:p>
        </w:tc>
      </w:tr>
      <w:tr w:rsidR="00AB0120" w:rsidRPr="00AD700D" w14:paraId="54F917B2" w14:textId="77777777" w:rsidTr="00CD2EBB">
        <w:trPr>
          <w:cantSplit/>
          <w:trHeight w:val="165"/>
          <w:jc w:val="center"/>
        </w:trPr>
        <w:tc>
          <w:tcPr>
            <w:tcW w:w="652" w:type="dxa"/>
            <w:vMerge/>
            <w:tcBorders>
              <w:left w:val="double" w:sz="4" w:space="0" w:color="auto"/>
              <w:right w:val="single" w:sz="6" w:space="0" w:color="auto"/>
            </w:tcBorders>
            <w:vAlign w:val="center"/>
          </w:tcPr>
          <w:p w14:paraId="67EB5C05" w14:textId="77777777"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14:paraId="4B361FF4"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77300D20"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09747D57" w14:textId="77777777" w:rsidR="00AB0120" w:rsidRPr="00AD700D" w:rsidRDefault="00AB0120" w:rsidP="0044073E">
            <w:pPr>
              <w:spacing w:line="360" w:lineRule="auto"/>
              <w:rPr>
                <w:rFonts w:ascii="Arial Narrow" w:hAnsi="Arial Narrow"/>
                <w:lang w:val="en-GB"/>
              </w:rPr>
            </w:pPr>
          </w:p>
        </w:tc>
      </w:tr>
      <w:tr w:rsidR="00AB0120" w:rsidRPr="00AD700D" w14:paraId="16F664D9" w14:textId="77777777" w:rsidTr="00CD2EBB">
        <w:trPr>
          <w:cantSplit/>
          <w:trHeight w:val="287"/>
          <w:jc w:val="center"/>
        </w:trPr>
        <w:tc>
          <w:tcPr>
            <w:tcW w:w="652" w:type="dxa"/>
            <w:vMerge w:val="restart"/>
            <w:tcBorders>
              <w:top w:val="single" w:sz="6" w:space="0" w:color="auto"/>
              <w:left w:val="double" w:sz="4" w:space="0" w:color="auto"/>
              <w:right w:val="single" w:sz="6" w:space="0" w:color="auto"/>
            </w:tcBorders>
            <w:vAlign w:val="center"/>
          </w:tcPr>
          <w:p w14:paraId="730EDE21" w14:textId="77777777" w:rsidR="00AB0120" w:rsidRPr="00AD700D" w:rsidRDefault="00AB0120" w:rsidP="0044073E">
            <w:pPr>
              <w:spacing w:line="360" w:lineRule="auto"/>
              <w:jc w:val="center"/>
              <w:rPr>
                <w:rFonts w:ascii="Arial Narrow" w:hAnsi="Arial Narrow"/>
                <w:lang w:val="en-GB"/>
              </w:rPr>
            </w:pPr>
            <w:r w:rsidRPr="00AD700D">
              <w:rPr>
                <w:rFonts w:ascii="Arial Narrow" w:hAnsi="Arial Narrow"/>
                <w:lang w:val="en-GB"/>
              </w:rPr>
              <w:t>n</w:t>
            </w:r>
          </w:p>
        </w:tc>
        <w:tc>
          <w:tcPr>
            <w:tcW w:w="780" w:type="dxa"/>
            <w:tcBorders>
              <w:top w:val="single" w:sz="6" w:space="0" w:color="auto"/>
              <w:left w:val="single" w:sz="6" w:space="0" w:color="auto"/>
              <w:right w:val="single" w:sz="6" w:space="0" w:color="auto"/>
            </w:tcBorders>
          </w:tcPr>
          <w:p w14:paraId="1C6C895B" w14:textId="77777777" w:rsidR="00AB0120" w:rsidRPr="00AD700D" w:rsidRDefault="00AB0120" w:rsidP="0044073E">
            <w:pPr>
              <w:spacing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AD700D" w:rsidRDefault="00AB0120" w:rsidP="0044073E">
            <w:pPr>
              <w:spacing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nil"/>
              <w:right w:val="double" w:sz="4" w:space="0" w:color="auto"/>
            </w:tcBorders>
            <w:vAlign w:val="center"/>
          </w:tcPr>
          <w:p w14:paraId="604D77B6" w14:textId="77777777" w:rsidR="00AB0120" w:rsidRPr="00AD700D" w:rsidRDefault="00AB0120" w:rsidP="0044073E">
            <w:pPr>
              <w:spacing w:line="360" w:lineRule="auto"/>
              <w:rPr>
                <w:rFonts w:ascii="Arial Narrow" w:hAnsi="Arial Narrow"/>
                <w:lang w:val="en-GB"/>
              </w:rPr>
            </w:pPr>
          </w:p>
        </w:tc>
      </w:tr>
      <w:tr w:rsidR="00AB0120" w:rsidRPr="00AD700D" w14:paraId="57A00E3C" w14:textId="77777777" w:rsidTr="00CD2EBB">
        <w:trPr>
          <w:cantSplit/>
          <w:trHeight w:val="165"/>
          <w:jc w:val="center"/>
        </w:trPr>
        <w:tc>
          <w:tcPr>
            <w:tcW w:w="652" w:type="dxa"/>
            <w:vMerge/>
            <w:tcBorders>
              <w:left w:val="double" w:sz="4" w:space="0" w:color="auto"/>
              <w:right w:val="single" w:sz="6" w:space="0" w:color="auto"/>
            </w:tcBorders>
            <w:vAlign w:val="center"/>
          </w:tcPr>
          <w:p w14:paraId="0587A99C" w14:textId="77777777" w:rsidR="00AB0120" w:rsidRPr="00AD700D" w:rsidRDefault="00AB0120" w:rsidP="0044073E">
            <w:pPr>
              <w:spacing w:line="360" w:lineRule="auto"/>
              <w:jc w:val="center"/>
              <w:rPr>
                <w:rFonts w:ascii="Arial Narrow" w:hAnsi="Arial Narrow"/>
                <w:lang w:val="en-GB"/>
              </w:rPr>
            </w:pPr>
          </w:p>
        </w:tc>
        <w:tc>
          <w:tcPr>
            <w:tcW w:w="780" w:type="dxa"/>
            <w:tcBorders>
              <w:left w:val="single" w:sz="6" w:space="0" w:color="auto"/>
              <w:right w:val="single" w:sz="6" w:space="0" w:color="auto"/>
            </w:tcBorders>
          </w:tcPr>
          <w:p w14:paraId="408271CE" w14:textId="77777777" w:rsidR="00AB0120" w:rsidRPr="00AD700D" w:rsidRDefault="00AB0120" w:rsidP="0044073E">
            <w:pPr>
              <w:spacing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AD700D" w:rsidRDefault="00AB0120" w:rsidP="0044073E">
            <w:pPr>
              <w:spacing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AD700D" w:rsidRDefault="00AB0120" w:rsidP="0044073E">
            <w:pPr>
              <w:spacing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AD700D" w:rsidRDefault="00AB0120" w:rsidP="0044073E">
            <w:pPr>
              <w:spacing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AD700D" w:rsidRDefault="00AB0120" w:rsidP="0044073E">
            <w:pPr>
              <w:spacing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single" w:sz="6" w:space="0" w:color="auto"/>
              <w:right w:val="single" w:sz="6" w:space="0" w:color="auto"/>
            </w:tcBorders>
          </w:tcPr>
          <w:p w14:paraId="24010C44" w14:textId="77777777" w:rsidR="00AB0120" w:rsidRPr="00AD700D" w:rsidRDefault="00AB0120" w:rsidP="0044073E">
            <w:pPr>
              <w:spacing w:line="360" w:lineRule="auto"/>
              <w:rPr>
                <w:rFonts w:ascii="Arial Narrow" w:hAnsi="Arial Narrow"/>
                <w:lang w:val="en-GB"/>
              </w:rPr>
            </w:pPr>
          </w:p>
        </w:tc>
        <w:tc>
          <w:tcPr>
            <w:tcW w:w="673" w:type="dxa"/>
            <w:tcBorders>
              <w:top w:val="nil"/>
              <w:left w:val="single" w:sz="6" w:space="0" w:color="auto"/>
              <w:right w:val="double" w:sz="4" w:space="0" w:color="auto"/>
            </w:tcBorders>
            <w:vAlign w:val="center"/>
          </w:tcPr>
          <w:p w14:paraId="574044E6" w14:textId="77777777" w:rsidR="00AB0120" w:rsidRPr="00AD700D" w:rsidRDefault="00AB0120" w:rsidP="0044073E">
            <w:pPr>
              <w:spacing w:line="360" w:lineRule="auto"/>
              <w:rPr>
                <w:rFonts w:ascii="Arial Narrow" w:hAnsi="Arial Narrow"/>
                <w:lang w:val="en-GB"/>
              </w:rPr>
            </w:pPr>
          </w:p>
        </w:tc>
      </w:tr>
      <w:tr w:rsidR="00AB0120" w:rsidRPr="00AD700D" w14:paraId="4149AA96" w14:textId="77777777" w:rsidTr="00CD2EBB">
        <w:trPr>
          <w:cantSplit/>
          <w:trHeight w:val="326"/>
          <w:jc w:val="center"/>
        </w:trPr>
        <w:tc>
          <w:tcPr>
            <w:tcW w:w="652" w:type="dxa"/>
            <w:tcBorders>
              <w:top w:val="single" w:sz="6" w:space="0" w:color="auto"/>
              <w:left w:val="double" w:sz="4" w:space="0" w:color="auto"/>
              <w:bottom w:val="nil"/>
              <w:right w:val="nil"/>
            </w:tcBorders>
          </w:tcPr>
          <w:p w14:paraId="324EF61B" w14:textId="77777777" w:rsidR="00AB0120" w:rsidRPr="00AD700D" w:rsidRDefault="00AB0120" w:rsidP="00DE46B0">
            <w:pPr>
              <w:spacing w:before="60" w:after="60" w:line="360" w:lineRule="auto"/>
              <w:rPr>
                <w:rFonts w:ascii="Arial Narrow" w:hAnsi="Arial Narrow"/>
                <w:lang w:val="en-GB"/>
              </w:rPr>
            </w:pPr>
          </w:p>
        </w:tc>
        <w:tc>
          <w:tcPr>
            <w:tcW w:w="780" w:type="dxa"/>
            <w:tcBorders>
              <w:top w:val="single" w:sz="6" w:space="0" w:color="auto"/>
              <w:left w:val="nil"/>
              <w:bottom w:val="nil"/>
              <w:right w:val="nil"/>
            </w:tcBorders>
          </w:tcPr>
          <w:p w14:paraId="1A442947" w14:textId="77777777" w:rsidR="00AB0120" w:rsidRPr="00AD700D" w:rsidRDefault="00AB0120" w:rsidP="0044073E">
            <w:pPr>
              <w:spacing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AD700D" w:rsidRDefault="00AB0120" w:rsidP="0044073E">
            <w:pPr>
              <w:spacing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AD700D" w:rsidRDefault="00AB0120" w:rsidP="0044073E">
            <w:pPr>
              <w:spacing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AD700D" w:rsidRDefault="00AB0120" w:rsidP="0044073E">
            <w:pPr>
              <w:spacing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AD700D" w:rsidRDefault="00AB0120" w:rsidP="0044073E">
            <w:pPr>
              <w:spacing w:line="360" w:lineRule="auto"/>
              <w:rPr>
                <w:rFonts w:ascii="Arial Narrow" w:hAnsi="Arial Narrow"/>
              </w:rPr>
            </w:pPr>
            <w:r w:rsidRPr="00AD700D">
              <w:rPr>
                <w:rFonts w:ascii="Arial Narrow" w:hAnsi="Arial Narrow"/>
                <w:b/>
                <w:lang w:val="en-GB"/>
              </w:rPr>
              <w:t xml:space="preserve">Total </w:t>
            </w:r>
            <w:proofErr w:type="spellStart"/>
            <w:r w:rsidRPr="00AD700D">
              <w:rPr>
                <w:rFonts w:ascii="Arial Narrow" w:hAnsi="Arial Narrow"/>
                <w:b/>
                <w:lang w:val="en-GB"/>
              </w:rPr>
              <w:t>partiel</w:t>
            </w:r>
            <w:proofErr w:type="spellEnd"/>
          </w:p>
        </w:tc>
        <w:tc>
          <w:tcPr>
            <w:tcW w:w="618" w:type="dxa"/>
            <w:gridSpan w:val="2"/>
            <w:tcBorders>
              <w:top w:val="single" w:sz="6" w:space="0" w:color="auto"/>
              <w:bottom w:val="single" w:sz="6" w:space="0" w:color="auto"/>
              <w:right w:val="single" w:sz="6" w:space="0" w:color="auto"/>
            </w:tcBorders>
          </w:tcPr>
          <w:p w14:paraId="193DA2E5" w14:textId="77777777" w:rsidR="00AB0120" w:rsidRPr="00AD700D" w:rsidRDefault="00AB0120" w:rsidP="0044073E">
            <w:pPr>
              <w:keepNext/>
              <w:keepLines/>
              <w:spacing w:line="360" w:lineRule="auto"/>
              <w:outlineLvl w:val="5"/>
              <w:rPr>
                <w:rFonts w:ascii="Arial Narrow" w:hAnsi="Arial Narrow"/>
                <w:i/>
                <w:iCs/>
              </w:rPr>
            </w:pPr>
          </w:p>
        </w:tc>
        <w:tc>
          <w:tcPr>
            <w:tcW w:w="665" w:type="dxa"/>
            <w:tcBorders>
              <w:top w:val="single" w:sz="6" w:space="0" w:color="auto"/>
              <w:left w:val="single" w:sz="6" w:space="0" w:color="auto"/>
              <w:bottom w:val="single" w:sz="6" w:space="0" w:color="auto"/>
              <w:right w:val="single" w:sz="6" w:space="0" w:color="auto"/>
            </w:tcBorders>
          </w:tcPr>
          <w:p w14:paraId="6C9EFC90"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AD700D" w:rsidRDefault="00AB0120" w:rsidP="0044073E">
            <w:pPr>
              <w:spacing w:line="360" w:lineRule="auto"/>
              <w:rPr>
                <w:rFonts w:ascii="Arial Narrow" w:hAnsi="Arial Narrow"/>
                <w:lang w:val="en-GB"/>
              </w:rPr>
            </w:pPr>
          </w:p>
        </w:tc>
      </w:tr>
      <w:tr w:rsidR="00AB0120" w:rsidRPr="00AD700D" w14:paraId="5D04ED50" w14:textId="77777777" w:rsidTr="00CD2EBB">
        <w:trPr>
          <w:cantSplit/>
          <w:trHeight w:val="326"/>
          <w:jc w:val="center"/>
        </w:trPr>
        <w:tc>
          <w:tcPr>
            <w:tcW w:w="652" w:type="dxa"/>
            <w:tcBorders>
              <w:top w:val="nil"/>
              <w:left w:val="double" w:sz="4" w:space="0" w:color="auto"/>
              <w:bottom w:val="double" w:sz="4" w:space="0" w:color="auto"/>
              <w:right w:val="nil"/>
            </w:tcBorders>
          </w:tcPr>
          <w:p w14:paraId="42220DB7" w14:textId="77777777" w:rsidR="00AB0120" w:rsidRPr="00AD700D" w:rsidRDefault="00AB0120" w:rsidP="00DE46B0">
            <w:pPr>
              <w:spacing w:before="60" w:after="60" w:line="360" w:lineRule="auto"/>
              <w:rPr>
                <w:rFonts w:ascii="Arial Narrow" w:hAnsi="Arial Narrow"/>
                <w:lang w:val="en-GB"/>
              </w:rPr>
            </w:pPr>
          </w:p>
        </w:tc>
        <w:tc>
          <w:tcPr>
            <w:tcW w:w="780" w:type="dxa"/>
            <w:tcBorders>
              <w:top w:val="nil"/>
              <w:left w:val="nil"/>
              <w:bottom w:val="double" w:sz="4" w:space="0" w:color="auto"/>
              <w:right w:val="nil"/>
            </w:tcBorders>
          </w:tcPr>
          <w:p w14:paraId="2F74FB6D" w14:textId="77777777" w:rsidR="00AB0120" w:rsidRPr="00AD700D" w:rsidRDefault="00AB0120" w:rsidP="0044073E">
            <w:pPr>
              <w:spacing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AD700D" w:rsidRDefault="00AB0120" w:rsidP="0044073E">
            <w:pPr>
              <w:spacing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AD700D" w:rsidRDefault="00AB0120" w:rsidP="0044073E">
            <w:pPr>
              <w:spacing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AD700D" w:rsidRDefault="00AB0120" w:rsidP="0044073E">
            <w:pPr>
              <w:spacing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AD700D" w:rsidRDefault="00AB0120" w:rsidP="0044073E">
            <w:pPr>
              <w:spacing w:line="360" w:lineRule="auto"/>
              <w:rPr>
                <w:rFonts w:ascii="Arial Narrow" w:hAnsi="Arial Narrow"/>
                <w:b/>
                <w:lang w:val="en-GB"/>
              </w:rPr>
            </w:pPr>
            <w:r w:rsidRPr="00AD700D">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AD700D" w:rsidRDefault="00AB0120" w:rsidP="0044073E">
            <w:pPr>
              <w:spacing w:line="360" w:lineRule="auto"/>
              <w:rPr>
                <w:rFonts w:ascii="Arial Narrow" w:hAnsi="Arial Narrow"/>
                <w:lang w:val="en-GB"/>
              </w:rPr>
            </w:pPr>
          </w:p>
        </w:tc>
        <w:tc>
          <w:tcPr>
            <w:tcW w:w="665"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AD700D" w:rsidRDefault="00AB0120" w:rsidP="0044073E">
            <w:pPr>
              <w:spacing w:line="360" w:lineRule="auto"/>
              <w:rPr>
                <w:rFonts w:ascii="Arial Narrow" w:hAnsi="Arial Narrow"/>
                <w:lang w:val="en-GB"/>
              </w:rPr>
            </w:pPr>
          </w:p>
        </w:tc>
        <w:tc>
          <w:tcPr>
            <w:tcW w:w="673" w:type="dxa"/>
            <w:tcBorders>
              <w:top w:val="single" w:sz="6" w:space="0" w:color="auto"/>
              <w:left w:val="single" w:sz="6" w:space="0" w:color="auto"/>
              <w:bottom w:val="double" w:sz="4" w:space="0" w:color="auto"/>
              <w:right w:val="double" w:sz="4" w:space="0" w:color="auto"/>
            </w:tcBorders>
          </w:tcPr>
          <w:p w14:paraId="4D6CABBA" w14:textId="77777777" w:rsidR="00AB0120" w:rsidRPr="00AD700D" w:rsidRDefault="00AB0120" w:rsidP="0044073E">
            <w:pPr>
              <w:spacing w:line="360" w:lineRule="auto"/>
              <w:rPr>
                <w:rFonts w:ascii="Arial Narrow" w:hAnsi="Arial Narrow"/>
                <w:lang w:val="en-GB"/>
              </w:rPr>
            </w:pPr>
          </w:p>
        </w:tc>
      </w:tr>
    </w:tbl>
    <w:p w14:paraId="211101BD" w14:textId="77777777" w:rsidR="00AB0120" w:rsidRPr="00AD700D" w:rsidRDefault="00AB0120" w:rsidP="00AB0120">
      <w:pPr>
        <w:widowControl w:val="0"/>
        <w:tabs>
          <w:tab w:val="left" w:pos="4540"/>
        </w:tabs>
        <w:autoSpaceDE w:val="0"/>
        <w:adjustRightInd w:val="0"/>
        <w:spacing w:before="60" w:line="360" w:lineRule="auto"/>
        <w:ind w:left="127" w:right="-20"/>
        <w:rPr>
          <w:rFonts w:ascii="Arial Narrow" w:hAnsi="Arial Narrow"/>
        </w:rPr>
      </w:pPr>
      <w:r w:rsidRPr="00AD700D">
        <w:rPr>
          <w:rFonts w:ascii="Arial Narrow" w:hAnsi="Arial Narrow"/>
        </w:rPr>
        <w:t>Rapports</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fournir</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19"/>
        </w:rPr>
        <w:t xml:space="preserve"> </w:t>
      </w:r>
      <w:r w:rsidRPr="00AD700D">
        <w:rPr>
          <w:rFonts w:ascii="Arial Narrow" w:hAnsi="Arial Narrow"/>
          <w:u w:val="single"/>
        </w:rPr>
        <w:tab/>
      </w:r>
    </w:p>
    <w:p w14:paraId="247C63D0" w14:textId="77777777" w:rsidR="00AB0120" w:rsidRPr="00AD700D" w:rsidRDefault="00AB0120" w:rsidP="00AB0120">
      <w:pPr>
        <w:widowControl w:val="0"/>
        <w:autoSpaceDE w:val="0"/>
        <w:adjustRightInd w:val="0"/>
        <w:spacing w:before="60" w:line="360" w:lineRule="auto"/>
        <w:ind w:left="127" w:right="-20"/>
        <w:rPr>
          <w:rFonts w:ascii="Arial Narrow" w:hAnsi="Arial Narrow"/>
        </w:rPr>
      </w:pPr>
      <w:r w:rsidRPr="00AD700D">
        <w:rPr>
          <w:rFonts w:ascii="Arial Narrow" w:hAnsi="Arial Narrow"/>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AD700D">
        <w:rPr>
          <w:rFonts w:ascii="Arial Narrow" w:hAnsi="Arial Narrow"/>
        </w:rPr>
        <w:t>Durée</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activités</w:t>
      </w:r>
      <w:r w:rsidRPr="00AD700D">
        <w:rPr>
          <w:rFonts w:ascii="Arial Narrow" w:hAnsi="Arial Narrow"/>
          <w:spacing w:val="7"/>
        </w:rPr>
        <w:t xml:space="preserve"> </w:t>
      </w:r>
      <w:r w:rsidRPr="00AD700D">
        <w:rPr>
          <w:rFonts w:ascii="Arial Narrow" w:hAnsi="Arial Narrow"/>
        </w:rPr>
        <w:t>:</w:t>
      </w:r>
    </w:p>
    <w:p w14:paraId="530DE639"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rPr>
      </w:pPr>
      <w:r w:rsidRPr="00AD700D">
        <w:rPr>
          <w:rFonts w:ascii="Arial Narrow" w:hAnsi="Arial Narrow"/>
        </w:rPr>
        <w:t>Signature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i/>
          <w:iCs/>
        </w:rPr>
        <w:t>(Représentant</w:t>
      </w:r>
      <w:r w:rsidRPr="00AD700D">
        <w:rPr>
          <w:rFonts w:ascii="Arial Narrow" w:hAnsi="Arial Narrow"/>
          <w:i/>
          <w:iCs/>
          <w:spacing w:val="6"/>
        </w:rPr>
        <w:t xml:space="preserve"> </w:t>
      </w:r>
      <w:r w:rsidRPr="00AD700D">
        <w:rPr>
          <w:rFonts w:ascii="Arial Narrow" w:hAnsi="Arial Narrow"/>
          <w:i/>
          <w:iCs/>
        </w:rPr>
        <w:t>habilité)</w:t>
      </w:r>
    </w:p>
    <w:p w14:paraId="5745F35F"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3196551C"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u w:val="single"/>
        </w:rPr>
      </w:pPr>
      <w:r w:rsidRPr="00AD700D">
        <w:rPr>
          <w:rFonts w:ascii="Arial Narrow" w:hAnsi="Arial Narrow"/>
        </w:rPr>
        <w:t>Titre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6F4BE597" w14:textId="77777777" w:rsidR="00AB0120" w:rsidRPr="00AD700D" w:rsidRDefault="00AB0120" w:rsidP="00AB0120">
      <w:pPr>
        <w:widowControl w:val="0"/>
        <w:autoSpaceDE w:val="0"/>
        <w:adjustRightInd w:val="0"/>
        <w:spacing w:before="60" w:after="60" w:line="360" w:lineRule="auto"/>
        <w:ind w:left="5887" w:right="-20"/>
        <w:rPr>
          <w:rFonts w:ascii="Arial Narrow" w:hAnsi="Arial Narrow"/>
          <w:b/>
        </w:rPr>
      </w:pPr>
      <w:r w:rsidRPr="00AD700D">
        <w:rPr>
          <w:rFonts w:ascii="Arial Narrow" w:hAnsi="Arial Narrow"/>
        </w:rPr>
        <w:t>Adresse</w:t>
      </w:r>
      <w:r w:rsidRPr="00AD700D">
        <w:rPr>
          <w:rFonts w:ascii="Arial Narrow" w:hAnsi="Arial Narrow"/>
          <w:spacing w:val="7"/>
        </w:rPr>
        <w:t xml:space="preserve"> </w:t>
      </w:r>
      <w:r w:rsidRPr="00AD700D">
        <w:rPr>
          <w:rFonts w:ascii="Arial Narrow" w:hAnsi="Arial Narrow"/>
        </w:rPr>
        <w:t>:</w:t>
      </w:r>
      <w:r w:rsidRPr="00AD700D">
        <w:rPr>
          <w:rFonts w:ascii="Arial Narrow" w:hAnsi="Arial Narrow"/>
          <w:spacing w:val="7"/>
        </w:rPr>
        <w:t xml:space="preserve"> </w:t>
      </w:r>
      <w:r w:rsidRPr="00AD700D">
        <w:rPr>
          <w:rFonts w:ascii="Arial Narrow" w:hAnsi="Arial Narrow"/>
          <w:u w:val="single"/>
        </w:rPr>
        <w:tab/>
      </w:r>
    </w:p>
    <w:p w14:paraId="4DB3CA90" w14:textId="77777777" w:rsidR="00AB0120" w:rsidRPr="00AD700D" w:rsidRDefault="00AB0120" w:rsidP="00AB0120">
      <w:pPr>
        <w:spacing w:before="60" w:after="60" w:line="360" w:lineRule="auto"/>
        <w:jc w:val="center"/>
        <w:rPr>
          <w:rFonts w:ascii="Arial Narrow" w:hAnsi="Arial Narrow"/>
          <w:b/>
        </w:rPr>
      </w:pPr>
    </w:p>
    <w:p w14:paraId="056EE822" w14:textId="77777777" w:rsidR="00AB0120" w:rsidRPr="00AD700D" w:rsidRDefault="00AB0120" w:rsidP="00AB0120">
      <w:pPr>
        <w:spacing w:before="60" w:after="60" w:line="360" w:lineRule="auto"/>
        <w:jc w:val="center"/>
        <w:rPr>
          <w:rFonts w:ascii="Arial Narrow" w:hAnsi="Arial Narrow"/>
          <w:b/>
        </w:rPr>
        <w:sectPr w:rsidR="00AB0120" w:rsidRPr="00AD700D" w:rsidSect="00B04717">
          <w:pgSz w:w="12240" w:h="15840" w:code="1"/>
          <w:pgMar w:top="993" w:right="1417" w:bottom="1417" w:left="1417" w:header="720" w:footer="720" w:gutter="0"/>
          <w:pgNumType w:start="1"/>
          <w:cols w:space="720"/>
          <w:titlePg/>
          <w:docGrid w:linePitch="326"/>
        </w:sectPr>
      </w:pPr>
    </w:p>
    <w:bookmarkEnd w:id="458"/>
    <w:p w14:paraId="62178F7C" w14:textId="5FF9C5F8" w:rsidR="000D7C7E" w:rsidRPr="00CD2EBB" w:rsidRDefault="000D7C7E" w:rsidP="0044073E">
      <w:pPr>
        <w:widowControl w:val="0"/>
        <w:autoSpaceDE w:val="0"/>
        <w:spacing w:before="120" w:line="360" w:lineRule="auto"/>
        <w:ind w:right="-6"/>
        <w:rPr>
          <w:rFonts w:ascii="Arial Narrow" w:hAnsi="Arial Narrow"/>
          <w:b/>
          <w:bCs/>
          <w:caps/>
          <w:spacing w:val="36"/>
          <w:w w:val="80"/>
          <w:position w:val="-1"/>
          <w:szCs w:val="32"/>
        </w:rPr>
      </w:pPr>
      <w:r w:rsidRPr="00CD2EBB">
        <w:rPr>
          <w:rFonts w:ascii="Arial Narrow" w:hAnsi="Arial Narrow"/>
          <w:b/>
          <w:bCs/>
          <w:caps/>
          <w:spacing w:val="36"/>
          <w:w w:val="80"/>
          <w:position w:val="-1"/>
          <w:szCs w:val="32"/>
        </w:rPr>
        <w:t>Annexen°</w:t>
      </w:r>
      <w:r w:rsidR="004F7EB4" w:rsidRPr="00CD2EBB">
        <w:rPr>
          <w:rFonts w:ascii="Arial Narrow" w:hAnsi="Arial Narrow"/>
          <w:b/>
          <w:bCs/>
          <w:caps/>
          <w:spacing w:val="36"/>
          <w:w w:val="80"/>
          <w:position w:val="-1"/>
          <w:szCs w:val="32"/>
        </w:rPr>
        <w:t>9</w:t>
      </w:r>
      <w:r w:rsidRPr="00CD2EBB">
        <w:rPr>
          <w:rFonts w:ascii="Arial Narrow" w:hAnsi="Arial Narrow"/>
          <w:b/>
          <w:bCs/>
          <w:caps/>
          <w:spacing w:val="36"/>
          <w:w w:val="80"/>
          <w:position w:val="-1"/>
          <w:szCs w:val="32"/>
        </w:rPr>
        <w:t xml:space="preserve"> : Modèle de liste du personnel à mobiliser </w:t>
      </w:r>
    </w:p>
    <w:p w14:paraId="348D3C66" w14:textId="12808906" w:rsidR="008D200E" w:rsidRPr="0044073E" w:rsidRDefault="008D200E" w:rsidP="0044073E">
      <w:pPr>
        <w:widowControl w:val="0"/>
        <w:autoSpaceDE w:val="0"/>
        <w:spacing w:line="360" w:lineRule="auto"/>
        <w:jc w:val="both"/>
        <w:rPr>
          <w:rFonts w:ascii="Arial Narrow" w:hAnsi="Arial Narrow"/>
        </w:rPr>
      </w:pPr>
      <w:r w:rsidRPr="00AD700D">
        <w:rPr>
          <w:rFonts w:ascii="Arial Narrow" w:hAnsi="Arial Narrow"/>
          <w:b/>
          <w:bCs/>
        </w:rPr>
        <w:t>1.</w:t>
      </w:r>
      <w:r w:rsidRPr="00AD700D">
        <w:rPr>
          <w:rFonts w:ascii="Arial Narrow" w:hAnsi="Arial Narrow"/>
          <w:b/>
          <w:bCs/>
          <w:spacing w:val="8"/>
        </w:rPr>
        <w:t xml:space="preserve"> </w:t>
      </w:r>
      <w:r w:rsidRPr="00AD700D">
        <w:rPr>
          <w:rFonts w:ascii="Arial Narrow" w:hAnsi="Arial Narrow"/>
          <w:b/>
          <w:bCs/>
        </w:rPr>
        <w:t>Personnel</w:t>
      </w:r>
      <w:r w:rsidRPr="00AD700D">
        <w:rPr>
          <w:rFonts w:ascii="Arial Narrow" w:hAnsi="Arial Narrow"/>
          <w:b/>
          <w:bCs/>
          <w:spacing w:val="8"/>
        </w:rPr>
        <w:t xml:space="preserve"> </w:t>
      </w:r>
      <w:r w:rsidRPr="00AD700D">
        <w:rPr>
          <w:rFonts w:ascii="Arial Narrow" w:hAnsi="Arial Narrow"/>
          <w:b/>
          <w:bCs/>
        </w:rPr>
        <w:t>technique clé /de</w:t>
      </w:r>
      <w:r w:rsidRPr="00AD700D">
        <w:rPr>
          <w:rFonts w:ascii="Arial Narrow" w:hAnsi="Arial Narrow"/>
          <w:b/>
          <w:bCs/>
          <w:spacing w:val="8"/>
        </w:rPr>
        <w:t xml:space="preserve"> </w:t>
      </w:r>
      <w:r w:rsidRPr="00AD700D">
        <w:rPr>
          <w:rFonts w:ascii="Arial Narrow" w:hAnsi="Arial Narrow"/>
          <w:b/>
          <w:bCs/>
        </w:rPr>
        <w:t>gestion</w:t>
      </w:r>
    </w:p>
    <w:tbl>
      <w:tblPr>
        <w:tblW w:w="10429" w:type="dxa"/>
        <w:tblInd w:w="5" w:type="dxa"/>
        <w:tblLayout w:type="fixed"/>
        <w:tblCellMar>
          <w:left w:w="0" w:type="dxa"/>
          <w:right w:w="0" w:type="dxa"/>
        </w:tblCellMar>
        <w:tblLook w:val="0000" w:firstRow="0" w:lastRow="0" w:firstColumn="0" w:lastColumn="0" w:noHBand="0" w:noVBand="0"/>
      </w:tblPr>
      <w:tblGrid>
        <w:gridCol w:w="2725"/>
        <w:gridCol w:w="1345"/>
        <w:gridCol w:w="1345"/>
        <w:gridCol w:w="1345"/>
        <w:gridCol w:w="1877"/>
        <w:gridCol w:w="1792"/>
      </w:tblGrid>
      <w:tr w:rsidR="008D200E" w:rsidRPr="00AD700D" w14:paraId="0BCFBB58" w14:textId="77777777" w:rsidTr="0044073E">
        <w:trPr>
          <w:trHeight w:hRule="exact" w:val="688"/>
        </w:trPr>
        <w:tc>
          <w:tcPr>
            <w:tcW w:w="272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2952D62B" w14:textId="77777777" w:rsidR="008D200E" w:rsidRPr="0044073E" w:rsidRDefault="008D200E" w:rsidP="00FB7C6F">
            <w:pPr>
              <w:widowControl w:val="0"/>
              <w:tabs>
                <w:tab w:val="left" w:pos="3295"/>
              </w:tabs>
              <w:autoSpaceDE w:val="0"/>
              <w:adjustRightInd w:val="0"/>
              <w:spacing w:before="60" w:after="60" w:line="360" w:lineRule="auto"/>
              <w:ind w:left="10" w:right="31"/>
              <w:jc w:val="center"/>
              <w:rPr>
                <w:rFonts w:ascii="Arial Narrow" w:hAnsi="Arial Narrow"/>
                <w:sz w:val="18"/>
                <w:szCs w:val="20"/>
              </w:rPr>
            </w:pPr>
            <w:bookmarkStart w:id="501" w:name="_Hlk163136065"/>
            <w:r w:rsidRPr="0044073E">
              <w:rPr>
                <w:rFonts w:ascii="Arial Narrow" w:hAnsi="Arial Narrow"/>
                <w:b/>
                <w:bCs/>
                <w:sz w:val="18"/>
                <w:szCs w:val="20"/>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69EF038A" w14:textId="70E1FC43" w:rsidR="008D200E" w:rsidRPr="0044073E" w:rsidRDefault="008D200E" w:rsidP="00FB7C6F">
            <w:pPr>
              <w:widowControl w:val="0"/>
              <w:tabs>
                <w:tab w:val="left" w:pos="3295"/>
              </w:tabs>
              <w:autoSpaceDE w:val="0"/>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Fonction proposée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167AFC2" w14:textId="77777777" w:rsidR="008D200E" w:rsidRPr="0044073E" w:rsidRDefault="008D200E" w:rsidP="00FB7C6F">
            <w:pPr>
              <w:widowControl w:val="0"/>
              <w:tabs>
                <w:tab w:val="left" w:pos="3295"/>
              </w:tabs>
              <w:autoSpaceDE w:val="0"/>
              <w:adjustRightInd w:val="0"/>
              <w:spacing w:before="60" w:after="60"/>
              <w:ind w:left="10" w:right="31"/>
              <w:jc w:val="center"/>
              <w:rPr>
                <w:rFonts w:ascii="Arial Narrow" w:hAnsi="Arial Narrow"/>
                <w:sz w:val="18"/>
                <w:szCs w:val="20"/>
              </w:rPr>
            </w:pPr>
            <w:r w:rsidRPr="0044073E">
              <w:rPr>
                <w:rFonts w:ascii="Arial Narrow" w:hAnsi="Arial Narrow"/>
                <w:b/>
                <w:bCs/>
                <w:sz w:val="18"/>
                <w:szCs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76F1DAE2" w14:textId="5A0A03E1" w:rsidR="008D200E" w:rsidRPr="0044073E" w:rsidRDefault="008D200E" w:rsidP="00FB7C6F">
            <w:pPr>
              <w:widowControl w:val="0"/>
              <w:autoSpaceDE w:val="0"/>
              <w:adjustRightInd w:val="0"/>
              <w:spacing w:before="60" w:after="60"/>
              <w:ind w:left="10" w:right="31"/>
              <w:jc w:val="center"/>
              <w:rPr>
                <w:rFonts w:ascii="Arial Narrow" w:hAnsi="Arial Narrow"/>
                <w:b/>
                <w:bCs/>
                <w:sz w:val="18"/>
                <w:szCs w:val="20"/>
              </w:rPr>
            </w:pPr>
            <w:r w:rsidRPr="0044073E">
              <w:rPr>
                <w:rFonts w:ascii="Arial Narrow" w:hAnsi="Arial Narrow"/>
                <w:b/>
                <w:bCs/>
                <w:sz w:val="18"/>
                <w:szCs w:val="20"/>
              </w:rPr>
              <w:t>Année</w:t>
            </w:r>
            <w:r w:rsidR="00A00C6B" w:rsidRPr="0044073E">
              <w:rPr>
                <w:rFonts w:ascii="Arial Narrow" w:hAnsi="Arial Narrow"/>
                <w:b/>
                <w:bCs/>
                <w:sz w:val="18"/>
                <w:szCs w:val="20"/>
              </w:rPr>
              <w:t>s</w:t>
            </w:r>
            <w:r w:rsidR="00FB7C6F" w:rsidRPr="0044073E">
              <w:rPr>
                <w:rFonts w:ascii="Arial Narrow" w:hAnsi="Arial Narrow"/>
                <w:b/>
                <w:bCs/>
                <w:sz w:val="18"/>
                <w:szCs w:val="20"/>
              </w:rPr>
              <w:t xml:space="preserve"> </w:t>
            </w:r>
            <w:r w:rsidR="00023214" w:rsidRPr="0044073E">
              <w:rPr>
                <w:rFonts w:ascii="Arial Narrow" w:hAnsi="Arial Narrow"/>
                <w:b/>
                <w:bCs/>
                <w:sz w:val="18"/>
                <w:szCs w:val="20"/>
              </w:rPr>
              <w:t>D’expérience</w:t>
            </w:r>
            <w:r w:rsidR="00FB7C6F" w:rsidRPr="0044073E">
              <w:rPr>
                <w:rFonts w:ascii="Arial Narrow" w:hAnsi="Arial Narrow"/>
                <w:b/>
                <w:bCs/>
                <w:sz w:val="18"/>
                <w:szCs w:val="20"/>
              </w:rPr>
              <w:t xml:space="preserve"> </w:t>
            </w:r>
            <w:r w:rsidRPr="0044073E">
              <w:rPr>
                <w:rFonts w:ascii="Arial Narrow" w:hAnsi="Arial Narrow"/>
                <w:b/>
                <w:bCs/>
                <w:sz w:val="18"/>
                <w:szCs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32C18891" w14:textId="28FCE78E" w:rsidR="008D200E" w:rsidRPr="0044073E" w:rsidRDefault="00A00C6B" w:rsidP="0044073E">
            <w:pPr>
              <w:widowControl w:val="0"/>
              <w:autoSpaceDE w:val="0"/>
              <w:adjustRightInd w:val="0"/>
              <w:ind w:left="10" w:right="31"/>
              <w:jc w:val="center"/>
              <w:rPr>
                <w:rFonts w:ascii="Arial Narrow" w:hAnsi="Arial Narrow"/>
                <w:b/>
                <w:bCs/>
                <w:sz w:val="18"/>
                <w:szCs w:val="20"/>
              </w:rPr>
            </w:pPr>
            <w:r w:rsidRPr="0044073E">
              <w:rPr>
                <w:rFonts w:ascii="Arial Narrow" w:hAnsi="Arial Narrow"/>
                <w:b/>
                <w:bCs/>
                <w:sz w:val="18"/>
                <w:szCs w:val="20"/>
              </w:rPr>
              <w:t>Années d’</w:t>
            </w:r>
            <w:r w:rsidR="008D200E" w:rsidRPr="0044073E">
              <w:rPr>
                <w:rFonts w:ascii="Arial Narrow" w:hAnsi="Arial Narrow"/>
                <w:b/>
                <w:bCs/>
                <w:sz w:val="18"/>
                <w:szCs w:val="20"/>
              </w:rPr>
              <w:t>Expérience Spécifique</w:t>
            </w:r>
            <w:r w:rsidR="00FB7C6F" w:rsidRPr="0044073E">
              <w:rPr>
                <w:rFonts w:ascii="Arial Narrow" w:hAnsi="Arial Narrow"/>
                <w:b/>
                <w:bCs/>
                <w:sz w:val="18"/>
                <w:szCs w:val="20"/>
              </w:rPr>
              <w:t xml:space="preserve"> </w:t>
            </w:r>
            <w:r w:rsidR="0044073E">
              <w:rPr>
                <w:rFonts w:ascii="Arial Narrow" w:hAnsi="Arial Narrow"/>
                <w:b/>
                <w:bCs/>
                <w:sz w:val="18"/>
                <w:szCs w:val="20"/>
              </w:rPr>
              <w:t>e</w:t>
            </w:r>
            <w:r w:rsidR="008D200E" w:rsidRPr="0044073E">
              <w:rPr>
                <w:rFonts w:ascii="Arial Narrow" w:hAnsi="Arial Narrow"/>
                <w:b/>
                <w:bCs/>
                <w:sz w:val="18"/>
                <w:szCs w:val="20"/>
              </w:rPr>
              <w:t>n</w:t>
            </w:r>
            <w:r w:rsidR="00FB7C6F" w:rsidRPr="0044073E">
              <w:rPr>
                <w:rFonts w:ascii="Arial Narrow" w:hAnsi="Arial Narrow"/>
                <w:b/>
                <w:bCs/>
                <w:sz w:val="18"/>
                <w:szCs w:val="20"/>
              </w:rPr>
              <w:t xml:space="preserve"> </w:t>
            </w:r>
            <w:r w:rsidR="0044073E" w:rsidRPr="0044073E">
              <w:rPr>
                <w:rFonts w:ascii="Arial Narrow" w:hAnsi="Arial Narrow"/>
                <w:b/>
                <w:bCs/>
                <w:sz w:val="18"/>
                <w:szCs w:val="20"/>
              </w:rPr>
              <w:t>t</w:t>
            </w:r>
            <w:r w:rsidR="008D200E" w:rsidRPr="0044073E">
              <w:rPr>
                <w:rFonts w:ascii="Arial Narrow" w:hAnsi="Arial Narrow"/>
                <w:b/>
                <w:bCs/>
                <w:sz w:val="18"/>
                <w:szCs w:val="20"/>
              </w:rPr>
              <w:t>erme de projets similaires</w:t>
            </w:r>
            <w:r w:rsidRPr="0044073E">
              <w:rPr>
                <w:rFonts w:ascii="Arial Narrow" w:hAnsi="Arial Narrow"/>
                <w:b/>
                <w:bCs/>
                <w:sz w:val="18"/>
                <w:szCs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vAlign w:val="center"/>
          </w:tcPr>
          <w:p w14:paraId="14E0B6C1" w14:textId="6DE5389A" w:rsidR="008D200E" w:rsidRPr="0044073E" w:rsidRDefault="008D200E" w:rsidP="00FB7C6F">
            <w:pPr>
              <w:widowControl w:val="0"/>
              <w:autoSpaceDE w:val="0"/>
              <w:adjustRightInd w:val="0"/>
              <w:spacing w:before="60" w:after="60"/>
              <w:ind w:left="10" w:right="31" w:hanging="10"/>
              <w:jc w:val="center"/>
              <w:rPr>
                <w:rFonts w:ascii="Arial Narrow" w:hAnsi="Arial Narrow"/>
                <w:sz w:val="18"/>
                <w:szCs w:val="20"/>
              </w:rPr>
            </w:pPr>
            <w:r w:rsidRPr="0044073E">
              <w:rPr>
                <w:rFonts w:ascii="Arial Narrow" w:hAnsi="Arial Narrow"/>
                <w:b/>
                <w:bCs/>
                <w:sz w:val="18"/>
                <w:szCs w:val="20"/>
              </w:rPr>
              <w:t>Poste ou fonction</w:t>
            </w:r>
            <w:r w:rsidR="00FB7C6F" w:rsidRPr="0044073E">
              <w:rPr>
                <w:rFonts w:ascii="Arial Narrow" w:hAnsi="Arial Narrow"/>
                <w:b/>
                <w:bCs/>
                <w:sz w:val="18"/>
                <w:szCs w:val="20"/>
              </w:rPr>
              <w:t xml:space="preserve"> </w:t>
            </w:r>
            <w:r w:rsidRPr="0044073E">
              <w:rPr>
                <w:rFonts w:ascii="Arial Narrow" w:hAnsi="Arial Narrow"/>
                <w:b/>
                <w:bCs/>
                <w:sz w:val="18"/>
                <w:szCs w:val="20"/>
              </w:rPr>
              <w:t>Occupé</w:t>
            </w:r>
            <w:r w:rsidR="00A00C6B" w:rsidRPr="0044073E">
              <w:rPr>
                <w:rFonts w:ascii="Arial Narrow" w:hAnsi="Arial Narrow"/>
                <w:b/>
                <w:bCs/>
                <w:sz w:val="18"/>
                <w:szCs w:val="20"/>
              </w:rPr>
              <w:t xml:space="preserve"> </w:t>
            </w:r>
            <w:r w:rsidR="00023214" w:rsidRPr="0044073E">
              <w:rPr>
                <w:rFonts w:ascii="Arial Narrow" w:hAnsi="Arial Narrow"/>
                <w:b/>
                <w:bCs/>
                <w:sz w:val="18"/>
                <w:szCs w:val="20"/>
              </w:rPr>
              <w:t>(e)</w:t>
            </w:r>
            <w:r w:rsidRPr="0044073E">
              <w:rPr>
                <w:rFonts w:ascii="Arial Narrow" w:hAnsi="Arial Narrow"/>
                <w:b/>
                <w:bCs/>
                <w:sz w:val="18"/>
                <w:szCs w:val="20"/>
              </w:rPr>
              <w:t xml:space="preserve"> pour</w:t>
            </w:r>
            <w:r w:rsidR="00FB7C6F" w:rsidRPr="0044073E">
              <w:rPr>
                <w:rFonts w:ascii="Arial Narrow" w:hAnsi="Arial Narrow"/>
                <w:b/>
                <w:bCs/>
                <w:sz w:val="18"/>
                <w:szCs w:val="20"/>
              </w:rPr>
              <w:t xml:space="preserve"> </w:t>
            </w:r>
            <w:r w:rsidRPr="0044073E">
              <w:rPr>
                <w:rFonts w:ascii="Arial Narrow" w:hAnsi="Arial Narrow"/>
                <w:b/>
                <w:bCs/>
                <w:sz w:val="18"/>
                <w:szCs w:val="20"/>
              </w:rPr>
              <w:t>Chaque projet</w:t>
            </w:r>
            <w:r w:rsidR="00FB7C6F" w:rsidRPr="0044073E">
              <w:rPr>
                <w:rFonts w:ascii="Arial Narrow" w:hAnsi="Arial Narrow"/>
                <w:b/>
                <w:bCs/>
                <w:sz w:val="18"/>
                <w:szCs w:val="20"/>
              </w:rPr>
              <w:t xml:space="preserve"> </w:t>
            </w:r>
          </w:p>
        </w:tc>
      </w:tr>
      <w:tr w:rsidR="008D200E" w:rsidRPr="00AD700D" w14:paraId="22BEB082"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B52DF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AD700D" w:rsidRDefault="008D200E" w:rsidP="00DE46B0">
            <w:pPr>
              <w:widowControl w:val="0"/>
              <w:autoSpaceDE w:val="0"/>
              <w:adjustRightInd w:val="0"/>
              <w:spacing w:before="60" w:after="60" w:line="360" w:lineRule="auto"/>
              <w:rPr>
                <w:rFonts w:ascii="Arial Narrow" w:hAnsi="Arial Narrow"/>
              </w:rPr>
            </w:pPr>
            <w:r w:rsidRPr="00AD700D">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2CBB5D73"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08862932"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4D79109C"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2AFCCF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0DD1A8A4"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87F1ED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499A91FE" w14:textId="77777777" w:rsidTr="00FB7C6F">
        <w:trPr>
          <w:trHeight w:hRule="exact" w:val="629"/>
        </w:trPr>
        <w:tc>
          <w:tcPr>
            <w:tcW w:w="2725" w:type="dxa"/>
            <w:tcBorders>
              <w:top w:val="single" w:sz="4" w:space="0" w:color="221F1F"/>
              <w:left w:val="single" w:sz="4" w:space="0" w:color="221F1F"/>
              <w:bottom w:val="single" w:sz="4" w:space="0" w:color="221F1F"/>
              <w:right w:val="single" w:sz="4" w:space="0" w:color="221F1F"/>
            </w:tcBorders>
          </w:tcPr>
          <w:p w14:paraId="3F3F591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AD700D" w:rsidRDefault="008D200E" w:rsidP="00DE46B0">
            <w:pPr>
              <w:widowControl w:val="0"/>
              <w:autoSpaceDE w:val="0"/>
              <w:adjustRightInd w:val="0"/>
              <w:spacing w:before="60" w:after="60" w:line="360" w:lineRule="auto"/>
              <w:rPr>
                <w:rFonts w:ascii="Arial Narrow" w:hAnsi="Arial Narrow"/>
              </w:rPr>
            </w:pPr>
          </w:p>
        </w:tc>
      </w:tr>
      <w:tr w:rsidR="008D200E" w:rsidRPr="00AD700D" w14:paraId="0E5346ED" w14:textId="77777777" w:rsidTr="00FB7C6F">
        <w:trPr>
          <w:trHeight w:hRule="exact" w:val="644"/>
        </w:trPr>
        <w:tc>
          <w:tcPr>
            <w:tcW w:w="2725" w:type="dxa"/>
            <w:tcBorders>
              <w:top w:val="single" w:sz="4" w:space="0" w:color="221F1F"/>
              <w:left w:val="single" w:sz="4" w:space="0" w:color="221F1F"/>
              <w:bottom w:val="single" w:sz="4" w:space="0" w:color="221F1F"/>
              <w:right w:val="single" w:sz="4" w:space="0" w:color="221F1F"/>
            </w:tcBorders>
          </w:tcPr>
          <w:p w14:paraId="49DF9D68"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AD700D"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AD700D" w:rsidRDefault="008D200E" w:rsidP="00DE46B0">
            <w:pPr>
              <w:widowControl w:val="0"/>
              <w:autoSpaceDE w:val="0"/>
              <w:adjustRightInd w:val="0"/>
              <w:spacing w:before="60" w:after="60" w:line="360" w:lineRule="auto"/>
              <w:rPr>
                <w:rFonts w:ascii="Arial Narrow" w:hAnsi="Arial Narrow"/>
              </w:rPr>
            </w:pPr>
          </w:p>
        </w:tc>
      </w:tr>
      <w:bookmarkEnd w:id="501"/>
    </w:tbl>
    <w:p w14:paraId="473A244C" w14:textId="77777777" w:rsidR="000D7C7E" w:rsidRPr="0044073E" w:rsidRDefault="000D7C7E" w:rsidP="000D7C7E">
      <w:pPr>
        <w:widowControl w:val="0"/>
        <w:autoSpaceDE w:val="0"/>
        <w:spacing w:after="60" w:line="360" w:lineRule="auto"/>
        <w:rPr>
          <w:rFonts w:ascii="Arial Narrow" w:hAnsi="Arial Narrow"/>
          <w:b/>
        </w:rPr>
      </w:pPr>
    </w:p>
    <w:p w14:paraId="55387C5D" w14:textId="0F5FDDD2" w:rsidR="000D7C7E" w:rsidRPr="0044073E" w:rsidRDefault="000D7C7E" w:rsidP="00843731">
      <w:pPr>
        <w:widowControl w:val="0"/>
        <w:numPr>
          <w:ilvl w:val="0"/>
          <w:numId w:val="37"/>
        </w:numPr>
        <w:autoSpaceDE w:val="0"/>
        <w:spacing w:after="60" w:line="360" w:lineRule="auto"/>
        <w:jc w:val="both"/>
        <w:rPr>
          <w:rFonts w:ascii="Arial Narrow" w:hAnsi="Arial Narrow"/>
          <w:b/>
        </w:rPr>
      </w:pPr>
      <w:r w:rsidRPr="0044073E">
        <w:rPr>
          <w:rFonts w:ascii="Arial Narrow" w:hAnsi="Arial Narrow"/>
          <w:b/>
        </w:rPr>
        <w:t>Personnel d’appui (siège et local)</w:t>
      </w:r>
      <w:r w:rsidR="00201849" w:rsidRPr="0044073E">
        <w:rPr>
          <w:rFonts w:ascii="Arial Narrow" w:hAnsi="Arial Narrow"/>
          <w:b/>
        </w:rPr>
        <w:t xml:space="preserve"> </w:t>
      </w:r>
    </w:p>
    <w:tbl>
      <w:tblPr>
        <w:tblStyle w:val="Grilledutableau"/>
        <w:tblW w:w="10456" w:type="dxa"/>
        <w:tblLook w:val="04A0" w:firstRow="1" w:lastRow="0" w:firstColumn="1" w:lastColumn="0" w:noHBand="0" w:noVBand="1"/>
      </w:tblPr>
      <w:tblGrid>
        <w:gridCol w:w="3085"/>
        <w:gridCol w:w="1843"/>
        <w:gridCol w:w="1843"/>
        <w:gridCol w:w="2126"/>
        <w:gridCol w:w="1559"/>
      </w:tblGrid>
      <w:tr w:rsidR="00201849" w:rsidRPr="00AD700D" w14:paraId="580D85D0" w14:textId="77777777" w:rsidTr="0044073E">
        <w:trPr>
          <w:trHeight w:val="491"/>
        </w:trPr>
        <w:tc>
          <w:tcPr>
            <w:tcW w:w="3085" w:type="dxa"/>
            <w:shd w:val="clear" w:color="auto" w:fill="E7E6E6"/>
            <w:vAlign w:val="center"/>
          </w:tcPr>
          <w:p w14:paraId="0E676F21" w14:textId="64B58C0B" w:rsidR="00201849" w:rsidRPr="00FB7C6F" w:rsidRDefault="00201849" w:rsidP="00FB7C6F">
            <w:pPr>
              <w:widowControl w:val="0"/>
              <w:autoSpaceDE w:val="0"/>
              <w:spacing w:after="60"/>
              <w:jc w:val="center"/>
              <w:rPr>
                <w:rFonts w:ascii="Arial Narrow" w:hAnsi="Arial Narrow"/>
                <w:b/>
              </w:rPr>
            </w:pPr>
            <w:bookmarkStart w:id="502" w:name="_Hlk163136080"/>
            <w:r w:rsidRPr="00FB7C6F">
              <w:rPr>
                <w:rFonts w:ascii="Arial Narrow" w:hAnsi="Arial Narrow"/>
                <w:b/>
              </w:rPr>
              <w:t>Nom</w:t>
            </w:r>
          </w:p>
        </w:tc>
        <w:tc>
          <w:tcPr>
            <w:tcW w:w="1843" w:type="dxa"/>
            <w:shd w:val="clear" w:color="auto" w:fill="E7E6E6"/>
            <w:vAlign w:val="center"/>
          </w:tcPr>
          <w:p w14:paraId="311EF578" w14:textId="23CA6D25"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Spécialisation</w:t>
            </w:r>
          </w:p>
        </w:tc>
        <w:tc>
          <w:tcPr>
            <w:tcW w:w="1843" w:type="dxa"/>
            <w:shd w:val="clear" w:color="auto" w:fill="E7E6E6"/>
            <w:vAlign w:val="center"/>
          </w:tcPr>
          <w:p w14:paraId="7535F51D" w14:textId="30A5488B"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Poste</w:t>
            </w:r>
          </w:p>
        </w:tc>
        <w:tc>
          <w:tcPr>
            <w:tcW w:w="2126" w:type="dxa"/>
            <w:shd w:val="clear" w:color="auto" w:fill="E7E6E6"/>
            <w:vAlign w:val="center"/>
          </w:tcPr>
          <w:p w14:paraId="0BBBC414" w14:textId="09B732A5"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Année d’Expérience</w:t>
            </w:r>
          </w:p>
        </w:tc>
        <w:tc>
          <w:tcPr>
            <w:tcW w:w="1559" w:type="dxa"/>
            <w:shd w:val="clear" w:color="auto" w:fill="E7E6E6"/>
            <w:vAlign w:val="center"/>
          </w:tcPr>
          <w:p w14:paraId="3D5DF1AE" w14:textId="77777777" w:rsidR="00201849" w:rsidRPr="00FB7C6F" w:rsidRDefault="00201849" w:rsidP="00FB7C6F">
            <w:pPr>
              <w:widowControl w:val="0"/>
              <w:autoSpaceDE w:val="0"/>
              <w:spacing w:after="60"/>
              <w:jc w:val="center"/>
              <w:rPr>
                <w:rFonts w:ascii="Arial Narrow" w:hAnsi="Arial Narrow"/>
                <w:b/>
              </w:rPr>
            </w:pPr>
            <w:r w:rsidRPr="00FB7C6F">
              <w:rPr>
                <w:rFonts w:ascii="Arial Narrow" w:hAnsi="Arial Narrow"/>
                <w:b/>
              </w:rPr>
              <w:t>Attributions</w:t>
            </w:r>
          </w:p>
        </w:tc>
      </w:tr>
      <w:tr w:rsidR="00201849" w:rsidRPr="00AD700D" w14:paraId="70048759" w14:textId="77777777" w:rsidTr="0044073E">
        <w:trPr>
          <w:trHeight w:val="503"/>
        </w:trPr>
        <w:tc>
          <w:tcPr>
            <w:tcW w:w="3085" w:type="dxa"/>
          </w:tcPr>
          <w:p w14:paraId="19D36218"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5D66EAEA"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2B687D8C"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504EF5B0" w14:textId="32095757"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0034433F" w14:textId="77777777" w:rsidR="00201849" w:rsidRPr="00AD700D" w:rsidRDefault="00201849" w:rsidP="000D7C7E">
            <w:pPr>
              <w:widowControl w:val="0"/>
              <w:autoSpaceDE w:val="0"/>
              <w:spacing w:after="60" w:line="360" w:lineRule="auto"/>
              <w:jc w:val="both"/>
              <w:rPr>
                <w:rFonts w:ascii="Arial Narrow" w:hAnsi="Arial Narrow"/>
              </w:rPr>
            </w:pPr>
          </w:p>
        </w:tc>
      </w:tr>
      <w:tr w:rsidR="00201849" w:rsidRPr="00AD700D" w14:paraId="79BCD7F4" w14:textId="77777777" w:rsidTr="0044073E">
        <w:trPr>
          <w:trHeight w:val="491"/>
        </w:trPr>
        <w:tc>
          <w:tcPr>
            <w:tcW w:w="3085" w:type="dxa"/>
          </w:tcPr>
          <w:p w14:paraId="78C95BC3"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5FD24EC9"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75FB07B1"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2225541B" w14:textId="62A52EA3"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0D18568B" w14:textId="77777777" w:rsidR="00201849" w:rsidRPr="00AD700D" w:rsidRDefault="00201849" w:rsidP="000D7C7E">
            <w:pPr>
              <w:widowControl w:val="0"/>
              <w:autoSpaceDE w:val="0"/>
              <w:spacing w:after="60" w:line="360" w:lineRule="auto"/>
              <w:jc w:val="both"/>
              <w:rPr>
                <w:rFonts w:ascii="Arial Narrow" w:hAnsi="Arial Narrow"/>
              </w:rPr>
            </w:pPr>
          </w:p>
        </w:tc>
      </w:tr>
      <w:tr w:rsidR="00201849" w:rsidRPr="00AD700D" w14:paraId="61377279" w14:textId="77777777" w:rsidTr="0044073E">
        <w:trPr>
          <w:trHeight w:val="491"/>
        </w:trPr>
        <w:tc>
          <w:tcPr>
            <w:tcW w:w="3085" w:type="dxa"/>
          </w:tcPr>
          <w:p w14:paraId="5CB59417"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3CFF184A" w14:textId="77777777" w:rsidR="00201849" w:rsidRPr="00AD700D" w:rsidRDefault="00201849" w:rsidP="000D7C7E">
            <w:pPr>
              <w:widowControl w:val="0"/>
              <w:autoSpaceDE w:val="0"/>
              <w:spacing w:after="60" w:line="360" w:lineRule="auto"/>
              <w:jc w:val="both"/>
              <w:rPr>
                <w:rFonts w:ascii="Arial Narrow" w:hAnsi="Arial Narrow"/>
              </w:rPr>
            </w:pPr>
          </w:p>
        </w:tc>
        <w:tc>
          <w:tcPr>
            <w:tcW w:w="1843" w:type="dxa"/>
          </w:tcPr>
          <w:p w14:paraId="03394F58" w14:textId="77777777" w:rsidR="00201849" w:rsidRPr="00AD700D" w:rsidRDefault="00201849" w:rsidP="000D7C7E">
            <w:pPr>
              <w:widowControl w:val="0"/>
              <w:autoSpaceDE w:val="0"/>
              <w:spacing w:after="60" w:line="360" w:lineRule="auto"/>
              <w:jc w:val="both"/>
              <w:rPr>
                <w:rFonts w:ascii="Arial Narrow" w:hAnsi="Arial Narrow"/>
              </w:rPr>
            </w:pPr>
          </w:p>
        </w:tc>
        <w:tc>
          <w:tcPr>
            <w:tcW w:w="2126" w:type="dxa"/>
          </w:tcPr>
          <w:p w14:paraId="215391DF" w14:textId="3A630165" w:rsidR="00201849" w:rsidRPr="00AD700D" w:rsidRDefault="00201849" w:rsidP="000D7C7E">
            <w:pPr>
              <w:widowControl w:val="0"/>
              <w:autoSpaceDE w:val="0"/>
              <w:spacing w:after="60" w:line="360" w:lineRule="auto"/>
              <w:jc w:val="both"/>
              <w:rPr>
                <w:rFonts w:ascii="Arial Narrow" w:hAnsi="Arial Narrow"/>
              </w:rPr>
            </w:pPr>
          </w:p>
        </w:tc>
        <w:tc>
          <w:tcPr>
            <w:tcW w:w="1559" w:type="dxa"/>
          </w:tcPr>
          <w:p w14:paraId="1E0FDA53" w14:textId="77777777" w:rsidR="00201849" w:rsidRPr="00AD700D" w:rsidRDefault="00201849" w:rsidP="000D7C7E">
            <w:pPr>
              <w:widowControl w:val="0"/>
              <w:autoSpaceDE w:val="0"/>
              <w:spacing w:after="60" w:line="360" w:lineRule="auto"/>
              <w:jc w:val="both"/>
              <w:rPr>
                <w:rFonts w:ascii="Arial Narrow" w:hAnsi="Arial Narrow"/>
              </w:rPr>
            </w:pPr>
          </w:p>
        </w:tc>
      </w:tr>
      <w:bookmarkEnd w:id="502"/>
    </w:tbl>
    <w:p w14:paraId="26A44831" w14:textId="75E03010" w:rsidR="0038015E" w:rsidRPr="00AD700D" w:rsidRDefault="0038015E" w:rsidP="00230C15">
      <w:pPr>
        <w:widowControl w:val="0"/>
        <w:tabs>
          <w:tab w:val="left" w:pos="10480"/>
        </w:tabs>
        <w:autoSpaceDE w:val="0"/>
        <w:spacing w:line="360" w:lineRule="auto"/>
        <w:jc w:val="both"/>
        <w:rPr>
          <w:rFonts w:ascii="Arial Narrow" w:hAnsi="Arial Narrow"/>
        </w:rPr>
      </w:pPr>
    </w:p>
    <w:p w14:paraId="34A0C9E1" w14:textId="15C87DE1" w:rsidR="00C01C91" w:rsidRPr="00AD700D" w:rsidRDefault="00C01C91" w:rsidP="00230C15">
      <w:pPr>
        <w:widowControl w:val="0"/>
        <w:tabs>
          <w:tab w:val="left" w:pos="10480"/>
        </w:tabs>
        <w:autoSpaceDE w:val="0"/>
        <w:spacing w:line="360" w:lineRule="auto"/>
        <w:jc w:val="both"/>
        <w:rPr>
          <w:rFonts w:ascii="Arial Narrow" w:hAnsi="Arial Narrow"/>
        </w:rPr>
      </w:pPr>
    </w:p>
    <w:p w14:paraId="4791D603" w14:textId="30DE8183" w:rsidR="00FB7C6F" w:rsidRDefault="00FB7C6F">
      <w:pPr>
        <w:suppressAutoHyphens w:val="0"/>
        <w:autoSpaceDN/>
        <w:textAlignment w:val="auto"/>
        <w:rPr>
          <w:rFonts w:ascii="Arial Narrow" w:hAnsi="Arial Narrow"/>
        </w:rPr>
      </w:pPr>
      <w:r>
        <w:rPr>
          <w:rFonts w:ascii="Arial Narrow" w:hAnsi="Arial Narrow"/>
        </w:rPr>
        <w:br w:type="page"/>
      </w:r>
    </w:p>
    <w:p w14:paraId="3C0DD232" w14:textId="23B9AC00" w:rsidR="000D7C7E" w:rsidRPr="00CD2EBB" w:rsidRDefault="000D7C7E" w:rsidP="00A01CF9">
      <w:pPr>
        <w:widowControl w:val="0"/>
        <w:autoSpaceDE w:val="0"/>
        <w:spacing w:before="120" w:after="120"/>
        <w:ind w:right="-6"/>
        <w:jc w:val="center"/>
        <w:rPr>
          <w:rFonts w:ascii="Arial Narrow" w:hAnsi="Arial Narrow"/>
          <w:b/>
          <w:bCs/>
          <w:caps/>
          <w:spacing w:val="36"/>
          <w:w w:val="80"/>
          <w:position w:val="-1"/>
          <w:szCs w:val="32"/>
        </w:rPr>
      </w:pPr>
      <w:r w:rsidRPr="00CD2EBB">
        <w:rPr>
          <w:rFonts w:ascii="Arial Narrow" w:hAnsi="Arial Narrow"/>
          <w:b/>
          <w:bCs/>
          <w:caps/>
          <w:spacing w:val="36"/>
          <w:w w:val="80"/>
          <w:position w:val="-1"/>
          <w:szCs w:val="32"/>
        </w:rPr>
        <w:t>Annexen°</w:t>
      </w:r>
      <w:r w:rsidR="004F7EB4" w:rsidRPr="00CD2EBB">
        <w:rPr>
          <w:rFonts w:ascii="Arial Narrow" w:hAnsi="Arial Narrow"/>
          <w:b/>
          <w:bCs/>
          <w:caps/>
          <w:spacing w:val="36"/>
          <w:w w:val="80"/>
          <w:position w:val="-1"/>
          <w:szCs w:val="32"/>
        </w:rPr>
        <w:t>10</w:t>
      </w:r>
      <w:r w:rsidRPr="00CD2EBB">
        <w:rPr>
          <w:rFonts w:ascii="Arial Narrow" w:hAnsi="Arial Narrow"/>
          <w:b/>
          <w:bCs/>
          <w:caps/>
          <w:spacing w:val="36"/>
          <w:w w:val="80"/>
          <w:position w:val="-1"/>
          <w:szCs w:val="32"/>
        </w:rPr>
        <w:t xml:space="preserve"> : </w:t>
      </w:r>
      <w:bookmarkStart w:id="503" w:name="_Hlk143620781"/>
      <w:r w:rsidRPr="00CD2EBB">
        <w:rPr>
          <w:rFonts w:ascii="Arial Narrow" w:hAnsi="Arial Narrow"/>
          <w:b/>
          <w:bCs/>
          <w:caps/>
          <w:spacing w:val="36"/>
          <w:w w:val="80"/>
          <w:position w:val="-1"/>
          <w:szCs w:val="32"/>
        </w:rPr>
        <w:t>Modèle fiche de prestations susceptibles d’être sous-traitées commandées</w:t>
      </w:r>
      <w:bookmarkEnd w:id="503"/>
    </w:p>
    <w:tbl>
      <w:tblPr>
        <w:tblW w:w="9667" w:type="dxa"/>
        <w:tblCellMar>
          <w:left w:w="10" w:type="dxa"/>
          <w:right w:w="10" w:type="dxa"/>
        </w:tblCellMar>
        <w:tblLook w:val="0000" w:firstRow="0" w:lastRow="0" w:firstColumn="0" w:lastColumn="0" w:noHBand="0" w:noVBand="0"/>
      </w:tblPr>
      <w:tblGrid>
        <w:gridCol w:w="1384"/>
        <w:gridCol w:w="3827"/>
        <w:gridCol w:w="4456"/>
      </w:tblGrid>
      <w:tr w:rsidR="000D7C7E" w:rsidRPr="00AD700D" w14:paraId="6FBB08A7" w14:textId="77777777" w:rsidTr="00FB7C6F">
        <w:trPr>
          <w:cantSplit/>
          <w:trHeight w:val="183"/>
        </w:trPr>
        <w:tc>
          <w:tcPr>
            <w:tcW w:w="1384"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N°</w:t>
            </w:r>
          </w:p>
        </w:tc>
        <w:tc>
          <w:tcPr>
            <w:tcW w:w="3827"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Désignation des Fournitures</w:t>
            </w:r>
          </w:p>
        </w:tc>
        <w:tc>
          <w:tcPr>
            <w:tcW w:w="445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Quantité (Nombre d’unités)</w:t>
            </w:r>
          </w:p>
        </w:tc>
      </w:tr>
      <w:tr w:rsidR="000D7C7E" w:rsidRPr="00AD700D" w14:paraId="7E528E92" w14:textId="77777777" w:rsidTr="00FB7C6F">
        <w:trPr>
          <w:cantSplit/>
          <w:trHeight w:val="425"/>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AD700D" w:rsidRDefault="000D7C7E" w:rsidP="000D7C7E">
            <w:pPr>
              <w:spacing w:after="60" w:line="360" w:lineRule="auto"/>
              <w:rPr>
                <w:rFonts w:ascii="Arial Narrow" w:hAnsi="Arial Narrow"/>
                <w:i/>
                <w:iCs/>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AD700D" w:rsidRDefault="000D7C7E" w:rsidP="000D7C7E">
            <w:pPr>
              <w:spacing w:after="60" w:line="360" w:lineRule="auto"/>
              <w:rPr>
                <w:rFonts w:ascii="Arial Narrow" w:hAnsi="Arial Narrow"/>
                <w:i/>
                <w:iCs/>
              </w:rPr>
            </w:pPr>
            <w:r w:rsidRPr="00AD700D">
              <w:rPr>
                <w:rFonts w:ascii="Arial Narrow" w:hAnsi="Arial Narrow"/>
                <w:i/>
                <w:iCs/>
              </w:rPr>
              <w:t xml:space="preserve">[Insérer la désignation des Fournitures] </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AD700D" w:rsidRDefault="000D7C7E" w:rsidP="000D7C7E">
            <w:pPr>
              <w:spacing w:after="60" w:line="360" w:lineRule="auto"/>
              <w:rPr>
                <w:rFonts w:ascii="Arial Narrow" w:hAnsi="Arial Narrow"/>
                <w:i/>
                <w:iCs/>
              </w:rPr>
            </w:pPr>
            <w:r w:rsidRPr="00AD700D">
              <w:rPr>
                <w:rFonts w:ascii="Arial Narrow" w:hAnsi="Arial Narrow"/>
                <w:i/>
                <w:iCs/>
              </w:rPr>
              <w:t>[insérer la quantité des articles à fournir]</w:t>
            </w:r>
          </w:p>
        </w:tc>
      </w:tr>
      <w:tr w:rsidR="000D7C7E" w:rsidRPr="00AD700D" w14:paraId="28374130" w14:textId="77777777" w:rsidTr="00FB7C6F">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AD700D" w:rsidRDefault="000D7C7E" w:rsidP="000D7C7E">
            <w:pPr>
              <w:spacing w:after="60" w:line="360" w:lineRule="auto"/>
              <w:rPr>
                <w:rFonts w:ascii="Arial Narrow" w:hAnsi="Arial Narrow"/>
              </w:rPr>
            </w:pPr>
          </w:p>
        </w:tc>
      </w:tr>
      <w:tr w:rsidR="000D7C7E" w:rsidRPr="00AD700D" w14:paraId="068F58C0" w14:textId="77777777" w:rsidTr="00FB7C6F">
        <w:trPr>
          <w:cantSplit/>
          <w:trHeight w:val="196"/>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AD700D" w:rsidRDefault="000D7C7E" w:rsidP="000D7C7E">
            <w:pPr>
              <w:spacing w:after="60" w:line="360" w:lineRule="auto"/>
              <w:rPr>
                <w:rFonts w:ascii="Arial Narrow" w:hAnsi="Arial Narrow"/>
              </w:rPr>
            </w:pPr>
          </w:p>
        </w:tc>
      </w:tr>
      <w:tr w:rsidR="000D7C7E" w:rsidRPr="00AD700D" w14:paraId="34D18DE6" w14:textId="77777777" w:rsidTr="00FB7C6F">
        <w:trPr>
          <w:cantSplit/>
          <w:trHeight w:val="204"/>
        </w:trPr>
        <w:tc>
          <w:tcPr>
            <w:tcW w:w="1384"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AD700D" w:rsidRDefault="000D7C7E" w:rsidP="000D7C7E">
            <w:pPr>
              <w:spacing w:after="60" w:line="360" w:lineRule="auto"/>
              <w:rPr>
                <w:rFonts w:ascii="Arial Narrow" w:hAnsi="Arial Narrow"/>
              </w:rPr>
            </w:pPr>
          </w:p>
        </w:tc>
      </w:tr>
      <w:tr w:rsidR="000D7C7E" w:rsidRPr="00AD700D" w14:paraId="09D2E48E" w14:textId="77777777" w:rsidTr="00FB7C6F">
        <w:trPr>
          <w:cantSplit/>
          <w:trHeight w:val="204"/>
        </w:trPr>
        <w:tc>
          <w:tcPr>
            <w:tcW w:w="1384"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AD700D" w:rsidRDefault="000D7C7E" w:rsidP="000D7C7E">
            <w:pPr>
              <w:spacing w:after="60" w:line="360" w:lineRule="auto"/>
              <w:rPr>
                <w:rFonts w:ascii="Arial Narrow" w:hAnsi="Arial Narrow"/>
              </w:rPr>
            </w:pPr>
          </w:p>
        </w:tc>
        <w:tc>
          <w:tcPr>
            <w:tcW w:w="3827"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AD700D" w:rsidRDefault="000D7C7E" w:rsidP="000D7C7E">
            <w:pPr>
              <w:spacing w:after="60" w:line="360" w:lineRule="auto"/>
              <w:rPr>
                <w:rFonts w:ascii="Arial Narrow" w:hAnsi="Arial Narrow"/>
              </w:rPr>
            </w:pPr>
          </w:p>
        </w:tc>
        <w:tc>
          <w:tcPr>
            <w:tcW w:w="445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AD700D" w:rsidRDefault="000D7C7E" w:rsidP="000D7C7E">
            <w:pPr>
              <w:spacing w:after="60" w:line="360" w:lineRule="auto"/>
              <w:rPr>
                <w:rFonts w:ascii="Arial Narrow" w:hAnsi="Arial Narrow"/>
              </w:rPr>
            </w:pPr>
          </w:p>
        </w:tc>
      </w:tr>
    </w:tbl>
    <w:p w14:paraId="7A96C5C4" w14:textId="77777777" w:rsidR="000D7C7E" w:rsidRPr="00AD700D" w:rsidRDefault="000D7C7E" w:rsidP="000D7C7E">
      <w:pPr>
        <w:widowControl w:val="0"/>
        <w:tabs>
          <w:tab w:val="left" w:pos="10420"/>
        </w:tabs>
        <w:autoSpaceDE w:val="0"/>
        <w:spacing w:after="60" w:line="360" w:lineRule="auto"/>
        <w:rPr>
          <w:rFonts w:ascii="Arial Narrow" w:hAnsi="Arial Narrow"/>
          <w:b/>
        </w:rPr>
      </w:pPr>
    </w:p>
    <w:tbl>
      <w:tblPr>
        <w:tblW w:w="9606" w:type="dxa"/>
        <w:tblLayout w:type="fixed"/>
        <w:tblCellMar>
          <w:left w:w="10" w:type="dxa"/>
          <w:right w:w="10" w:type="dxa"/>
        </w:tblCellMar>
        <w:tblLook w:val="0000" w:firstRow="0" w:lastRow="0" w:firstColumn="0" w:lastColumn="0" w:noHBand="0" w:noVBand="0"/>
      </w:tblPr>
      <w:tblGrid>
        <w:gridCol w:w="3227"/>
        <w:gridCol w:w="3260"/>
        <w:gridCol w:w="3119"/>
      </w:tblGrid>
      <w:tr w:rsidR="000D7C7E" w:rsidRPr="00AD700D" w14:paraId="3F69DD11" w14:textId="77777777" w:rsidTr="00FB7C6F">
        <w:trPr>
          <w:cantSplit/>
          <w:trHeight w:val="69"/>
        </w:trPr>
        <w:tc>
          <w:tcPr>
            <w:tcW w:w="3227"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N° Service</w:t>
            </w:r>
          </w:p>
        </w:tc>
        <w:tc>
          <w:tcPr>
            <w:tcW w:w="326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73674CC9"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Désignation du Service</w:t>
            </w:r>
          </w:p>
        </w:tc>
        <w:tc>
          <w:tcPr>
            <w:tcW w:w="3119" w:type="dxa"/>
            <w:tcBorders>
              <w:top w:val="single" w:sz="6" w:space="0" w:color="000000"/>
              <w:left w:val="single" w:sz="6" w:space="0" w:color="000000"/>
              <w:right w:val="single" w:sz="6" w:space="0" w:color="000000"/>
            </w:tcBorders>
            <w:shd w:val="clear" w:color="auto" w:fill="E7E6E6"/>
          </w:tcPr>
          <w:p w14:paraId="6F4EDC64" w14:textId="77777777" w:rsidR="000D7C7E" w:rsidRPr="00AD700D" w:rsidRDefault="000D7C7E" w:rsidP="000D7C7E">
            <w:pPr>
              <w:spacing w:after="60" w:line="360" w:lineRule="auto"/>
              <w:jc w:val="center"/>
              <w:rPr>
                <w:rFonts w:ascii="Arial Narrow" w:hAnsi="Arial Narrow"/>
                <w:b/>
                <w:bCs/>
              </w:rPr>
            </w:pPr>
            <w:r w:rsidRPr="00AD700D">
              <w:rPr>
                <w:rFonts w:ascii="Arial Narrow" w:hAnsi="Arial Narrow"/>
                <w:b/>
                <w:bCs/>
              </w:rPr>
              <w:t>Unité de mesure</w:t>
            </w:r>
          </w:p>
        </w:tc>
      </w:tr>
      <w:tr w:rsidR="000D7C7E" w:rsidRPr="00AD700D" w14:paraId="27D1C6AE"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AD700D" w:rsidRDefault="000D7C7E" w:rsidP="000D7C7E">
            <w:pPr>
              <w:tabs>
                <w:tab w:val="left" w:pos="1559"/>
                <w:tab w:val="left" w:pos="1720"/>
              </w:tabs>
              <w:spacing w:after="60" w:line="360" w:lineRule="auto"/>
              <w:ind w:right="112"/>
              <w:jc w:val="center"/>
              <w:rPr>
                <w:rFonts w:ascii="Arial Narrow" w:hAnsi="Arial Narrow"/>
                <w:i/>
                <w:iCs/>
              </w:rPr>
            </w:pPr>
            <w:r w:rsidRPr="00AD700D">
              <w:rPr>
                <w:rFonts w:ascii="Arial Narrow" w:hAnsi="Arial Narrow"/>
                <w:i/>
                <w:iCs/>
              </w:rPr>
              <w:t>[insérer le numéro du Service]</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AD700D" w:rsidRDefault="000D7C7E" w:rsidP="000D7C7E">
            <w:pPr>
              <w:spacing w:after="60" w:line="360" w:lineRule="auto"/>
              <w:jc w:val="center"/>
              <w:rPr>
                <w:rFonts w:ascii="Arial Narrow" w:hAnsi="Arial Narrow"/>
                <w:i/>
                <w:iCs/>
              </w:rPr>
            </w:pPr>
            <w:r w:rsidRPr="00AD700D">
              <w:rPr>
                <w:rFonts w:ascii="Arial Narrow" w:hAnsi="Arial Narrow"/>
                <w:i/>
                <w:iCs/>
              </w:rPr>
              <w:t>[insérer la désignation du service]</w:t>
            </w:r>
          </w:p>
        </w:tc>
        <w:tc>
          <w:tcPr>
            <w:tcW w:w="3119" w:type="dxa"/>
            <w:tcBorders>
              <w:top w:val="single" w:sz="6" w:space="0" w:color="000000"/>
              <w:left w:val="single" w:sz="6" w:space="0" w:color="000000"/>
              <w:bottom w:val="single" w:sz="6" w:space="0" w:color="000000"/>
              <w:right w:val="single" w:sz="6" w:space="0" w:color="000000"/>
            </w:tcBorders>
          </w:tcPr>
          <w:p w14:paraId="3CF1EB04" w14:textId="77777777" w:rsidR="000D7C7E" w:rsidRPr="00AD700D" w:rsidRDefault="000D7C7E" w:rsidP="000D7C7E">
            <w:pPr>
              <w:spacing w:after="60" w:line="360" w:lineRule="auto"/>
              <w:jc w:val="center"/>
              <w:rPr>
                <w:rFonts w:ascii="Arial Narrow" w:hAnsi="Arial Narrow"/>
                <w:i/>
                <w:iCs/>
              </w:rPr>
            </w:pPr>
            <w:r w:rsidRPr="00AD700D">
              <w:rPr>
                <w:rFonts w:ascii="Arial Narrow" w:hAnsi="Arial Narrow"/>
                <w:i/>
                <w:iCs/>
              </w:rPr>
              <w:t>[unité de mesure]</w:t>
            </w:r>
          </w:p>
        </w:tc>
      </w:tr>
      <w:tr w:rsidR="000D7C7E" w:rsidRPr="00AD700D" w14:paraId="01BAC4BD"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622D5FA2" w14:textId="77777777" w:rsidR="000D7C7E" w:rsidRPr="00AD700D" w:rsidRDefault="000D7C7E" w:rsidP="000D7C7E">
            <w:pPr>
              <w:spacing w:after="60" w:line="360" w:lineRule="auto"/>
              <w:rPr>
                <w:rFonts w:ascii="Arial Narrow" w:hAnsi="Arial Narrow"/>
              </w:rPr>
            </w:pPr>
          </w:p>
        </w:tc>
      </w:tr>
      <w:tr w:rsidR="000D7C7E" w:rsidRPr="00AD700D" w14:paraId="76B88318"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140DF68F" w14:textId="77777777" w:rsidR="000D7C7E" w:rsidRPr="00AD700D" w:rsidRDefault="000D7C7E" w:rsidP="000D7C7E">
            <w:pPr>
              <w:spacing w:after="60" w:line="360" w:lineRule="auto"/>
              <w:rPr>
                <w:rFonts w:ascii="Arial Narrow" w:hAnsi="Arial Narrow"/>
              </w:rPr>
            </w:pPr>
          </w:p>
        </w:tc>
      </w:tr>
      <w:tr w:rsidR="000D7C7E" w:rsidRPr="00AD700D" w14:paraId="5768D4A8" w14:textId="77777777" w:rsidTr="00FB7C6F">
        <w:trPr>
          <w:cantSplit/>
          <w:trHeight w:val="148"/>
        </w:trPr>
        <w:tc>
          <w:tcPr>
            <w:tcW w:w="3227"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AD700D" w:rsidRDefault="000D7C7E" w:rsidP="000D7C7E">
            <w:pPr>
              <w:spacing w:after="60" w:line="360" w:lineRule="auto"/>
              <w:rPr>
                <w:rFonts w:ascii="Arial Narrow" w:hAnsi="Arial Narrow"/>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AD700D" w:rsidRDefault="000D7C7E" w:rsidP="000D7C7E">
            <w:pPr>
              <w:spacing w:after="60" w:line="360" w:lineRule="auto"/>
              <w:rPr>
                <w:rFonts w:ascii="Arial Narrow" w:hAnsi="Arial Narrow"/>
              </w:rPr>
            </w:pPr>
          </w:p>
        </w:tc>
        <w:tc>
          <w:tcPr>
            <w:tcW w:w="3119" w:type="dxa"/>
            <w:tcBorders>
              <w:top w:val="single" w:sz="6" w:space="0" w:color="000000"/>
              <w:left w:val="single" w:sz="6" w:space="0" w:color="000000"/>
              <w:bottom w:val="single" w:sz="6" w:space="0" w:color="000000"/>
              <w:right w:val="single" w:sz="6" w:space="0" w:color="000000"/>
            </w:tcBorders>
          </w:tcPr>
          <w:p w14:paraId="0FCA1A8A" w14:textId="77777777" w:rsidR="000D7C7E" w:rsidRPr="00AD700D" w:rsidRDefault="000D7C7E" w:rsidP="000D7C7E">
            <w:pPr>
              <w:spacing w:after="60" w:line="360" w:lineRule="auto"/>
              <w:rPr>
                <w:rFonts w:ascii="Arial Narrow" w:hAnsi="Arial Narrow"/>
              </w:rPr>
            </w:pPr>
          </w:p>
        </w:tc>
      </w:tr>
    </w:tbl>
    <w:p w14:paraId="509FD566" w14:textId="227BBDFD" w:rsidR="00FB7C6F" w:rsidRDefault="00FB7C6F" w:rsidP="00230C15">
      <w:pPr>
        <w:widowControl w:val="0"/>
        <w:tabs>
          <w:tab w:val="left" w:pos="10480"/>
        </w:tabs>
        <w:autoSpaceDE w:val="0"/>
        <w:spacing w:line="360" w:lineRule="auto"/>
        <w:jc w:val="both"/>
        <w:rPr>
          <w:rFonts w:ascii="Arial Narrow" w:hAnsi="Arial Narrow"/>
        </w:rPr>
      </w:pPr>
    </w:p>
    <w:p w14:paraId="00346809" w14:textId="77777777" w:rsidR="00FB7C6F" w:rsidRDefault="00FB7C6F">
      <w:pPr>
        <w:suppressAutoHyphens w:val="0"/>
        <w:autoSpaceDN/>
        <w:textAlignment w:val="auto"/>
        <w:rPr>
          <w:rFonts w:ascii="Arial Narrow" w:hAnsi="Arial Narrow"/>
        </w:rPr>
      </w:pPr>
      <w:r>
        <w:rPr>
          <w:rFonts w:ascii="Arial Narrow" w:hAnsi="Arial Narrow"/>
        </w:rPr>
        <w:br w:type="page"/>
      </w:r>
    </w:p>
    <w:p w14:paraId="505E63C4" w14:textId="032A1B4C" w:rsidR="000D7C7E" w:rsidRPr="00CD2EBB" w:rsidRDefault="000D7C7E" w:rsidP="00A01CF9">
      <w:pPr>
        <w:widowControl w:val="0"/>
        <w:autoSpaceDE w:val="0"/>
        <w:spacing w:before="120" w:after="120"/>
        <w:jc w:val="both"/>
        <w:rPr>
          <w:rFonts w:ascii="Arial Narrow" w:hAnsi="Arial Narrow"/>
          <w:b/>
          <w:bCs/>
          <w:caps/>
          <w:spacing w:val="36"/>
          <w:w w:val="80"/>
          <w:position w:val="-1"/>
        </w:rPr>
      </w:pPr>
      <w:bookmarkStart w:id="504" w:name="_Toc157617484"/>
      <w:r w:rsidRPr="00CD2EBB">
        <w:rPr>
          <w:rFonts w:ascii="Arial Narrow" w:hAnsi="Arial Narrow"/>
          <w:b/>
          <w:bCs/>
          <w:caps/>
          <w:spacing w:val="36"/>
          <w:w w:val="80"/>
          <w:position w:val="-1"/>
        </w:rPr>
        <w:t>ANNEXE</w:t>
      </w:r>
      <w:r w:rsidR="00FB7C6F" w:rsidRPr="00CD2EBB">
        <w:rPr>
          <w:rFonts w:ascii="Arial Narrow" w:hAnsi="Arial Narrow"/>
          <w:b/>
          <w:bCs/>
          <w:caps/>
          <w:spacing w:val="36"/>
          <w:w w:val="80"/>
          <w:position w:val="-1"/>
        </w:rPr>
        <w:t xml:space="preserve"> </w:t>
      </w:r>
      <w:r w:rsidRPr="00CD2EBB">
        <w:rPr>
          <w:rFonts w:ascii="Arial Narrow" w:hAnsi="Arial Narrow"/>
          <w:b/>
          <w:bCs/>
          <w:caps/>
          <w:spacing w:val="36"/>
          <w:w w:val="80"/>
          <w:position w:val="-1"/>
        </w:rPr>
        <w:t>N°</w:t>
      </w:r>
      <w:r w:rsidR="00D02F56" w:rsidRPr="00CD2EBB">
        <w:rPr>
          <w:rFonts w:ascii="Arial Narrow" w:hAnsi="Arial Narrow"/>
          <w:b/>
          <w:bCs/>
          <w:caps/>
          <w:spacing w:val="36"/>
          <w:w w:val="80"/>
          <w:position w:val="-1"/>
        </w:rPr>
        <w:t>1</w:t>
      </w:r>
      <w:r w:rsidR="004F7EB4" w:rsidRPr="00CD2EBB">
        <w:rPr>
          <w:rFonts w:ascii="Arial Narrow" w:hAnsi="Arial Narrow"/>
          <w:b/>
          <w:bCs/>
          <w:caps/>
          <w:spacing w:val="36"/>
          <w:w w:val="80"/>
          <w:position w:val="-1"/>
        </w:rPr>
        <w:t>1</w:t>
      </w:r>
      <w:r w:rsidR="00CD2EBB">
        <w:rPr>
          <w:rFonts w:ascii="Arial Narrow" w:hAnsi="Arial Narrow"/>
          <w:bCs/>
          <w:caps/>
          <w:spacing w:val="36"/>
          <w:w w:val="80"/>
          <w:position w:val="-1"/>
        </w:rPr>
        <w:t> </w:t>
      </w:r>
      <w:r w:rsidR="00CD2EBB" w:rsidRPr="00CD2EBB">
        <w:rPr>
          <w:rFonts w:ascii="Arial Narrow" w:hAnsi="Arial Narrow"/>
          <w:b/>
          <w:bCs/>
          <w:caps/>
          <w:spacing w:val="36"/>
          <w:w w:val="80"/>
          <w:position w:val="-1"/>
        </w:rPr>
        <w:t>:</w:t>
      </w:r>
      <w:r w:rsidRPr="00CD2EBB">
        <w:rPr>
          <w:rFonts w:ascii="Arial Narrow" w:hAnsi="Arial Narrow"/>
          <w:bCs/>
          <w:caps/>
          <w:spacing w:val="36"/>
          <w:w w:val="80"/>
          <w:position w:val="-1"/>
        </w:rPr>
        <w:t xml:space="preserve"> </w:t>
      </w:r>
      <w:r w:rsidRPr="00CD2EBB">
        <w:rPr>
          <w:rFonts w:ascii="Arial Narrow" w:hAnsi="Arial Narrow"/>
          <w:b/>
          <w:bCs/>
          <w:caps/>
          <w:spacing w:val="36"/>
          <w:w w:val="80"/>
          <w:position w:val="-1"/>
        </w:rPr>
        <w:t>Modèle de Curriculum Vitae (CV) du personnel spécialisé proposé</w:t>
      </w:r>
      <w:bookmarkEnd w:id="504"/>
    </w:p>
    <w:p w14:paraId="105B7D5D" w14:textId="04982F24"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Poste</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w:t>
      </w:r>
    </w:p>
    <w:p w14:paraId="0CCC86C2" w14:textId="5D551945"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w:t>
      </w:r>
    </w:p>
    <w:p w14:paraId="337819CB" w14:textId="24B757D1"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l’employé</w:t>
      </w:r>
      <w:r w:rsidRPr="00AD700D">
        <w:rPr>
          <w:rFonts w:ascii="Arial Narrow" w:hAnsi="Arial Narrow"/>
          <w:spacing w:val="7"/>
        </w:rPr>
        <w:t xml:space="preserve"> </w:t>
      </w:r>
      <w:r w:rsidRPr="00AD700D">
        <w:rPr>
          <w:rFonts w:ascii="Arial Narrow" w:hAnsi="Arial Narrow"/>
        </w:rPr>
        <w:t>: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w:t>
      </w:r>
    </w:p>
    <w:p w14:paraId="2169B7B3" w14:textId="28B0A80C"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 xml:space="preserve"> Profession</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 . . . . . </w:t>
      </w:r>
    </w:p>
    <w:p w14:paraId="2B07DAAB" w14:textId="1C2B93E7"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Diplômes</w:t>
      </w:r>
      <w:r w:rsidRPr="00AD700D">
        <w:rPr>
          <w:rFonts w:ascii="Arial Narrow" w:hAnsi="Arial Narrow"/>
          <w:spacing w:val="7"/>
        </w:rPr>
        <w:t xml:space="preserve"> </w:t>
      </w:r>
      <w:r w:rsidRPr="00AD700D">
        <w:rPr>
          <w:rFonts w:ascii="Arial Narrow" w:hAnsi="Arial Narrow"/>
        </w:rPr>
        <w:t xml:space="preserve">: . . . . . . . . . . . . . . . . . . . . . . . . . . . . . . . . . . . . . . . . . . . . . . . . . . . . . . . . . . . .. . . . . . . . . . . . . . . . . </w:t>
      </w:r>
    </w:p>
    <w:p w14:paraId="6982CAEF" w14:textId="4ED5B998"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naissance</w:t>
      </w:r>
      <w:r w:rsidRPr="00AD700D">
        <w:rPr>
          <w:rFonts w:ascii="Arial Narrow" w:hAnsi="Arial Narrow"/>
          <w:spacing w:val="7"/>
        </w:rPr>
        <w:t xml:space="preserve"> </w:t>
      </w:r>
      <w:r w:rsidRPr="00AD700D">
        <w:rPr>
          <w:rFonts w:ascii="Arial Narrow" w:hAnsi="Arial Narrow"/>
        </w:rPr>
        <w:t>: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w:t>
      </w:r>
    </w:p>
    <w:p w14:paraId="543E4C45" w14:textId="77777777" w:rsidR="00FF1B47" w:rsidRPr="00AD700D" w:rsidRDefault="000D7C7E" w:rsidP="00FB7C6F">
      <w:pPr>
        <w:widowControl w:val="0"/>
        <w:autoSpaceDE w:val="0"/>
        <w:adjustRightInd w:val="0"/>
        <w:spacing w:line="360" w:lineRule="auto"/>
        <w:ind w:right="-7"/>
        <w:jc w:val="both"/>
        <w:rPr>
          <w:rFonts w:ascii="Arial Narrow" w:hAnsi="Arial Narrow"/>
          <w:spacing w:val="3"/>
        </w:rPr>
      </w:pPr>
      <w:r w:rsidRPr="00AD700D">
        <w:rPr>
          <w:rFonts w:ascii="Arial Narrow" w:hAnsi="Arial Narrow"/>
        </w:rPr>
        <w:t>Nombre</w:t>
      </w:r>
      <w:r w:rsidRPr="00AD700D">
        <w:rPr>
          <w:rFonts w:ascii="Arial Narrow" w:hAnsi="Arial Narrow"/>
          <w:spacing w:val="7"/>
        </w:rPr>
        <w:t xml:space="preserve"> </w:t>
      </w:r>
      <w:r w:rsidRPr="00AD700D">
        <w:rPr>
          <w:rFonts w:ascii="Arial Narrow" w:hAnsi="Arial Narrow"/>
        </w:rPr>
        <w:t>d’années</w:t>
      </w:r>
      <w:r w:rsidRPr="00AD700D">
        <w:rPr>
          <w:rFonts w:ascii="Arial Narrow" w:hAnsi="Arial Narrow"/>
          <w:spacing w:val="7"/>
        </w:rPr>
        <w:t xml:space="preserve"> </w:t>
      </w:r>
      <w:r w:rsidRPr="00AD700D">
        <w:rPr>
          <w:rFonts w:ascii="Arial Narrow" w:hAnsi="Arial Narrow"/>
        </w:rPr>
        <w:t>d’emploi</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le</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spacing w:val="1"/>
        </w:rPr>
        <w:t>:</w:t>
      </w:r>
      <w:r w:rsidRPr="00AD700D">
        <w:rPr>
          <w:rFonts w:ascii="Arial Narrow" w:hAnsi="Arial Narrow"/>
        </w:rPr>
        <w:t>................................</w:t>
      </w:r>
      <w:r w:rsidRPr="00AD700D">
        <w:rPr>
          <w:rFonts w:ascii="Arial Narrow" w:hAnsi="Arial Narrow"/>
          <w:spacing w:val="3"/>
        </w:rPr>
        <w:t xml:space="preserve"> </w:t>
      </w:r>
    </w:p>
    <w:p w14:paraId="3D3A1580" w14:textId="77777777" w:rsidR="00FF1B47"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Nationalité</w:t>
      </w:r>
      <w:r w:rsidRPr="00AD700D">
        <w:rPr>
          <w:rFonts w:ascii="Arial Narrow" w:hAnsi="Arial Narrow"/>
          <w:spacing w:val="7"/>
        </w:rPr>
        <w:t xml:space="preserve"> </w:t>
      </w:r>
      <w:r w:rsidRPr="00AD700D">
        <w:rPr>
          <w:rFonts w:ascii="Arial Narrow" w:hAnsi="Arial Narrow"/>
        </w:rPr>
        <w:t xml:space="preserve">: . . . . . . . .  . . . . . . . . . . . . . . . . . . . . . . . . . . </w:t>
      </w:r>
    </w:p>
    <w:p w14:paraId="2C99D0CB" w14:textId="57A351CD"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Affiliation</w:t>
      </w:r>
      <w:r w:rsidRPr="00AD700D">
        <w:rPr>
          <w:rFonts w:ascii="Arial Narrow" w:hAnsi="Arial Narrow"/>
          <w:spacing w:val="7"/>
        </w:rPr>
        <w:t xml:space="preserve"> </w:t>
      </w:r>
      <w:r w:rsidRPr="00AD700D">
        <w:rPr>
          <w:rFonts w:ascii="Arial Narrow" w:hAnsi="Arial Narrow"/>
        </w:rPr>
        <w:t>à</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associations/groupements</w:t>
      </w:r>
      <w:r w:rsidRPr="00AD700D">
        <w:rPr>
          <w:rFonts w:ascii="Arial Narrow" w:hAnsi="Arial Narrow"/>
          <w:spacing w:val="7"/>
        </w:rPr>
        <w:t xml:space="preserve"> </w:t>
      </w:r>
      <w:r w:rsidRPr="00AD700D">
        <w:rPr>
          <w:rFonts w:ascii="Arial Narrow" w:hAnsi="Arial Narrow"/>
        </w:rPr>
        <w:t>professionnels</w:t>
      </w:r>
      <w:r w:rsidRPr="00AD700D">
        <w:rPr>
          <w:rFonts w:ascii="Arial Narrow" w:hAnsi="Arial Narrow"/>
          <w:spacing w:val="7"/>
        </w:rPr>
        <w:t xml:space="preserve"> </w:t>
      </w:r>
      <w:r w:rsidRPr="00AD700D">
        <w:rPr>
          <w:rFonts w:ascii="Arial Narrow" w:hAnsi="Arial Narrow"/>
        </w:rPr>
        <w:t xml:space="preserve">: . . . . . . . . . . . . . . . . . . . . . . . . . . . . . . . . . . . . . .. . . </w:t>
      </w:r>
    </w:p>
    <w:p w14:paraId="28093D34" w14:textId="7586836C"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Attributions</w:t>
      </w:r>
      <w:r w:rsidRPr="00AD700D">
        <w:rPr>
          <w:rFonts w:ascii="Arial Narrow" w:hAnsi="Arial Narrow"/>
          <w:spacing w:val="7"/>
        </w:rPr>
        <w:t xml:space="preserve"> </w:t>
      </w:r>
      <w:r w:rsidRPr="00AD700D">
        <w:rPr>
          <w:rFonts w:ascii="Arial Narrow" w:hAnsi="Arial Narrow"/>
        </w:rPr>
        <w:t>spécifiques</w:t>
      </w:r>
      <w:r w:rsidRPr="00AD700D">
        <w:rPr>
          <w:rFonts w:ascii="Arial Narrow" w:hAnsi="Arial Narrow"/>
          <w:spacing w:val="7"/>
        </w:rPr>
        <w:t xml:space="preserve"> </w:t>
      </w:r>
      <w:r w:rsidRPr="00AD700D">
        <w:rPr>
          <w:rFonts w:ascii="Arial Narrow" w:hAnsi="Arial Narrow"/>
        </w:rPr>
        <w:t>: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w:t>
      </w:r>
    </w:p>
    <w:p w14:paraId="7FF67078"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P</w:t>
      </w:r>
      <w:r w:rsidRPr="00AD700D">
        <w:rPr>
          <w:rFonts w:ascii="Arial Narrow" w:hAnsi="Arial Narrow"/>
          <w:b/>
          <w:bCs/>
        </w:rPr>
        <w:t>rincipales</w:t>
      </w:r>
      <w:r w:rsidRPr="00AD700D">
        <w:rPr>
          <w:rFonts w:ascii="Arial Narrow" w:hAnsi="Arial Narrow"/>
          <w:b/>
          <w:bCs/>
          <w:spacing w:val="7"/>
        </w:rPr>
        <w:t xml:space="preserve"> </w:t>
      </w:r>
      <w:r w:rsidRPr="00AD700D">
        <w:rPr>
          <w:rFonts w:ascii="Arial Narrow" w:hAnsi="Arial Narrow"/>
          <w:b/>
          <w:bCs/>
        </w:rPr>
        <w:t>qualifications</w:t>
      </w:r>
      <w:r w:rsidRPr="00AD700D">
        <w:rPr>
          <w:rFonts w:ascii="Arial Narrow" w:hAnsi="Arial Narrow"/>
          <w:b/>
          <w:bCs/>
          <w:spacing w:val="7"/>
        </w:rPr>
        <w:t xml:space="preserve"> </w:t>
      </w:r>
      <w:r w:rsidRPr="00AD700D">
        <w:rPr>
          <w:rFonts w:ascii="Arial Narrow" w:hAnsi="Arial Narrow"/>
          <w:b/>
          <w:bCs/>
        </w:rPr>
        <w:t>:</w:t>
      </w:r>
    </w:p>
    <w:p w14:paraId="2C45B0BE"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[En</w:t>
      </w:r>
      <w:r w:rsidRPr="00AD700D">
        <w:rPr>
          <w:rFonts w:ascii="Arial Narrow" w:hAnsi="Arial Narrow"/>
          <w:i/>
          <w:iCs/>
          <w:spacing w:val="5"/>
        </w:rPr>
        <w:t xml:space="preserve"> </w:t>
      </w:r>
      <w:r w:rsidRPr="00AD700D">
        <w:rPr>
          <w:rFonts w:ascii="Arial Narrow" w:hAnsi="Arial Narrow"/>
          <w:i/>
          <w:iCs/>
        </w:rPr>
        <w:t>une</w:t>
      </w:r>
      <w:r w:rsidRPr="00AD700D">
        <w:rPr>
          <w:rFonts w:ascii="Arial Narrow" w:hAnsi="Arial Narrow"/>
          <w:i/>
          <w:iCs/>
          <w:spacing w:val="5"/>
        </w:rPr>
        <w:t xml:space="preserve"> </w:t>
      </w:r>
      <w:r w:rsidRPr="00AD700D">
        <w:rPr>
          <w:rFonts w:ascii="Arial Narrow" w:hAnsi="Arial Narrow"/>
          <w:i/>
          <w:iCs/>
        </w:rPr>
        <w:t>demi-page</w:t>
      </w:r>
      <w:r w:rsidRPr="00AD700D">
        <w:rPr>
          <w:rFonts w:ascii="Arial Narrow" w:hAnsi="Arial Narrow"/>
          <w:i/>
          <w:iCs/>
          <w:spacing w:val="5"/>
        </w:rPr>
        <w:t xml:space="preserve"> </w:t>
      </w:r>
      <w:r w:rsidRPr="00AD700D">
        <w:rPr>
          <w:rFonts w:ascii="Arial Narrow" w:hAnsi="Arial Narrow"/>
          <w:i/>
          <w:iCs/>
        </w:rPr>
        <w:t>environ,</w:t>
      </w:r>
      <w:r w:rsidRPr="00AD700D">
        <w:rPr>
          <w:rFonts w:ascii="Arial Narrow" w:hAnsi="Arial Narrow"/>
          <w:i/>
          <w:iCs/>
          <w:spacing w:val="5"/>
        </w:rPr>
        <w:t xml:space="preserve"> </w:t>
      </w:r>
      <w:r w:rsidRPr="00AD700D">
        <w:rPr>
          <w:rFonts w:ascii="Arial Narrow" w:hAnsi="Arial Narrow"/>
          <w:i/>
          <w:iCs/>
        </w:rPr>
        <w:t>donner</w:t>
      </w:r>
      <w:r w:rsidRPr="00AD700D">
        <w:rPr>
          <w:rFonts w:ascii="Arial Narrow" w:hAnsi="Arial Narrow"/>
          <w:i/>
          <w:iCs/>
          <w:spacing w:val="5"/>
        </w:rPr>
        <w:t xml:space="preserve"> </w:t>
      </w:r>
      <w:r w:rsidRPr="00AD700D">
        <w:rPr>
          <w:rFonts w:ascii="Arial Narrow" w:hAnsi="Arial Narrow"/>
          <w:i/>
          <w:iCs/>
        </w:rPr>
        <w:t>un</w:t>
      </w:r>
      <w:r w:rsidRPr="00AD700D">
        <w:rPr>
          <w:rFonts w:ascii="Arial Narrow" w:hAnsi="Arial Narrow"/>
          <w:i/>
          <w:iCs/>
          <w:spacing w:val="5"/>
        </w:rPr>
        <w:t xml:space="preserve"> </w:t>
      </w:r>
      <w:r w:rsidRPr="00AD700D">
        <w:rPr>
          <w:rFonts w:ascii="Arial Narrow" w:hAnsi="Arial Narrow"/>
          <w:i/>
          <w:iCs/>
        </w:rPr>
        <w:t>aperçu</w:t>
      </w:r>
      <w:r w:rsidRPr="00AD700D">
        <w:rPr>
          <w:rFonts w:ascii="Arial Narrow" w:hAnsi="Arial Narrow"/>
          <w:i/>
          <w:iCs/>
          <w:spacing w:val="5"/>
        </w:rPr>
        <w:t xml:space="preserve"> </w:t>
      </w:r>
      <w:r w:rsidRPr="00AD700D">
        <w:rPr>
          <w:rFonts w:ascii="Arial Narrow" w:hAnsi="Arial Narrow"/>
          <w:i/>
          <w:iCs/>
        </w:rPr>
        <w:t>des</w:t>
      </w:r>
      <w:r w:rsidRPr="00AD700D">
        <w:rPr>
          <w:rFonts w:ascii="Arial Narrow" w:hAnsi="Arial Narrow"/>
          <w:i/>
          <w:iCs/>
          <w:spacing w:val="5"/>
        </w:rPr>
        <w:t xml:space="preserve"> </w:t>
      </w:r>
      <w:r w:rsidRPr="00AD700D">
        <w:rPr>
          <w:rFonts w:ascii="Arial Narrow" w:hAnsi="Arial Narrow"/>
          <w:i/>
          <w:iCs/>
        </w:rPr>
        <w:t>aspects</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la</w:t>
      </w:r>
      <w:r w:rsidRPr="00AD700D">
        <w:rPr>
          <w:rFonts w:ascii="Arial Narrow" w:hAnsi="Arial Narrow"/>
          <w:i/>
          <w:iCs/>
          <w:spacing w:val="5"/>
        </w:rPr>
        <w:t xml:space="preserve"> </w:t>
      </w:r>
      <w:r w:rsidRPr="00AD700D">
        <w:rPr>
          <w:rFonts w:ascii="Arial Narrow" w:hAnsi="Arial Narrow"/>
          <w:i/>
          <w:iCs/>
        </w:rPr>
        <w:t>formation</w:t>
      </w:r>
      <w:r w:rsidRPr="00AD700D">
        <w:rPr>
          <w:rFonts w:ascii="Arial Narrow" w:hAnsi="Arial Narrow"/>
          <w:i/>
          <w:iCs/>
          <w:spacing w:val="5"/>
        </w:rPr>
        <w:t xml:space="preserve"> </w:t>
      </w:r>
      <w:r w:rsidRPr="00AD700D">
        <w:rPr>
          <w:rFonts w:ascii="Arial Narrow" w:hAnsi="Arial Narrow"/>
          <w:i/>
          <w:iCs/>
        </w:rPr>
        <w:t>et</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l’expérience</w:t>
      </w:r>
      <w:r w:rsidRPr="00AD700D">
        <w:rPr>
          <w:rFonts w:ascii="Arial Narrow" w:hAnsi="Arial Narrow"/>
          <w:i/>
          <w:iCs/>
          <w:spacing w:val="5"/>
        </w:rPr>
        <w:t xml:space="preserve"> </w:t>
      </w:r>
      <w:r w:rsidRPr="00AD700D">
        <w:rPr>
          <w:rFonts w:ascii="Arial Narrow" w:hAnsi="Arial Narrow"/>
          <w:i/>
          <w:iCs/>
        </w:rPr>
        <w:t>de</w:t>
      </w:r>
      <w:r w:rsidRPr="00AD700D">
        <w:rPr>
          <w:rFonts w:ascii="Arial Narrow" w:hAnsi="Arial Narrow"/>
          <w:i/>
          <w:iCs/>
          <w:spacing w:val="5"/>
        </w:rPr>
        <w:t xml:space="preserve"> </w:t>
      </w:r>
      <w:r w:rsidRPr="00AD700D">
        <w:rPr>
          <w:rFonts w:ascii="Arial Narrow" w:hAnsi="Arial Narrow"/>
          <w:i/>
          <w:iCs/>
        </w:rPr>
        <w:t>l’employé</w:t>
      </w:r>
      <w:r w:rsidRPr="00AD700D">
        <w:rPr>
          <w:rFonts w:ascii="Arial Narrow" w:hAnsi="Arial Narrow"/>
          <w:i/>
          <w:iCs/>
          <w:spacing w:val="5"/>
        </w:rPr>
        <w:t xml:space="preserve"> </w:t>
      </w:r>
      <w:r w:rsidRPr="00AD700D">
        <w:rPr>
          <w:rFonts w:ascii="Arial Narrow" w:hAnsi="Arial Narrow"/>
          <w:i/>
          <w:iCs/>
        </w:rPr>
        <w:t>les</w:t>
      </w:r>
      <w:r w:rsidRPr="00AD700D">
        <w:rPr>
          <w:rFonts w:ascii="Arial Narrow" w:hAnsi="Arial Narrow"/>
          <w:i/>
          <w:iCs/>
          <w:spacing w:val="5"/>
        </w:rPr>
        <w:t xml:space="preserve"> </w:t>
      </w:r>
      <w:r w:rsidRPr="00AD700D">
        <w:rPr>
          <w:rFonts w:ascii="Arial Narrow" w:hAnsi="Arial Narrow"/>
          <w:i/>
          <w:iCs/>
        </w:rPr>
        <w:t>plus</w:t>
      </w:r>
      <w:r w:rsidRPr="00AD700D">
        <w:rPr>
          <w:rFonts w:ascii="Arial Narrow" w:hAnsi="Arial Narrow"/>
          <w:i/>
          <w:iCs/>
          <w:spacing w:val="5"/>
        </w:rPr>
        <w:t xml:space="preserve"> </w:t>
      </w:r>
      <w:r w:rsidRPr="00AD700D">
        <w:rPr>
          <w:rFonts w:ascii="Arial Narrow" w:hAnsi="Arial Narrow"/>
          <w:i/>
          <w:iCs/>
        </w:rPr>
        <w:t>utiles</w:t>
      </w:r>
    </w:p>
    <w:p w14:paraId="089A3A53"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à</w:t>
      </w:r>
      <w:r w:rsidRPr="00AD700D">
        <w:rPr>
          <w:rFonts w:ascii="Arial Narrow" w:hAnsi="Arial Narrow"/>
          <w:i/>
          <w:iCs/>
          <w:spacing w:val="-2"/>
        </w:rPr>
        <w:t xml:space="preserve"> </w:t>
      </w:r>
      <w:r w:rsidRPr="00AD700D">
        <w:rPr>
          <w:rFonts w:ascii="Arial Narrow" w:hAnsi="Arial Narrow"/>
          <w:i/>
          <w:iCs/>
        </w:rPr>
        <w:t>ses</w:t>
      </w:r>
      <w:r w:rsidRPr="00AD700D">
        <w:rPr>
          <w:rFonts w:ascii="Arial Narrow" w:hAnsi="Arial Narrow"/>
          <w:i/>
          <w:iCs/>
          <w:spacing w:val="-2"/>
        </w:rPr>
        <w:t xml:space="preserve"> </w:t>
      </w:r>
      <w:r w:rsidRPr="00AD700D">
        <w:rPr>
          <w:rFonts w:ascii="Arial Narrow" w:hAnsi="Arial Narrow"/>
          <w:i/>
          <w:iCs/>
        </w:rPr>
        <w:t>attributions</w:t>
      </w:r>
      <w:r w:rsidRPr="00AD700D">
        <w:rPr>
          <w:rFonts w:ascii="Arial Narrow" w:hAnsi="Arial Narrow"/>
          <w:i/>
          <w:iCs/>
          <w:spacing w:val="-2"/>
        </w:rPr>
        <w:t xml:space="preserve"> </w:t>
      </w:r>
      <w:r w:rsidRPr="00AD700D">
        <w:rPr>
          <w:rFonts w:ascii="Arial Narrow" w:hAnsi="Arial Narrow"/>
          <w:i/>
          <w:iCs/>
        </w:rPr>
        <w:t>dans</w:t>
      </w:r>
      <w:r w:rsidRPr="00AD700D">
        <w:rPr>
          <w:rFonts w:ascii="Arial Narrow" w:hAnsi="Arial Narrow"/>
          <w:i/>
          <w:iCs/>
          <w:spacing w:val="-2"/>
        </w:rPr>
        <w:t xml:space="preserve"> </w:t>
      </w:r>
      <w:r w:rsidRPr="00AD700D">
        <w:rPr>
          <w:rFonts w:ascii="Arial Narrow" w:hAnsi="Arial Narrow"/>
          <w:i/>
          <w:iCs/>
        </w:rPr>
        <w:t>le</w:t>
      </w:r>
      <w:r w:rsidRPr="00AD700D">
        <w:rPr>
          <w:rFonts w:ascii="Arial Narrow" w:hAnsi="Arial Narrow"/>
          <w:i/>
          <w:iCs/>
          <w:spacing w:val="-2"/>
        </w:rPr>
        <w:t xml:space="preserve"> </w:t>
      </w:r>
      <w:r w:rsidRPr="00AD700D">
        <w:rPr>
          <w:rFonts w:ascii="Arial Narrow" w:hAnsi="Arial Narrow"/>
          <w:i/>
          <w:iCs/>
        </w:rPr>
        <w:t>cadre</w:t>
      </w:r>
      <w:r w:rsidRPr="00AD700D">
        <w:rPr>
          <w:rFonts w:ascii="Arial Narrow" w:hAnsi="Arial Narrow"/>
          <w:i/>
          <w:iCs/>
          <w:spacing w:val="-2"/>
        </w:rPr>
        <w:t xml:space="preserve"> </w:t>
      </w:r>
      <w:r w:rsidRPr="00AD700D">
        <w:rPr>
          <w:rFonts w:ascii="Arial Narrow" w:hAnsi="Arial Narrow"/>
          <w:i/>
          <w:iCs/>
        </w:rPr>
        <w:t>de</w:t>
      </w:r>
      <w:r w:rsidRPr="00AD700D">
        <w:rPr>
          <w:rFonts w:ascii="Arial Narrow" w:hAnsi="Arial Narrow"/>
          <w:i/>
          <w:iCs/>
          <w:spacing w:val="-2"/>
        </w:rPr>
        <w:t xml:space="preserve"> </w:t>
      </w:r>
      <w:r w:rsidRPr="00AD700D">
        <w:rPr>
          <w:rFonts w:ascii="Arial Narrow" w:hAnsi="Arial Narrow"/>
          <w:i/>
          <w:iCs/>
        </w:rPr>
        <w:t>la</w:t>
      </w:r>
      <w:r w:rsidRPr="00AD700D">
        <w:rPr>
          <w:rFonts w:ascii="Arial Narrow" w:hAnsi="Arial Narrow"/>
          <w:i/>
          <w:iCs/>
          <w:spacing w:val="-2"/>
        </w:rPr>
        <w:t xml:space="preserve"> </w:t>
      </w:r>
      <w:r w:rsidRPr="00AD700D">
        <w:rPr>
          <w:rFonts w:ascii="Arial Narrow" w:hAnsi="Arial Narrow"/>
          <w:i/>
          <w:iCs/>
        </w:rPr>
        <w:t>mission.</w:t>
      </w:r>
      <w:r w:rsidRPr="00AD700D">
        <w:rPr>
          <w:rFonts w:ascii="Arial Narrow" w:hAnsi="Arial Narrow"/>
          <w:i/>
          <w:iCs/>
          <w:spacing w:val="-2"/>
        </w:rPr>
        <w:t xml:space="preserve"> </w:t>
      </w:r>
      <w:r w:rsidRPr="00AD700D">
        <w:rPr>
          <w:rFonts w:ascii="Arial Narrow" w:hAnsi="Arial Narrow"/>
          <w:i/>
          <w:iCs/>
        </w:rPr>
        <w:t>Indiquer</w:t>
      </w:r>
      <w:r w:rsidRPr="00AD700D">
        <w:rPr>
          <w:rFonts w:ascii="Arial Narrow" w:hAnsi="Arial Narrow"/>
          <w:i/>
          <w:iCs/>
          <w:spacing w:val="-2"/>
        </w:rPr>
        <w:t xml:space="preserve"> </w:t>
      </w:r>
      <w:r w:rsidRPr="00AD700D">
        <w:rPr>
          <w:rFonts w:ascii="Arial Narrow" w:hAnsi="Arial Narrow"/>
          <w:i/>
          <w:iCs/>
        </w:rPr>
        <w:t>le</w:t>
      </w:r>
      <w:r w:rsidRPr="00AD700D">
        <w:rPr>
          <w:rFonts w:ascii="Arial Narrow" w:hAnsi="Arial Narrow"/>
          <w:i/>
          <w:iCs/>
          <w:spacing w:val="-2"/>
        </w:rPr>
        <w:t xml:space="preserve"> </w:t>
      </w:r>
      <w:r w:rsidRPr="00AD700D">
        <w:rPr>
          <w:rFonts w:ascii="Arial Narrow" w:hAnsi="Arial Narrow"/>
          <w:i/>
          <w:iCs/>
        </w:rPr>
        <w:t>niveau</w:t>
      </w:r>
      <w:r w:rsidRPr="00AD700D">
        <w:rPr>
          <w:rFonts w:ascii="Arial Narrow" w:hAnsi="Arial Narrow"/>
          <w:i/>
          <w:iCs/>
          <w:spacing w:val="-2"/>
        </w:rPr>
        <w:t xml:space="preserve"> </w:t>
      </w:r>
      <w:r w:rsidRPr="00AD700D">
        <w:rPr>
          <w:rFonts w:ascii="Arial Narrow" w:hAnsi="Arial Narrow"/>
          <w:i/>
          <w:iCs/>
        </w:rPr>
        <w:t>des</w:t>
      </w:r>
      <w:r w:rsidRPr="00AD700D">
        <w:rPr>
          <w:rFonts w:ascii="Arial Narrow" w:hAnsi="Arial Narrow"/>
          <w:i/>
          <w:iCs/>
          <w:spacing w:val="-2"/>
        </w:rPr>
        <w:t xml:space="preserve"> </w:t>
      </w:r>
      <w:r w:rsidRPr="00AD700D">
        <w:rPr>
          <w:rFonts w:ascii="Arial Narrow" w:hAnsi="Arial Narrow"/>
          <w:i/>
          <w:iCs/>
        </w:rPr>
        <w:t>responsabilités</w:t>
      </w:r>
      <w:r w:rsidRPr="00AD700D">
        <w:rPr>
          <w:rFonts w:ascii="Arial Narrow" w:hAnsi="Arial Narrow"/>
          <w:i/>
          <w:iCs/>
          <w:spacing w:val="-2"/>
        </w:rPr>
        <w:t xml:space="preserve"> </w:t>
      </w:r>
      <w:r w:rsidRPr="00AD700D">
        <w:rPr>
          <w:rFonts w:ascii="Arial Narrow" w:hAnsi="Arial Narrow"/>
          <w:i/>
          <w:iCs/>
        </w:rPr>
        <w:t>exercées</w:t>
      </w:r>
      <w:r w:rsidRPr="00AD700D">
        <w:rPr>
          <w:rFonts w:ascii="Arial Narrow" w:hAnsi="Arial Narrow"/>
          <w:i/>
          <w:iCs/>
          <w:spacing w:val="-2"/>
        </w:rPr>
        <w:t xml:space="preserve"> </w:t>
      </w:r>
      <w:r w:rsidRPr="00AD700D">
        <w:rPr>
          <w:rFonts w:ascii="Arial Narrow" w:hAnsi="Arial Narrow"/>
          <w:i/>
          <w:iCs/>
        </w:rPr>
        <w:t>par</w:t>
      </w:r>
      <w:r w:rsidRPr="00AD700D">
        <w:rPr>
          <w:rFonts w:ascii="Arial Narrow" w:hAnsi="Arial Narrow"/>
          <w:i/>
          <w:iCs/>
          <w:spacing w:val="-2"/>
        </w:rPr>
        <w:t xml:space="preserve"> </w:t>
      </w:r>
      <w:r w:rsidRPr="00AD700D">
        <w:rPr>
          <w:rFonts w:ascii="Arial Narrow" w:hAnsi="Arial Narrow"/>
          <w:i/>
          <w:iCs/>
        </w:rPr>
        <w:t>lui/elle</w:t>
      </w:r>
      <w:r w:rsidRPr="00AD700D">
        <w:rPr>
          <w:rFonts w:ascii="Arial Narrow" w:hAnsi="Arial Narrow"/>
          <w:i/>
          <w:iCs/>
          <w:spacing w:val="-2"/>
        </w:rPr>
        <w:t xml:space="preserve"> </w:t>
      </w:r>
      <w:r w:rsidRPr="00AD700D">
        <w:rPr>
          <w:rFonts w:ascii="Arial Narrow" w:hAnsi="Arial Narrow"/>
          <w:i/>
          <w:iCs/>
        </w:rPr>
        <w:t>lors</w:t>
      </w:r>
      <w:r w:rsidRPr="00AD700D">
        <w:rPr>
          <w:rFonts w:ascii="Arial Narrow" w:hAnsi="Arial Narrow"/>
          <w:i/>
          <w:iCs/>
          <w:spacing w:val="-2"/>
        </w:rPr>
        <w:t xml:space="preserve"> </w:t>
      </w:r>
      <w:r w:rsidRPr="00AD700D">
        <w:rPr>
          <w:rFonts w:ascii="Arial Narrow" w:hAnsi="Arial Narrow"/>
          <w:i/>
          <w:iCs/>
        </w:rPr>
        <w:t>de</w:t>
      </w:r>
      <w:r w:rsidRPr="00AD700D">
        <w:rPr>
          <w:rFonts w:ascii="Arial Narrow" w:hAnsi="Arial Narrow"/>
          <w:i/>
          <w:iCs/>
          <w:spacing w:val="-2"/>
        </w:rPr>
        <w:t xml:space="preserve"> </w:t>
      </w:r>
      <w:r w:rsidRPr="00AD700D">
        <w:rPr>
          <w:rFonts w:ascii="Arial Narrow" w:hAnsi="Arial Narrow"/>
          <w:i/>
          <w:iCs/>
        </w:rPr>
        <w:t>missions antérieures,</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en</w:t>
      </w:r>
      <w:r w:rsidRPr="00AD700D">
        <w:rPr>
          <w:rFonts w:ascii="Arial Narrow" w:hAnsi="Arial Narrow"/>
          <w:i/>
          <w:iCs/>
          <w:spacing w:val="6"/>
        </w:rPr>
        <w:t xml:space="preserve"> </w:t>
      </w:r>
      <w:r w:rsidRPr="00AD700D">
        <w:rPr>
          <w:rFonts w:ascii="Arial Narrow" w:hAnsi="Arial Narrow"/>
          <w:i/>
          <w:iCs/>
        </w:rPr>
        <w:t>précisant</w:t>
      </w:r>
      <w:r w:rsidRPr="00AD700D">
        <w:rPr>
          <w:rFonts w:ascii="Arial Narrow" w:hAnsi="Arial Narrow"/>
          <w:i/>
          <w:iCs/>
          <w:spacing w:val="6"/>
        </w:rPr>
        <w:t xml:space="preserve"> </w:t>
      </w:r>
      <w:r w:rsidRPr="00AD700D">
        <w:rPr>
          <w:rFonts w:ascii="Arial Narrow" w:hAnsi="Arial Narrow"/>
          <w:i/>
          <w:iCs/>
        </w:rPr>
        <w:t>la</w:t>
      </w:r>
      <w:r w:rsidRPr="00AD700D">
        <w:rPr>
          <w:rFonts w:ascii="Arial Narrow" w:hAnsi="Arial Narrow"/>
          <w:i/>
          <w:iCs/>
          <w:spacing w:val="6"/>
        </w:rPr>
        <w:t xml:space="preserve"> </w:t>
      </w:r>
      <w:r w:rsidRPr="00AD700D">
        <w:rPr>
          <w:rFonts w:ascii="Arial Narrow" w:hAnsi="Arial Narrow"/>
          <w:i/>
          <w:iCs/>
        </w:rPr>
        <w:t>date</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le</w:t>
      </w:r>
      <w:r w:rsidRPr="00AD700D">
        <w:rPr>
          <w:rFonts w:ascii="Arial Narrow" w:hAnsi="Arial Narrow"/>
          <w:i/>
          <w:iCs/>
          <w:spacing w:val="6"/>
        </w:rPr>
        <w:t xml:space="preserve"> </w:t>
      </w:r>
      <w:r w:rsidRPr="00AD700D">
        <w:rPr>
          <w:rFonts w:ascii="Arial Narrow" w:hAnsi="Arial Narrow"/>
          <w:i/>
          <w:iCs/>
        </w:rPr>
        <w:t>lieu.]</w:t>
      </w:r>
    </w:p>
    <w:p w14:paraId="12D80DDC" w14:textId="3AF54EC6"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 . . . . . . . . . . . . . . . . . . . . . . . . . . . . . . . . . . . . . . . . . .. . . . . . . . . . . . . . . . . . . . . . . . . . . . . . . . . . . . . . . . . . . </w:t>
      </w:r>
    </w:p>
    <w:p w14:paraId="45ABE80F"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Formation</w:t>
      </w:r>
      <w:r w:rsidRPr="00AD700D">
        <w:rPr>
          <w:rFonts w:ascii="Arial Narrow" w:hAnsi="Arial Narrow"/>
          <w:b/>
          <w:bCs/>
          <w:spacing w:val="7"/>
        </w:rPr>
        <w:t xml:space="preserve"> </w:t>
      </w:r>
      <w:r w:rsidRPr="00AD700D">
        <w:rPr>
          <w:rFonts w:ascii="Arial Narrow" w:hAnsi="Arial Narrow"/>
          <w:b/>
          <w:bCs/>
        </w:rPr>
        <w:t>:</w:t>
      </w:r>
    </w:p>
    <w:p w14:paraId="6EF25C44" w14:textId="77777777"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[En</w:t>
      </w:r>
      <w:r w:rsidRPr="00AD700D">
        <w:rPr>
          <w:rFonts w:ascii="Arial Narrow" w:hAnsi="Arial Narrow"/>
          <w:spacing w:val="-6"/>
        </w:rPr>
        <w:t xml:space="preserve"> </w:t>
      </w:r>
      <w:r w:rsidRPr="00AD700D">
        <w:rPr>
          <w:rFonts w:ascii="Arial Narrow" w:hAnsi="Arial Narrow"/>
        </w:rPr>
        <w:t>un</w:t>
      </w:r>
      <w:r w:rsidRPr="00AD700D">
        <w:rPr>
          <w:rFonts w:ascii="Arial Narrow" w:hAnsi="Arial Narrow"/>
          <w:spacing w:val="-6"/>
        </w:rPr>
        <w:t xml:space="preserve"> </w:t>
      </w:r>
      <w:r w:rsidRPr="00AD700D">
        <w:rPr>
          <w:rFonts w:ascii="Arial Narrow" w:hAnsi="Arial Narrow"/>
        </w:rPr>
        <w:t>quart</w:t>
      </w:r>
      <w:r w:rsidRPr="00AD700D">
        <w:rPr>
          <w:rFonts w:ascii="Arial Narrow" w:hAnsi="Arial Narrow"/>
          <w:spacing w:val="-6"/>
        </w:rPr>
        <w:t xml:space="preserve"> </w:t>
      </w:r>
      <w:r w:rsidRPr="00AD700D">
        <w:rPr>
          <w:rFonts w:ascii="Arial Narrow" w:hAnsi="Arial Narrow"/>
        </w:rPr>
        <w:t>de</w:t>
      </w:r>
      <w:r w:rsidRPr="00AD700D">
        <w:rPr>
          <w:rFonts w:ascii="Arial Narrow" w:hAnsi="Arial Narrow"/>
          <w:spacing w:val="-6"/>
        </w:rPr>
        <w:t xml:space="preserve"> </w:t>
      </w:r>
      <w:r w:rsidRPr="00AD700D">
        <w:rPr>
          <w:rFonts w:ascii="Arial Narrow" w:hAnsi="Arial Narrow"/>
        </w:rPr>
        <w:t>page</w:t>
      </w:r>
      <w:r w:rsidRPr="00AD700D">
        <w:rPr>
          <w:rFonts w:ascii="Arial Narrow" w:hAnsi="Arial Narrow"/>
          <w:spacing w:val="-6"/>
        </w:rPr>
        <w:t xml:space="preserve"> </w:t>
      </w:r>
      <w:r w:rsidRPr="00AD700D">
        <w:rPr>
          <w:rFonts w:ascii="Arial Narrow" w:hAnsi="Arial Narrow"/>
        </w:rPr>
        <w:t>environ,</w:t>
      </w:r>
      <w:r w:rsidRPr="00AD700D">
        <w:rPr>
          <w:rFonts w:ascii="Arial Narrow" w:hAnsi="Arial Narrow"/>
          <w:spacing w:val="-6"/>
        </w:rPr>
        <w:t xml:space="preserve"> </w:t>
      </w:r>
      <w:r w:rsidRPr="00AD700D">
        <w:rPr>
          <w:rFonts w:ascii="Arial Narrow" w:hAnsi="Arial Narrow"/>
        </w:rPr>
        <w:t>résumer</w:t>
      </w:r>
      <w:r w:rsidRPr="00AD700D">
        <w:rPr>
          <w:rFonts w:ascii="Arial Narrow" w:hAnsi="Arial Narrow"/>
          <w:spacing w:val="-6"/>
        </w:rPr>
        <w:t xml:space="preserve"> </w:t>
      </w:r>
      <w:r w:rsidRPr="00AD700D">
        <w:rPr>
          <w:rFonts w:ascii="Arial Narrow" w:hAnsi="Arial Narrow"/>
        </w:rPr>
        <w:t>les</w:t>
      </w:r>
      <w:r w:rsidRPr="00AD700D">
        <w:rPr>
          <w:rFonts w:ascii="Arial Narrow" w:hAnsi="Arial Narrow"/>
          <w:spacing w:val="-6"/>
        </w:rPr>
        <w:t xml:space="preserve"> </w:t>
      </w:r>
      <w:r w:rsidRPr="00AD700D">
        <w:rPr>
          <w:rFonts w:ascii="Arial Narrow" w:hAnsi="Arial Narrow"/>
        </w:rPr>
        <w:t>études</w:t>
      </w:r>
      <w:r w:rsidRPr="00AD700D">
        <w:rPr>
          <w:rFonts w:ascii="Arial Narrow" w:hAnsi="Arial Narrow"/>
          <w:spacing w:val="-6"/>
        </w:rPr>
        <w:t xml:space="preserve"> </w:t>
      </w:r>
      <w:r w:rsidRPr="00AD700D">
        <w:rPr>
          <w:rFonts w:ascii="Arial Narrow" w:hAnsi="Arial Narrow"/>
        </w:rPr>
        <w:t>universitaires</w:t>
      </w:r>
      <w:r w:rsidRPr="00AD700D">
        <w:rPr>
          <w:rFonts w:ascii="Arial Narrow" w:hAnsi="Arial Narrow"/>
          <w:spacing w:val="-6"/>
        </w:rPr>
        <w:t xml:space="preserve"> </w:t>
      </w:r>
      <w:r w:rsidRPr="00AD700D">
        <w:rPr>
          <w:rFonts w:ascii="Arial Narrow" w:hAnsi="Arial Narrow"/>
        </w:rPr>
        <w:t>et</w:t>
      </w:r>
      <w:r w:rsidRPr="00AD700D">
        <w:rPr>
          <w:rFonts w:ascii="Arial Narrow" w:hAnsi="Arial Narrow"/>
          <w:spacing w:val="-6"/>
        </w:rPr>
        <w:t xml:space="preserve"> </w:t>
      </w:r>
      <w:r w:rsidRPr="00AD700D">
        <w:rPr>
          <w:rFonts w:ascii="Arial Narrow" w:hAnsi="Arial Narrow"/>
        </w:rPr>
        <w:t>autres</w:t>
      </w:r>
      <w:r w:rsidRPr="00AD700D">
        <w:rPr>
          <w:rFonts w:ascii="Arial Narrow" w:hAnsi="Arial Narrow"/>
          <w:spacing w:val="-6"/>
        </w:rPr>
        <w:t xml:space="preserve"> </w:t>
      </w:r>
      <w:r w:rsidRPr="00AD700D">
        <w:rPr>
          <w:rFonts w:ascii="Arial Narrow" w:hAnsi="Arial Narrow"/>
        </w:rPr>
        <w:t>études</w:t>
      </w:r>
      <w:r w:rsidRPr="00AD700D">
        <w:rPr>
          <w:rFonts w:ascii="Arial Narrow" w:hAnsi="Arial Narrow"/>
          <w:spacing w:val="-6"/>
        </w:rPr>
        <w:t xml:space="preserve"> </w:t>
      </w:r>
      <w:r w:rsidRPr="00AD700D">
        <w:rPr>
          <w:rFonts w:ascii="Arial Narrow" w:hAnsi="Arial Narrow"/>
        </w:rPr>
        <w:t>spécialisées</w:t>
      </w:r>
      <w:r w:rsidRPr="00AD700D">
        <w:rPr>
          <w:rFonts w:ascii="Arial Narrow" w:hAnsi="Arial Narrow"/>
          <w:spacing w:val="-6"/>
        </w:rPr>
        <w:t xml:space="preserve"> </w:t>
      </w:r>
      <w:r w:rsidRPr="00AD700D">
        <w:rPr>
          <w:rFonts w:ascii="Arial Narrow" w:hAnsi="Arial Narrow"/>
        </w:rPr>
        <w:t>de</w:t>
      </w:r>
      <w:r w:rsidRPr="00AD700D">
        <w:rPr>
          <w:rFonts w:ascii="Arial Narrow" w:hAnsi="Arial Narrow"/>
          <w:spacing w:val="-6"/>
        </w:rPr>
        <w:t xml:space="preserve"> </w:t>
      </w:r>
      <w:r w:rsidRPr="00AD700D">
        <w:rPr>
          <w:rFonts w:ascii="Arial Narrow" w:hAnsi="Arial Narrow"/>
        </w:rPr>
        <w:t>l’employé,</w:t>
      </w:r>
      <w:r w:rsidRPr="00AD700D">
        <w:rPr>
          <w:rFonts w:ascii="Arial Narrow" w:hAnsi="Arial Narrow"/>
          <w:spacing w:val="19"/>
        </w:rPr>
        <w:t xml:space="preserve"> </w:t>
      </w:r>
      <w:r w:rsidRPr="00AD700D">
        <w:rPr>
          <w:rFonts w:ascii="Arial Narrow" w:hAnsi="Arial Narrow"/>
        </w:rPr>
        <w:t>en</w:t>
      </w:r>
      <w:r w:rsidRPr="00AD700D">
        <w:rPr>
          <w:rFonts w:ascii="Arial Narrow" w:hAnsi="Arial Narrow"/>
          <w:spacing w:val="19"/>
        </w:rPr>
        <w:t xml:space="preserve"> </w:t>
      </w:r>
      <w:r w:rsidRPr="00AD700D">
        <w:rPr>
          <w:rFonts w:ascii="Arial Narrow" w:hAnsi="Arial Narrow"/>
        </w:rPr>
        <w:t>indiquant</w:t>
      </w:r>
      <w:r w:rsidRPr="00AD700D">
        <w:rPr>
          <w:rFonts w:ascii="Arial Narrow" w:hAnsi="Arial Narrow"/>
          <w:spacing w:val="19"/>
        </w:rPr>
        <w:t xml:space="preserve">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noms</w:t>
      </w:r>
      <w:r w:rsidRPr="00AD700D">
        <w:rPr>
          <w:rFonts w:ascii="Arial Narrow" w:hAnsi="Arial Narrow"/>
          <w:spacing w:val="19"/>
        </w:rPr>
        <w:t xml:space="preserve"> </w:t>
      </w:r>
      <w:r w:rsidRPr="00AD700D">
        <w:rPr>
          <w:rFonts w:ascii="Arial Narrow" w:hAnsi="Arial Narrow"/>
        </w:rPr>
        <w:t>et</w:t>
      </w:r>
      <w:r w:rsidRPr="00AD700D">
        <w:rPr>
          <w:rFonts w:ascii="Arial Narrow" w:hAnsi="Arial Narrow"/>
          <w:spacing w:val="19"/>
        </w:rPr>
        <w:t xml:space="preserve"> </w:t>
      </w:r>
      <w:r w:rsidRPr="00AD700D">
        <w:rPr>
          <w:rFonts w:ascii="Arial Narrow" w:hAnsi="Arial Narrow"/>
        </w:rPr>
        <w:t>adresses</w:t>
      </w:r>
      <w:r w:rsidRPr="00AD700D">
        <w:rPr>
          <w:rFonts w:ascii="Arial Narrow" w:hAnsi="Arial Narrow"/>
          <w:spacing w:val="19"/>
        </w:rPr>
        <w:t xml:space="preserve"> </w:t>
      </w:r>
      <w:r w:rsidRPr="00AD700D">
        <w:rPr>
          <w:rFonts w:ascii="Arial Narrow" w:hAnsi="Arial Narrow"/>
        </w:rPr>
        <w:t>des</w:t>
      </w:r>
      <w:r w:rsidRPr="00AD700D">
        <w:rPr>
          <w:rFonts w:ascii="Arial Narrow" w:hAnsi="Arial Narrow"/>
          <w:spacing w:val="19"/>
        </w:rPr>
        <w:t xml:space="preserve"> </w:t>
      </w:r>
      <w:r w:rsidRPr="00AD700D">
        <w:rPr>
          <w:rFonts w:ascii="Arial Narrow" w:hAnsi="Arial Narrow"/>
        </w:rPr>
        <w:t>écoles</w:t>
      </w:r>
      <w:r w:rsidRPr="00AD700D">
        <w:rPr>
          <w:rFonts w:ascii="Arial Narrow" w:hAnsi="Arial Narrow"/>
          <w:spacing w:val="19"/>
        </w:rPr>
        <w:t xml:space="preserve"> </w:t>
      </w:r>
      <w:r w:rsidRPr="00AD700D">
        <w:rPr>
          <w:rFonts w:ascii="Arial Narrow" w:hAnsi="Arial Narrow"/>
        </w:rPr>
        <w:t>ou</w:t>
      </w:r>
      <w:r w:rsidRPr="00AD700D">
        <w:rPr>
          <w:rFonts w:ascii="Arial Narrow" w:hAnsi="Arial Narrow"/>
          <w:spacing w:val="19"/>
        </w:rPr>
        <w:t xml:space="preserve"> </w:t>
      </w:r>
      <w:r w:rsidRPr="00AD700D">
        <w:rPr>
          <w:rFonts w:ascii="Arial Narrow" w:hAnsi="Arial Narrow"/>
        </w:rPr>
        <w:t>universités</w:t>
      </w:r>
      <w:r w:rsidRPr="00AD700D">
        <w:rPr>
          <w:rFonts w:ascii="Arial Narrow" w:hAnsi="Arial Narrow"/>
          <w:spacing w:val="19"/>
        </w:rPr>
        <w:t xml:space="preserve"> </w:t>
      </w:r>
      <w:r w:rsidRPr="00AD700D">
        <w:rPr>
          <w:rFonts w:ascii="Arial Narrow" w:hAnsi="Arial Narrow"/>
        </w:rPr>
        <w:t>fréquentées,</w:t>
      </w:r>
      <w:r w:rsidRPr="00AD700D">
        <w:rPr>
          <w:rFonts w:ascii="Arial Narrow" w:hAnsi="Arial Narrow"/>
          <w:spacing w:val="19"/>
        </w:rPr>
        <w:t xml:space="preserve"> </w:t>
      </w:r>
      <w:r w:rsidRPr="00AD700D">
        <w:rPr>
          <w:rFonts w:ascii="Arial Narrow" w:hAnsi="Arial Narrow"/>
        </w:rPr>
        <w:t>avec</w:t>
      </w:r>
      <w:r w:rsidRPr="00AD700D">
        <w:rPr>
          <w:rFonts w:ascii="Arial Narrow" w:hAnsi="Arial Narrow"/>
          <w:spacing w:val="19"/>
        </w:rPr>
        <w:t xml:space="preserve">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dates</w:t>
      </w:r>
      <w:r w:rsidRPr="00AD700D">
        <w:rPr>
          <w:rFonts w:ascii="Arial Narrow" w:hAnsi="Arial Narrow"/>
          <w:spacing w:val="19"/>
        </w:rPr>
        <w:t xml:space="preserve"> </w:t>
      </w:r>
      <w:r w:rsidRPr="00AD700D">
        <w:rPr>
          <w:rFonts w:ascii="Arial Narrow" w:hAnsi="Arial Narrow"/>
        </w:rPr>
        <w:t>de fréquentation,</w:t>
      </w:r>
      <w:r w:rsidRPr="00AD700D">
        <w:rPr>
          <w:rFonts w:ascii="Arial Narrow" w:hAnsi="Arial Narrow"/>
          <w:spacing w:val="7"/>
        </w:rPr>
        <w:t xml:space="preserve"> </w:t>
      </w:r>
      <w:r w:rsidRPr="00AD700D">
        <w:rPr>
          <w:rFonts w:ascii="Arial Narrow" w:hAnsi="Arial Narrow"/>
        </w:rPr>
        <w:t>ainsi</w:t>
      </w:r>
      <w:r w:rsidRPr="00AD700D">
        <w:rPr>
          <w:rFonts w:ascii="Arial Narrow" w:hAnsi="Arial Narrow"/>
          <w:spacing w:val="7"/>
        </w:rPr>
        <w:t xml:space="preserve"> </w:t>
      </w:r>
      <w:r w:rsidRPr="00AD700D">
        <w:rPr>
          <w:rFonts w:ascii="Arial Narrow" w:hAnsi="Arial Narrow"/>
        </w:rPr>
        <w:t>que</w:t>
      </w:r>
      <w:r w:rsidRPr="00AD700D">
        <w:rPr>
          <w:rFonts w:ascii="Arial Narrow" w:hAnsi="Arial Narrow"/>
          <w:spacing w:val="7"/>
        </w:rPr>
        <w:t xml:space="preserve"> </w:t>
      </w:r>
      <w:r w:rsidRPr="00AD700D">
        <w:rPr>
          <w:rFonts w:ascii="Arial Narrow" w:hAnsi="Arial Narrow"/>
        </w:rPr>
        <w:t>les</w:t>
      </w:r>
      <w:r w:rsidRPr="00AD700D">
        <w:rPr>
          <w:rFonts w:ascii="Arial Narrow" w:hAnsi="Arial Narrow"/>
          <w:spacing w:val="7"/>
        </w:rPr>
        <w:t xml:space="preserve"> </w:t>
      </w:r>
      <w:r w:rsidRPr="00AD700D">
        <w:rPr>
          <w:rFonts w:ascii="Arial Narrow" w:hAnsi="Arial Narrow"/>
        </w:rPr>
        <w:t>diplômes</w:t>
      </w:r>
      <w:r w:rsidRPr="00AD700D">
        <w:rPr>
          <w:rFonts w:ascii="Arial Narrow" w:hAnsi="Arial Narrow"/>
          <w:spacing w:val="7"/>
        </w:rPr>
        <w:t xml:space="preserve"> </w:t>
      </w:r>
      <w:r w:rsidRPr="00AD700D">
        <w:rPr>
          <w:rFonts w:ascii="Arial Narrow" w:hAnsi="Arial Narrow"/>
        </w:rPr>
        <w:t>obtenus.]</w:t>
      </w:r>
    </w:p>
    <w:p w14:paraId="0FBEDB61"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Pièces</w:t>
      </w:r>
      <w:r w:rsidRPr="00AD700D">
        <w:rPr>
          <w:rFonts w:ascii="Arial Narrow" w:hAnsi="Arial Narrow"/>
          <w:b/>
          <w:bCs/>
          <w:spacing w:val="7"/>
        </w:rPr>
        <w:t xml:space="preserve"> </w:t>
      </w:r>
      <w:r w:rsidRPr="00AD700D">
        <w:rPr>
          <w:rFonts w:ascii="Arial Narrow" w:hAnsi="Arial Narrow"/>
          <w:b/>
          <w:bCs/>
        </w:rPr>
        <w:t>Annexes</w:t>
      </w:r>
      <w:r w:rsidRPr="00AD700D">
        <w:rPr>
          <w:rFonts w:ascii="Arial Narrow" w:hAnsi="Arial Narrow"/>
          <w:b/>
          <w:bCs/>
          <w:spacing w:val="7"/>
        </w:rPr>
        <w:t xml:space="preserve"> </w:t>
      </w:r>
      <w:r w:rsidRPr="00AD700D">
        <w:rPr>
          <w:rFonts w:ascii="Arial Narrow" w:hAnsi="Arial Narrow"/>
          <w:b/>
          <w:bCs/>
        </w:rPr>
        <w:t>:</w:t>
      </w:r>
    </w:p>
    <w:p w14:paraId="27F2D455" w14:textId="77777777" w:rsidR="000D7C7E" w:rsidRPr="00AD700D" w:rsidRDefault="000D7C7E" w:rsidP="0044073E">
      <w:pPr>
        <w:widowControl w:val="0"/>
        <w:numPr>
          <w:ilvl w:val="0"/>
          <w:numId w:val="38"/>
        </w:numPr>
        <w:tabs>
          <w:tab w:val="left" w:pos="567"/>
        </w:tabs>
        <w:autoSpaceDE w:val="0"/>
        <w:adjustRightInd w:val="0"/>
        <w:spacing w:line="360" w:lineRule="auto"/>
        <w:ind w:left="284" w:right="-7" w:firstLine="0"/>
        <w:rPr>
          <w:rFonts w:ascii="Arial Narrow" w:eastAsia="Calibri" w:hAnsi="Arial Narrow"/>
          <w:lang w:eastAsia="en-US"/>
        </w:rPr>
      </w:pPr>
      <w:r w:rsidRPr="00AD700D">
        <w:rPr>
          <w:rFonts w:ascii="Arial Narrow" w:eastAsia="Calibri" w:hAnsi="Arial Narrow"/>
          <w:lang w:eastAsia="en-US"/>
        </w:rPr>
        <w:t>Copie</w:t>
      </w:r>
      <w:r w:rsidRPr="00AD700D">
        <w:rPr>
          <w:rFonts w:ascii="Arial Narrow" w:eastAsia="Calibri" w:hAnsi="Arial Narrow"/>
          <w:spacing w:val="19"/>
          <w:lang w:eastAsia="en-US"/>
        </w:rPr>
        <w:t xml:space="preserve"> </w:t>
      </w:r>
      <w:r w:rsidRPr="00AD700D">
        <w:rPr>
          <w:rFonts w:ascii="Arial Narrow" w:eastAsia="Calibri" w:hAnsi="Arial Narrow"/>
          <w:lang w:eastAsia="en-US"/>
        </w:rPr>
        <w:t>certifiée</w:t>
      </w:r>
      <w:r w:rsidRPr="00AD700D">
        <w:rPr>
          <w:rFonts w:ascii="Arial Narrow" w:eastAsia="Calibri" w:hAnsi="Arial Narrow"/>
          <w:spacing w:val="19"/>
          <w:lang w:eastAsia="en-US"/>
        </w:rPr>
        <w:t xml:space="preserve"> </w:t>
      </w:r>
      <w:r w:rsidRPr="00AD700D">
        <w:rPr>
          <w:rFonts w:ascii="Arial Narrow" w:eastAsia="Calibri" w:hAnsi="Arial Narrow"/>
          <w:lang w:eastAsia="en-US"/>
        </w:rPr>
        <w:t>conforme</w:t>
      </w:r>
      <w:r w:rsidRPr="00AD700D">
        <w:rPr>
          <w:rFonts w:ascii="Arial Narrow" w:eastAsia="Calibri" w:hAnsi="Arial Narrow"/>
          <w:spacing w:val="19"/>
          <w:lang w:eastAsia="en-US"/>
        </w:rPr>
        <w:t xml:space="preserve"> </w:t>
      </w:r>
      <w:r w:rsidRPr="00AD700D">
        <w:rPr>
          <w:rFonts w:ascii="Arial Narrow" w:eastAsia="Calibri" w:hAnsi="Arial Narrow"/>
          <w:lang w:eastAsia="en-US"/>
        </w:rPr>
        <w:t>du</w:t>
      </w:r>
      <w:r w:rsidRPr="00AD700D">
        <w:rPr>
          <w:rFonts w:ascii="Arial Narrow" w:eastAsia="Calibri" w:hAnsi="Arial Narrow"/>
          <w:spacing w:val="19"/>
          <w:lang w:eastAsia="en-US"/>
        </w:rPr>
        <w:t xml:space="preserve"> </w:t>
      </w:r>
      <w:r w:rsidRPr="00AD700D">
        <w:rPr>
          <w:rFonts w:ascii="Arial Narrow" w:eastAsia="Calibri" w:hAnsi="Arial Narrow"/>
          <w:lang w:eastAsia="en-US"/>
        </w:rPr>
        <w:t>diplôme</w:t>
      </w:r>
      <w:r w:rsidRPr="00AD700D">
        <w:rPr>
          <w:rFonts w:ascii="Arial Narrow" w:eastAsia="Calibri" w:hAnsi="Arial Narrow"/>
          <w:spacing w:val="19"/>
          <w:lang w:eastAsia="en-US"/>
        </w:rPr>
        <w:t xml:space="preserve"> </w:t>
      </w:r>
      <w:r w:rsidRPr="00AD700D">
        <w:rPr>
          <w:rFonts w:ascii="Arial Narrow" w:eastAsia="Calibri" w:hAnsi="Arial Narrow"/>
          <w:lang w:eastAsia="en-US"/>
        </w:rPr>
        <w:t>le</w:t>
      </w:r>
      <w:r w:rsidRPr="00AD700D">
        <w:rPr>
          <w:rFonts w:ascii="Arial Narrow" w:eastAsia="Calibri" w:hAnsi="Arial Narrow"/>
          <w:spacing w:val="19"/>
          <w:lang w:eastAsia="en-US"/>
        </w:rPr>
        <w:t xml:space="preserve"> </w:t>
      </w:r>
      <w:r w:rsidRPr="00AD700D">
        <w:rPr>
          <w:rFonts w:ascii="Arial Narrow" w:eastAsia="Calibri" w:hAnsi="Arial Narrow"/>
          <w:lang w:eastAsia="en-US"/>
        </w:rPr>
        <w:t>plus</w:t>
      </w:r>
      <w:r w:rsidRPr="00AD700D">
        <w:rPr>
          <w:rFonts w:ascii="Arial Narrow" w:eastAsia="Calibri" w:hAnsi="Arial Narrow"/>
          <w:spacing w:val="19"/>
          <w:lang w:eastAsia="en-US"/>
        </w:rPr>
        <w:t xml:space="preserve"> </w:t>
      </w:r>
      <w:r w:rsidRPr="00AD700D">
        <w:rPr>
          <w:rFonts w:ascii="Arial Narrow" w:eastAsia="Calibri" w:hAnsi="Arial Narrow"/>
          <w:lang w:eastAsia="en-US"/>
        </w:rPr>
        <w:t>élevé</w:t>
      </w:r>
      <w:r w:rsidRPr="00AD700D">
        <w:rPr>
          <w:rFonts w:ascii="Arial Narrow" w:eastAsia="Calibri" w:hAnsi="Arial Narrow"/>
          <w:spacing w:val="19"/>
          <w:lang w:eastAsia="en-US"/>
        </w:rPr>
        <w:t xml:space="preserve"> </w:t>
      </w:r>
      <w:r w:rsidRPr="00AD700D">
        <w:rPr>
          <w:rFonts w:ascii="Arial Narrow" w:eastAsia="Calibri" w:hAnsi="Arial Narrow"/>
          <w:lang w:eastAsia="en-US"/>
        </w:rPr>
        <w:t>et</w:t>
      </w:r>
      <w:r w:rsidRPr="00AD700D">
        <w:rPr>
          <w:rFonts w:ascii="Arial Narrow" w:eastAsia="Calibri" w:hAnsi="Arial Narrow"/>
          <w:spacing w:val="19"/>
          <w:lang w:eastAsia="en-US"/>
        </w:rPr>
        <w:t xml:space="preserve"> </w:t>
      </w:r>
      <w:r w:rsidRPr="00AD700D">
        <w:rPr>
          <w:rFonts w:ascii="Arial Narrow" w:eastAsia="Calibri" w:hAnsi="Arial Narrow"/>
          <w:lang w:eastAsia="en-US"/>
        </w:rPr>
        <w:t>éventuellement</w:t>
      </w:r>
      <w:r w:rsidRPr="00AD700D">
        <w:rPr>
          <w:rFonts w:ascii="Arial Narrow" w:eastAsia="Calibri" w:hAnsi="Arial Narrow"/>
          <w:spacing w:val="19"/>
          <w:lang w:eastAsia="en-US"/>
        </w:rPr>
        <w:t xml:space="preserve"> </w:t>
      </w:r>
      <w:r w:rsidRPr="00AD700D">
        <w:rPr>
          <w:rFonts w:ascii="Arial Narrow" w:eastAsia="Calibri" w:hAnsi="Arial Narrow"/>
          <w:lang w:eastAsia="en-US"/>
        </w:rPr>
        <w:t>une</w:t>
      </w:r>
      <w:r w:rsidRPr="00AD700D">
        <w:rPr>
          <w:rFonts w:ascii="Arial Narrow" w:eastAsia="Calibri" w:hAnsi="Arial Narrow"/>
          <w:spacing w:val="19"/>
          <w:lang w:eastAsia="en-US"/>
        </w:rPr>
        <w:t xml:space="preserve"> </w:t>
      </w:r>
      <w:r w:rsidRPr="00AD700D">
        <w:rPr>
          <w:rFonts w:ascii="Arial Narrow" w:eastAsia="Calibri" w:hAnsi="Arial Narrow"/>
          <w:lang w:eastAsia="en-US"/>
        </w:rPr>
        <w:t>attestation</w:t>
      </w:r>
      <w:r w:rsidRPr="00AD700D">
        <w:rPr>
          <w:rFonts w:ascii="Arial Narrow" w:eastAsia="Calibri" w:hAnsi="Arial Narrow"/>
          <w:spacing w:val="19"/>
          <w:lang w:eastAsia="en-US"/>
        </w:rPr>
        <w:t xml:space="preserve"> </w:t>
      </w:r>
      <w:r w:rsidRPr="00AD700D">
        <w:rPr>
          <w:rFonts w:ascii="Arial Narrow" w:eastAsia="Calibri" w:hAnsi="Arial Narrow"/>
          <w:lang w:eastAsia="en-US"/>
        </w:rPr>
        <w:t>de</w:t>
      </w:r>
      <w:r w:rsidRPr="00AD700D">
        <w:rPr>
          <w:rFonts w:ascii="Arial Narrow" w:eastAsia="Calibri" w:hAnsi="Arial Narrow"/>
          <w:spacing w:val="19"/>
          <w:lang w:eastAsia="en-US"/>
        </w:rPr>
        <w:t xml:space="preserve"> </w:t>
      </w:r>
      <w:r w:rsidRPr="00AD700D">
        <w:rPr>
          <w:rFonts w:ascii="Arial Narrow" w:eastAsia="Calibri" w:hAnsi="Arial Narrow"/>
          <w:lang w:eastAsia="en-US"/>
        </w:rPr>
        <w:t>l’ordre</w:t>
      </w:r>
      <w:r w:rsidRPr="00AD700D">
        <w:rPr>
          <w:rFonts w:ascii="Arial Narrow" w:eastAsia="Calibri" w:hAnsi="Arial Narrow"/>
          <w:spacing w:val="19"/>
          <w:lang w:eastAsia="en-US"/>
        </w:rPr>
        <w:t xml:space="preserve"> </w:t>
      </w:r>
      <w:r w:rsidRPr="00AD700D">
        <w:rPr>
          <w:rFonts w:ascii="Arial Narrow" w:eastAsia="Calibri" w:hAnsi="Arial Narrow"/>
          <w:lang w:eastAsia="en-US"/>
        </w:rPr>
        <w:t>du corps</w:t>
      </w:r>
      <w:r w:rsidRPr="00AD700D">
        <w:rPr>
          <w:rFonts w:ascii="Arial Narrow" w:eastAsia="Calibri" w:hAnsi="Arial Narrow"/>
          <w:spacing w:val="7"/>
          <w:lang w:eastAsia="en-US"/>
        </w:rPr>
        <w:t xml:space="preserve"> </w:t>
      </w:r>
      <w:r w:rsidRPr="00AD700D">
        <w:rPr>
          <w:rFonts w:ascii="Arial Narrow" w:eastAsia="Calibri" w:hAnsi="Arial Narrow"/>
          <w:lang w:eastAsia="en-US"/>
        </w:rPr>
        <w:t>de</w:t>
      </w:r>
      <w:r w:rsidRPr="00AD700D">
        <w:rPr>
          <w:rFonts w:ascii="Arial Narrow" w:eastAsia="Calibri" w:hAnsi="Arial Narrow"/>
          <w:spacing w:val="7"/>
          <w:lang w:eastAsia="en-US"/>
        </w:rPr>
        <w:t xml:space="preserve"> </w:t>
      </w:r>
      <w:r w:rsidRPr="00AD700D">
        <w:rPr>
          <w:rFonts w:ascii="Arial Narrow" w:eastAsia="Calibri" w:hAnsi="Arial Narrow"/>
          <w:lang w:eastAsia="en-US"/>
        </w:rPr>
        <w:t>métier</w:t>
      </w:r>
    </w:p>
    <w:p w14:paraId="29C88E48" w14:textId="77777777" w:rsidR="000D7C7E" w:rsidRPr="00AD700D" w:rsidRDefault="000D7C7E" w:rsidP="0044073E">
      <w:pPr>
        <w:widowControl w:val="0"/>
        <w:numPr>
          <w:ilvl w:val="0"/>
          <w:numId w:val="38"/>
        </w:numPr>
        <w:tabs>
          <w:tab w:val="left" w:pos="567"/>
        </w:tabs>
        <w:autoSpaceDE w:val="0"/>
        <w:adjustRightInd w:val="0"/>
        <w:spacing w:line="360" w:lineRule="auto"/>
        <w:ind w:left="284" w:right="-7" w:firstLine="0"/>
        <w:rPr>
          <w:rFonts w:ascii="Arial Narrow" w:eastAsia="Calibri" w:hAnsi="Arial Narrow"/>
          <w:lang w:eastAsia="en-US"/>
        </w:rPr>
      </w:pPr>
      <w:r w:rsidRPr="00AD700D">
        <w:rPr>
          <w:rFonts w:ascii="Arial Narrow" w:eastAsia="Calibri" w:hAnsi="Arial Narrow"/>
          <w:lang w:eastAsia="en-US"/>
        </w:rPr>
        <w:t>Attestation</w:t>
      </w:r>
      <w:r w:rsidRPr="00AD700D">
        <w:rPr>
          <w:rFonts w:ascii="Arial Narrow" w:eastAsia="Calibri" w:hAnsi="Arial Narrow"/>
          <w:spacing w:val="7"/>
          <w:lang w:eastAsia="en-US"/>
        </w:rPr>
        <w:t xml:space="preserve"> </w:t>
      </w:r>
      <w:r w:rsidRPr="00AD700D">
        <w:rPr>
          <w:rFonts w:ascii="Arial Narrow" w:eastAsia="Calibri" w:hAnsi="Arial Narrow"/>
          <w:lang w:eastAsia="en-US"/>
        </w:rPr>
        <w:t>de</w:t>
      </w:r>
      <w:r w:rsidRPr="00AD700D">
        <w:rPr>
          <w:rFonts w:ascii="Arial Narrow" w:eastAsia="Calibri" w:hAnsi="Arial Narrow"/>
          <w:spacing w:val="7"/>
          <w:lang w:eastAsia="en-US"/>
        </w:rPr>
        <w:t xml:space="preserve"> </w:t>
      </w:r>
      <w:r w:rsidRPr="00AD700D">
        <w:rPr>
          <w:rFonts w:ascii="Arial Narrow" w:eastAsia="Calibri" w:hAnsi="Arial Narrow"/>
          <w:lang w:eastAsia="en-US"/>
        </w:rPr>
        <w:t>disponibilité</w:t>
      </w:r>
    </w:p>
    <w:p w14:paraId="1A0EFFAA"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Expérience</w:t>
      </w:r>
      <w:r w:rsidRPr="00AD700D">
        <w:rPr>
          <w:rFonts w:ascii="Arial Narrow" w:hAnsi="Arial Narrow"/>
          <w:b/>
          <w:bCs/>
          <w:spacing w:val="7"/>
        </w:rPr>
        <w:t xml:space="preserve"> </w:t>
      </w:r>
      <w:r w:rsidRPr="00AD700D">
        <w:rPr>
          <w:rFonts w:ascii="Arial Narrow" w:hAnsi="Arial Narrow"/>
          <w:b/>
          <w:bCs/>
        </w:rPr>
        <w:t>professionnelle</w:t>
      </w:r>
      <w:r w:rsidRPr="00AD700D">
        <w:rPr>
          <w:rFonts w:ascii="Arial Narrow" w:hAnsi="Arial Narrow"/>
          <w:b/>
          <w:bCs/>
          <w:spacing w:val="7"/>
        </w:rPr>
        <w:t xml:space="preserve"> </w:t>
      </w:r>
      <w:r w:rsidRPr="00AD700D">
        <w:rPr>
          <w:rFonts w:ascii="Arial Narrow" w:hAnsi="Arial Narrow"/>
          <w:b/>
          <w:bCs/>
        </w:rPr>
        <w:t>:</w:t>
      </w:r>
    </w:p>
    <w:p w14:paraId="4C72EEE1" w14:textId="77777777" w:rsidR="000D7C7E" w:rsidRPr="00AD700D" w:rsidRDefault="000D7C7E" w:rsidP="00FB7C6F">
      <w:pPr>
        <w:widowControl w:val="0"/>
        <w:autoSpaceDE w:val="0"/>
        <w:adjustRightInd w:val="0"/>
        <w:spacing w:line="360" w:lineRule="auto"/>
        <w:ind w:right="-7"/>
        <w:jc w:val="both"/>
        <w:rPr>
          <w:rFonts w:ascii="Arial Narrow" w:hAnsi="Arial Narrow"/>
        </w:rPr>
      </w:pPr>
      <w:r w:rsidRPr="00AD700D">
        <w:rPr>
          <w:rFonts w:ascii="Arial Narrow" w:hAnsi="Arial Narrow"/>
        </w:rPr>
        <w:t>[En</w:t>
      </w:r>
      <w:r w:rsidRPr="00AD700D">
        <w:rPr>
          <w:rFonts w:ascii="Arial Narrow" w:hAnsi="Arial Narrow"/>
          <w:spacing w:val="11"/>
        </w:rPr>
        <w:t xml:space="preserve"> </w:t>
      </w:r>
      <w:r w:rsidRPr="00AD700D">
        <w:rPr>
          <w:rFonts w:ascii="Arial Narrow" w:hAnsi="Arial Narrow"/>
        </w:rPr>
        <w:t>deux</w:t>
      </w:r>
      <w:r w:rsidRPr="00AD700D">
        <w:rPr>
          <w:rFonts w:ascii="Arial Narrow" w:hAnsi="Arial Narrow"/>
          <w:spacing w:val="11"/>
        </w:rPr>
        <w:t xml:space="preserve"> </w:t>
      </w:r>
      <w:r w:rsidRPr="00AD700D">
        <w:rPr>
          <w:rFonts w:ascii="Arial Narrow" w:hAnsi="Arial Narrow"/>
        </w:rPr>
        <w:t>pages</w:t>
      </w:r>
      <w:r w:rsidRPr="00AD700D">
        <w:rPr>
          <w:rFonts w:ascii="Arial Narrow" w:hAnsi="Arial Narrow"/>
          <w:spacing w:val="11"/>
        </w:rPr>
        <w:t xml:space="preserve"> </w:t>
      </w:r>
      <w:r w:rsidRPr="00AD700D">
        <w:rPr>
          <w:rFonts w:ascii="Arial Narrow" w:hAnsi="Arial Narrow"/>
        </w:rPr>
        <w:t>environ,</w:t>
      </w:r>
      <w:r w:rsidRPr="00AD700D">
        <w:rPr>
          <w:rFonts w:ascii="Arial Narrow" w:hAnsi="Arial Narrow"/>
          <w:spacing w:val="11"/>
        </w:rPr>
        <w:t xml:space="preserve"> </w:t>
      </w:r>
      <w:r w:rsidRPr="00AD700D">
        <w:rPr>
          <w:rFonts w:ascii="Arial Narrow" w:hAnsi="Arial Narrow"/>
        </w:rPr>
        <w:t>dresser</w:t>
      </w:r>
      <w:r w:rsidRPr="00AD700D">
        <w:rPr>
          <w:rFonts w:ascii="Arial Narrow" w:hAnsi="Arial Narrow"/>
          <w:spacing w:val="11"/>
        </w:rPr>
        <w:t xml:space="preserve"> </w:t>
      </w:r>
      <w:r w:rsidRPr="00AD700D">
        <w:rPr>
          <w:rFonts w:ascii="Arial Narrow" w:hAnsi="Arial Narrow"/>
        </w:rPr>
        <w:t>la</w:t>
      </w:r>
      <w:r w:rsidRPr="00AD700D">
        <w:rPr>
          <w:rFonts w:ascii="Arial Narrow" w:hAnsi="Arial Narrow"/>
          <w:spacing w:val="11"/>
        </w:rPr>
        <w:t xml:space="preserve"> </w:t>
      </w:r>
      <w:r w:rsidRPr="00AD700D">
        <w:rPr>
          <w:rFonts w:ascii="Arial Narrow" w:hAnsi="Arial Narrow"/>
        </w:rPr>
        <w:t>liste</w:t>
      </w:r>
      <w:r w:rsidRPr="00AD700D">
        <w:rPr>
          <w:rFonts w:ascii="Arial Narrow" w:hAnsi="Arial Narrow"/>
          <w:spacing w:val="11"/>
        </w:rPr>
        <w:t xml:space="preserve"> </w:t>
      </w:r>
      <w:r w:rsidRPr="00AD700D">
        <w:rPr>
          <w:rFonts w:ascii="Arial Narrow" w:hAnsi="Arial Narrow"/>
        </w:rPr>
        <w:t>des</w:t>
      </w:r>
      <w:r w:rsidRPr="00AD700D">
        <w:rPr>
          <w:rFonts w:ascii="Arial Narrow" w:hAnsi="Arial Narrow"/>
          <w:spacing w:val="11"/>
        </w:rPr>
        <w:t xml:space="preserve"> </w:t>
      </w:r>
      <w:r w:rsidRPr="00AD700D">
        <w:rPr>
          <w:rFonts w:ascii="Arial Narrow" w:hAnsi="Arial Narrow"/>
        </w:rPr>
        <w:t>emplois</w:t>
      </w:r>
      <w:r w:rsidRPr="00AD700D">
        <w:rPr>
          <w:rFonts w:ascii="Arial Narrow" w:hAnsi="Arial Narrow"/>
          <w:spacing w:val="11"/>
        </w:rPr>
        <w:t xml:space="preserve"> </w:t>
      </w:r>
      <w:r w:rsidRPr="00AD700D">
        <w:rPr>
          <w:rFonts w:ascii="Arial Narrow" w:hAnsi="Arial Narrow"/>
        </w:rPr>
        <w:t>exercés</w:t>
      </w:r>
      <w:r w:rsidRPr="00AD700D">
        <w:rPr>
          <w:rFonts w:ascii="Arial Narrow" w:hAnsi="Arial Narrow"/>
          <w:spacing w:val="11"/>
        </w:rPr>
        <w:t xml:space="preserve"> </w:t>
      </w:r>
      <w:r w:rsidRPr="00AD700D">
        <w:rPr>
          <w:rFonts w:ascii="Arial Narrow" w:hAnsi="Arial Narrow"/>
        </w:rPr>
        <w:t>par</w:t>
      </w:r>
      <w:r w:rsidRPr="00AD700D">
        <w:rPr>
          <w:rFonts w:ascii="Arial Narrow" w:hAnsi="Arial Narrow"/>
          <w:spacing w:val="11"/>
        </w:rPr>
        <w:t xml:space="preserve"> </w:t>
      </w:r>
      <w:r w:rsidRPr="00AD700D">
        <w:rPr>
          <w:rFonts w:ascii="Arial Narrow" w:hAnsi="Arial Narrow"/>
        </w:rPr>
        <w:t>l’employé</w:t>
      </w:r>
      <w:r w:rsidRPr="00AD700D">
        <w:rPr>
          <w:rFonts w:ascii="Arial Narrow" w:hAnsi="Arial Narrow"/>
          <w:spacing w:val="11"/>
        </w:rPr>
        <w:t xml:space="preserve"> </w:t>
      </w:r>
      <w:r w:rsidRPr="00AD700D">
        <w:rPr>
          <w:rFonts w:ascii="Arial Narrow" w:hAnsi="Arial Narrow"/>
        </w:rPr>
        <w:t>depuis</w:t>
      </w:r>
      <w:r w:rsidRPr="00AD700D">
        <w:rPr>
          <w:rFonts w:ascii="Arial Narrow" w:hAnsi="Arial Narrow"/>
          <w:spacing w:val="11"/>
        </w:rPr>
        <w:t xml:space="preserve"> </w:t>
      </w:r>
      <w:r w:rsidRPr="00AD700D">
        <w:rPr>
          <w:rFonts w:ascii="Arial Narrow" w:hAnsi="Arial Narrow"/>
        </w:rPr>
        <w:t>la</w:t>
      </w:r>
      <w:r w:rsidRPr="00AD700D">
        <w:rPr>
          <w:rFonts w:ascii="Arial Narrow" w:hAnsi="Arial Narrow"/>
          <w:spacing w:val="11"/>
        </w:rPr>
        <w:t xml:space="preserve"> </w:t>
      </w:r>
      <w:r w:rsidRPr="00AD700D">
        <w:rPr>
          <w:rFonts w:ascii="Arial Narrow" w:hAnsi="Arial Narrow"/>
        </w:rPr>
        <w:t>fin</w:t>
      </w:r>
      <w:r w:rsidRPr="00AD700D">
        <w:rPr>
          <w:rFonts w:ascii="Arial Narrow" w:hAnsi="Arial Narrow"/>
          <w:spacing w:val="11"/>
        </w:rPr>
        <w:t xml:space="preserve"> </w:t>
      </w:r>
      <w:r w:rsidRPr="00AD700D">
        <w:rPr>
          <w:rFonts w:ascii="Arial Narrow" w:hAnsi="Arial Narrow"/>
        </w:rPr>
        <w:t>de</w:t>
      </w:r>
      <w:r w:rsidRPr="00AD700D">
        <w:rPr>
          <w:rFonts w:ascii="Arial Narrow" w:hAnsi="Arial Narrow"/>
          <w:spacing w:val="11"/>
        </w:rPr>
        <w:t xml:space="preserve"> </w:t>
      </w:r>
      <w:r w:rsidRPr="00AD700D">
        <w:rPr>
          <w:rFonts w:ascii="Arial Narrow" w:hAnsi="Arial Narrow"/>
        </w:rPr>
        <w:t>ses</w:t>
      </w:r>
      <w:r w:rsidRPr="00AD700D">
        <w:rPr>
          <w:rFonts w:ascii="Arial Narrow" w:hAnsi="Arial Narrow"/>
          <w:spacing w:val="11"/>
        </w:rPr>
        <w:t xml:space="preserve"> </w:t>
      </w:r>
      <w:r w:rsidRPr="00AD700D">
        <w:rPr>
          <w:rFonts w:ascii="Arial Narrow" w:hAnsi="Arial Narrow"/>
        </w:rPr>
        <w:t>études</w:t>
      </w:r>
      <w:r w:rsidRPr="00AD700D">
        <w:rPr>
          <w:rFonts w:ascii="Arial Narrow" w:hAnsi="Arial Narrow"/>
          <w:spacing w:val="-1"/>
        </w:rPr>
        <w:t xml:space="preserve"> </w:t>
      </w:r>
      <w:r w:rsidRPr="00AD700D">
        <w:rPr>
          <w:rFonts w:ascii="Arial Narrow" w:hAnsi="Arial Narrow"/>
        </w:rPr>
        <w:t>par</w:t>
      </w:r>
      <w:r w:rsidRPr="00AD700D">
        <w:rPr>
          <w:rFonts w:ascii="Arial Narrow" w:hAnsi="Arial Narrow"/>
          <w:spacing w:val="-1"/>
        </w:rPr>
        <w:t xml:space="preserve"> </w:t>
      </w:r>
      <w:r w:rsidRPr="00AD700D">
        <w:rPr>
          <w:rFonts w:ascii="Arial Narrow" w:hAnsi="Arial Narrow"/>
        </w:rPr>
        <w:t>ordre</w:t>
      </w:r>
      <w:r w:rsidRPr="00AD700D">
        <w:rPr>
          <w:rFonts w:ascii="Arial Narrow" w:hAnsi="Arial Narrow"/>
          <w:spacing w:val="-1"/>
        </w:rPr>
        <w:t xml:space="preserve"> </w:t>
      </w:r>
      <w:r w:rsidRPr="00AD700D">
        <w:rPr>
          <w:rFonts w:ascii="Arial Narrow" w:hAnsi="Arial Narrow"/>
        </w:rPr>
        <w:t>chronologique</w:t>
      </w:r>
      <w:r w:rsidRPr="00AD700D">
        <w:rPr>
          <w:rFonts w:ascii="Arial Narrow" w:hAnsi="Arial Narrow"/>
          <w:spacing w:val="-1"/>
        </w:rPr>
        <w:t xml:space="preserve"> </w:t>
      </w:r>
      <w:r w:rsidRPr="00AD700D">
        <w:rPr>
          <w:rFonts w:ascii="Arial Narrow" w:hAnsi="Arial Narrow"/>
        </w:rPr>
        <w:t>inverse,</w:t>
      </w:r>
      <w:r w:rsidRPr="00AD700D">
        <w:rPr>
          <w:rFonts w:ascii="Arial Narrow" w:hAnsi="Arial Narrow"/>
          <w:spacing w:val="-1"/>
        </w:rPr>
        <w:t xml:space="preserve"> </w:t>
      </w:r>
      <w:r w:rsidRPr="00AD700D">
        <w:rPr>
          <w:rFonts w:ascii="Arial Narrow" w:hAnsi="Arial Narrow"/>
        </w:rPr>
        <w:t>en</w:t>
      </w:r>
      <w:r w:rsidRPr="00AD700D">
        <w:rPr>
          <w:rFonts w:ascii="Arial Narrow" w:hAnsi="Arial Narrow"/>
          <w:spacing w:val="-1"/>
        </w:rPr>
        <w:t xml:space="preserve"> </w:t>
      </w:r>
      <w:r w:rsidRPr="00AD700D">
        <w:rPr>
          <w:rFonts w:ascii="Arial Narrow" w:hAnsi="Arial Narrow"/>
        </w:rPr>
        <w:t>commençant</w:t>
      </w:r>
      <w:r w:rsidRPr="00AD700D">
        <w:rPr>
          <w:rFonts w:ascii="Arial Narrow" w:hAnsi="Arial Narrow"/>
          <w:spacing w:val="-1"/>
        </w:rPr>
        <w:t xml:space="preserve"> </w:t>
      </w:r>
      <w:r w:rsidRPr="00AD700D">
        <w:rPr>
          <w:rFonts w:ascii="Arial Narrow" w:hAnsi="Arial Narrow"/>
        </w:rPr>
        <w:t>par</w:t>
      </w:r>
      <w:r w:rsidRPr="00AD700D">
        <w:rPr>
          <w:rFonts w:ascii="Arial Narrow" w:hAnsi="Arial Narrow"/>
          <w:spacing w:val="-1"/>
        </w:rPr>
        <w:t xml:space="preserve"> </w:t>
      </w:r>
      <w:r w:rsidRPr="00AD700D">
        <w:rPr>
          <w:rFonts w:ascii="Arial Narrow" w:hAnsi="Arial Narrow"/>
        </w:rPr>
        <w:t>son</w:t>
      </w:r>
      <w:r w:rsidRPr="00AD700D">
        <w:rPr>
          <w:rFonts w:ascii="Arial Narrow" w:hAnsi="Arial Narrow"/>
          <w:spacing w:val="-1"/>
        </w:rPr>
        <w:t xml:space="preserve"> </w:t>
      </w:r>
      <w:r w:rsidRPr="00AD700D">
        <w:rPr>
          <w:rFonts w:ascii="Arial Narrow" w:hAnsi="Arial Narrow"/>
        </w:rPr>
        <w:t>poste</w:t>
      </w:r>
      <w:r w:rsidRPr="00AD700D">
        <w:rPr>
          <w:rFonts w:ascii="Arial Narrow" w:hAnsi="Arial Narrow"/>
          <w:spacing w:val="-1"/>
        </w:rPr>
        <w:t xml:space="preserve"> </w:t>
      </w:r>
      <w:r w:rsidRPr="00AD700D">
        <w:rPr>
          <w:rFonts w:ascii="Arial Narrow" w:hAnsi="Arial Narrow"/>
        </w:rPr>
        <w:t>actuel.</w:t>
      </w:r>
      <w:r w:rsidRPr="00AD700D">
        <w:rPr>
          <w:rFonts w:ascii="Arial Narrow" w:hAnsi="Arial Narrow"/>
          <w:spacing w:val="-1"/>
        </w:rPr>
        <w:t xml:space="preserve"> </w:t>
      </w:r>
      <w:r w:rsidRPr="00AD700D">
        <w:rPr>
          <w:rFonts w:ascii="Arial Narrow" w:hAnsi="Arial Narrow"/>
        </w:rPr>
        <w:t>Pour</w:t>
      </w:r>
      <w:r w:rsidRPr="00AD700D">
        <w:rPr>
          <w:rFonts w:ascii="Arial Narrow" w:hAnsi="Arial Narrow"/>
          <w:spacing w:val="-1"/>
        </w:rPr>
        <w:t xml:space="preserve"> </w:t>
      </w:r>
      <w:r w:rsidRPr="00AD700D">
        <w:rPr>
          <w:rFonts w:ascii="Arial Narrow" w:hAnsi="Arial Narrow"/>
        </w:rPr>
        <w:t>chacun,</w:t>
      </w:r>
      <w:r w:rsidRPr="00AD700D">
        <w:rPr>
          <w:rFonts w:ascii="Arial Narrow" w:hAnsi="Arial Narrow"/>
          <w:spacing w:val="-1"/>
        </w:rPr>
        <w:t xml:space="preserve"> </w:t>
      </w:r>
      <w:r w:rsidRPr="00AD700D">
        <w:rPr>
          <w:rFonts w:ascii="Arial Narrow" w:hAnsi="Arial Narrow"/>
        </w:rPr>
        <w:t>indiquer</w:t>
      </w:r>
      <w:r w:rsidRPr="00AD700D">
        <w:rPr>
          <w:rFonts w:ascii="Arial Narrow" w:hAnsi="Arial Narrow"/>
          <w:spacing w:val="-1"/>
        </w:rPr>
        <w:t xml:space="preserve"> </w:t>
      </w:r>
      <w:r w:rsidRPr="00AD700D">
        <w:rPr>
          <w:rFonts w:ascii="Arial Narrow" w:hAnsi="Arial Narrow"/>
        </w:rPr>
        <w:t>les dates,</w:t>
      </w:r>
      <w:r w:rsidRPr="00AD700D">
        <w:rPr>
          <w:rFonts w:ascii="Arial Narrow" w:hAnsi="Arial Narrow"/>
          <w:spacing w:val="-3"/>
        </w:rPr>
        <w:t xml:space="preserve"> </w:t>
      </w:r>
      <w:r w:rsidRPr="00AD700D">
        <w:rPr>
          <w:rFonts w:ascii="Arial Narrow" w:hAnsi="Arial Narrow"/>
        </w:rPr>
        <w:t>nom</w:t>
      </w:r>
      <w:r w:rsidRPr="00AD700D">
        <w:rPr>
          <w:rFonts w:ascii="Arial Narrow" w:hAnsi="Arial Narrow"/>
          <w:spacing w:val="-3"/>
        </w:rPr>
        <w:t xml:space="preserve"> </w:t>
      </w:r>
      <w:r w:rsidRPr="00AD700D">
        <w:rPr>
          <w:rFonts w:ascii="Arial Narrow" w:hAnsi="Arial Narrow"/>
        </w:rPr>
        <w:t>de</w:t>
      </w:r>
      <w:r w:rsidRPr="00AD700D">
        <w:rPr>
          <w:rFonts w:ascii="Arial Narrow" w:hAnsi="Arial Narrow"/>
          <w:spacing w:val="-3"/>
        </w:rPr>
        <w:t xml:space="preserve"> </w:t>
      </w:r>
      <w:r w:rsidRPr="00AD700D">
        <w:rPr>
          <w:rFonts w:ascii="Arial Narrow" w:hAnsi="Arial Narrow"/>
        </w:rPr>
        <w:t>l’employeur,</w:t>
      </w:r>
      <w:r w:rsidRPr="00AD700D">
        <w:rPr>
          <w:rFonts w:ascii="Arial Narrow" w:hAnsi="Arial Narrow"/>
          <w:spacing w:val="-3"/>
        </w:rPr>
        <w:t xml:space="preserve"> </w:t>
      </w:r>
      <w:r w:rsidRPr="00AD700D">
        <w:rPr>
          <w:rFonts w:ascii="Arial Narrow" w:hAnsi="Arial Narrow"/>
        </w:rPr>
        <w:t>titre</w:t>
      </w:r>
      <w:r w:rsidRPr="00AD700D">
        <w:rPr>
          <w:rFonts w:ascii="Arial Narrow" w:hAnsi="Arial Narrow"/>
          <w:spacing w:val="-3"/>
        </w:rPr>
        <w:t xml:space="preserve"> </w:t>
      </w:r>
      <w:r w:rsidRPr="00AD700D">
        <w:rPr>
          <w:rFonts w:ascii="Arial Narrow" w:hAnsi="Arial Narrow"/>
        </w:rPr>
        <w:t>du</w:t>
      </w:r>
      <w:r w:rsidRPr="00AD700D">
        <w:rPr>
          <w:rFonts w:ascii="Arial Narrow" w:hAnsi="Arial Narrow"/>
          <w:spacing w:val="-3"/>
        </w:rPr>
        <w:t xml:space="preserve"> </w:t>
      </w:r>
      <w:r w:rsidRPr="00AD700D">
        <w:rPr>
          <w:rFonts w:ascii="Arial Narrow" w:hAnsi="Arial Narrow"/>
        </w:rPr>
        <w:t>poste</w:t>
      </w:r>
      <w:r w:rsidRPr="00AD700D">
        <w:rPr>
          <w:rFonts w:ascii="Arial Narrow" w:hAnsi="Arial Narrow"/>
          <w:spacing w:val="-3"/>
        </w:rPr>
        <w:t xml:space="preserve"> </w:t>
      </w:r>
      <w:r w:rsidRPr="00AD700D">
        <w:rPr>
          <w:rFonts w:ascii="Arial Narrow" w:hAnsi="Arial Narrow"/>
        </w:rPr>
        <w:t>occupé</w:t>
      </w:r>
      <w:r w:rsidRPr="00AD700D">
        <w:rPr>
          <w:rFonts w:ascii="Arial Narrow" w:hAnsi="Arial Narrow"/>
          <w:spacing w:val="-3"/>
        </w:rPr>
        <w:t xml:space="preserve"> </w:t>
      </w:r>
      <w:r w:rsidRPr="00AD700D">
        <w:rPr>
          <w:rFonts w:ascii="Arial Narrow" w:hAnsi="Arial Narrow"/>
        </w:rPr>
        <w:t>et</w:t>
      </w:r>
      <w:r w:rsidRPr="00AD700D">
        <w:rPr>
          <w:rFonts w:ascii="Arial Narrow" w:hAnsi="Arial Narrow"/>
          <w:spacing w:val="-3"/>
        </w:rPr>
        <w:t xml:space="preserve"> </w:t>
      </w:r>
      <w:r w:rsidRPr="00AD700D">
        <w:rPr>
          <w:rFonts w:ascii="Arial Narrow" w:hAnsi="Arial Narrow"/>
        </w:rPr>
        <w:t>lieu</w:t>
      </w:r>
      <w:r w:rsidRPr="00AD700D">
        <w:rPr>
          <w:rFonts w:ascii="Arial Narrow" w:hAnsi="Arial Narrow"/>
          <w:spacing w:val="-3"/>
        </w:rPr>
        <w:t xml:space="preserve"> </w:t>
      </w:r>
      <w:r w:rsidRPr="00AD700D">
        <w:rPr>
          <w:rFonts w:ascii="Arial Narrow" w:hAnsi="Arial Narrow"/>
        </w:rPr>
        <w:t>de</w:t>
      </w:r>
      <w:r w:rsidRPr="00AD700D">
        <w:rPr>
          <w:rFonts w:ascii="Arial Narrow" w:hAnsi="Arial Narrow"/>
          <w:spacing w:val="-3"/>
        </w:rPr>
        <w:t xml:space="preserve"> </w:t>
      </w:r>
      <w:r w:rsidRPr="00AD700D">
        <w:rPr>
          <w:rFonts w:ascii="Arial Narrow" w:hAnsi="Arial Narrow"/>
        </w:rPr>
        <w:t>travail.</w:t>
      </w:r>
      <w:r w:rsidRPr="00AD700D">
        <w:rPr>
          <w:rFonts w:ascii="Arial Narrow" w:hAnsi="Arial Narrow"/>
          <w:spacing w:val="-3"/>
        </w:rPr>
        <w:t xml:space="preserve"> </w:t>
      </w:r>
      <w:r w:rsidRPr="00AD700D">
        <w:rPr>
          <w:rFonts w:ascii="Arial Narrow" w:hAnsi="Arial Narrow"/>
        </w:rPr>
        <w:t>Pour</w:t>
      </w:r>
      <w:r w:rsidRPr="00AD700D">
        <w:rPr>
          <w:rFonts w:ascii="Arial Narrow" w:hAnsi="Arial Narrow"/>
          <w:spacing w:val="-3"/>
        </w:rPr>
        <w:t xml:space="preserve"> </w:t>
      </w:r>
      <w:r w:rsidRPr="00AD700D">
        <w:rPr>
          <w:rFonts w:ascii="Arial Narrow" w:hAnsi="Arial Narrow"/>
        </w:rPr>
        <w:t>les</w:t>
      </w:r>
      <w:r w:rsidRPr="00AD700D">
        <w:rPr>
          <w:rFonts w:ascii="Arial Narrow" w:hAnsi="Arial Narrow"/>
          <w:spacing w:val="-3"/>
        </w:rPr>
        <w:t xml:space="preserve"> </w:t>
      </w:r>
      <w:r w:rsidRPr="00AD700D">
        <w:rPr>
          <w:rFonts w:ascii="Arial Narrow" w:hAnsi="Arial Narrow"/>
        </w:rPr>
        <w:t>dix</w:t>
      </w:r>
      <w:r w:rsidRPr="00AD700D">
        <w:rPr>
          <w:rFonts w:ascii="Arial Narrow" w:hAnsi="Arial Narrow"/>
          <w:spacing w:val="-3"/>
        </w:rPr>
        <w:t xml:space="preserve"> </w:t>
      </w:r>
      <w:r w:rsidRPr="00AD700D">
        <w:rPr>
          <w:rFonts w:ascii="Arial Narrow" w:hAnsi="Arial Narrow"/>
        </w:rPr>
        <w:t>dernières</w:t>
      </w:r>
      <w:r w:rsidRPr="00AD700D">
        <w:rPr>
          <w:rFonts w:ascii="Arial Narrow" w:hAnsi="Arial Narrow"/>
          <w:spacing w:val="-3"/>
        </w:rPr>
        <w:t xml:space="preserve"> </w:t>
      </w:r>
      <w:r w:rsidRPr="00AD700D">
        <w:rPr>
          <w:rFonts w:ascii="Arial Narrow" w:hAnsi="Arial Narrow"/>
        </w:rPr>
        <w:t>années,</w:t>
      </w:r>
      <w:r w:rsidRPr="00AD700D">
        <w:rPr>
          <w:rFonts w:ascii="Arial Narrow" w:hAnsi="Arial Narrow"/>
          <w:spacing w:val="-3"/>
        </w:rPr>
        <w:t xml:space="preserve"> </w:t>
      </w:r>
      <w:r w:rsidRPr="00AD700D">
        <w:rPr>
          <w:rFonts w:ascii="Arial Narrow" w:hAnsi="Arial Narrow"/>
        </w:rPr>
        <w:t>préciser</w:t>
      </w:r>
      <w:r w:rsidRPr="00AD700D">
        <w:rPr>
          <w:rFonts w:ascii="Arial Narrow" w:hAnsi="Arial Narrow"/>
          <w:spacing w:val="14"/>
        </w:rPr>
        <w:t xml:space="preserve"> </w:t>
      </w:r>
      <w:r w:rsidRPr="00AD700D">
        <w:rPr>
          <w:rFonts w:ascii="Arial Narrow" w:hAnsi="Arial Narrow"/>
        </w:rPr>
        <w:t>en</w:t>
      </w:r>
      <w:r w:rsidRPr="00AD700D">
        <w:rPr>
          <w:rFonts w:ascii="Arial Narrow" w:hAnsi="Arial Narrow"/>
          <w:spacing w:val="14"/>
        </w:rPr>
        <w:t xml:space="preserve"> </w:t>
      </w:r>
      <w:r w:rsidRPr="00AD700D">
        <w:rPr>
          <w:rFonts w:ascii="Arial Narrow" w:hAnsi="Arial Narrow"/>
        </w:rPr>
        <w:t>outre</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type</w:t>
      </w:r>
      <w:r w:rsidRPr="00AD700D">
        <w:rPr>
          <w:rFonts w:ascii="Arial Narrow" w:hAnsi="Arial Narrow"/>
          <w:spacing w:val="14"/>
        </w:rPr>
        <w:t xml:space="preserve"> </w:t>
      </w:r>
      <w:r w:rsidRPr="00AD700D">
        <w:rPr>
          <w:rFonts w:ascii="Arial Narrow" w:hAnsi="Arial Narrow"/>
        </w:rPr>
        <w:t>d’activité</w:t>
      </w:r>
      <w:r w:rsidRPr="00AD700D">
        <w:rPr>
          <w:rFonts w:ascii="Arial Narrow" w:hAnsi="Arial Narrow"/>
          <w:spacing w:val="14"/>
        </w:rPr>
        <w:t xml:space="preserve"> </w:t>
      </w:r>
      <w:r w:rsidRPr="00AD700D">
        <w:rPr>
          <w:rFonts w:ascii="Arial Narrow" w:hAnsi="Arial Narrow"/>
        </w:rPr>
        <w:t>exercée</w:t>
      </w:r>
      <w:r w:rsidRPr="00AD700D">
        <w:rPr>
          <w:rFonts w:ascii="Arial Narrow" w:hAnsi="Arial Narrow"/>
          <w:spacing w:val="14"/>
        </w:rPr>
        <w:t xml:space="preserve"> </w:t>
      </w:r>
      <w:r w:rsidRPr="00AD700D">
        <w:rPr>
          <w:rFonts w:ascii="Arial Narrow" w:hAnsi="Arial Narrow"/>
        </w:rPr>
        <w:t>et,</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cas</w:t>
      </w:r>
      <w:r w:rsidRPr="00AD700D">
        <w:rPr>
          <w:rFonts w:ascii="Arial Narrow" w:hAnsi="Arial Narrow"/>
          <w:spacing w:val="14"/>
        </w:rPr>
        <w:t xml:space="preserve"> </w:t>
      </w:r>
      <w:r w:rsidRPr="00AD700D">
        <w:rPr>
          <w:rFonts w:ascii="Arial Narrow" w:hAnsi="Arial Narrow"/>
        </w:rPr>
        <w:t>échéant,</w:t>
      </w:r>
      <w:r w:rsidRPr="00AD700D">
        <w:rPr>
          <w:rFonts w:ascii="Arial Narrow" w:hAnsi="Arial Narrow"/>
          <w:spacing w:val="14"/>
        </w:rPr>
        <w:t xml:space="preserve"> </w:t>
      </w:r>
      <w:r w:rsidRPr="00AD700D">
        <w:rPr>
          <w:rFonts w:ascii="Arial Narrow" w:hAnsi="Arial Narrow"/>
        </w:rPr>
        <w:t>le</w:t>
      </w:r>
      <w:r w:rsidRPr="00AD700D">
        <w:rPr>
          <w:rFonts w:ascii="Arial Narrow" w:hAnsi="Arial Narrow"/>
          <w:spacing w:val="14"/>
        </w:rPr>
        <w:t xml:space="preserve"> </w:t>
      </w:r>
      <w:r w:rsidRPr="00AD700D">
        <w:rPr>
          <w:rFonts w:ascii="Arial Narrow" w:hAnsi="Arial Narrow"/>
        </w:rPr>
        <w:t>nom</w:t>
      </w:r>
      <w:r w:rsidRPr="00AD700D">
        <w:rPr>
          <w:rFonts w:ascii="Arial Narrow" w:hAnsi="Arial Narrow"/>
          <w:spacing w:val="14"/>
        </w:rPr>
        <w:t xml:space="preserve"> </w:t>
      </w:r>
      <w:r w:rsidRPr="00AD700D">
        <w:rPr>
          <w:rFonts w:ascii="Arial Narrow" w:hAnsi="Arial Narrow"/>
        </w:rPr>
        <w:t>de</w:t>
      </w:r>
      <w:r w:rsidRPr="00AD700D">
        <w:rPr>
          <w:rFonts w:ascii="Arial Narrow" w:hAnsi="Arial Narrow"/>
          <w:spacing w:val="14"/>
        </w:rPr>
        <w:t xml:space="preserve"> </w:t>
      </w:r>
      <w:r w:rsidRPr="00AD700D">
        <w:rPr>
          <w:rFonts w:ascii="Arial Narrow" w:hAnsi="Arial Narrow"/>
        </w:rPr>
        <w:t>clients</w:t>
      </w:r>
      <w:r w:rsidRPr="00AD700D">
        <w:rPr>
          <w:rFonts w:ascii="Arial Narrow" w:hAnsi="Arial Narrow"/>
          <w:spacing w:val="14"/>
        </w:rPr>
        <w:t xml:space="preserve"> </w:t>
      </w:r>
      <w:r w:rsidRPr="00AD700D">
        <w:rPr>
          <w:rFonts w:ascii="Arial Narrow" w:hAnsi="Arial Narrow"/>
        </w:rPr>
        <w:t>susceptibles</w:t>
      </w:r>
      <w:r w:rsidRPr="00AD700D">
        <w:rPr>
          <w:rFonts w:ascii="Arial Narrow" w:hAnsi="Arial Narrow"/>
          <w:spacing w:val="14"/>
        </w:rPr>
        <w:t xml:space="preserve"> </w:t>
      </w:r>
      <w:r w:rsidRPr="00AD700D">
        <w:rPr>
          <w:rFonts w:ascii="Arial Narrow" w:hAnsi="Arial Narrow"/>
        </w:rPr>
        <w:t>de</w:t>
      </w:r>
      <w:r w:rsidRPr="00AD700D">
        <w:rPr>
          <w:rFonts w:ascii="Arial Narrow" w:hAnsi="Arial Narrow"/>
          <w:spacing w:val="14"/>
        </w:rPr>
        <w:t xml:space="preserve"> </w:t>
      </w:r>
      <w:r w:rsidRPr="00AD700D">
        <w:rPr>
          <w:rFonts w:ascii="Arial Narrow" w:hAnsi="Arial Narrow"/>
        </w:rPr>
        <w:t>fournir des</w:t>
      </w:r>
      <w:r w:rsidRPr="00AD700D">
        <w:rPr>
          <w:rFonts w:ascii="Arial Narrow" w:hAnsi="Arial Narrow"/>
          <w:spacing w:val="7"/>
        </w:rPr>
        <w:t xml:space="preserve"> </w:t>
      </w:r>
      <w:r w:rsidRPr="00AD700D">
        <w:rPr>
          <w:rFonts w:ascii="Arial Narrow" w:hAnsi="Arial Narrow"/>
        </w:rPr>
        <w:t>références.]</w:t>
      </w:r>
    </w:p>
    <w:p w14:paraId="56F98543" w14:textId="0153986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18564958"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Connaissances</w:t>
      </w:r>
      <w:r w:rsidRPr="00AD700D">
        <w:rPr>
          <w:rFonts w:ascii="Arial Narrow" w:hAnsi="Arial Narrow"/>
          <w:b/>
          <w:bCs/>
          <w:spacing w:val="7"/>
        </w:rPr>
        <w:t xml:space="preserve"> </w:t>
      </w:r>
      <w:r w:rsidRPr="00AD700D">
        <w:rPr>
          <w:rFonts w:ascii="Arial Narrow" w:hAnsi="Arial Narrow"/>
          <w:b/>
          <w:bCs/>
        </w:rPr>
        <w:t>informatiques</w:t>
      </w:r>
      <w:r w:rsidRPr="00AD700D">
        <w:rPr>
          <w:rFonts w:ascii="Arial Narrow" w:hAnsi="Arial Narrow"/>
          <w:b/>
          <w:bCs/>
          <w:spacing w:val="7"/>
        </w:rPr>
        <w:t xml:space="preserve"> </w:t>
      </w:r>
      <w:r w:rsidRPr="00AD700D">
        <w:rPr>
          <w:rFonts w:ascii="Arial Narrow" w:hAnsi="Arial Narrow"/>
          <w:b/>
          <w:bCs/>
        </w:rPr>
        <w:t>:</w:t>
      </w:r>
    </w:p>
    <w:p w14:paraId="41488511"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[Indiquer,</w:t>
      </w:r>
      <w:r w:rsidRPr="00AD700D">
        <w:rPr>
          <w:rFonts w:ascii="Arial Narrow" w:hAnsi="Arial Narrow"/>
          <w:i/>
          <w:iCs/>
          <w:spacing w:val="6"/>
        </w:rPr>
        <w:t xml:space="preserve"> </w:t>
      </w:r>
      <w:r w:rsidRPr="00AD700D">
        <w:rPr>
          <w:rFonts w:ascii="Arial Narrow" w:hAnsi="Arial Narrow"/>
          <w:i/>
          <w:iCs/>
        </w:rPr>
        <w:t>le</w:t>
      </w:r>
      <w:r w:rsidRPr="00AD700D">
        <w:rPr>
          <w:rFonts w:ascii="Arial Narrow" w:hAnsi="Arial Narrow"/>
          <w:i/>
          <w:iCs/>
          <w:spacing w:val="6"/>
        </w:rPr>
        <w:t xml:space="preserve"> </w:t>
      </w:r>
      <w:r w:rsidRPr="00AD700D">
        <w:rPr>
          <w:rFonts w:ascii="Arial Narrow" w:hAnsi="Arial Narrow"/>
          <w:i/>
          <w:iCs/>
        </w:rPr>
        <w:t>niveau</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connaissance]</w:t>
      </w:r>
    </w:p>
    <w:p w14:paraId="40EABA9D" w14:textId="7F0A5CD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69B8D0B9"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Langues</w:t>
      </w:r>
      <w:r w:rsidRPr="00AD700D">
        <w:rPr>
          <w:rFonts w:ascii="Arial Narrow" w:hAnsi="Arial Narrow"/>
          <w:b/>
          <w:bCs/>
          <w:spacing w:val="7"/>
        </w:rPr>
        <w:t xml:space="preserve"> </w:t>
      </w:r>
      <w:r w:rsidRPr="00AD700D">
        <w:rPr>
          <w:rFonts w:ascii="Arial Narrow" w:hAnsi="Arial Narrow"/>
          <w:b/>
          <w:bCs/>
        </w:rPr>
        <w:t>:</w:t>
      </w:r>
    </w:p>
    <w:p w14:paraId="722C34CD"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[Indiquer, pour chacune, le niveau de connaissance : médiocre/moyen/ bon/excellent, en ce qui concerne la langue lue/écrite/</w:t>
      </w:r>
      <w:r w:rsidRPr="00AD700D">
        <w:rPr>
          <w:rFonts w:ascii="Arial Narrow" w:hAnsi="Arial Narrow"/>
          <w:i/>
          <w:iCs/>
          <w:spacing w:val="6"/>
        </w:rPr>
        <w:t xml:space="preserve"> </w:t>
      </w:r>
      <w:r w:rsidRPr="00AD700D">
        <w:rPr>
          <w:rFonts w:ascii="Arial Narrow" w:hAnsi="Arial Narrow"/>
          <w:i/>
          <w:iCs/>
        </w:rPr>
        <w:t>parlée.]</w:t>
      </w:r>
    </w:p>
    <w:p w14:paraId="097FF576" w14:textId="4B989180"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w:t>
      </w:r>
    </w:p>
    <w:p w14:paraId="31248BD7"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b/>
          <w:bCs/>
        </w:rPr>
        <w:t>Attestation</w:t>
      </w:r>
      <w:r w:rsidRPr="00AD700D">
        <w:rPr>
          <w:rFonts w:ascii="Arial Narrow" w:hAnsi="Arial Narrow"/>
          <w:b/>
          <w:bCs/>
          <w:spacing w:val="7"/>
        </w:rPr>
        <w:t xml:space="preserve"> </w:t>
      </w:r>
      <w:r w:rsidRPr="00AD700D">
        <w:rPr>
          <w:rFonts w:ascii="Arial Narrow" w:hAnsi="Arial Narrow"/>
          <w:b/>
          <w:bCs/>
        </w:rPr>
        <w:t>:</w:t>
      </w:r>
    </w:p>
    <w:p w14:paraId="62157824"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Je,</w:t>
      </w:r>
      <w:r w:rsidRPr="00AD700D">
        <w:rPr>
          <w:rFonts w:ascii="Arial Narrow" w:hAnsi="Arial Narrow"/>
          <w:spacing w:val="31"/>
        </w:rPr>
        <w:t xml:space="preserve"> </w:t>
      </w:r>
      <w:r w:rsidRPr="00AD700D">
        <w:rPr>
          <w:rFonts w:ascii="Arial Narrow" w:hAnsi="Arial Narrow"/>
        </w:rPr>
        <w:t>soussigné,</w:t>
      </w:r>
      <w:r w:rsidRPr="00AD700D">
        <w:rPr>
          <w:rFonts w:ascii="Arial Narrow" w:hAnsi="Arial Narrow"/>
          <w:spacing w:val="31"/>
        </w:rPr>
        <w:t xml:space="preserve"> </w:t>
      </w:r>
      <w:r w:rsidRPr="00AD700D">
        <w:rPr>
          <w:rFonts w:ascii="Arial Narrow" w:hAnsi="Arial Narrow"/>
        </w:rPr>
        <w:t>certifie,</w:t>
      </w:r>
      <w:r w:rsidRPr="00AD700D">
        <w:rPr>
          <w:rFonts w:ascii="Arial Narrow" w:hAnsi="Arial Narrow"/>
          <w:spacing w:val="31"/>
        </w:rPr>
        <w:t xml:space="preserve"> </w:t>
      </w:r>
      <w:r w:rsidRPr="00AD700D">
        <w:rPr>
          <w:rFonts w:ascii="Arial Narrow" w:hAnsi="Arial Narrow"/>
        </w:rPr>
        <w:t>en</w:t>
      </w:r>
      <w:r w:rsidRPr="00AD700D">
        <w:rPr>
          <w:rFonts w:ascii="Arial Narrow" w:hAnsi="Arial Narrow"/>
          <w:spacing w:val="31"/>
        </w:rPr>
        <w:t xml:space="preserve"> </w:t>
      </w:r>
      <w:r w:rsidRPr="00AD700D">
        <w:rPr>
          <w:rFonts w:ascii="Arial Narrow" w:hAnsi="Arial Narrow"/>
        </w:rPr>
        <w:t>toute</w:t>
      </w:r>
      <w:r w:rsidRPr="00AD700D">
        <w:rPr>
          <w:rFonts w:ascii="Arial Narrow" w:hAnsi="Arial Narrow"/>
          <w:spacing w:val="31"/>
        </w:rPr>
        <w:t xml:space="preserve"> </w:t>
      </w:r>
      <w:r w:rsidRPr="00AD700D">
        <w:rPr>
          <w:rFonts w:ascii="Arial Narrow" w:hAnsi="Arial Narrow"/>
        </w:rPr>
        <w:t>conscience,</w:t>
      </w:r>
      <w:r w:rsidRPr="00AD700D">
        <w:rPr>
          <w:rFonts w:ascii="Arial Narrow" w:hAnsi="Arial Narrow"/>
          <w:spacing w:val="31"/>
        </w:rPr>
        <w:t xml:space="preserve"> </w:t>
      </w:r>
      <w:r w:rsidRPr="00AD700D">
        <w:rPr>
          <w:rFonts w:ascii="Arial Narrow" w:hAnsi="Arial Narrow"/>
        </w:rPr>
        <w:t>que</w:t>
      </w:r>
      <w:r w:rsidRPr="00AD700D">
        <w:rPr>
          <w:rFonts w:ascii="Arial Narrow" w:hAnsi="Arial Narrow"/>
          <w:spacing w:val="31"/>
        </w:rPr>
        <w:t xml:space="preserve"> </w:t>
      </w:r>
      <w:r w:rsidRPr="00AD700D">
        <w:rPr>
          <w:rFonts w:ascii="Arial Narrow" w:hAnsi="Arial Narrow"/>
        </w:rPr>
        <w:t>les</w:t>
      </w:r>
      <w:r w:rsidRPr="00AD700D">
        <w:rPr>
          <w:rFonts w:ascii="Arial Narrow" w:hAnsi="Arial Narrow"/>
          <w:spacing w:val="31"/>
        </w:rPr>
        <w:t xml:space="preserve"> </w:t>
      </w:r>
      <w:r w:rsidRPr="00AD700D">
        <w:rPr>
          <w:rFonts w:ascii="Arial Narrow" w:hAnsi="Arial Narrow"/>
        </w:rPr>
        <w:t>renseignements</w:t>
      </w:r>
      <w:r w:rsidRPr="00AD700D">
        <w:rPr>
          <w:rFonts w:ascii="Arial Narrow" w:hAnsi="Arial Narrow"/>
          <w:spacing w:val="31"/>
        </w:rPr>
        <w:t xml:space="preserve"> </w:t>
      </w:r>
      <w:r w:rsidRPr="00AD700D">
        <w:rPr>
          <w:rFonts w:ascii="Arial Narrow" w:hAnsi="Arial Narrow"/>
        </w:rPr>
        <w:t>ci-dessus</w:t>
      </w:r>
      <w:r w:rsidRPr="00AD700D">
        <w:rPr>
          <w:rFonts w:ascii="Arial Narrow" w:hAnsi="Arial Narrow"/>
          <w:spacing w:val="31"/>
        </w:rPr>
        <w:t xml:space="preserve"> </w:t>
      </w:r>
      <w:r w:rsidRPr="00AD700D">
        <w:rPr>
          <w:rFonts w:ascii="Arial Narrow" w:hAnsi="Arial Narrow"/>
        </w:rPr>
        <w:t>rendent</w:t>
      </w:r>
      <w:r w:rsidRPr="00AD700D">
        <w:rPr>
          <w:rFonts w:ascii="Arial Narrow" w:hAnsi="Arial Narrow"/>
          <w:spacing w:val="31"/>
        </w:rPr>
        <w:t xml:space="preserve"> </w:t>
      </w:r>
      <w:r w:rsidRPr="00AD700D">
        <w:rPr>
          <w:rFonts w:ascii="Arial Narrow" w:hAnsi="Arial Narrow"/>
        </w:rPr>
        <w:t>fidèlement compte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ma</w:t>
      </w:r>
      <w:r w:rsidRPr="00AD700D">
        <w:rPr>
          <w:rFonts w:ascii="Arial Narrow" w:hAnsi="Arial Narrow"/>
          <w:spacing w:val="7"/>
        </w:rPr>
        <w:t xml:space="preserve"> </w:t>
      </w:r>
      <w:r w:rsidRPr="00AD700D">
        <w:rPr>
          <w:rFonts w:ascii="Arial Narrow" w:hAnsi="Arial Narrow"/>
        </w:rPr>
        <w:t>situation,</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mes</w:t>
      </w:r>
      <w:r w:rsidRPr="00AD700D">
        <w:rPr>
          <w:rFonts w:ascii="Arial Narrow" w:hAnsi="Arial Narrow"/>
          <w:spacing w:val="7"/>
        </w:rPr>
        <w:t xml:space="preserve"> </w:t>
      </w:r>
      <w:r w:rsidRPr="00AD700D">
        <w:rPr>
          <w:rFonts w:ascii="Arial Narrow" w:hAnsi="Arial Narrow"/>
        </w:rPr>
        <w:t>qualifications</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mon</w:t>
      </w:r>
      <w:r w:rsidRPr="00AD700D">
        <w:rPr>
          <w:rFonts w:ascii="Arial Narrow" w:hAnsi="Arial Narrow"/>
          <w:spacing w:val="7"/>
        </w:rPr>
        <w:t xml:space="preserve"> </w:t>
      </w:r>
      <w:r w:rsidRPr="00AD700D">
        <w:rPr>
          <w:rFonts w:ascii="Arial Narrow" w:hAnsi="Arial Narrow"/>
        </w:rPr>
        <w:t>expérience.</w:t>
      </w:r>
    </w:p>
    <w:p w14:paraId="34FA8FA6" w14:textId="3712C85F" w:rsidR="00FF1B47"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 . . . . . . . . . . . . . . </w:t>
      </w:r>
    </w:p>
    <w:p w14:paraId="0E491B13" w14:textId="6E4A570D"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 xml:space="preserve"> Date</w:t>
      </w:r>
      <w:r w:rsidRPr="00AD700D">
        <w:rPr>
          <w:rFonts w:ascii="Arial Narrow" w:hAnsi="Arial Narrow"/>
          <w:spacing w:val="7"/>
        </w:rPr>
        <w:t xml:space="preserve"> </w:t>
      </w:r>
      <w:r w:rsidRPr="00AD700D">
        <w:rPr>
          <w:rFonts w:ascii="Arial Narrow" w:hAnsi="Arial Narrow"/>
        </w:rPr>
        <w:t xml:space="preserve">: . . . . . . . . . . . . . . . . . . . . . . . . . . . . </w:t>
      </w:r>
    </w:p>
    <w:p w14:paraId="25A06D5D"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[Signature</w:t>
      </w:r>
      <w:r w:rsidRPr="00AD700D">
        <w:rPr>
          <w:rFonts w:ascii="Arial Narrow" w:hAnsi="Arial Narrow"/>
          <w:i/>
          <w:iCs/>
          <w:spacing w:val="6"/>
        </w:rPr>
        <w:t xml:space="preserve"> </w:t>
      </w:r>
      <w:r w:rsidRPr="00AD700D">
        <w:rPr>
          <w:rFonts w:ascii="Arial Narrow" w:hAnsi="Arial Narrow"/>
          <w:i/>
          <w:iCs/>
        </w:rPr>
        <w:t>de</w:t>
      </w:r>
      <w:r w:rsidRPr="00AD700D">
        <w:rPr>
          <w:rFonts w:ascii="Arial Narrow" w:hAnsi="Arial Narrow"/>
          <w:i/>
          <w:iCs/>
          <w:spacing w:val="6"/>
        </w:rPr>
        <w:t xml:space="preserve"> </w:t>
      </w:r>
      <w:r w:rsidRPr="00AD700D">
        <w:rPr>
          <w:rFonts w:ascii="Arial Narrow" w:hAnsi="Arial Narrow"/>
          <w:i/>
          <w:iCs/>
        </w:rPr>
        <w:t>l’employé</w:t>
      </w:r>
      <w:r w:rsidRPr="00AD700D">
        <w:rPr>
          <w:rFonts w:ascii="Arial Narrow" w:hAnsi="Arial Narrow"/>
          <w:i/>
          <w:iCs/>
          <w:spacing w:val="6"/>
        </w:rPr>
        <w:t xml:space="preserve"> </w:t>
      </w:r>
      <w:r w:rsidRPr="00AD700D">
        <w:rPr>
          <w:rFonts w:ascii="Arial Narrow" w:hAnsi="Arial Narrow"/>
          <w:i/>
          <w:iCs/>
        </w:rPr>
        <w:t>et</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représentant</w:t>
      </w:r>
      <w:r w:rsidRPr="00AD700D">
        <w:rPr>
          <w:rFonts w:ascii="Arial Narrow" w:hAnsi="Arial Narrow"/>
          <w:i/>
          <w:iCs/>
          <w:spacing w:val="6"/>
        </w:rPr>
        <w:t xml:space="preserve"> </w:t>
      </w:r>
      <w:r w:rsidRPr="00AD700D">
        <w:rPr>
          <w:rFonts w:ascii="Arial Narrow" w:hAnsi="Arial Narrow"/>
          <w:i/>
          <w:iCs/>
        </w:rPr>
        <w:t>habilité</w:t>
      </w:r>
      <w:r w:rsidRPr="00AD700D">
        <w:rPr>
          <w:rFonts w:ascii="Arial Narrow" w:hAnsi="Arial Narrow"/>
          <w:i/>
          <w:iCs/>
          <w:spacing w:val="6"/>
        </w:rPr>
        <w:t xml:space="preserve"> </w:t>
      </w:r>
      <w:r w:rsidRPr="00AD700D">
        <w:rPr>
          <w:rFonts w:ascii="Arial Narrow" w:hAnsi="Arial Narrow"/>
          <w:i/>
          <w:iCs/>
        </w:rPr>
        <w:t>du</w:t>
      </w:r>
      <w:r w:rsidRPr="00AD700D">
        <w:rPr>
          <w:rFonts w:ascii="Arial Narrow" w:hAnsi="Arial Narrow"/>
          <w:i/>
          <w:iCs/>
          <w:spacing w:val="6"/>
        </w:rPr>
        <w:t xml:space="preserve"> </w:t>
      </w:r>
      <w:r w:rsidRPr="00AD700D">
        <w:rPr>
          <w:rFonts w:ascii="Arial Narrow" w:hAnsi="Arial Narrow"/>
          <w:i/>
          <w:iCs/>
        </w:rPr>
        <w:t>consultant]</w:t>
      </w:r>
    </w:p>
    <w:p w14:paraId="16904AE0" w14:textId="77777777"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i/>
          <w:iCs/>
        </w:rPr>
        <w:t>Jour/mois/année</w:t>
      </w:r>
    </w:p>
    <w:p w14:paraId="4E30FD28" w14:textId="4C2C3969"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l’employé</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r w:rsidRPr="00AD700D">
        <w:rPr>
          <w:rFonts w:ascii="Arial Narrow" w:hAnsi="Arial Narrow"/>
        </w:rPr>
        <w:t xml:space="preserve">. . . . . . . . . </w:t>
      </w:r>
    </w:p>
    <w:p w14:paraId="12B8835B" w14:textId="669DBB6D" w:rsidR="000D7C7E" w:rsidRPr="00AD700D" w:rsidRDefault="000D7C7E" w:rsidP="00FB7C6F">
      <w:pPr>
        <w:widowControl w:val="0"/>
        <w:autoSpaceDE w:val="0"/>
        <w:adjustRightInd w:val="0"/>
        <w:spacing w:line="360" w:lineRule="auto"/>
        <w:ind w:right="-7"/>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représentant</w:t>
      </w:r>
      <w:r w:rsidRPr="00AD700D">
        <w:rPr>
          <w:rFonts w:ascii="Arial Narrow" w:hAnsi="Arial Narrow"/>
          <w:spacing w:val="7"/>
        </w:rPr>
        <w:t xml:space="preserve"> </w:t>
      </w:r>
      <w:r w:rsidRPr="00AD700D">
        <w:rPr>
          <w:rFonts w:ascii="Arial Narrow" w:hAnsi="Arial Narrow"/>
        </w:rPr>
        <w:t>habilité</w:t>
      </w:r>
      <w:r w:rsidRPr="00AD700D">
        <w:rPr>
          <w:rFonts w:ascii="Arial Narrow" w:hAnsi="Arial Narrow"/>
          <w:spacing w:val="7"/>
        </w:rPr>
        <w:t xml:space="preserve"> </w:t>
      </w:r>
      <w:r w:rsidRPr="00AD700D">
        <w:rPr>
          <w:rFonts w:ascii="Arial Narrow" w:hAnsi="Arial Narrow"/>
        </w:rPr>
        <w:t>: . . . . . . . . . . . . . . . . . . . . . . . . . . . . . . . . . . . . . . . . . . . . . . . . . . . . . . . . . . . . . . .</w:t>
      </w:r>
      <w:r w:rsidRPr="00AD700D">
        <w:rPr>
          <w:rFonts w:ascii="Arial Narrow" w:hAnsi="Arial Narrow"/>
          <w:spacing w:val="-2"/>
        </w:rPr>
        <w:t xml:space="preserve"> </w:t>
      </w:r>
    </w:p>
    <w:p w14:paraId="4B93E9CA" w14:textId="7844BE50" w:rsidR="004C677A" w:rsidRPr="00AD700D" w:rsidRDefault="004C677A">
      <w:pPr>
        <w:suppressAutoHyphens w:val="0"/>
        <w:autoSpaceDN/>
        <w:textAlignment w:val="auto"/>
        <w:rPr>
          <w:rFonts w:ascii="Arial Narrow" w:hAnsi="Arial Narrow"/>
        </w:rPr>
      </w:pPr>
      <w:r w:rsidRPr="00AD700D">
        <w:rPr>
          <w:rFonts w:ascii="Arial Narrow" w:hAnsi="Arial Narrow"/>
        </w:rPr>
        <w:br w:type="page"/>
      </w:r>
    </w:p>
    <w:p w14:paraId="1F5012DD" w14:textId="5F081A80" w:rsidR="00225F12" w:rsidRPr="00CD2EBB" w:rsidRDefault="003A4594" w:rsidP="00012A81">
      <w:pPr>
        <w:widowControl w:val="0"/>
        <w:autoSpaceDE w:val="0"/>
        <w:spacing w:before="120" w:after="120" w:line="360" w:lineRule="auto"/>
        <w:ind w:right="-6"/>
        <w:rPr>
          <w:rFonts w:ascii="Arial Narrow" w:hAnsi="Arial Narrow"/>
          <w:b/>
          <w:bCs/>
          <w:caps/>
          <w:spacing w:val="36"/>
          <w:w w:val="80"/>
          <w:position w:val="-1"/>
        </w:rPr>
      </w:pPr>
      <w:bookmarkStart w:id="505" w:name="_Toc156822342"/>
      <w:bookmarkStart w:id="506" w:name="_Toc156822783"/>
      <w:bookmarkStart w:id="507" w:name="_Toc156825451"/>
      <w:bookmarkStart w:id="508" w:name="_Toc156826473"/>
      <w:bookmarkStart w:id="509" w:name="_Toc156853927"/>
      <w:bookmarkStart w:id="510" w:name="_Toc156855427"/>
      <w:bookmarkStart w:id="511" w:name="_Hlk163136202"/>
      <w:r w:rsidRPr="00CD2EBB">
        <w:rPr>
          <w:rFonts w:ascii="Arial Narrow" w:hAnsi="Arial Narrow"/>
          <w:b/>
          <w:bCs/>
          <w:caps/>
          <w:spacing w:val="36"/>
          <w:w w:val="80"/>
          <w:position w:val="-1"/>
        </w:rPr>
        <w:t>ANNEXEN°12 :</w:t>
      </w:r>
      <w:r w:rsidR="00225F12" w:rsidRPr="00CD2EBB">
        <w:rPr>
          <w:rFonts w:ascii="Arial Narrow" w:hAnsi="Arial Narrow"/>
          <w:b/>
          <w:bCs/>
          <w:caps/>
          <w:spacing w:val="36"/>
          <w:w w:val="80"/>
          <w:position w:val="-1"/>
        </w:rPr>
        <w:t xml:space="preserve"> Références du Candidat</w:t>
      </w:r>
      <w:bookmarkEnd w:id="505"/>
      <w:bookmarkEnd w:id="506"/>
      <w:bookmarkEnd w:id="507"/>
      <w:bookmarkEnd w:id="508"/>
      <w:bookmarkEnd w:id="509"/>
      <w:bookmarkEnd w:id="510"/>
    </w:p>
    <w:p w14:paraId="5DF0698C" w14:textId="77777777" w:rsidR="00225F12" w:rsidRPr="00AD700D" w:rsidRDefault="00225F12" w:rsidP="00CD2EBB">
      <w:pPr>
        <w:widowControl w:val="0"/>
        <w:autoSpaceDE w:val="0"/>
        <w:adjustRightInd w:val="0"/>
        <w:spacing w:before="60" w:after="60" w:line="360" w:lineRule="auto"/>
        <w:ind w:right="-7"/>
        <w:jc w:val="both"/>
        <w:rPr>
          <w:rFonts w:ascii="Arial Narrow" w:hAnsi="Arial Narrow"/>
        </w:rPr>
      </w:pPr>
      <w:r w:rsidRPr="00AD700D">
        <w:rPr>
          <w:rFonts w:ascii="Arial Narrow" w:hAnsi="Arial Narrow"/>
        </w:rPr>
        <w:t>Services</w:t>
      </w:r>
      <w:r w:rsidRPr="00AD700D">
        <w:rPr>
          <w:rFonts w:ascii="Arial Narrow" w:hAnsi="Arial Narrow"/>
          <w:spacing w:val="-5"/>
        </w:rPr>
        <w:t xml:space="preserve"> </w:t>
      </w:r>
      <w:r w:rsidRPr="00AD700D">
        <w:rPr>
          <w:rFonts w:ascii="Arial Narrow" w:hAnsi="Arial Narrow"/>
        </w:rPr>
        <w:t>rendus</w:t>
      </w:r>
      <w:r w:rsidRPr="00AD700D">
        <w:rPr>
          <w:rFonts w:ascii="Arial Narrow" w:hAnsi="Arial Narrow"/>
          <w:spacing w:val="-5"/>
        </w:rPr>
        <w:t xml:space="preserve"> </w:t>
      </w:r>
      <w:r w:rsidRPr="00AD700D">
        <w:rPr>
          <w:rFonts w:ascii="Arial Narrow" w:hAnsi="Arial Narrow"/>
        </w:rPr>
        <w:t>pendant</w:t>
      </w:r>
      <w:r w:rsidRPr="00AD700D">
        <w:rPr>
          <w:rFonts w:ascii="Arial Narrow" w:hAnsi="Arial Narrow"/>
          <w:spacing w:val="-5"/>
        </w:rPr>
        <w:t xml:space="preserve"> </w:t>
      </w:r>
      <w:r w:rsidRPr="00AD700D">
        <w:rPr>
          <w:rFonts w:ascii="Arial Narrow" w:hAnsi="Arial Narrow"/>
        </w:rPr>
        <w:t>les</w:t>
      </w:r>
      <w:r w:rsidRPr="00AD700D">
        <w:rPr>
          <w:rFonts w:ascii="Arial Narrow" w:hAnsi="Arial Narrow"/>
          <w:spacing w:val="-5"/>
        </w:rPr>
        <w:t xml:space="preserve"> </w:t>
      </w:r>
      <w:r w:rsidRPr="00AD700D">
        <w:rPr>
          <w:rFonts w:ascii="Arial Narrow" w:hAnsi="Arial Narrow"/>
        </w:rPr>
        <w:t>[indiquer</w:t>
      </w:r>
      <w:r w:rsidRPr="00AD700D">
        <w:rPr>
          <w:rFonts w:ascii="Arial Narrow" w:hAnsi="Arial Narrow"/>
          <w:spacing w:val="-5"/>
        </w:rPr>
        <w:t xml:space="preserve"> </w:t>
      </w:r>
      <w:r w:rsidRPr="00AD700D">
        <w:rPr>
          <w:rFonts w:ascii="Arial Narrow" w:hAnsi="Arial Narrow"/>
        </w:rPr>
        <w:t>le</w:t>
      </w:r>
      <w:r w:rsidRPr="00AD700D">
        <w:rPr>
          <w:rFonts w:ascii="Arial Narrow" w:hAnsi="Arial Narrow"/>
          <w:spacing w:val="-5"/>
        </w:rPr>
        <w:t xml:space="preserve"> </w:t>
      </w:r>
      <w:r w:rsidRPr="00AD700D">
        <w:rPr>
          <w:rFonts w:ascii="Arial Narrow" w:hAnsi="Arial Narrow"/>
        </w:rPr>
        <w:t>nombre</w:t>
      </w:r>
      <w:r w:rsidRPr="00AD700D">
        <w:rPr>
          <w:rFonts w:ascii="Arial Narrow" w:hAnsi="Arial Narrow"/>
          <w:spacing w:val="-5"/>
        </w:rPr>
        <w:t xml:space="preserve"> </w:t>
      </w:r>
      <w:r w:rsidRPr="00AD700D">
        <w:rPr>
          <w:rFonts w:ascii="Arial Narrow" w:hAnsi="Arial Narrow"/>
        </w:rPr>
        <w:t>de</w:t>
      </w:r>
      <w:r w:rsidRPr="00AD700D">
        <w:rPr>
          <w:rFonts w:ascii="Arial Narrow" w:hAnsi="Arial Narrow"/>
          <w:spacing w:val="-5"/>
        </w:rPr>
        <w:t xml:space="preserve"> </w:t>
      </w:r>
      <w:r w:rsidRPr="00AD700D">
        <w:rPr>
          <w:rFonts w:ascii="Arial Narrow" w:hAnsi="Arial Narrow"/>
        </w:rPr>
        <w:t>1</w:t>
      </w:r>
      <w:r w:rsidRPr="00AD700D">
        <w:rPr>
          <w:rFonts w:ascii="Arial Narrow" w:hAnsi="Arial Narrow"/>
          <w:spacing w:val="-5"/>
        </w:rPr>
        <w:t xml:space="preserve"> </w:t>
      </w:r>
      <w:r w:rsidRPr="00AD700D">
        <w:rPr>
          <w:rFonts w:ascii="Arial Narrow" w:hAnsi="Arial Narrow"/>
        </w:rPr>
        <w:t>à</w:t>
      </w:r>
      <w:r w:rsidRPr="00AD700D">
        <w:rPr>
          <w:rFonts w:ascii="Arial Narrow" w:hAnsi="Arial Narrow"/>
          <w:spacing w:val="-5"/>
        </w:rPr>
        <w:t xml:space="preserve"> </w:t>
      </w:r>
      <w:r w:rsidRPr="00AD700D">
        <w:rPr>
          <w:rFonts w:ascii="Arial Narrow" w:hAnsi="Arial Narrow"/>
        </w:rPr>
        <w:t>5]</w:t>
      </w:r>
      <w:r w:rsidRPr="00AD700D">
        <w:rPr>
          <w:rFonts w:ascii="Arial Narrow" w:hAnsi="Arial Narrow"/>
          <w:spacing w:val="-5"/>
        </w:rPr>
        <w:t xml:space="preserve"> </w:t>
      </w:r>
      <w:r w:rsidRPr="00AD700D">
        <w:rPr>
          <w:rFonts w:ascii="Arial Narrow" w:hAnsi="Arial Narrow"/>
        </w:rPr>
        <w:t>dernières</w:t>
      </w:r>
      <w:r w:rsidRPr="00AD700D">
        <w:rPr>
          <w:rFonts w:ascii="Arial Narrow" w:hAnsi="Arial Narrow"/>
          <w:spacing w:val="-5"/>
        </w:rPr>
        <w:t xml:space="preserve"> </w:t>
      </w:r>
      <w:r w:rsidRPr="00AD700D">
        <w:rPr>
          <w:rFonts w:ascii="Arial Narrow" w:hAnsi="Arial Narrow"/>
        </w:rPr>
        <w:t>années</w:t>
      </w:r>
      <w:r w:rsidRPr="00AD700D">
        <w:rPr>
          <w:rFonts w:ascii="Arial Narrow" w:hAnsi="Arial Narrow"/>
          <w:spacing w:val="-5"/>
        </w:rPr>
        <w:t xml:space="preserve"> </w:t>
      </w:r>
      <w:r w:rsidRPr="00AD700D">
        <w:rPr>
          <w:rFonts w:ascii="Arial Narrow" w:hAnsi="Arial Narrow"/>
        </w:rPr>
        <w:t>qui</w:t>
      </w:r>
      <w:r w:rsidRPr="00AD700D">
        <w:rPr>
          <w:rFonts w:ascii="Arial Narrow" w:hAnsi="Arial Narrow"/>
          <w:spacing w:val="-5"/>
        </w:rPr>
        <w:t xml:space="preserve"> </w:t>
      </w:r>
      <w:r w:rsidRPr="00AD700D">
        <w:rPr>
          <w:rFonts w:ascii="Arial Narrow" w:hAnsi="Arial Narrow"/>
        </w:rPr>
        <w:t>illustrent</w:t>
      </w:r>
      <w:r w:rsidRPr="00AD700D">
        <w:rPr>
          <w:rFonts w:ascii="Arial Narrow" w:hAnsi="Arial Narrow"/>
          <w:spacing w:val="-5"/>
        </w:rPr>
        <w:t xml:space="preserve"> </w:t>
      </w:r>
      <w:r w:rsidRPr="00AD700D">
        <w:rPr>
          <w:rFonts w:ascii="Arial Narrow" w:hAnsi="Arial Narrow"/>
        </w:rPr>
        <w:t>le</w:t>
      </w:r>
      <w:r w:rsidRPr="00AD700D">
        <w:rPr>
          <w:rFonts w:ascii="Arial Narrow" w:hAnsi="Arial Narrow"/>
          <w:spacing w:val="-5"/>
        </w:rPr>
        <w:t xml:space="preserve"> </w:t>
      </w:r>
      <w:r w:rsidRPr="00AD700D">
        <w:rPr>
          <w:rFonts w:ascii="Arial Narrow" w:hAnsi="Arial Narrow"/>
        </w:rPr>
        <w:t>mieux</w:t>
      </w:r>
      <w:r w:rsidRPr="00AD700D">
        <w:rPr>
          <w:rFonts w:ascii="Arial Narrow" w:hAnsi="Arial Narrow"/>
          <w:spacing w:val="-5"/>
        </w:rPr>
        <w:t xml:space="preserve"> </w:t>
      </w:r>
      <w:r w:rsidRPr="00AD700D">
        <w:rPr>
          <w:rFonts w:ascii="Arial Narrow" w:hAnsi="Arial Narrow"/>
        </w:rPr>
        <w:t>vos qualifications</w:t>
      </w:r>
    </w:p>
    <w:p w14:paraId="6B0E01B7" w14:textId="77777777" w:rsidR="00225F12" w:rsidRPr="00AD700D" w:rsidRDefault="00225F12" w:rsidP="00CD2EBB">
      <w:pPr>
        <w:widowControl w:val="0"/>
        <w:autoSpaceDE w:val="0"/>
        <w:adjustRightInd w:val="0"/>
        <w:spacing w:before="60" w:after="60" w:line="360" w:lineRule="auto"/>
        <w:ind w:right="-7"/>
        <w:jc w:val="both"/>
        <w:rPr>
          <w:rFonts w:ascii="Arial Narrow" w:hAnsi="Arial Narrow"/>
        </w:rPr>
      </w:pPr>
      <w:r w:rsidRPr="00AD700D">
        <w:rPr>
          <w:rFonts w:ascii="Arial Narrow" w:hAnsi="Arial Narrow"/>
        </w:rPr>
        <w:t>À l’aide du formulaire ci-dessous, indiquez les renseignements demandés pour chaque mission pertinente que votre société/organisme a obtenue par contrat, soit en tant que seule société, soit comme</w:t>
      </w:r>
      <w:r w:rsidRPr="00AD700D">
        <w:rPr>
          <w:rFonts w:ascii="Arial Narrow" w:hAnsi="Arial Narrow"/>
          <w:spacing w:val="7"/>
        </w:rPr>
        <w:t xml:space="preserve"> </w:t>
      </w:r>
      <w:r w:rsidRPr="00AD700D">
        <w:rPr>
          <w:rFonts w:ascii="Arial Narrow" w:hAnsi="Arial Narrow"/>
        </w:rPr>
        <w:t>l’un</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principaux</w:t>
      </w:r>
      <w:r w:rsidRPr="00AD700D">
        <w:rPr>
          <w:rFonts w:ascii="Arial Narrow" w:hAnsi="Arial Narrow"/>
          <w:spacing w:val="7"/>
        </w:rPr>
        <w:t xml:space="preserve"> </w:t>
      </w:r>
      <w:r w:rsidRPr="00AD700D">
        <w:rPr>
          <w:rFonts w:ascii="Arial Narrow" w:hAnsi="Arial Narrow"/>
        </w:rPr>
        <w:t>partenaires</w:t>
      </w:r>
      <w:r w:rsidRPr="00AD700D">
        <w:rPr>
          <w:rFonts w:ascii="Arial Narrow" w:hAnsi="Arial Narrow"/>
          <w:spacing w:val="7"/>
        </w:rPr>
        <w:t xml:space="preserve"> </w:t>
      </w:r>
      <w:r w:rsidRPr="00AD700D">
        <w:rPr>
          <w:rFonts w:ascii="Arial Narrow" w:hAnsi="Arial Narrow"/>
        </w:rPr>
        <w:t>d’un</w:t>
      </w:r>
      <w:r w:rsidRPr="00AD700D">
        <w:rPr>
          <w:rFonts w:ascii="Arial Narrow" w:hAnsi="Arial Narrow"/>
          <w:spacing w:val="7"/>
        </w:rPr>
        <w:t xml:space="preserve"> </w:t>
      </w:r>
      <w:r w:rsidRPr="00AD700D">
        <w:rPr>
          <w:rFonts w:ascii="Arial Narrow" w:hAnsi="Arial Narrow"/>
        </w:rPr>
        <w:t>groupement.</w:t>
      </w:r>
    </w:p>
    <w:tbl>
      <w:tblPr>
        <w:tblW w:w="10141" w:type="dxa"/>
        <w:jc w:val="center"/>
        <w:tblLayout w:type="fixed"/>
        <w:tblCellMar>
          <w:left w:w="0" w:type="dxa"/>
          <w:right w:w="0" w:type="dxa"/>
        </w:tblCellMar>
        <w:tblLook w:val="0000" w:firstRow="0" w:lastRow="0" w:firstColumn="0" w:lastColumn="0" w:noHBand="0" w:noVBand="0"/>
      </w:tblPr>
      <w:tblGrid>
        <w:gridCol w:w="5784"/>
        <w:gridCol w:w="4357"/>
      </w:tblGrid>
      <w:tr w:rsidR="00225F12" w:rsidRPr="00AD700D" w14:paraId="31949D35" w14:textId="77777777" w:rsidTr="00012A81">
        <w:trPr>
          <w:trHeight w:hRule="exact" w:val="475"/>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182203CC" w14:textId="77777777" w:rsidR="00225F12" w:rsidRPr="00012A81" w:rsidRDefault="00225F12" w:rsidP="00FF1B47">
            <w:pPr>
              <w:widowControl w:val="0"/>
              <w:autoSpaceDE w:val="0"/>
              <w:adjustRightInd w:val="0"/>
              <w:ind w:left="20" w:right="-20"/>
              <w:rPr>
                <w:rFonts w:ascii="Arial Narrow" w:hAnsi="Arial Narrow"/>
                <w:b/>
              </w:rPr>
            </w:pPr>
            <w:r w:rsidRPr="00012A81">
              <w:rPr>
                <w:rFonts w:ascii="Arial Narrow" w:hAnsi="Arial Narrow"/>
                <w:b/>
              </w:rPr>
              <w:t>Nom</w:t>
            </w:r>
            <w:r w:rsidRPr="00012A81">
              <w:rPr>
                <w:rFonts w:ascii="Arial Narrow" w:hAnsi="Arial Narrow"/>
                <w:b/>
                <w:spacing w:val="7"/>
              </w:rPr>
              <w:t xml:space="preserve"> </w:t>
            </w:r>
            <w:r w:rsidRPr="00012A81">
              <w:rPr>
                <w:rFonts w:ascii="Arial Narrow" w:hAnsi="Arial Narrow"/>
                <w:b/>
              </w:rPr>
              <w:t>de</w:t>
            </w:r>
            <w:r w:rsidRPr="00012A81">
              <w:rPr>
                <w:rFonts w:ascii="Arial Narrow" w:hAnsi="Arial Narrow"/>
                <w:b/>
                <w:spacing w:val="7"/>
              </w:rPr>
              <w:t xml:space="preserve"> </w:t>
            </w:r>
            <w:r w:rsidRPr="00012A81">
              <w:rPr>
                <w:rFonts w:ascii="Arial Narrow" w:hAnsi="Arial Narrow"/>
                <w:b/>
              </w:rPr>
              <w:t>la</w:t>
            </w:r>
            <w:r w:rsidRPr="00012A81">
              <w:rPr>
                <w:rFonts w:ascii="Arial Narrow" w:hAnsi="Arial Narrow"/>
                <w:b/>
                <w:spacing w:val="7"/>
              </w:rPr>
              <w:t xml:space="preserve"> </w:t>
            </w:r>
            <w:r w:rsidRPr="00012A81">
              <w:rPr>
                <w:rFonts w:ascii="Arial Narrow" w:hAnsi="Arial Narrow"/>
                <w:b/>
              </w:rPr>
              <w:t>Mission</w:t>
            </w:r>
            <w:r w:rsidRPr="00012A81">
              <w:rPr>
                <w:rFonts w:ascii="Arial Narrow" w:hAnsi="Arial Narrow"/>
                <w:b/>
                <w:spacing w:val="7"/>
              </w:rPr>
              <w:t xml:space="preserve"> </w:t>
            </w:r>
            <w:r w:rsidRPr="00012A81">
              <w:rPr>
                <w:rFonts w:ascii="Arial Narrow" w:hAnsi="Arial Narrow"/>
                <w:b/>
              </w:rPr>
              <w:t>:</w:t>
            </w:r>
          </w:p>
        </w:tc>
        <w:tc>
          <w:tcPr>
            <w:tcW w:w="4357" w:type="dxa"/>
            <w:tcBorders>
              <w:top w:val="single" w:sz="4" w:space="0" w:color="221F1F"/>
              <w:left w:val="single" w:sz="4" w:space="0" w:color="221F1F"/>
              <w:bottom w:val="single" w:sz="4" w:space="0" w:color="221F1F"/>
              <w:right w:val="single" w:sz="4" w:space="0" w:color="221F1F"/>
            </w:tcBorders>
            <w:vAlign w:val="center"/>
          </w:tcPr>
          <w:p w14:paraId="6BF859A9" w14:textId="77777777" w:rsidR="00225F12" w:rsidRPr="00012A81" w:rsidRDefault="00225F12" w:rsidP="00FF1B47">
            <w:pPr>
              <w:widowControl w:val="0"/>
              <w:autoSpaceDE w:val="0"/>
              <w:adjustRightInd w:val="0"/>
              <w:ind w:left="20" w:right="-20"/>
              <w:rPr>
                <w:rFonts w:ascii="Arial Narrow" w:hAnsi="Arial Narrow"/>
                <w:b/>
              </w:rPr>
            </w:pPr>
            <w:r w:rsidRPr="00012A81">
              <w:rPr>
                <w:rFonts w:ascii="Arial Narrow" w:hAnsi="Arial Narrow"/>
                <w:b/>
              </w:rPr>
              <w:t>Pays :</w:t>
            </w:r>
          </w:p>
        </w:tc>
      </w:tr>
      <w:tr w:rsidR="00225F12" w:rsidRPr="00AD700D" w14:paraId="35F3F2B9" w14:textId="77777777" w:rsidTr="00CD2EBB">
        <w:trPr>
          <w:trHeight w:hRule="exact" w:val="64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5160E27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Lieu :</w:t>
            </w:r>
          </w:p>
        </w:tc>
        <w:tc>
          <w:tcPr>
            <w:tcW w:w="4357"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Personnel spécialisé fourni par votre société/organisme (profils) :</w:t>
            </w:r>
          </w:p>
        </w:tc>
      </w:tr>
      <w:tr w:rsidR="00225F12" w:rsidRPr="00AD700D" w14:paraId="02E2204E" w14:textId="77777777" w:rsidTr="00012A81">
        <w:trPr>
          <w:trHeight w:hRule="exact" w:val="417"/>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03E4FA9F"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 du Client:</w:t>
            </w:r>
          </w:p>
        </w:tc>
        <w:tc>
          <w:tcPr>
            <w:tcW w:w="4357"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 d’employés ayant participé à la Mission :</w:t>
            </w:r>
          </w:p>
        </w:tc>
      </w:tr>
      <w:tr w:rsidR="00225F12" w:rsidRPr="00AD700D" w14:paraId="2ACC1AF6" w14:textId="77777777" w:rsidTr="00012A81">
        <w:trPr>
          <w:trHeight w:hRule="exact" w:val="330"/>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5DCB722"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Adresse :</w:t>
            </w:r>
          </w:p>
        </w:tc>
        <w:tc>
          <w:tcPr>
            <w:tcW w:w="4357" w:type="dxa"/>
            <w:vMerge w:val="restart"/>
            <w:tcBorders>
              <w:top w:val="single" w:sz="4" w:space="0" w:color="221F1F"/>
              <w:left w:val="single" w:sz="4" w:space="0" w:color="221F1F"/>
              <w:bottom w:val="single" w:sz="4" w:space="0" w:color="221F1F"/>
              <w:right w:val="single" w:sz="4" w:space="0" w:color="221F1F"/>
            </w:tcBorders>
            <w:vAlign w:val="center"/>
          </w:tcPr>
          <w:p w14:paraId="4DAD07D9"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 de mois de travail ;</w:t>
            </w:r>
          </w:p>
          <w:p w14:paraId="0212EAF3"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durée de la Mission :</w:t>
            </w:r>
          </w:p>
        </w:tc>
      </w:tr>
      <w:tr w:rsidR="00225F12" w:rsidRPr="00AD700D" w14:paraId="389C0715" w14:textId="77777777" w:rsidTr="00012A81">
        <w:trPr>
          <w:trHeight w:hRule="exact" w:val="296"/>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07EF966A"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Délai :</w:t>
            </w:r>
          </w:p>
        </w:tc>
        <w:tc>
          <w:tcPr>
            <w:tcW w:w="4357" w:type="dxa"/>
            <w:vMerge/>
            <w:tcBorders>
              <w:top w:val="single" w:sz="4" w:space="0" w:color="221F1F"/>
              <w:left w:val="single" w:sz="4" w:space="0" w:color="221F1F"/>
              <w:bottom w:val="single" w:sz="4" w:space="0" w:color="221F1F"/>
              <w:right w:val="single" w:sz="4" w:space="0" w:color="221F1F"/>
            </w:tcBorders>
            <w:vAlign w:val="center"/>
          </w:tcPr>
          <w:p w14:paraId="0D6A0DB1" w14:textId="77777777" w:rsidR="00225F12" w:rsidRPr="00AD700D" w:rsidRDefault="00225F12" w:rsidP="00FF1B47">
            <w:pPr>
              <w:widowControl w:val="0"/>
              <w:autoSpaceDE w:val="0"/>
              <w:adjustRightInd w:val="0"/>
              <w:ind w:left="300" w:right="-20"/>
              <w:rPr>
                <w:rFonts w:ascii="Arial Narrow" w:hAnsi="Arial Narrow"/>
              </w:rPr>
            </w:pPr>
          </w:p>
        </w:tc>
      </w:tr>
      <w:tr w:rsidR="00225F12" w:rsidRPr="00AD700D" w14:paraId="56C16ED6" w14:textId="77777777" w:rsidTr="00012A81">
        <w:trPr>
          <w:trHeight w:hRule="exact" w:val="72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C862E7E" w14:textId="7CF071A2"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démarrage :</w:t>
            </w:r>
            <w:r w:rsidRPr="00AD700D">
              <w:rPr>
                <w:rFonts w:ascii="Arial Narrow" w:hAnsi="Arial Narrow"/>
              </w:rPr>
              <w:tab/>
              <w:t xml:space="preserve">  </w:t>
            </w:r>
            <w:r w:rsidR="00FF1B47" w:rsidRPr="00AD700D">
              <w:rPr>
                <w:rFonts w:ascii="Arial Narrow" w:hAnsi="Arial Narrow"/>
              </w:rPr>
              <w:t xml:space="preserve">                       </w:t>
            </w:r>
            <w:r w:rsidRPr="00AD700D">
              <w:rPr>
                <w:rFonts w:ascii="Arial Narrow" w:hAnsi="Arial Narrow"/>
              </w:rPr>
              <w:t>Date</w:t>
            </w:r>
            <w:r w:rsidRPr="00AD700D">
              <w:rPr>
                <w:rFonts w:ascii="Arial Narrow" w:hAnsi="Arial Narrow"/>
                <w:spacing w:val="7"/>
              </w:rPr>
              <w:t xml:space="preserve"> </w:t>
            </w:r>
            <w:r w:rsidRPr="00AD700D">
              <w:rPr>
                <w:rFonts w:ascii="Arial Narrow" w:hAnsi="Arial Narrow"/>
              </w:rPr>
              <w:t>d’achèvement</w:t>
            </w:r>
            <w:r w:rsidRPr="00AD700D">
              <w:rPr>
                <w:rFonts w:ascii="Arial Narrow" w:hAnsi="Arial Narrow"/>
                <w:spacing w:val="7"/>
              </w:rPr>
              <w:t xml:space="preserve"> </w:t>
            </w:r>
            <w:r w:rsidRPr="00AD700D">
              <w:rPr>
                <w:rFonts w:ascii="Arial Narrow" w:hAnsi="Arial Narrow"/>
              </w:rPr>
              <w:t>:</w:t>
            </w:r>
          </w:p>
          <w:p w14:paraId="32B25870" w14:textId="28649351" w:rsidR="00225F12" w:rsidRPr="00AD700D" w:rsidRDefault="00225F12" w:rsidP="00FF1B47">
            <w:pPr>
              <w:widowControl w:val="0"/>
              <w:tabs>
                <w:tab w:val="left" w:pos="4020"/>
              </w:tabs>
              <w:autoSpaceDE w:val="0"/>
              <w:adjustRightInd w:val="0"/>
              <w:ind w:left="300" w:right="-20"/>
              <w:rPr>
                <w:rFonts w:ascii="Arial Narrow" w:hAnsi="Arial Narrow"/>
              </w:rPr>
            </w:pPr>
            <w:r w:rsidRPr="00AD700D">
              <w:rPr>
                <w:rFonts w:ascii="Arial Narrow" w:hAnsi="Arial Narrow"/>
                <w:i/>
                <w:iCs/>
              </w:rPr>
              <w:t>(mois/année)</w:t>
            </w:r>
            <w:r w:rsidRPr="00AD700D">
              <w:rPr>
                <w:rFonts w:ascii="Arial Narrow" w:hAnsi="Arial Narrow"/>
                <w:i/>
                <w:iCs/>
              </w:rPr>
              <w:tab/>
            </w:r>
            <w:r w:rsidR="00012A81">
              <w:rPr>
                <w:rFonts w:ascii="Arial Narrow" w:hAnsi="Arial Narrow"/>
                <w:i/>
                <w:iCs/>
              </w:rPr>
              <w:t>0</w:t>
            </w:r>
            <w:r w:rsidRPr="00AD700D">
              <w:rPr>
                <w:rFonts w:ascii="Arial Narrow" w:hAnsi="Arial Narrow"/>
                <w:i/>
                <w:iCs/>
              </w:rPr>
              <w:t>(mois/année)</w:t>
            </w:r>
          </w:p>
        </w:tc>
        <w:tc>
          <w:tcPr>
            <w:tcW w:w="4357" w:type="dxa"/>
            <w:tcBorders>
              <w:top w:val="single" w:sz="4" w:space="0" w:color="221F1F"/>
              <w:left w:val="single" w:sz="4" w:space="0" w:color="221F1F"/>
              <w:bottom w:val="single" w:sz="4" w:space="0" w:color="221F1F"/>
              <w:right w:val="single" w:sz="4" w:space="0" w:color="221F1F"/>
            </w:tcBorders>
            <w:vAlign w:val="center"/>
          </w:tcPr>
          <w:p w14:paraId="7A88AEE1"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Valeur</w:t>
            </w:r>
            <w:r w:rsidRPr="00AD700D">
              <w:rPr>
                <w:rFonts w:ascii="Arial Narrow" w:hAnsi="Arial Narrow"/>
                <w:spacing w:val="7"/>
              </w:rPr>
              <w:t xml:space="preserve"> </w:t>
            </w:r>
            <w:r w:rsidRPr="00AD700D">
              <w:rPr>
                <w:rFonts w:ascii="Arial Narrow" w:hAnsi="Arial Narrow"/>
              </w:rPr>
              <w:t>approximative</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services</w:t>
            </w:r>
          </w:p>
          <w:p w14:paraId="68A9D79C" w14:textId="77777777" w:rsidR="00225F12" w:rsidRPr="00AD700D" w:rsidRDefault="00225F12" w:rsidP="00FF1B47">
            <w:pPr>
              <w:widowControl w:val="0"/>
              <w:autoSpaceDE w:val="0"/>
              <w:adjustRightInd w:val="0"/>
              <w:ind w:right="-20"/>
              <w:rPr>
                <w:rFonts w:ascii="Arial Narrow" w:hAnsi="Arial Narrow"/>
              </w:rPr>
            </w:pPr>
            <w:r w:rsidRPr="00AD700D">
              <w:rPr>
                <w:rFonts w:ascii="Arial Narrow" w:hAnsi="Arial Narrow"/>
              </w:rPr>
              <w:t>(en</w:t>
            </w:r>
            <w:r w:rsidRPr="00AD700D">
              <w:rPr>
                <w:rFonts w:ascii="Arial Narrow" w:hAnsi="Arial Narrow"/>
                <w:spacing w:val="7"/>
              </w:rPr>
              <w:t xml:space="preserve"> </w:t>
            </w:r>
            <w:r w:rsidRPr="00AD700D">
              <w:rPr>
                <w:rFonts w:ascii="Arial Narrow" w:hAnsi="Arial Narrow"/>
              </w:rPr>
              <w:t>francs</w:t>
            </w:r>
            <w:r w:rsidRPr="00AD700D">
              <w:rPr>
                <w:rFonts w:ascii="Arial Narrow" w:hAnsi="Arial Narrow"/>
                <w:spacing w:val="7"/>
              </w:rPr>
              <w:t xml:space="preserve"> </w:t>
            </w:r>
            <w:r w:rsidRPr="00AD700D">
              <w:rPr>
                <w:rFonts w:ascii="Arial Narrow" w:hAnsi="Arial Narrow"/>
              </w:rPr>
              <w:t>CFA</w:t>
            </w:r>
            <w:r w:rsidRPr="00AD700D">
              <w:rPr>
                <w:rFonts w:ascii="Arial Narrow" w:hAnsi="Arial Narrow"/>
                <w:spacing w:val="7"/>
              </w:rPr>
              <w:t xml:space="preserve"> </w:t>
            </w:r>
            <w:r w:rsidRPr="00AD700D">
              <w:rPr>
                <w:rFonts w:ascii="Arial Narrow" w:hAnsi="Arial Narrow"/>
              </w:rPr>
              <w:t>HT)</w:t>
            </w:r>
            <w:r w:rsidRPr="00AD700D">
              <w:rPr>
                <w:rFonts w:ascii="Arial Narrow" w:hAnsi="Arial Narrow"/>
                <w:spacing w:val="7"/>
              </w:rPr>
              <w:t xml:space="preserve"> </w:t>
            </w:r>
            <w:r w:rsidRPr="00AD700D">
              <w:rPr>
                <w:rFonts w:ascii="Arial Narrow" w:hAnsi="Arial Narrow"/>
              </w:rPr>
              <w:t>:</w:t>
            </w:r>
          </w:p>
        </w:tc>
      </w:tr>
      <w:tr w:rsidR="00225F12" w:rsidRPr="00AD700D" w14:paraId="2232A9A9" w14:textId="77777777" w:rsidTr="00012A81">
        <w:trPr>
          <w:trHeight w:hRule="exact" w:val="659"/>
          <w:jc w:val="center"/>
        </w:trPr>
        <w:tc>
          <w:tcPr>
            <w:tcW w:w="5784" w:type="dxa"/>
            <w:tcBorders>
              <w:top w:val="single" w:sz="4" w:space="0" w:color="221F1F"/>
              <w:left w:val="single" w:sz="4" w:space="0" w:color="221F1F"/>
              <w:bottom w:val="single" w:sz="4" w:space="0" w:color="221F1F"/>
              <w:right w:val="single" w:sz="4" w:space="0" w:color="221F1F"/>
            </w:tcBorders>
            <w:vAlign w:val="center"/>
          </w:tcPr>
          <w:p w14:paraId="247736C7"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prestataires</w:t>
            </w:r>
            <w:r w:rsidRPr="00AD700D">
              <w:rPr>
                <w:rFonts w:ascii="Arial Narrow" w:hAnsi="Arial Narrow"/>
                <w:spacing w:val="7"/>
              </w:rPr>
              <w:t xml:space="preserve"> </w:t>
            </w:r>
            <w:r w:rsidRPr="00AD700D">
              <w:rPr>
                <w:rFonts w:ascii="Arial Narrow" w:hAnsi="Arial Narrow"/>
              </w:rPr>
              <w:t>associés/partenaires</w:t>
            </w:r>
            <w:r w:rsidRPr="00AD700D">
              <w:rPr>
                <w:rFonts w:ascii="Arial Narrow" w:hAnsi="Arial Narrow"/>
                <w:spacing w:val="7"/>
              </w:rPr>
              <w:t xml:space="preserve"> </w:t>
            </w:r>
            <w:r w:rsidRPr="00AD700D">
              <w:rPr>
                <w:rFonts w:ascii="Arial Narrow" w:hAnsi="Arial Narrow"/>
              </w:rPr>
              <w:t>éventuels</w:t>
            </w:r>
            <w:r w:rsidRPr="00AD700D">
              <w:rPr>
                <w:rFonts w:ascii="Arial Narrow" w:hAnsi="Arial Narrow"/>
                <w:spacing w:val="7"/>
              </w:rPr>
              <w:t xml:space="preserve"> </w:t>
            </w:r>
            <w:r w:rsidRPr="00AD700D">
              <w:rPr>
                <w:rFonts w:ascii="Arial Narrow" w:hAnsi="Arial Narrow"/>
              </w:rPr>
              <w:t>:</w:t>
            </w:r>
          </w:p>
        </w:tc>
        <w:tc>
          <w:tcPr>
            <w:tcW w:w="4357" w:type="dxa"/>
            <w:tcBorders>
              <w:top w:val="single" w:sz="4" w:space="0" w:color="221F1F"/>
              <w:left w:val="single" w:sz="4" w:space="0" w:color="221F1F"/>
              <w:bottom w:val="single" w:sz="4" w:space="0" w:color="221F1F"/>
              <w:right w:val="single" w:sz="4" w:space="0" w:color="221F1F"/>
            </w:tcBorders>
            <w:vAlign w:val="center"/>
          </w:tcPr>
          <w:p w14:paraId="37CF2E5E"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Nombre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mois</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travail de</w:t>
            </w:r>
            <w:r w:rsidRPr="00AD700D">
              <w:rPr>
                <w:rFonts w:ascii="Arial Narrow" w:hAnsi="Arial Narrow"/>
                <w:spacing w:val="7"/>
              </w:rPr>
              <w:t xml:space="preserve"> </w:t>
            </w:r>
            <w:r w:rsidRPr="00AD700D">
              <w:rPr>
                <w:rFonts w:ascii="Arial Narrow" w:hAnsi="Arial Narrow"/>
              </w:rPr>
              <w:t>spécialistes</w:t>
            </w:r>
            <w:r w:rsidRPr="00AD700D">
              <w:rPr>
                <w:rFonts w:ascii="Arial Narrow" w:hAnsi="Arial Narrow"/>
                <w:spacing w:val="7"/>
              </w:rPr>
              <w:t xml:space="preserve"> </w:t>
            </w:r>
            <w:r w:rsidRPr="00AD700D">
              <w:rPr>
                <w:rFonts w:ascii="Arial Narrow" w:hAnsi="Arial Narrow"/>
              </w:rPr>
              <w:t>fournis</w:t>
            </w:r>
            <w:r w:rsidRPr="00AD700D">
              <w:rPr>
                <w:rFonts w:ascii="Arial Narrow" w:hAnsi="Arial Narrow"/>
                <w:spacing w:val="7"/>
              </w:rPr>
              <w:t xml:space="preserve"> </w:t>
            </w:r>
            <w:r w:rsidRPr="00AD700D">
              <w:rPr>
                <w:rFonts w:ascii="Arial Narrow" w:hAnsi="Arial Narrow"/>
              </w:rPr>
              <w:t>par les</w:t>
            </w:r>
            <w:r w:rsidRPr="00AD700D">
              <w:rPr>
                <w:rFonts w:ascii="Arial Narrow" w:hAnsi="Arial Narrow"/>
                <w:spacing w:val="7"/>
              </w:rPr>
              <w:t xml:space="preserve"> </w:t>
            </w:r>
            <w:r w:rsidRPr="00AD700D">
              <w:rPr>
                <w:rFonts w:ascii="Arial Narrow" w:hAnsi="Arial Narrow"/>
              </w:rPr>
              <w:t>prestataires</w:t>
            </w:r>
            <w:r w:rsidRPr="00AD700D">
              <w:rPr>
                <w:rFonts w:ascii="Arial Narrow" w:hAnsi="Arial Narrow"/>
                <w:spacing w:val="7"/>
              </w:rPr>
              <w:t xml:space="preserve"> </w:t>
            </w:r>
            <w:r w:rsidRPr="00AD700D">
              <w:rPr>
                <w:rFonts w:ascii="Arial Narrow" w:hAnsi="Arial Narrow"/>
              </w:rPr>
              <w:t>associés</w:t>
            </w:r>
            <w:r w:rsidRPr="00AD700D">
              <w:rPr>
                <w:rFonts w:ascii="Arial Narrow" w:hAnsi="Arial Narrow"/>
                <w:spacing w:val="7"/>
              </w:rPr>
              <w:t xml:space="preserve"> </w:t>
            </w:r>
            <w:r w:rsidRPr="00AD700D">
              <w:rPr>
                <w:rFonts w:ascii="Arial Narrow" w:hAnsi="Arial Narrow"/>
              </w:rPr>
              <w:t>:</w:t>
            </w:r>
          </w:p>
        </w:tc>
      </w:tr>
      <w:tr w:rsidR="00225F12" w:rsidRPr="00AD700D" w14:paraId="5FFA7B7A" w14:textId="77777777" w:rsidTr="00012A81">
        <w:trPr>
          <w:trHeight w:hRule="exact" w:val="573"/>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861EE28"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et</w:t>
            </w:r>
            <w:r w:rsidRPr="00AD700D">
              <w:rPr>
                <w:rFonts w:ascii="Arial Narrow" w:hAnsi="Arial Narrow"/>
                <w:spacing w:val="7"/>
              </w:rPr>
              <w:t xml:space="preserve"> </w:t>
            </w:r>
            <w:r w:rsidRPr="00AD700D">
              <w:rPr>
                <w:rFonts w:ascii="Arial Narrow" w:hAnsi="Arial Narrow"/>
              </w:rPr>
              <w:t>fonctions</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responsables</w:t>
            </w:r>
            <w:r w:rsidRPr="00AD700D">
              <w:rPr>
                <w:rFonts w:ascii="Arial Narrow" w:hAnsi="Arial Narrow"/>
                <w:spacing w:val="7"/>
              </w:rPr>
              <w:t xml:space="preserve"> </w:t>
            </w:r>
            <w:r w:rsidRPr="00AD700D">
              <w:rPr>
                <w:rFonts w:ascii="Arial Narrow" w:hAnsi="Arial Narrow"/>
              </w:rPr>
              <w:t>(Directeur/Coordinateur</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Responsable</w:t>
            </w:r>
            <w:r w:rsidRPr="00AD700D">
              <w:rPr>
                <w:rFonts w:ascii="Arial Narrow" w:hAnsi="Arial Narrow"/>
                <w:spacing w:val="7"/>
              </w:rPr>
              <w:t xml:space="preserve"> </w:t>
            </w:r>
            <w:r w:rsidRPr="00AD700D">
              <w:rPr>
                <w:rFonts w:ascii="Arial Narrow" w:hAnsi="Arial Narrow"/>
              </w:rPr>
              <w:t>de</w:t>
            </w:r>
            <w:r w:rsidRPr="00AD700D">
              <w:rPr>
                <w:rFonts w:ascii="Arial Narrow" w:hAnsi="Arial Narrow"/>
                <w:spacing w:val="7"/>
              </w:rPr>
              <w:t xml:space="preserve"> </w:t>
            </w:r>
            <w:r w:rsidRPr="00AD700D">
              <w:rPr>
                <w:rFonts w:ascii="Arial Narrow" w:hAnsi="Arial Narrow"/>
              </w:rPr>
              <w:t>l’équipe)</w:t>
            </w:r>
            <w:r w:rsidRPr="00AD700D">
              <w:rPr>
                <w:rFonts w:ascii="Arial Narrow" w:hAnsi="Arial Narrow"/>
                <w:spacing w:val="7"/>
              </w:rPr>
              <w:t xml:space="preserve"> </w:t>
            </w:r>
            <w:r w:rsidRPr="00AD700D">
              <w:rPr>
                <w:rFonts w:ascii="Arial Narrow" w:hAnsi="Arial Narrow"/>
              </w:rPr>
              <w:t>:</w:t>
            </w:r>
          </w:p>
        </w:tc>
      </w:tr>
      <w:tr w:rsidR="00225F12" w:rsidRPr="00AD700D" w14:paraId="7F52FF68" w14:textId="77777777" w:rsidTr="00012A81">
        <w:trPr>
          <w:trHeight w:hRule="exact" w:val="41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22B11A84"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Descriptif</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projet</w:t>
            </w:r>
            <w:r w:rsidRPr="00AD700D">
              <w:rPr>
                <w:rFonts w:ascii="Arial Narrow" w:hAnsi="Arial Narrow"/>
                <w:spacing w:val="7"/>
              </w:rPr>
              <w:t xml:space="preserve"> </w:t>
            </w:r>
            <w:r w:rsidRPr="00AD700D">
              <w:rPr>
                <w:rFonts w:ascii="Arial Narrow" w:hAnsi="Arial Narrow"/>
              </w:rPr>
              <w:t>:</w:t>
            </w:r>
          </w:p>
        </w:tc>
      </w:tr>
      <w:tr w:rsidR="00225F12" w:rsidRPr="00AD700D" w14:paraId="0D84BF28" w14:textId="77777777" w:rsidTr="00012A81">
        <w:trPr>
          <w:trHeight w:hRule="exact" w:val="43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34507427" w14:textId="77777777" w:rsidR="00225F12" w:rsidRPr="00AD700D" w:rsidRDefault="00225F12" w:rsidP="00FF1B47">
            <w:pPr>
              <w:widowControl w:val="0"/>
              <w:autoSpaceDE w:val="0"/>
              <w:adjustRightInd w:val="0"/>
              <w:ind w:left="20" w:right="-20"/>
              <w:rPr>
                <w:rFonts w:ascii="Arial Narrow" w:hAnsi="Arial Narrow"/>
              </w:rPr>
            </w:pPr>
            <w:r w:rsidRPr="00AD700D">
              <w:rPr>
                <w:rFonts w:ascii="Arial Narrow" w:hAnsi="Arial Narrow"/>
              </w:rPr>
              <w:t>Description</w:t>
            </w:r>
            <w:r w:rsidRPr="00AD700D">
              <w:rPr>
                <w:rFonts w:ascii="Arial Narrow" w:hAnsi="Arial Narrow"/>
                <w:spacing w:val="7"/>
              </w:rPr>
              <w:t xml:space="preserve"> </w:t>
            </w:r>
            <w:r w:rsidRPr="00AD700D">
              <w:rPr>
                <w:rFonts w:ascii="Arial Narrow" w:hAnsi="Arial Narrow"/>
              </w:rPr>
              <w:t>des</w:t>
            </w:r>
            <w:r w:rsidRPr="00AD700D">
              <w:rPr>
                <w:rFonts w:ascii="Arial Narrow" w:hAnsi="Arial Narrow"/>
                <w:spacing w:val="7"/>
              </w:rPr>
              <w:t xml:space="preserve"> </w:t>
            </w:r>
            <w:r w:rsidRPr="00AD700D">
              <w:rPr>
                <w:rFonts w:ascii="Arial Narrow" w:hAnsi="Arial Narrow"/>
              </w:rPr>
              <w:t>services</w:t>
            </w:r>
            <w:r w:rsidRPr="00AD700D">
              <w:rPr>
                <w:rFonts w:ascii="Arial Narrow" w:hAnsi="Arial Narrow"/>
                <w:spacing w:val="7"/>
              </w:rPr>
              <w:t xml:space="preserve"> </w:t>
            </w:r>
            <w:r w:rsidRPr="00AD700D">
              <w:rPr>
                <w:rFonts w:ascii="Arial Narrow" w:hAnsi="Arial Narrow"/>
              </w:rPr>
              <w:t>effectivement</w:t>
            </w:r>
            <w:r w:rsidRPr="00AD700D">
              <w:rPr>
                <w:rFonts w:ascii="Arial Narrow" w:hAnsi="Arial Narrow"/>
                <w:spacing w:val="7"/>
              </w:rPr>
              <w:t xml:space="preserve"> </w:t>
            </w:r>
            <w:r w:rsidRPr="00AD700D">
              <w:rPr>
                <w:rFonts w:ascii="Arial Narrow" w:hAnsi="Arial Narrow"/>
              </w:rPr>
              <w:t>rendus</w:t>
            </w:r>
            <w:r w:rsidRPr="00AD700D">
              <w:rPr>
                <w:rFonts w:ascii="Arial Narrow" w:hAnsi="Arial Narrow"/>
                <w:spacing w:val="7"/>
              </w:rPr>
              <w:t xml:space="preserve"> </w:t>
            </w:r>
            <w:r w:rsidRPr="00AD700D">
              <w:rPr>
                <w:rFonts w:ascii="Arial Narrow" w:hAnsi="Arial Narrow"/>
              </w:rPr>
              <w:t>par</w:t>
            </w:r>
            <w:r w:rsidRPr="00AD700D">
              <w:rPr>
                <w:rFonts w:ascii="Arial Narrow" w:hAnsi="Arial Narrow"/>
                <w:spacing w:val="7"/>
              </w:rPr>
              <w:t xml:space="preserve"> </w:t>
            </w:r>
            <w:r w:rsidRPr="00AD700D">
              <w:rPr>
                <w:rFonts w:ascii="Arial Narrow" w:hAnsi="Arial Narrow"/>
              </w:rPr>
              <w:t>votre</w:t>
            </w:r>
            <w:r w:rsidRPr="00AD700D">
              <w:rPr>
                <w:rFonts w:ascii="Arial Narrow" w:hAnsi="Arial Narrow"/>
                <w:spacing w:val="7"/>
              </w:rPr>
              <w:t xml:space="preserve"> </w:t>
            </w:r>
            <w:r w:rsidRPr="00AD700D">
              <w:rPr>
                <w:rFonts w:ascii="Arial Narrow" w:hAnsi="Arial Narrow"/>
              </w:rPr>
              <w:t>personnel</w:t>
            </w:r>
            <w:r w:rsidRPr="00AD700D">
              <w:rPr>
                <w:rFonts w:ascii="Arial Narrow" w:hAnsi="Arial Narrow"/>
                <w:spacing w:val="7"/>
              </w:rPr>
              <w:t xml:space="preserve"> </w:t>
            </w:r>
            <w:r w:rsidRPr="00AD700D">
              <w:rPr>
                <w:rFonts w:ascii="Arial Narrow" w:hAnsi="Arial Narrow"/>
              </w:rPr>
              <w:t>:</w:t>
            </w:r>
          </w:p>
        </w:tc>
      </w:tr>
    </w:tbl>
    <w:p w14:paraId="6895F2DB" w14:textId="77777777" w:rsidR="00FF1B47" w:rsidRPr="00AD700D" w:rsidRDefault="00FF1B47" w:rsidP="00225F12">
      <w:pPr>
        <w:spacing w:before="60" w:after="60" w:line="360" w:lineRule="auto"/>
        <w:jc w:val="both"/>
        <w:rPr>
          <w:rFonts w:ascii="Arial Narrow" w:hAnsi="Arial Narrow"/>
        </w:rPr>
      </w:pPr>
    </w:p>
    <w:p w14:paraId="58B9E5CA" w14:textId="23114522" w:rsidR="00225F12" w:rsidRPr="00AD700D" w:rsidRDefault="00225F12" w:rsidP="00225F12">
      <w:pPr>
        <w:spacing w:before="60" w:after="60" w:line="360" w:lineRule="auto"/>
        <w:jc w:val="both"/>
        <w:rPr>
          <w:rFonts w:ascii="Arial Narrow" w:hAnsi="Arial Narrow"/>
        </w:rPr>
      </w:pPr>
      <w:r w:rsidRPr="00AD700D">
        <w:rPr>
          <w:rFonts w:ascii="Arial Narrow" w:hAnsi="Arial Narrow"/>
        </w:rPr>
        <w:t>Nom</w:t>
      </w:r>
      <w:r w:rsidRPr="00AD700D">
        <w:rPr>
          <w:rFonts w:ascii="Arial Narrow" w:hAnsi="Arial Narrow"/>
          <w:spacing w:val="7"/>
        </w:rPr>
        <w:t xml:space="preserve"> </w:t>
      </w:r>
      <w:r w:rsidRPr="00AD700D">
        <w:rPr>
          <w:rFonts w:ascii="Arial Narrow" w:hAnsi="Arial Narrow"/>
        </w:rPr>
        <w:t>du</w:t>
      </w:r>
      <w:r w:rsidRPr="00AD700D">
        <w:rPr>
          <w:rFonts w:ascii="Arial Narrow" w:hAnsi="Arial Narrow"/>
          <w:spacing w:val="7"/>
        </w:rPr>
        <w:t xml:space="preserve"> </w:t>
      </w:r>
      <w:r w:rsidRPr="00AD700D">
        <w:rPr>
          <w:rFonts w:ascii="Arial Narrow" w:hAnsi="Arial Narrow"/>
        </w:rPr>
        <w:t>candidat</w:t>
      </w:r>
      <w:r w:rsidRPr="00AD700D">
        <w:rPr>
          <w:rFonts w:ascii="Arial Narrow" w:hAnsi="Arial Narrow"/>
          <w:spacing w:val="7"/>
        </w:rPr>
        <w:t xml:space="preserve"> </w:t>
      </w:r>
      <w:r w:rsidRPr="00AD700D">
        <w:rPr>
          <w:rFonts w:ascii="Arial Narrow" w:hAnsi="Arial Narrow"/>
        </w:rPr>
        <w:t>:</w:t>
      </w:r>
    </w:p>
    <w:p w14:paraId="620AD224" w14:textId="11D33A1C" w:rsidR="00012A81" w:rsidRDefault="00012A81">
      <w:pPr>
        <w:suppressAutoHyphens w:val="0"/>
        <w:autoSpaceDN/>
        <w:textAlignment w:val="auto"/>
        <w:rPr>
          <w:rFonts w:ascii="Arial Narrow" w:hAnsi="Arial Narrow"/>
        </w:rPr>
      </w:pPr>
      <w:r>
        <w:rPr>
          <w:rFonts w:ascii="Arial Narrow" w:hAnsi="Arial Narrow"/>
        </w:rPr>
        <w:br w:type="page"/>
      </w:r>
    </w:p>
    <w:p w14:paraId="27813CCA" w14:textId="7FAD3993" w:rsidR="00225F12" w:rsidRPr="00012A81" w:rsidRDefault="003A4594" w:rsidP="00012A81">
      <w:pPr>
        <w:widowControl w:val="0"/>
        <w:autoSpaceDE w:val="0"/>
        <w:spacing w:before="120" w:after="120" w:line="360" w:lineRule="auto"/>
        <w:ind w:right="-6"/>
        <w:rPr>
          <w:rFonts w:ascii="Arial Narrow" w:hAnsi="Arial Narrow"/>
          <w:b/>
          <w:bCs/>
          <w:caps/>
          <w:color w:val="000000" w:themeColor="text1"/>
          <w:spacing w:val="36"/>
          <w:w w:val="80"/>
          <w:position w:val="-1"/>
        </w:rPr>
      </w:pPr>
      <w:bookmarkStart w:id="512" w:name="_Toc156822344"/>
      <w:bookmarkStart w:id="513" w:name="_Toc156822785"/>
      <w:bookmarkStart w:id="514" w:name="_Toc156825453"/>
      <w:bookmarkStart w:id="515" w:name="_Toc156826475"/>
      <w:bookmarkStart w:id="516" w:name="_Toc156853929"/>
      <w:bookmarkStart w:id="517" w:name="_Toc156855429"/>
      <w:r w:rsidRPr="00012A81">
        <w:rPr>
          <w:rFonts w:ascii="Arial Narrow" w:hAnsi="Arial Narrow"/>
          <w:b/>
          <w:bCs/>
          <w:caps/>
          <w:color w:val="000000"/>
          <w:spacing w:val="36"/>
          <w:w w:val="80"/>
          <w:position w:val="-1"/>
        </w:rPr>
        <w:t>ANNEXEN°13</w:t>
      </w:r>
      <w:r w:rsidR="00CD2EBB">
        <w:rPr>
          <w:rFonts w:ascii="Arial Narrow" w:hAnsi="Arial Narrow"/>
          <w:b/>
          <w:bCs/>
          <w:caps/>
          <w:color w:val="000000"/>
          <w:spacing w:val="36"/>
          <w:w w:val="80"/>
          <w:position w:val="-1"/>
        </w:rPr>
        <w:t> :</w:t>
      </w:r>
      <w:r w:rsidR="00225F12" w:rsidRPr="00012A81">
        <w:rPr>
          <w:rFonts w:ascii="Arial Narrow" w:hAnsi="Arial Narrow"/>
          <w:b/>
          <w:bCs/>
          <w:caps/>
          <w:color w:val="000000" w:themeColor="text1"/>
          <w:spacing w:val="36"/>
          <w:w w:val="80"/>
          <w:position w:val="-1"/>
        </w:rPr>
        <w:t xml:space="preserve"> Descriptif de la</w:t>
      </w:r>
      <w:bookmarkEnd w:id="512"/>
      <w:bookmarkEnd w:id="513"/>
      <w:bookmarkEnd w:id="514"/>
      <w:bookmarkEnd w:id="515"/>
      <w:bookmarkEnd w:id="516"/>
      <w:bookmarkEnd w:id="517"/>
      <w:r w:rsidR="00225F12" w:rsidRPr="00012A81">
        <w:rPr>
          <w:rFonts w:ascii="Arial Narrow" w:hAnsi="Arial Narrow"/>
          <w:b/>
          <w:bCs/>
          <w:caps/>
          <w:color w:val="000000" w:themeColor="text1"/>
          <w:spacing w:val="36"/>
          <w:w w:val="80"/>
          <w:position w:val="-1"/>
        </w:rPr>
        <w:t xml:space="preserve"> </w:t>
      </w:r>
      <w:bookmarkStart w:id="518" w:name="_Toc156822345"/>
      <w:bookmarkStart w:id="519" w:name="_Toc156822786"/>
      <w:bookmarkStart w:id="520" w:name="_Toc156825454"/>
      <w:bookmarkStart w:id="521" w:name="_Toc156826476"/>
      <w:bookmarkStart w:id="522" w:name="_Toc156853930"/>
      <w:bookmarkStart w:id="523" w:name="_Toc156855430"/>
      <w:r w:rsidR="00225F12" w:rsidRPr="00012A81">
        <w:rPr>
          <w:rFonts w:ascii="Arial Narrow" w:hAnsi="Arial Narrow"/>
          <w:b/>
          <w:bCs/>
          <w:caps/>
          <w:color w:val="000000" w:themeColor="text1"/>
          <w:spacing w:val="36"/>
          <w:w w:val="80"/>
          <w:position w:val="-1"/>
        </w:rPr>
        <w:t>méthodologie et du plan de travail proposés pour accomplir la mission</w:t>
      </w:r>
      <w:bookmarkEnd w:id="518"/>
      <w:bookmarkEnd w:id="519"/>
      <w:bookmarkEnd w:id="520"/>
      <w:bookmarkEnd w:id="521"/>
      <w:bookmarkEnd w:id="522"/>
      <w:bookmarkEnd w:id="523"/>
    </w:p>
    <w:p w14:paraId="0F045F13" w14:textId="77777777"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7C3E3C0" w14:textId="77777777" w:rsidR="00225F12" w:rsidRPr="00AD700D" w:rsidRDefault="00225F12" w:rsidP="009679D4">
      <w:pPr>
        <w:numPr>
          <w:ilvl w:val="0"/>
          <w:numId w:val="62"/>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Conception technique et méthodologie,</w:t>
      </w:r>
    </w:p>
    <w:p w14:paraId="21051564" w14:textId="77777777" w:rsidR="00225F12" w:rsidRPr="00AD700D" w:rsidRDefault="00225F12" w:rsidP="009679D4">
      <w:pPr>
        <w:numPr>
          <w:ilvl w:val="0"/>
          <w:numId w:val="62"/>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Plan de travail, et</w:t>
      </w:r>
    </w:p>
    <w:p w14:paraId="5B127298" w14:textId="77777777" w:rsidR="00225F12" w:rsidRPr="00AD700D" w:rsidRDefault="00225F12" w:rsidP="009679D4">
      <w:pPr>
        <w:numPr>
          <w:ilvl w:val="0"/>
          <w:numId w:val="62"/>
        </w:numPr>
        <w:suppressAutoHyphens w:val="0"/>
        <w:autoSpaceDN/>
        <w:spacing w:before="60" w:after="60" w:line="360" w:lineRule="auto"/>
        <w:jc w:val="both"/>
        <w:textAlignment w:val="auto"/>
        <w:rPr>
          <w:rFonts w:ascii="Arial Narrow" w:hAnsi="Arial Narrow"/>
          <w:i/>
        </w:rPr>
      </w:pPr>
      <w:r w:rsidRPr="00AD700D">
        <w:rPr>
          <w:rFonts w:ascii="Arial Narrow" w:hAnsi="Arial Narrow"/>
          <w:i/>
        </w:rPr>
        <w:t>Organisation et personnel</w:t>
      </w:r>
    </w:p>
    <w:p w14:paraId="729CA14D" w14:textId="77777777"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a)</w:t>
      </w:r>
      <w:r w:rsidRPr="00AD700D">
        <w:rPr>
          <w:rFonts w:ascii="Arial Narrow" w:hAnsi="Arial Narrow"/>
          <w:i/>
        </w:rPr>
        <w:tab/>
      </w:r>
      <w:r w:rsidRPr="00AD700D">
        <w:rPr>
          <w:rFonts w:ascii="Arial Narrow" w:hAnsi="Arial Narrow"/>
          <w:i/>
          <w:u w:val="single"/>
        </w:rPr>
        <w:t>Conception technique et méthodologie</w:t>
      </w:r>
      <w:r w:rsidRPr="00AD700D">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6E6945E" w14:textId="77777777" w:rsidR="00225F12" w:rsidRPr="00AD700D" w:rsidRDefault="00225F12" w:rsidP="00225F12">
      <w:pPr>
        <w:spacing w:before="60" w:after="60" w:line="360" w:lineRule="auto"/>
        <w:jc w:val="both"/>
        <w:rPr>
          <w:rFonts w:ascii="Arial Narrow" w:hAnsi="Arial Narrow"/>
          <w:i/>
        </w:rPr>
      </w:pPr>
      <w:r w:rsidRPr="00AD700D">
        <w:rPr>
          <w:rFonts w:ascii="Arial Narrow" w:hAnsi="Arial Narrow"/>
          <w:i/>
        </w:rPr>
        <w:t xml:space="preserve">b) </w:t>
      </w:r>
      <w:r w:rsidRPr="00AD700D">
        <w:rPr>
          <w:rFonts w:ascii="Arial Narrow" w:hAnsi="Arial Narrow"/>
          <w:i/>
        </w:rPr>
        <w:tab/>
      </w:r>
      <w:r w:rsidRPr="00AD700D">
        <w:rPr>
          <w:rFonts w:ascii="Arial Narrow" w:hAnsi="Arial Narrow"/>
          <w:i/>
          <w:u w:val="single"/>
        </w:rPr>
        <w:t>Plan de travail</w:t>
      </w:r>
      <w:r w:rsidRPr="00AD700D">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59221BC8" w14:textId="5043CB28" w:rsidR="00225F12" w:rsidRPr="00AD700D" w:rsidRDefault="00225F12" w:rsidP="009679D4">
      <w:pPr>
        <w:pStyle w:val="Paragraphedeliste"/>
        <w:numPr>
          <w:ilvl w:val="0"/>
          <w:numId w:val="62"/>
        </w:numPr>
        <w:spacing w:before="60" w:after="60" w:line="360" w:lineRule="auto"/>
        <w:jc w:val="both"/>
        <w:rPr>
          <w:rFonts w:ascii="Arial Narrow" w:hAnsi="Arial Narrow"/>
          <w:i/>
        </w:rPr>
      </w:pPr>
      <w:r w:rsidRPr="00AD700D">
        <w:rPr>
          <w:rFonts w:ascii="Arial Narrow" w:hAnsi="Arial Narrow"/>
          <w:i/>
          <w:u w:val="single"/>
        </w:rPr>
        <w:t>Organisation et personnel</w:t>
      </w:r>
      <w:r w:rsidRPr="00AD700D">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Pr="00AD700D" w:rsidRDefault="00AB0120" w:rsidP="00AB0120">
      <w:pPr>
        <w:spacing w:before="60" w:after="60" w:line="360" w:lineRule="auto"/>
        <w:jc w:val="both"/>
        <w:rPr>
          <w:rFonts w:ascii="Arial Narrow" w:hAnsi="Arial Narrow"/>
        </w:rPr>
      </w:pPr>
    </w:p>
    <w:p w14:paraId="7957D364" w14:textId="485C2598" w:rsidR="00012A81" w:rsidRDefault="00012A81">
      <w:pPr>
        <w:suppressAutoHyphens w:val="0"/>
        <w:autoSpaceDN/>
        <w:textAlignment w:val="auto"/>
        <w:rPr>
          <w:rFonts w:ascii="Arial Narrow" w:hAnsi="Arial Narrow"/>
        </w:rPr>
      </w:pPr>
      <w:r>
        <w:rPr>
          <w:rFonts w:ascii="Arial Narrow" w:hAnsi="Arial Narrow"/>
        </w:rPr>
        <w:br w:type="page"/>
      </w:r>
    </w:p>
    <w:p w14:paraId="198DADD1" w14:textId="446A1EBF" w:rsidR="00225F12" w:rsidRPr="00012A81" w:rsidRDefault="003A4594" w:rsidP="00A01CF9">
      <w:pPr>
        <w:widowControl w:val="0"/>
        <w:autoSpaceDE w:val="0"/>
        <w:spacing w:before="120" w:after="120"/>
        <w:ind w:right="-6"/>
        <w:jc w:val="center"/>
        <w:rPr>
          <w:rFonts w:ascii="Arial Narrow" w:hAnsi="Arial Narrow"/>
          <w:b/>
          <w:bCs/>
          <w:caps/>
          <w:color w:val="000000" w:themeColor="text1"/>
          <w:spacing w:val="36"/>
          <w:w w:val="80"/>
          <w:position w:val="-1"/>
        </w:rPr>
      </w:pPr>
      <w:bookmarkStart w:id="524" w:name="_Toc4398465"/>
      <w:bookmarkStart w:id="525" w:name="_Toc4400468"/>
      <w:bookmarkStart w:id="526" w:name="_Toc4400739"/>
      <w:bookmarkStart w:id="527" w:name="_Toc4400997"/>
      <w:bookmarkStart w:id="528" w:name="_Toc4401163"/>
      <w:bookmarkStart w:id="529" w:name="_Toc102984783"/>
      <w:bookmarkStart w:id="530" w:name="_Toc156822354"/>
      <w:bookmarkStart w:id="531" w:name="_Toc156822795"/>
      <w:bookmarkStart w:id="532" w:name="_Toc156825463"/>
      <w:bookmarkStart w:id="533" w:name="_Toc156826485"/>
      <w:bookmarkStart w:id="534" w:name="_Toc156853939"/>
      <w:bookmarkStart w:id="535" w:name="_Toc156855439"/>
      <w:r w:rsidRPr="00012A81">
        <w:rPr>
          <w:rFonts w:ascii="Arial Narrow" w:hAnsi="Arial Narrow"/>
          <w:b/>
          <w:bCs/>
          <w:caps/>
          <w:color w:val="000000"/>
          <w:spacing w:val="36"/>
          <w:w w:val="80"/>
          <w:position w:val="-1"/>
        </w:rPr>
        <w:t>ANNEXEN°</w:t>
      </w:r>
      <w:r w:rsidR="00CD7C19" w:rsidRPr="00012A81">
        <w:rPr>
          <w:rFonts w:ascii="Arial Narrow" w:hAnsi="Arial Narrow"/>
          <w:b/>
          <w:bCs/>
          <w:caps/>
          <w:color w:val="000000"/>
          <w:spacing w:val="36"/>
          <w:w w:val="80"/>
          <w:position w:val="-1"/>
        </w:rPr>
        <w:t>1</w:t>
      </w:r>
      <w:r w:rsidR="00D0333E" w:rsidRPr="00012A81">
        <w:rPr>
          <w:rFonts w:ascii="Arial Narrow" w:hAnsi="Arial Narrow"/>
          <w:b/>
          <w:bCs/>
          <w:caps/>
          <w:color w:val="000000"/>
          <w:spacing w:val="36"/>
          <w:w w:val="80"/>
          <w:position w:val="-1"/>
        </w:rPr>
        <w:t>4</w:t>
      </w:r>
      <w:r w:rsidR="00CD2EBB">
        <w:rPr>
          <w:rFonts w:ascii="Arial Narrow" w:hAnsi="Arial Narrow"/>
          <w:b/>
          <w:bCs/>
          <w:caps/>
          <w:color w:val="000000"/>
          <w:spacing w:val="36"/>
          <w:w w:val="80"/>
          <w:position w:val="-1"/>
        </w:rPr>
        <w:t> :</w:t>
      </w:r>
      <w:r w:rsidR="00CD7C19" w:rsidRPr="00012A81">
        <w:rPr>
          <w:rFonts w:ascii="Arial Narrow" w:hAnsi="Arial Narrow"/>
          <w:b/>
          <w:bCs/>
          <w:caps/>
          <w:color w:val="000000"/>
          <w:spacing w:val="36"/>
          <w:w w:val="80"/>
          <w:position w:val="-1"/>
        </w:rPr>
        <w:t xml:space="preserve"> MODELE</w:t>
      </w:r>
      <w:r w:rsidR="00225F12" w:rsidRPr="00012A81">
        <w:rPr>
          <w:rFonts w:ascii="Arial Narrow" w:hAnsi="Arial Narrow"/>
          <w:b/>
          <w:bCs/>
          <w:caps/>
          <w:color w:val="000000" w:themeColor="text1"/>
          <w:spacing w:val="36"/>
          <w:w w:val="80"/>
          <w:position w:val="-1"/>
        </w:rPr>
        <w:t xml:space="preserve"> de </w:t>
      </w:r>
      <w:bookmarkStart w:id="536" w:name="_Hlk152231933"/>
      <w:r w:rsidR="00225F12" w:rsidRPr="00012A81">
        <w:rPr>
          <w:rFonts w:ascii="Arial Narrow" w:hAnsi="Arial Narrow"/>
          <w:b/>
          <w:bCs/>
          <w:caps/>
          <w:color w:val="000000" w:themeColor="text1"/>
          <w:spacing w:val="36"/>
          <w:w w:val="80"/>
          <w:position w:val="-1"/>
        </w:rPr>
        <w:t>Fiche d’information relative au matériel essentiel</w:t>
      </w:r>
      <w:bookmarkEnd w:id="524"/>
      <w:bookmarkEnd w:id="525"/>
      <w:bookmarkEnd w:id="526"/>
      <w:bookmarkEnd w:id="527"/>
      <w:bookmarkEnd w:id="528"/>
      <w:bookmarkEnd w:id="536"/>
      <w:r w:rsidR="00225F12" w:rsidRPr="00012A81">
        <w:rPr>
          <w:rFonts w:ascii="Arial Narrow" w:hAnsi="Arial Narrow"/>
          <w:b/>
          <w:bCs/>
          <w:caps/>
          <w:color w:val="000000" w:themeColor="text1"/>
          <w:spacing w:val="36"/>
          <w:w w:val="80"/>
          <w:position w:val="-1"/>
        </w:rPr>
        <w:t>, le cas échéant</w:t>
      </w:r>
      <w:bookmarkEnd w:id="529"/>
      <w:bookmarkEnd w:id="530"/>
      <w:bookmarkEnd w:id="531"/>
      <w:bookmarkEnd w:id="532"/>
      <w:bookmarkEnd w:id="533"/>
      <w:bookmarkEnd w:id="534"/>
      <w:bookmarkEnd w:id="535"/>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AD700D" w14:paraId="4EA6E418" w14:textId="77777777"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AD700D" w:rsidRDefault="007D5BA1" w:rsidP="00FF1B47">
            <w:pPr>
              <w:jc w:val="center"/>
              <w:rPr>
                <w:rFonts w:ascii="Arial Narrow" w:eastAsia="Calibri" w:hAnsi="Arial Narrow"/>
                <w:b/>
              </w:rPr>
            </w:pPr>
            <w:bookmarkStart w:id="537" w:name="_Hlk163134743"/>
            <w:r w:rsidRPr="00AD700D">
              <w:rPr>
                <w:rFonts w:ascii="Arial Narrow" w:hAnsi="Arial Narrow"/>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AD700D" w:rsidRDefault="007D5BA1" w:rsidP="00FF1B47">
            <w:pPr>
              <w:jc w:val="center"/>
              <w:rPr>
                <w:rFonts w:ascii="Arial Narrow" w:eastAsia="Calibri" w:hAnsi="Arial Narrow"/>
                <w:b/>
              </w:rPr>
            </w:pPr>
            <w:r w:rsidRPr="00AD700D">
              <w:rPr>
                <w:rFonts w:ascii="Arial Narrow" w:hAnsi="Arial Narrow"/>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5389F8E7" w14:textId="77777777" w:rsidR="007D5BA1" w:rsidRPr="00AD700D" w:rsidRDefault="007D5BA1" w:rsidP="00FF1B47">
            <w:pPr>
              <w:jc w:val="center"/>
              <w:rPr>
                <w:rFonts w:ascii="Arial Narrow" w:hAnsi="Arial Narrow"/>
                <w:b/>
              </w:rPr>
            </w:pPr>
            <w:r w:rsidRPr="00AD700D">
              <w:rPr>
                <w:rFonts w:ascii="Arial Narrow" w:hAnsi="Arial Narrow"/>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64C25782" w14:textId="7D60F508" w:rsidR="007D5BA1" w:rsidRPr="00AD700D" w:rsidRDefault="007D5BA1" w:rsidP="00FF1B47">
            <w:pPr>
              <w:jc w:val="center"/>
              <w:rPr>
                <w:rFonts w:ascii="Arial Narrow" w:hAnsi="Arial Narrow"/>
                <w:b/>
              </w:rPr>
            </w:pPr>
            <w:r w:rsidRPr="00AD700D">
              <w:rPr>
                <w:rFonts w:ascii="Arial Narrow" w:hAnsi="Arial Narrow"/>
                <w:b/>
              </w:rPr>
              <w:t>Nombre minimal Requis</w:t>
            </w:r>
          </w:p>
          <w:p w14:paraId="6F1EA748" w14:textId="52FA3B50" w:rsidR="007D5BA1" w:rsidRPr="00AD700D" w:rsidRDefault="007D5BA1" w:rsidP="00FF1B47">
            <w:pPr>
              <w:jc w:val="center"/>
              <w:rPr>
                <w:rFonts w:ascii="Arial Narrow" w:hAnsi="Arial Narrow"/>
              </w:rPr>
            </w:pPr>
            <w:r w:rsidRPr="00AD700D">
              <w:rPr>
                <w:rFonts w:ascii="Arial Narrow" w:hAnsi="Arial Narrow"/>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E4E958A" w14:textId="4F01899D" w:rsidR="007D5BA1" w:rsidRPr="00AD700D" w:rsidRDefault="007D5BA1" w:rsidP="00FF1B47">
            <w:pPr>
              <w:jc w:val="center"/>
              <w:rPr>
                <w:rFonts w:ascii="Arial Narrow" w:eastAsia="Calibri" w:hAnsi="Arial Narrow"/>
                <w:b/>
                <w:lang w:val="fr-CM"/>
              </w:rPr>
            </w:pPr>
            <w:r w:rsidRPr="00AD700D">
              <w:rPr>
                <w:rFonts w:ascii="Arial Narrow" w:eastAsia="Calibri" w:hAnsi="Arial Narrow"/>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Pr="00AD700D" w:rsidRDefault="007D5BA1" w:rsidP="00FF1B47">
            <w:pPr>
              <w:jc w:val="center"/>
              <w:rPr>
                <w:rFonts w:ascii="Arial Narrow" w:eastAsia="Calibri" w:hAnsi="Arial Narrow"/>
                <w:b/>
                <w:lang w:val="fr-CM"/>
              </w:rPr>
            </w:pPr>
            <w:r w:rsidRPr="00AD700D">
              <w:rPr>
                <w:rFonts w:ascii="Arial Narrow" w:eastAsia="Calibri" w:hAnsi="Arial Narrow"/>
                <w:b/>
                <w:lang w:val="fr-CM"/>
              </w:rPr>
              <w:t>Propriétaire/</w:t>
            </w:r>
          </w:p>
          <w:p w14:paraId="06046E8B" w14:textId="21ACB406" w:rsidR="007D5BA1" w:rsidRPr="00AD700D" w:rsidRDefault="007D5BA1" w:rsidP="00FF1B47">
            <w:pPr>
              <w:jc w:val="center"/>
              <w:rPr>
                <w:rFonts w:ascii="Arial Narrow" w:eastAsia="Calibri" w:hAnsi="Arial Narrow"/>
                <w:b/>
              </w:rPr>
            </w:pPr>
            <w:r w:rsidRPr="00AD700D">
              <w:rPr>
                <w:rFonts w:ascii="Arial Narrow" w:eastAsia="Calibri" w:hAnsi="Arial Narrow"/>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731187DC" w14:textId="77777777" w:rsidR="007D5BA1" w:rsidRPr="00AD700D" w:rsidRDefault="007D5BA1" w:rsidP="00FF1B47">
            <w:pPr>
              <w:jc w:val="center"/>
              <w:rPr>
                <w:rFonts w:ascii="Arial Narrow" w:hAnsi="Arial Narrow"/>
                <w:b/>
              </w:rPr>
            </w:pPr>
            <w:r w:rsidRPr="00AD700D">
              <w:rPr>
                <w:rFonts w:ascii="Arial Narrow" w:hAnsi="Arial Narrow"/>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0295FA10" w14:textId="77777777" w:rsidR="007D5BA1" w:rsidRPr="00AD700D" w:rsidRDefault="007D5BA1" w:rsidP="00FF1B47">
            <w:pPr>
              <w:jc w:val="center"/>
              <w:rPr>
                <w:rFonts w:ascii="Arial Narrow" w:hAnsi="Arial Narrow"/>
                <w:b/>
              </w:rPr>
            </w:pPr>
            <w:r w:rsidRPr="00AD700D">
              <w:rPr>
                <w:rFonts w:ascii="Arial Narrow" w:hAnsi="Arial Narrow"/>
                <w:b/>
              </w:rPr>
              <w:t xml:space="preserve">Justificatif </w:t>
            </w:r>
          </w:p>
        </w:tc>
      </w:tr>
      <w:tr w:rsidR="007D5BA1" w:rsidRPr="00AD700D" w14:paraId="7F3E985C"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741408E0"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FA56532"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6F699FA"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72817B0" w14:textId="47CB8D40"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821A3AF"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D916E3A" w14:textId="77777777" w:rsidR="007D5BA1" w:rsidRPr="00AD700D" w:rsidRDefault="007D5BA1" w:rsidP="00FF1B47">
            <w:pPr>
              <w:rPr>
                <w:rFonts w:ascii="Arial Narrow" w:eastAsia="Calibri" w:hAnsi="Arial Narrow"/>
              </w:rPr>
            </w:pPr>
          </w:p>
        </w:tc>
      </w:tr>
      <w:tr w:rsidR="007D5BA1" w:rsidRPr="00AD700D" w14:paraId="0B0AD49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5B77B77C"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1AC70876"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06192572"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09C465F" w14:textId="1D7E01D6"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6448A7E"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E81F7C3" w14:textId="77777777" w:rsidR="007D5BA1" w:rsidRPr="00AD700D" w:rsidRDefault="007D5BA1" w:rsidP="00FF1B47">
            <w:pPr>
              <w:rPr>
                <w:rFonts w:ascii="Arial Narrow" w:eastAsia="Calibri" w:hAnsi="Arial Narrow"/>
              </w:rPr>
            </w:pPr>
          </w:p>
        </w:tc>
      </w:tr>
      <w:tr w:rsidR="007D5BA1" w:rsidRPr="00AD700D" w14:paraId="23F208B3" w14:textId="77777777"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A306C8B"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EC0F1FA"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36F8C24"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B0FE9BA" w14:textId="0DBE2A75"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C86393E"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44EF3F6" w14:textId="77777777" w:rsidR="007D5BA1" w:rsidRPr="00AD700D" w:rsidRDefault="007D5BA1" w:rsidP="00FF1B47">
            <w:pPr>
              <w:rPr>
                <w:rFonts w:ascii="Arial Narrow" w:eastAsia="Calibri" w:hAnsi="Arial Narrow"/>
              </w:rPr>
            </w:pPr>
          </w:p>
        </w:tc>
      </w:tr>
      <w:tr w:rsidR="007D5BA1" w:rsidRPr="00AD700D" w14:paraId="55F30774" w14:textId="77777777"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AD700D" w:rsidRDefault="007D5BA1" w:rsidP="00FF1B47">
            <w:pPr>
              <w:jc w:val="center"/>
              <w:rPr>
                <w:rFonts w:ascii="Arial Narrow" w:eastAsia="Calibri" w:hAnsi="Arial Narrow"/>
              </w:rPr>
            </w:pPr>
            <w:r w:rsidRPr="00AD700D">
              <w:rPr>
                <w:rFonts w:ascii="Arial Narrow" w:eastAsia="Calibri" w:hAnsi="Arial Narrow"/>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AD700D" w:rsidRDefault="007D5BA1" w:rsidP="00FF1B47">
            <w:pPr>
              <w:rPr>
                <w:rFonts w:ascii="Arial Narrow" w:eastAsia="Calibri" w:hAnsi="Arial Narrow"/>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7EB7705" w14:textId="77777777" w:rsidR="007D5BA1" w:rsidRPr="00AD700D" w:rsidRDefault="007D5BA1" w:rsidP="00FF1B47">
            <w:pPr>
              <w:rPr>
                <w:rFonts w:ascii="Arial Narrow" w:eastAsia="Calibri" w:hAnsi="Arial Narrow"/>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4F41F2A0" w14:textId="77777777" w:rsidR="007D5BA1" w:rsidRPr="00AD700D" w:rsidRDefault="007D5BA1" w:rsidP="00FF1B47">
            <w:pPr>
              <w:rPr>
                <w:rFonts w:ascii="Arial Narrow" w:eastAsia="Calibri" w:hAnsi="Arial Narrow"/>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A1F348" w14:textId="77777777" w:rsidR="007D5BA1" w:rsidRPr="00AD700D" w:rsidRDefault="007D5BA1" w:rsidP="00FF1B47">
            <w:pPr>
              <w:rPr>
                <w:rFonts w:ascii="Arial Narrow" w:eastAsia="Calibri" w:hAnsi="Arial Narrow"/>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005CEF9" w14:textId="79601F69" w:rsidR="007D5BA1" w:rsidRPr="00AD700D" w:rsidRDefault="007D5BA1" w:rsidP="00FF1B47">
            <w:pPr>
              <w:rPr>
                <w:rFonts w:ascii="Arial Narrow" w:eastAsia="Calibri" w:hAnsi="Arial Narrow"/>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9E2010B" w14:textId="77777777" w:rsidR="007D5BA1" w:rsidRPr="00AD700D" w:rsidRDefault="007D5BA1" w:rsidP="00FF1B47">
            <w:pPr>
              <w:rPr>
                <w:rFonts w:ascii="Arial Narrow" w:eastAsia="Calibri" w:hAnsi="Arial Narrow"/>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1E4EF3FE" w14:textId="77777777" w:rsidR="007D5BA1" w:rsidRPr="00AD700D" w:rsidRDefault="007D5BA1" w:rsidP="00FF1B47">
            <w:pPr>
              <w:rPr>
                <w:rFonts w:ascii="Arial Narrow" w:eastAsia="Calibri" w:hAnsi="Arial Narrow"/>
              </w:rPr>
            </w:pPr>
          </w:p>
        </w:tc>
      </w:tr>
    </w:tbl>
    <w:bookmarkEnd w:id="537"/>
    <w:p w14:paraId="55E10054" w14:textId="77777777" w:rsidR="00225F12" w:rsidRPr="00AD700D" w:rsidRDefault="00225F12" w:rsidP="00225F12">
      <w:pPr>
        <w:spacing w:before="60" w:after="60" w:line="360" w:lineRule="auto"/>
        <w:rPr>
          <w:rFonts w:ascii="Arial Narrow" w:eastAsia="Calibri" w:hAnsi="Arial Narrow"/>
          <w:i/>
          <w:lang w:eastAsia="en-US"/>
        </w:rPr>
      </w:pPr>
      <w:r w:rsidRPr="00AD700D">
        <w:rPr>
          <w:rFonts w:ascii="Arial Narrow" w:eastAsia="Calibri" w:hAnsi="Arial Narrow"/>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43ACCFB9"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Note : Pour chaque matériel, joindre la copie certifiée de la facture ou de la carte grise, le cas échéant</w:t>
      </w:r>
    </w:p>
    <w:p w14:paraId="57A9CA9E" w14:textId="77777777" w:rsidR="00225F12" w:rsidRPr="00AD700D" w:rsidRDefault="00225F12" w:rsidP="00225F12">
      <w:pPr>
        <w:spacing w:before="60" w:after="60" w:line="360" w:lineRule="auto"/>
        <w:rPr>
          <w:rFonts w:ascii="Arial Narrow" w:hAnsi="Arial Narrow"/>
        </w:rPr>
      </w:pPr>
    </w:p>
    <w:p w14:paraId="444A9634" w14:textId="77777777" w:rsidR="00225F12" w:rsidRPr="00AD700D" w:rsidRDefault="00225F12" w:rsidP="00225F12">
      <w:pPr>
        <w:autoSpaceDN/>
        <w:spacing w:before="60" w:after="60" w:line="360" w:lineRule="auto"/>
        <w:ind w:left="578" w:hanging="578"/>
        <w:textAlignment w:val="auto"/>
        <w:rPr>
          <w:rFonts w:ascii="Arial Narrow" w:hAnsi="Arial Narrow"/>
        </w:rPr>
      </w:pPr>
    </w:p>
    <w:p w14:paraId="7C712400" w14:textId="77777777" w:rsidR="00225F12" w:rsidRPr="00AD700D" w:rsidRDefault="00225F12" w:rsidP="00225F12">
      <w:pPr>
        <w:autoSpaceDN/>
        <w:spacing w:before="60" w:after="60" w:line="360" w:lineRule="auto"/>
        <w:ind w:left="578" w:hanging="578"/>
        <w:textAlignment w:val="auto"/>
        <w:rPr>
          <w:rFonts w:ascii="Arial Narrow" w:hAnsi="Arial Narrow"/>
        </w:rPr>
      </w:pPr>
      <w:r w:rsidRPr="00AD700D">
        <w:rPr>
          <w:rFonts w:ascii="Arial Narrow" w:hAnsi="Arial Narrow"/>
        </w:rPr>
        <w:br w:type="page"/>
      </w:r>
    </w:p>
    <w:p w14:paraId="1B7F0F69" w14:textId="65EE3377" w:rsidR="00225F12" w:rsidRPr="00012A81" w:rsidRDefault="003A4594" w:rsidP="00012A81">
      <w:pPr>
        <w:widowControl w:val="0"/>
        <w:autoSpaceDE w:val="0"/>
        <w:spacing w:before="120" w:after="120" w:line="360" w:lineRule="auto"/>
        <w:ind w:right="-6"/>
        <w:rPr>
          <w:rFonts w:ascii="Arial Narrow" w:hAnsi="Arial Narrow"/>
          <w:b/>
          <w:bCs/>
          <w:caps/>
          <w:color w:val="000000" w:themeColor="text1"/>
          <w:spacing w:val="36"/>
          <w:w w:val="80"/>
          <w:position w:val="-1"/>
        </w:rPr>
      </w:pPr>
      <w:bookmarkStart w:id="538" w:name="_Toc102984784"/>
      <w:bookmarkStart w:id="539" w:name="_Toc156855440"/>
      <w:r w:rsidRPr="00012A81">
        <w:rPr>
          <w:rFonts w:ascii="Arial Narrow" w:hAnsi="Arial Narrow"/>
          <w:b/>
          <w:bCs/>
          <w:caps/>
          <w:color w:val="000000"/>
          <w:spacing w:val="36"/>
          <w:w w:val="80"/>
          <w:position w:val="-1"/>
        </w:rPr>
        <w:t>ANNEXEN°</w:t>
      </w:r>
      <w:r w:rsidR="00CD2EBB">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1</w:t>
      </w:r>
      <w:r w:rsidR="00D0333E" w:rsidRPr="00012A81">
        <w:rPr>
          <w:rFonts w:ascii="Arial Narrow" w:hAnsi="Arial Narrow"/>
          <w:b/>
          <w:bCs/>
          <w:caps/>
          <w:color w:val="000000"/>
          <w:spacing w:val="36"/>
          <w:w w:val="80"/>
          <w:position w:val="-1"/>
        </w:rPr>
        <w:t>5</w:t>
      </w:r>
      <w:r w:rsidR="00CD2EBB">
        <w:rPr>
          <w:rFonts w:ascii="Arial Narrow" w:hAnsi="Arial Narrow"/>
          <w:b/>
          <w:bCs/>
          <w:caps/>
          <w:color w:val="000000"/>
          <w:spacing w:val="36"/>
          <w:w w:val="80"/>
          <w:position w:val="-1"/>
        </w:rPr>
        <w:t> :</w:t>
      </w:r>
      <w:r w:rsidRPr="00012A81">
        <w:rPr>
          <w:rFonts w:ascii="Arial Narrow" w:hAnsi="Arial Narrow"/>
          <w:b/>
          <w:bCs/>
          <w:caps/>
          <w:color w:val="000000"/>
          <w:spacing w:val="36"/>
          <w:w w:val="80"/>
          <w:position w:val="-1"/>
        </w:rPr>
        <w:t xml:space="preserve"> </w:t>
      </w:r>
      <w:r w:rsidR="00225F12" w:rsidRPr="00012A81">
        <w:rPr>
          <w:rFonts w:ascii="Arial Narrow" w:hAnsi="Arial Narrow"/>
          <w:b/>
          <w:bCs/>
          <w:caps/>
          <w:color w:val="000000" w:themeColor="text1"/>
          <w:spacing w:val="36"/>
          <w:w w:val="80"/>
          <w:position w:val="-1"/>
        </w:rPr>
        <w:t>Modèle de Déclaration sur l'honneur de visite du site</w:t>
      </w:r>
      <w:bookmarkEnd w:id="538"/>
      <w:bookmarkEnd w:id="539"/>
    </w:p>
    <w:p w14:paraId="43BA3492"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Je soussigné M.__________________________________________________________</w:t>
      </w:r>
    </w:p>
    <w:p w14:paraId="0FD0F17C" w14:textId="225A73A9" w:rsidR="00225F12" w:rsidRPr="00AD700D" w:rsidRDefault="00225F12" w:rsidP="00225F12">
      <w:pPr>
        <w:spacing w:before="60" w:after="60" w:line="360" w:lineRule="auto"/>
        <w:rPr>
          <w:rFonts w:ascii="Arial Narrow" w:hAnsi="Arial Narrow"/>
        </w:rPr>
      </w:pPr>
      <w:r w:rsidRPr="00AD700D">
        <w:rPr>
          <w:rFonts w:ascii="Arial Narrow" w:hAnsi="Arial Narrow"/>
        </w:rPr>
        <w:t>Représentant l’Entreprise__________________________________________________</w:t>
      </w:r>
    </w:p>
    <w:p w14:paraId="14791AC1" w14:textId="39608066" w:rsidR="00225F12" w:rsidRPr="00AD700D" w:rsidRDefault="00225F12" w:rsidP="00225F12">
      <w:pPr>
        <w:spacing w:before="60" w:after="60" w:line="360" w:lineRule="auto"/>
        <w:rPr>
          <w:rFonts w:ascii="Arial Narrow" w:hAnsi="Arial Narrow"/>
        </w:rPr>
      </w:pPr>
      <w:r w:rsidRPr="00AD700D">
        <w:rPr>
          <w:rFonts w:ascii="Arial Narrow" w:hAnsi="Arial Narrow"/>
        </w:rPr>
        <w:t>Reconnais avoir visité ce jour le ________ du mois de ______________de l’année_______</w:t>
      </w:r>
    </w:p>
    <w:p w14:paraId="08B918CE" w14:textId="5450BF84" w:rsidR="00225F12" w:rsidRPr="00AD700D" w:rsidRDefault="00225F12" w:rsidP="00225F12">
      <w:pPr>
        <w:spacing w:before="60" w:after="60" w:line="360" w:lineRule="auto"/>
        <w:rPr>
          <w:rFonts w:ascii="Arial Narrow" w:hAnsi="Arial Narrow"/>
        </w:rPr>
      </w:pPr>
      <w:r w:rsidRPr="00AD700D">
        <w:rPr>
          <w:rFonts w:ascii="Arial Narrow" w:hAnsi="Arial Narrow"/>
        </w:rPr>
        <w:t>En compagnie de M._______________________________________________________</w:t>
      </w:r>
    </w:p>
    <w:p w14:paraId="5BF4D618" w14:textId="729DCE95" w:rsidR="00225F12" w:rsidRPr="00AD700D" w:rsidRDefault="00225F12" w:rsidP="00225F12">
      <w:pPr>
        <w:spacing w:before="60" w:after="60" w:line="360" w:lineRule="auto"/>
        <w:rPr>
          <w:rFonts w:ascii="Arial Narrow" w:hAnsi="Arial Narrow"/>
        </w:rPr>
      </w:pPr>
      <w:r w:rsidRPr="00AD700D">
        <w:rPr>
          <w:rFonts w:ascii="Arial Narrow" w:hAnsi="Arial Narrow"/>
        </w:rPr>
        <w:t xml:space="preserve"> Agissant en lieu et place de l’utilisateur, le site du Projet de ________________________________________________________________________________________</w:t>
      </w:r>
    </w:p>
    <w:p w14:paraId="7F72B8EE" w14:textId="753ED6D5" w:rsidR="00225F12" w:rsidRPr="00AD700D" w:rsidRDefault="00225F12" w:rsidP="00225F12">
      <w:pPr>
        <w:spacing w:before="60" w:after="60" w:line="360" w:lineRule="auto"/>
        <w:rPr>
          <w:rFonts w:ascii="Arial Narrow" w:hAnsi="Arial Narrow"/>
        </w:rPr>
      </w:pPr>
      <w:r w:rsidRPr="00AD700D">
        <w:rPr>
          <w:rFonts w:ascii="Arial Narrow" w:hAnsi="Arial Narrow"/>
        </w:rPr>
        <w:t>Pour lequel mon entreprise veut soumissionner.</w:t>
      </w:r>
    </w:p>
    <w:p w14:paraId="3E6257DF" w14:textId="06C49295" w:rsidR="00225F12" w:rsidRPr="00AD700D" w:rsidRDefault="00225F12" w:rsidP="00225F12">
      <w:pPr>
        <w:spacing w:before="60" w:after="60" w:line="360" w:lineRule="auto"/>
        <w:rPr>
          <w:rFonts w:ascii="Arial Narrow" w:hAnsi="Arial Narrow"/>
        </w:rPr>
      </w:pPr>
      <w:r w:rsidRPr="00AD700D">
        <w:rPr>
          <w:rFonts w:ascii="Arial Narrow" w:hAnsi="Arial Narrow"/>
        </w:rPr>
        <w:t>M’étant rendu sur les lieux, les observations suivantes ont été relevées :</w:t>
      </w:r>
    </w:p>
    <w:p w14:paraId="5DD1C9D2" w14:textId="77777777" w:rsidR="00225F12" w:rsidRPr="00AD700D" w:rsidRDefault="00225F12" w:rsidP="00225F12">
      <w:pPr>
        <w:spacing w:before="60" w:after="60" w:line="360" w:lineRule="auto"/>
        <w:rPr>
          <w:rFonts w:ascii="Arial Narrow" w:hAnsi="Arial Narrow"/>
        </w:rPr>
      </w:pPr>
      <w:r w:rsidRPr="00AD700D">
        <w:rPr>
          <w:rFonts w:ascii="Arial Narrow" w:hAnsi="Arial Narrow"/>
        </w:rPr>
        <w:t>…………………………………………………………………………………………………………………………………………………………………………………………………………………………………………………………………………………………………………………………………………………………………………………………………………………………………………………………………………………………………………………………………………………………………………………………………………………………</w:t>
      </w:r>
    </w:p>
    <w:p w14:paraId="12A9A530" w14:textId="77777777" w:rsidR="00225F12" w:rsidRPr="00AD700D" w:rsidRDefault="00225F12" w:rsidP="00225F12">
      <w:pPr>
        <w:spacing w:before="60" w:after="60" w:line="360" w:lineRule="auto"/>
        <w:rPr>
          <w:rFonts w:ascii="Arial Narrow" w:hAnsi="Arial Narrow"/>
          <w:b/>
          <w:i/>
        </w:rPr>
      </w:pPr>
      <w:r w:rsidRPr="00AD700D">
        <w:rPr>
          <w:rFonts w:ascii="Arial Narrow" w:hAnsi="Arial Narrow"/>
          <w:b/>
          <w:i/>
        </w:rPr>
        <w:t>N.B : le prestataire doit soumettre pour chaque site de projet une déclaration de visite de site.</w:t>
      </w:r>
    </w:p>
    <w:p w14:paraId="65456F30" w14:textId="63A6B60D" w:rsidR="00225F12" w:rsidRPr="00AD700D" w:rsidRDefault="00F31B7E" w:rsidP="00225F12">
      <w:pPr>
        <w:tabs>
          <w:tab w:val="center" w:pos="4536"/>
          <w:tab w:val="right" w:pos="9072"/>
        </w:tabs>
        <w:spacing w:before="60" w:after="60" w:line="360" w:lineRule="auto"/>
        <w:ind w:left="708"/>
        <w:jc w:val="center"/>
        <w:rPr>
          <w:rFonts w:ascii="Arial Narrow" w:hAnsi="Arial Narrow"/>
        </w:rPr>
      </w:pPr>
      <w:r w:rsidRPr="00AD700D">
        <w:rPr>
          <w:rFonts w:ascii="Arial Narrow" w:hAnsi="Arial Narrow"/>
        </w:rPr>
        <w:t xml:space="preserve">                                 </w:t>
      </w:r>
      <w:r w:rsidR="00225F12" w:rsidRPr="00AD700D">
        <w:rPr>
          <w:rFonts w:ascii="Arial Narrow" w:hAnsi="Arial Narrow"/>
        </w:rPr>
        <w:t>Fait à ………………………., le …………………………</w:t>
      </w:r>
    </w:p>
    <w:p w14:paraId="05A05721" w14:textId="6195A3F5" w:rsidR="00225F12" w:rsidRPr="00AD700D" w:rsidRDefault="00F31B7E" w:rsidP="00F31B7E">
      <w:pPr>
        <w:spacing w:before="60" w:after="60" w:line="360" w:lineRule="auto"/>
        <w:ind w:left="708"/>
        <w:rPr>
          <w:rFonts w:ascii="Arial Narrow" w:hAnsi="Arial Narrow"/>
        </w:rPr>
      </w:pPr>
      <w:r w:rsidRPr="00AD700D">
        <w:rPr>
          <w:rFonts w:ascii="Arial Narrow" w:hAnsi="Arial Narrow"/>
        </w:rPr>
        <w:t xml:space="preserve">                                             </w:t>
      </w:r>
      <w:r w:rsidR="00225F12" w:rsidRPr="00AD700D">
        <w:rPr>
          <w:rFonts w:ascii="Arial Narrow" w:hAnsi="Arial Narrow"/>
        </w:rPr>
        <w:t>Le soumissionnaire</w:t>
      </w:r>
    </w:p>
    <w:p w14:paraId="733B38E5" w14:textId="32B55C40" w:rsidR="00C8533F" w:rsidRDefault="00225F12" w:rsidP="00225F12">
      <w:pPr>
        <w:spacing w:before="60" w:after="60" w:line="360" w:lineRule="auto"/>
        <w:ind w:left="708"/>
        <w:jc w:val="center"/>
        <w:rPr>
          <w:rFonts w:ascii="Arial Narrow" w:hAnsi="Arial Narrow"/>
        </w:rPr>
      </w:pPr>
      <w:r w:rsidRPr="00AD700D">
        <w:rPr>
          <w:rFonts w:ascii="Arial Narrow" w:hAnsi="Arial Narrow"/>
        </w:rPr>
        <w:t>(Nom, prénom, signature et cachet)</w:t>
      </w:r>
    </w:p>
    <w:p w14:paraId="72A0CB54" w14:textId="49B003B2" w:rsidR="00F07594" w:rsidRDefault="00C8533F">
      <w:pPr>
        <w:suppressAutoHyphens w:val="0"/>
        <w:autoSpaceDN/>
        <w:textAlignment w:val="auto"/>
        <w:rPr>
          <w:rFonts w:ascii="Arial Narrow" w:hAnsi="Arial Narrow"/>
        </w:rPr>
      </w:pPr>
      <w:r>
        <w:rPr>
          <w:rFonts w:ascii="Arial Narrow" w:hAnsi="Arial Narrow"/>
        </w:rPr>
        <w:br w:type="page"/>
      </w:r>
    </w:p>
    <w:p w14:paraId="753805FB" w14:textId="3A4DED4C" w:rsidR="00F07594" w:rsidRPr="00012A81" w:rsidRDefault="00F07594" w:rsidP="00F07594">
      <w:pPr>
        <w:widowControl w:val="0"/>
        <w:autoSpaceDE w:val="0"/>
        <w:spacing w:before="120" w:after="120" w:line="360" w:lineRule="auto"/>
        <w:ind w:right="-6"/>
        <w:rPr>
          <w:rFonts w:ascii="Arial Narrow" w:hAnsi="Arial Narrow"/>
          <w:b/>
          <w:bCs/>
          <w:caps/>
          <w:color w:val="000000" w:themeColor="text1"/>
          <w:spacing w:val="36"/>
          <w:w w:val="80"/>
          <w:position w:val="-1"/>
        </w:rPr>
      </w:pPr>
      <w:r w:rsidRPr="00012A81">
        <w:rPr>
          <w:rFonts w:ascii="Arial Narrow" w:hAnsi="Arial Narrow"/>
          <w:b/>
          <w:bCs/>
          <w:caps/>
          <w:color w:val="000000"/>
          <w:spacing w:val="36"/>
          <w:w w:val="80"/>
          <w:position w:val="-1"/>
        </w:rPr>
        <w:t>ANNEXEN°</w:t>
      </w:r>
      <w:r>
        <w:rPr>
          <w:rFonts w:ascii="Arial Narrow" w:hAnsi="Arial Narrow"/>
          <w:b/>
          <w:bCs/>
          <w:caps/>
          <w:color w:val="000000"/>
          <w:spacing w:val="36"/>
          <w:w w:val="80"/>
          <w:position w:val="-1"/>
        </w:rPr>
        <w:t xml:space="preserve"> </w:t>
      </w:r>
      <w:r w:rsidRPr="00012A81">
        <w:rPr>
          <w:rFonts w:ascii="Arial Narrow" w:hAnsi="Arial Narrow"/>
          <w:b/>
          <w:bCs/>
          <w:caps/>
          <w:color w:val="000000"/>
          <w:spacing w:val="36"/>
          <w:w w:val="80"/>
          <w:position w:val="-1"/>
        </w:rPr>
        <w:t>1</w:t>
      </w:r>
      <w:r>
        <w:rPr>
          <w:rFonts w:ascii="Arial Narrow" w:hAnsi="Arial Narrow"/>
          <w:b/>
          <w:bCs/>
          <w:caps/>
          <w:color w:val="000000"/>
          <w:spacing w:val="36"/>
          <w:w w:val="80"/>
          <w:position w:val="-1"/>
        </w:rPr>
        <w:t>6 :</w:t>
      </w:r>
      <w:r w:rsidRPr="00012A81">
        <w:rPr>
          <w:rFonts w:ascii="Arial Narrow" w:hAnsi="Arial Narrow"/>
          <w:b/>
          <w:bCs/>
          <w:caps/>
          <w:color w:val="000000"/>
          <w:spacing w:val="36"/>
          <w:w w:val="80"/>
          <w:position w:val="-1"/>
        </w:rPr>
        <w:t xml:space="preserve"> </w:t>
      </w:r>
      <w:r>
        <w:rPr>
          <w:rFonts w:ascii="Arial Narrow" w:hAnsi="Arial Narrow"/>
          <w:b/>
          <w:bCs/>
          <w:caps/>
          <w:color w:val="000000"/>
          <w:spacing w:val="36"/>
          <w:w w:val="80"/>
          <w:position w:val="-1"/>
        </w:rPr>
        <w:t>GRILLE D’EVALUATION DES OFFRES</w:t>
      </w:r>
    </w:p>
    <w:tbl>
      <w:tblPr>
        <w:tblStyle w:val="Grilledutableau1"/>
        <w:tblW w:w="11061" w:type="dxa"/>
        <w:tblInd w:w="-459" w:type="dxa"/>
        <w:tblLayout w:type="fixed"/>
        <w:tblLook w:val="04A0" w:firstRow="1" w:lastRow="0" w:firstColumn="1" w:lastColumn="0" w:noHBand="0" w:noVBand="1"/>
      </w:tblPr>
      <w:tblGrid>
        <w:gridCol w:w="1276"/>
        <w:gridCol w:w="7938"/>
        <w:gridCol w:w="996"/>
        <w:gridCol w:w="851"/>
      </w:tblGrid>
      <w:tr w:rsidR="00FF2C4B" w:rsidRPr="009C39FE" w14:paraId="1E6DD5D8" w14:textId="77777777" w:rsidTr="003F0EA3">
        <w:tc>
          <w:tcPr>
            <w:tcW w:w="1276" w:type="dxa"/>
            <w:vMerge w:val="restart"/>
            <w:vAlign w:val="center"/>
          </w:tcPr>
          <w:p w14:paraId="5C677109"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CRITERES</w:t>
            </w:r>
          </w:p>
        </w:tc>
        <w:tc>
          <w:tcPr>
            <w:tcW w:w="7938" w:type="dxa"/>
            <w:vMerge w:val="restart"/>
            <w:vAlign w:val="center"/>
          </w:tcPr>
          <w:p w14:paraId="07683F70"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SOUS CRITERES D’EVALUATION</w:t>
            </w:r>
          </w:p>
        </w:tc>
        <w:tc>
          <w:tcPr>
            <w:tcW w:w="1847" w:type="dxa"/>
            <w:gridSpan w:val="2"/>
            <w:vAlign w:val="center"/>
          </w:tcPr>
          <w:p w14:paraId="45566502"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r w:rsidRPr="009C39FE">
              <w:rPr>
                <w:rFonts w:ascii="Arial Narrow" w:hAnsi="Arial Narrow" w:cs="Arial"/>
                <w:b/>
                <w:bCs/>
                <w:color w:val="000000"/>
                <w:sz w:val="16"/>
                <w:szCs w:val="20"/>
              </w:rPr>
              <w:t>APPRECIATIONS</w:t>
            </w:r>
          </w:p>
        </w:tc>
      </w:tr>
      <w:tr w:rsidR="00FF2C4B" w:rsidRPr="009C39FE" w14:paraId="6445D353" w14:textId="77777777" w:rsidTr="003F0EA3">
        <w:trPr>
          <w:trHeight w:val="65"/>
        </w:trPr>
        <w:tc>
          <w:tcPr>
            <w:tcW w:w="1276" w:type="dxa"/>
            <w:vMerge/>
            <w:vAlign w:val="center"/>
          </w:tcPr>
          <w:p w14:paraId="76B18A52"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20"/>
                <w:szCs w:val="20"/>
              </w:rPr>
            </w:pPr>
          </w:p>
        </w:tc>
        <w:tc>
          <w:tcPr>
            <w:tcW w:w="7938" w:type="dxa"/>
            <w:vMerge/>
            <w:vAlign w:val="center"/>
          </w:tcPr>
          <w:p w14:paraId="1414573D"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20"/>
                <w:szCs w:val="20"/>
              </w:rPr>
            </w:pPr>
          </w:p>
        </w:tc>
        <w:tc>
          <w:tcPr>
            <w:tcW w:w="996" w:type="dxa"/>
            <w:vAlign w:val="center"/>
          </w:tcPr>
          <w:p w14:paraId="6B6384EB"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r w:rsidRPr="009C39FE">
              <w:rPr>
                <w:rFonts w:ascii="Arial Narrow" w:hAnsi="Arial Narrow" w:cs="Arial"/>
                <w:b/>
                <w:bCs/>
                <w:color w:val="000000"/>
                <w:sz w:val="16"/>
                <w:szCs w:val="20"/>
              </w:rPr>
              <w:t>Oui</w:t>
            </w:r>
          </w:p>
        </w:tc>
        <w:tc>
          <w:tcPr>
            <w:tcW w:w="851" w:type="dxa"/>
            <w:vAlign w:val="center"/>
          </w:tcPr>
          <w:p w14:paraId="63EF0954"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r w:rsidRPr="009C39FE">
              <w:rPr>
                <w:rFonts w:ascii="Arial Narrow" w:hAnsi="Arial Narrow" w:cs="Arial"/>
                <w:b/>
                <w:bCs/>
                <w:color w:val="000000"/>
                <w:sz w:val="16"/>
                <w:szCs w:val="20"/>
              </w:rPr>
              <w:t>Non</w:t>
            </w:r>
          </w:p>
        </w:tc>
      </w:tr>
      <w:tr w:rsidR="00FF2C4B" w:rsidRPr="009C39FE" w14:paraId="1F9D541D" w14:textId="77777777" w:rsidTr="003F0EA3">
        <w:tc>
          <w:tcPr>
            <w:tcW w:w="1276" w:type="dxa"/>
            <w:vMerge w:val="restart"/>
            <w:vAlign w:val="center"/>
          </w:tcPr>
          <w:p w14:paraId="65C90200" w14:textId="77777777" w:rsidR="00FF2C4B" w:rsidRPr="009C39FE" w:rsidRDefault="00FF2C4B" w:rsidP="003F0EA3">
            <w:pPr>
              <w:suppressAutoHyphens w:val="0"/>
              <w:autoSpaceDN/>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1 :</w:t>
            </w:r>
          </w:p>
          <w:p w14:paraId="6B5E9496" w14:textId="77777777" w:rsidR="00FF2C4B" w:rsidRPr="009C39FE" w:rsidRDefault="00FF2C4B" w:rsidP="003F0EA3">
            <w:pPr>
              <w:suppressAutoHyphens w:val="0"/>
              <w:autoSpaceDN/>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PRESENTATION GENERALE DE L’OFFRE</w:t>
            </w:r>
          </w:p>
          <w:p w14:paraId="26772F7C"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r>
              <w:rPr>
                <w:rFonts w:ascii="Arial Narrow" w:hAnsi="Arial Narrow" w:cs="CIDFont+F3"/>
                <w:b/>
                <w:bCs/>
                <w:color w:val="000000"/>
                <w:sz w:val="16"/>
                <w:szCs w:val="20"/>
              </w:rPr>
              <w:t>(4</w:t>
            </w:r>
            <w:r w:rsidRPr="009C39FE">
              <w:rPr>
                <w:rFonts w:ascii="Arial Narrow" w:hAnsi="Arial Narrow" w:cs="CIDFont+F3"/>
                <w:b/>
                <w:bCs/>
                <w:color w:val="000000"/>
                <w:sz w:val="16"/>
                <w:szCs w:val="20"/>
              </w:rPr>
              <w:t xml:space="preserve"> oui)</w:t>
            </w:r>
          </w:p>
        </w:tc>
        <w:tc>
          <w:tcPr>
            <w:tcW w:w="7938" w:type="dxa"/>
            <w:vAlign w:val="center"/>
          </w:tcPr>
          <w:p w14:paraId="45657E97" w14:textId="77777777" w:rsidR="00FF2C4B" w:rsidRPr="009C39FE" w:rsidRDefault="00FF2C4B" w:rsidP="003F0EA3">
            <w:pPr>
              <w:suppressAutoHyphens w:val="0"/>
              <w:autoSpaceDN/>
              <w:textAlignment w:val="auto"/>
              <w:rPr>
                <w:rFonts w:ascii="Arial Narrow" w:hAnsi="Arial Narrow" w:cs="Arial"/>
                <w:color w:val="000000"/>
                <w:sz w:val="20"/>
                <w:szCs w:val="20"/>
              </w:rPr>
            </w:pPr>
            <w:r w:rsidRPr="009C39FE">
              <w:rPr>
                <w:rFonts w:ascii="Arial Narrow" w:hAnsi="Arial Narrow" w:cs="Arial"/>
                <w:color w:val="000000"/>
                <w:sz w:val="20"/>
                <w:szCs w:val="20"/>
                <w:lang w:val="fr-CM"/>
              </w:rPr>
              <w:t>Lisibilité de l’offre</w:t>
            </w:r>
          </w:p>
        </w:tc>
        <w:tc>
          <w:tcPr>
            <w:tcW w:w="996" w:type="dxa"/>
            <w:vAlign w:val="center"/>
          </w:tcPr>
          <w:p w14:paraId="61B638D3" w14:textId="77777777" w:rsidR="00FF2C4B" w:rsidRPr="009C39FE" w:rsidRDefault="00FF2C4B" w:rsidP="003F0EA3">
            <w:pPr>
              <w:suppressAutoHyphens w:val="0"/>
              <w:autoSpaceDN/>
              <w:jc w:val="center"/>
              <w:textAlignment w:val="auto"/>
              <w:rPr>
                <w:rFonts w:ascii="Arial Narrow" w:hAnsi="Arial Narrow" w:cs="Arial"/>
                <w:color w:val="000000"/>
                <w:sz w:val="20"/>
                <w:szCs w:val="20"/>
              </w:rPr>
            </w:pPr>
          </w:p>
        </w:tc>
        <w:tc>
          <w:tcPr>
            <w:tcW w:w="851" w:type="dxa"/>
            <w:vAlign w:val="center"/>
          </w:tcPr>
          <w:p w14:paraId="26AEEBEB"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09F950DE" w14:textId="77777777" w:rsidTr="003F0EA3">
        <w:tc>
          <w:tcPr>
            <w:tcW w:w="1276" w:type="dxa"/>
            <w:vMerge/>
            <w:vAlign w:val="center"/>
          </w:tcPr>
          <w:p w14:paraId="71B0A9C9" w14:textId="77777777" w:rsidR="00FF2C4B" w:rsidRPr="009C39FE" w:rsidRDefault="00FF2C4B" w:rsidP="003F0EA3">
            <w:pPr>
              <w:suppressAutoHyphens w:val="0"/>
              <w:autoSpaceDN/>
              <w:textAlignment w:val="auto"/>
              <w:rPr>
                <w:rFonts w:ascii="Arial Narrow" w:hAnsi="Arial Narrow" w:cs="CIDFont+F3"/>
                <w:b/>
                <w:bCs/>
                <w:color w:val="000000"/>
                <w:sz w:val="16"/>
                <w:szCs w:val="20"/>
              </w:rPr>
            </w:pPr>
          </w:p>
        </w:tc>
        <w:tc>
          <w:tcPr>
            <w:tcW w:w="7938" w:type="dxa"/>
            <w:vAlign w:val="center"/>
          </w:tcPr>
          <w:p w14:paraId="216E6847" w14:textId="77777777" w:rsidR="00FF2C4B" w:rsidRPr="009C39FE" w:rsidRDefault="00FF2C4B" w:rsidP="003F0EA3">
            <w:pPr>
              <w:suppressAutoHyphens w:val="0"/>
              <w:autoSpaceDN/>
              <w:textAlignment w:val="auto"/>
              <w:rPr>
                <w:rFonts w:ascii="Arial Narrow" w:hAnsi="Arial Narrow" w:cs="Arial"/>
                <w:color w:val="000000"/>
                <w:sz w:val="20"/>
                <w:szCs w:val="20"/>
              </w:rPr>
            </w:pPr>
            <w:r w:rsidRPr="009C39FE">
              <w:rPr>
                <w:rFonts w:ascii="Arial Narrow" w:hAnsi="Arial Narrow" w:cs="Arial"/>
                <w:color w:val="000000"/>
                <w:sz w:val="20"/>
                <w:szCs w:val="20"/>
                <w:lang w:val="fr-CM"/>
              </w:rPr>
              <w:t>Intercalaires de couleur</w:t>
            </w:r>
          </w:p>
        </w:tc>
        <w:tc>
          <w:tcPr>
            <w:tcW w:w="996" w:type="dxa"/>
            <w:vAlign w:val="center"/>
          </w:tcPr>
          <w:p w14:paraId="23A320C5" w14:textId="77777777" w:rsidR="00FF2C4B" w:rsidRPr="009C39FE" w:rsidRDefault="00FF2C4B" w:rsidP="003F0EA3">
            <w:pPr>
              <w:suppressAutoHyphens w:val="0"/>
              <w:autoSpaceDN/>
              <w:jc w:val="center"/>
              <w:textAlignment w:val="auto"/>
              <w:rPr>
                <w:rFonts w:ascii="Arial Narrow" w:hAnsi="Arial Narrow" w:cs="Arial"/>
                <w:color w:val="000000"/>
                <w:sz w:val="20"/>
                <w:szCs w:val="20"/>
              </w:rPr>
            </w:pPr>
          </w:p>
        </w:tc>
        <w:tc>
          <w:tcPr>
            <w:tcW w:w="851" w:type="dxa"/>
            <w:vAlign w:val="center"/>
          </w:tcPr>
          <w:p w14:paraId="442CE927"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29B18B88" w14:textId="77777777" w:rsidTr="003F0EA3">
        <w:tc>
          <w:tcPr>
            <w:tcW w:w="1276" w:type="dxa"/>
            <w:vMerge/>
            <w:vAlign w:val="center"/>
          </w:tcPr>
          <w:p w14:paraId="3CA00401" w14:textId="77777777" w:rsidR="00FF2C4B" w:rsidRPr="009C39FE" w:rsidRDefault="00FF2C4B" w:rsidP="003F0EA3">
            <w:pPr>
              <w:suppressAutoHyphens w:val="0"/>
              <w:autoSpaceDN/>
              <w:textAlignment w:val="auto"/>
              <w:rPr>
                <w:rFonts w:ascii="Arial Narrow" w:hAnsi="Arial Narrow" w:cs="CIDFont+F3"/>
                <w:b/>
                <w:bCs/>
                <w:color w:val="000000"/>
                <w:sz w:val="16"/>
                <w:szCs w:val="20"/>
              </w:rPr>
            </w:pPr>
          </w:p>
        </w:tc>
        <w:tc>
          <w:tcPr>
            <w:tcW w:w="7938" w:type="dxa"/>
            <w:vAlign w:val="center"/>
          </w:tcPr>
          <w:p w14:paraId="61C66C68" w14:textId="77777777" w:rsidR="00FF2C4B" w:rsidRPr="009C39FE" w:rsidRDefault="00FF2C4B" w:rsidP="003F0EA3">
            <w:pPr>
              <w:suppressAutoHyphens w:val="0"/>
              <w:autoSpaceDN/>
              <w:textAlignment w:val="auto"/>
              <w:rPr>
                <w:rFonts w:ascii="Arial Narrow" w:hAnsi="Arial Narrow" w:cs="Arial"/>
                <w:color w:val="000000"/>
                <w:sz w:val="20"/>
                <w:szCs w:val="20"/>
              </w:rPr>
            </w:pPr>
            <w:r w:rsidRPr="009C39FE">
              <w:rPr>
                <w:rFonts w:ascii="Arial Narrow" w:hAnsi="Arial Narrow" w:cs="Arial"/>
                <w:color w:val="000000"/>
                <w:sz w:val="20"/>
                <w:szCs w:val="20"/>
                <w:lang w:val="fr-CM"/>
              </w:rPr>
              <w:t>Pièces dans l’ordre du RPAO,</w:t>
            </w:r>
          </w:p>
        </w:tc>
        <w:tc>
          <w:tcPr>
            <w:tcW w:w="996" w:type="dxa"/>
            <w:vAlign w:val="center"/>
          </w:tcPr>
          <w:p w14:paraId="1439CE04" w14:textId="77777777" w:rsidR="00FF2C4B" w:rsidRPr="009C39FE" w:rsidRDefault="00FF2C4B" w:rsidP="003F0EA3">
            <w:pPr>
              <w:suppressAutoHyphens w:val="0"/>
              <w:autoSpaceDN/>
              <w:jc w:val="center"/>
              <w:textAlignment w:val="auto"/>
              <w:rPr>
                <w:rFonts w:ascii="Arial Narrow" w:hAnsi="Arial Narrow" w:cs="Arial"/>
                <w:color w:val="000000"/>
                <w:sz w:val="20"/>
                <w:szCs w:val="20"/>
              </w:rPr>
            </w:pPr>
          </w:p>
        </w:tc>
        <w:tc>
          <w:tcPr>
            <w:tcW w:w="851" w:type="dxa"/>
            <w:vAlign w:val="center"/>
          </w:tcPr>
          <w:p w14:paraId="08A12914"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2A3C5E28" w14:textId="77777777" w:rsidTr="003F0EA3">
        <w:tc>
          <w:tcPr>
            <w:tcW w:w="1276" w:type="dxa"/>
            <w:vMerge/>
            <w:vAlign w:val="center"/>
          </w:tcPr>
          <w:p w14:paraId="1B429AC7" w14:textId="77777777" w:rsidR="00FF2C4B" w:rsidRPr="009C39FE" w:rsidRDefault="00FF2C4B" w:rsidP="003F0EA3">
            <w:pPr>
              <w:suppressAutoHyphens w:val="0"/>
              <w:autoSpaceDN/>
              <w:textAlignment w:val="auto"/>
              <w:rPr>
                <w:rFonts w:ascii="Arial Narrow" w:hAnsi="Arial Narrow" w:cs="CIDFont+F3"/>
                <w:b/>
                <w:bCs/>
                <w:color w:val="000000"/>
                <w:sz w:val="16"/>
                <w:szCs w:val="20"/>
              </w:rPr>
            </w:pPr>
          </w:p>
        </w:tc>
        <w:tc>
          <w:tcPr>
            <w:tcW w:w="7938" w:type="dxa"/>
            <w:vAlign w:val="center"/>
          </w:tcPr>
          <w:p w14:paraId="65388AE0" w14:textId="77777777" w:rsidR="00FF2C4B" w:rsidRPr="009C39FE" w:rsidRDefault="00FF2C4B" w:rsidP="003F0EA3">
            <w:pPr>
              <w:suppressAutoHyphens w:val="0"/>
              <w:autoSpaceDN/>
              <w:textAlignment w:val="auto"/>
              <w:rPr>
                <w:rFonts w:ascii="Arial Narrow" w:hAnsi="Arial Narrow" w:cs="Arial"/>
                <w:color w:val="000000"/>
                <w:sz w:val="20"/>
                <w:szCs w:val="20"/>
              </w:rPr>
            </w:pPr>
            <w:r w:rsidRPr="009C39FE">
              <w:rPr>
                <w:rFonts w:ascii="Arial Narrow" w:hAnsi="Arial Narrow" w:cs="Arial"/>
                <w:color w:val="000000"/>
                <w:sz w:val="20"/>
                <w:szCs w:val="20"/>
                <w:lang w:val="fr-CM"/>
              </w:rPr>
              <w:t>Pagination.</w:t>
            </w:r>
          </w:p>
        </w:tc>
        <w:tc>
          <w:tcPr>
            <w:tcW w:w="996" w:type="dxa"/>
            <w:vAlign w:val="center"/>
          </w:tcPr>
          <w:p w14:paraId="45349143" w14:textId="77777777" w:rsidR="00FF2C4B" w:rsidRPr="009C39FE" w:rsidRDefault="00FF2C4B" w:rsidP="003F0EA3">
            <w:pPr>
              <w:suppressAutoHyphens w:val="0"/>
              <w:autoSpaceDN/>
              <w:jc w:val="center"/>
              <w:textAlignment w:val="auto"/>
              <w:rPr>
                <w:rFonts w:ascii="Arial Narrow" w:hAnsi="Arial Narrow" w:cs="Arial"/>
                <w:color w:val="000000"/>
                <w:sz w:val="20"/>
                <w:szCs w:val="20"/>
              </w:rPr>
            </w:pPr>
          </w:p>
        </w:tc>
        <w:tc>
          <w:tcPr>
            <w:tcW w:w="851" w:type="dxa"/>
            <w:vAlign w:val="center"/>
          </w:tcPr>
          <w:p w14:paraId="0CB581AC"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7EA235C3" w14:textId="77777777" w:rsidTr="003F0EA3">
        <w:tc>
          <w:tcPr>
            <w:tcW w:w="1276" w:type="dxa"/>
            <w:vMerge w:val="restart"/>
            <w:vAlign w:val="center"/>
          </w:tcPr>
          <w:p w14:paraId="68F4E09F" w14:textId="77777777" w:rsidR="00FF2C4B" w:rsidRPr="009C39FE" w:rsidRDefault="00FF2C4B" w:rsidP="003F0EA3">
            <w:pPr>
              <w:suppressAutoHyphens w:val="0"/>
              <w:autoSpaceDN/>
              <w:spacing w:after="60"/>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2 :</w:t>
            </w:r>
          </w:p>
          <w:p w14:paraId="155A2787" w14:textId="77777777" w:rsidR="00FF2C4B" w:rsidRPr="009C39FE" w:rsidRDefault="00FF2C4B" w:rsidP="003F0EA3">
            <w:pPr>
              <w:jc w:val="center"/>
              <w:rPr>
                <w:rFonts w:ascii="Arial Narrow" w:hAnsi="Arial Narrow"/>
                <w:b/>
                <w:noProof/>
                <w:sz w:val="16"/>
                <w:lang w:val="fr-CM"/>
              </w:rPr>
            </w:pPr>
            <w:r w:rsidRPr="009C39FE">
              <w:rPr>
                <w:rFonts w:ascii="Arial Narrow" w:hAnsi="Arial Narrow"/>
                <w:b/>
                <w:noProof/>
                <w:sz w:val="16"/>
                <w:lang w:val="fr-CM"/>
              </w:rPr>
              <w:t>REFERENCES DU SOUMISSIONNAIRE</w:t>
            </w:r>
          </w:p>
          <w:p w14:paraId="3EAB31DF" w14:textId="77777777" w:rsidR="00FF2C4B" w:rsidRPr="009C39FE" w:rsidRDefault="00FF2C4B" w:rsidP="003F0EA3">
            <w:pPr>
              <w:jc w:val="center"/>
              <w:rPr>
                <w:rFonts w:ascii="Arial Narrow" w:hAnsi="Arial Narrow"/>
                <w:b/>
                <w:noProof/>
                <w:sz w:val="16"/>
                <w:lang w:val="fr-CM"/>
              </w:rPr>
            </w:pPr>
            <w:r>
              <w:rPr>
                <w:rFonts w:ascii="Arial Narrow" w:hAnsi="Arial Narrow"/>
                <w:b/>
                <w:noProof/>
                <w:sz w:val="16"/>
                <w:lang w:val="fr-CM"/>
              </w:rPr>
              <w:t>(3</w:t>
            </w:r>
            <w:r w:rsidRPr="009C39FE">
              <w:rPr>
                <w:rFonts w:ascii="Arial Narrow" w:hAnsi="Arial Narrow"/>
                <w:b/>
                <w:noProof/>
                <w:sz w:val="16"/>
                <w:lang w:val="fr-CM"/>
              </w:rPr>
              <w:t xml:space="preserve"> oui)</w:t>
            </w:r>
          </w:p>
        </w:tc>
        <w:tc>
          <w:tcPr>
            <w:tcW w:w="9785" w:type="dxa"/>
            <w:gridSpan w:val="3"/>
            <w:vAlign w:val="center"/>
          </w:tcPr>
          <w:p w14:paraId="48A50AF5"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2.1. Expérience générale</w:t>
            </w:r>
          </w:p>
        </w:tc>
      </w:tr>
      <w:tr w:rsidR="00FF2C4B" w:rsidRPr="009C39FE" w14:paraId="0FBC119A" w14:textId="77777777" w:rsidTr="003F0EA3">
        <w:tc>
          <w:tcPr>
            <w:tcW w:w="1276" w:type="dxa"/>
            <w:vMerge/>
            <w:vAlign w:val="center"/>
          </w:tcPr>
          <w:p w14:paraId="2FF57519"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769A1246" w14:textId="77777777" w:rsidR="00FF2C4B" w:rsidRPr="008B0736" w:rsidRDefault="00FF2C4B" w:rsidP="003F0EA3">
            <w:pPr>
              <w:jc w:val="center"/>
              <w:rPr>
                <w:rFonts w:ascii="Arial Narrow" w:hAnsi="Arial Narrow"/>
                <w:noProof/>
                <w:sz w:val="20"/>
                <w:lang w:val="fr-CM"/>
              </w:rPr>
            </w:pPr>
            <w:r w:rsidRPr="009C39FE">
              <w:rPr>
                <w:rFonts w:ascii="Arial Narrow" w:hAnsi="Arial Narrow"/>
                <w:noProof/>
                <w:sz w:val="20"/>
                <w:lang w:val="fr-CM"/>
              </w:rPr>
              <w:t>Expérience dans les marchés de travaux à titre d’entrepreneur au cours des trois (03) dernières années. (Joindre les photocopies des premières et dernières pages de contrat ainsi que les procès-verbaux de réception provisoire et/ou définitive le cas échéant).</w:t>
            </w:r>
            <w:r>
              <w:rPr>
                <w:rFonts w:ascii="Arial Narrow" w:hAnsi="Arial Narrow"/>
                <w:noProof/>
                <w:sz w:val="20"/>
                <w:lang w:val="fr-CM"/>
              </w:rPr>
              <w:t xml:space="preserve"> </w:t>
            </w:r>
          </w:p>
        </w:tc>
      </w:tr>
      <w:tr w:rsidR="00FF2C4B" w:rsidRPr="009C39FE" w14:paraId="06B89C09" w14:textId="77777777" w:rsidTr="003F0EA3">
        <w:tc>
          <w:tcPr>
            <w:tcW w:w="1276" w:type="dxa"/>
            <w:vMerge/>
            <w:vAlign w:val="center"/>
          </w:tcPr>
          <w:p w14:paraId="3CFBF253"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288C2887" w14:textId="77777777" w:rsidR="00FF2C4B" w:rsidRPr="009C39FE" w:rsidRDefault="00FF2C4B" w:rsidP="003F0EA3">
            <w:pPr>
              <w:suppressAutoHyphens w:val="0"/>
              <w:autoSpaceDN/>
              <w:textAlignment w:val="auto"/>
              <w:rPr>
                <w:rFonts w:ascii="Arial Narrow" w:hAnsi="Arial Narrow" w:cs="Arial"/>
                <w:b/>
                <w:bCs/>
                <w:color w:val="000000"/>
                <w:sz w:val="20"/>
                <w:szCs w:val="20"/>
              </w:rPr>
            </w:pPr>
            <w:r w:rsidRPr="009C39FE">
              <w:rPr>
                <w:rFonts w:ascii="Arial Narrow" w:hAnsi="Arial Narrow" w:cs="CIDFont+F6"/>
                <w:color w:val="000000"/>
                <w:sz w:val="20"/>
                <w:szCs w:val="20"/>
              </w:rPr>
              <w:t xml:space="preserve">Nombre de marché supérieur ou égal à </w:t>
            </w:r>
            <w:r>
              <w:rPr>
                <w:rFonts w:ascii="Arial Narrow" w:hAnsi="Arial Narrow" w:cs="CIDFont+F4"/>
                <w:b/>
                <w:bCs/>
                <w:color w:val="000000"/>
                <w:sz w:val="20"/>
                <w:szCs w:val="20"/>
              </w:rPr>
              <w:t>4 (1</w:t>
            </w:r>
            <w:r w:rsidRPr="009C39FE">
              <w:rPr>
                <w:rFonts w:ascii="Arial Narrow" w:hAnsi="Arial Narrow" w:cs="CIDFont+F4"/>
                <w:b/>
                <w:bCs/>
                <w:color w:val="000000"/>
                <w:sz w:val="20"/>
                <w:szCs w:val="20"/>
              </w:rPr>
              <w:t xml:space="preserve"> oui)</w:t>
            </w:r>
          </w:p>
        </w:tc>
        <w:tc>
          <w:tcPr>
            <w:tcW w:w="1847" w:type="dxa"/>
            <w:gridSpan w:val="2"/>
            <w:vAlign w:val="center"/>
          </w:tcPr>
          <w:p w14:paraId="23FB9CBC"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6CDCA29D" w14:textId="77777777" w:rsidTr="003F0EA3">
        <w:tc>
          <w:tcPr>
            <w:tcW w:w="1276" w:type="dxa"/>
            <w:vMerge/>
            <w:vAlign w:val="center"/>
          </w:tcPr>
          <w:p w14:paraId="7346C089"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7C553B9B" w14:textId="797CF9C6" w:rsidR="00FF2C4B" w:rsidRPr="009C39FE" w:rsidRDefault="00FF2C4B" w:rsidP="003F0EA3">
            <w:pPr>
              <w:suppressAutoHyphens w:val="0"/>
              <w:autoSpaceDN/>
              <w:jc w:val="center"/>
              <w:textAlignment w:val="auto"/>
              <w:rPr>
                <w:rFonts w:ascii="Arial Narrow" w:hAnsi="Arial Narrow" w:cs="Arial"/>
                <w:bCs/>
                <w:color w:val="000000"/>
                <w:sz w:val="20"/>
                <w:szCs w:val="20"/>
              </w:rPr>
            </w:pPr>
            <w:r w:rsidRPr="009C39FE">
              <w:rPr>
                <w:rFonts w:ascii="Arial Narrow" w:hAnsi="Arial Narrow" w:cs="CIDFont+F6"/>
                <w:color w:val="000000"/>
                <w:sz w:val="20"/>
                <w:szCs w:val="20"/>
                <w:lang w:val="fr-CM"/>
              </w:rPr>
              <w:t xml:space="preserve">Cumul des montants des marchés de BTP réalisés et réceptionnés au cours des cinq (05) dernières années supérieur </w:t>
            </w:r>
            <w:r w:rsidR="008F4484">
              <w:rPr>
                <w:rFonts w:ascii="Arial Narrow" w:hAnsi="Arial Narrow" w:cs="CIDFont+F6"/>
                <w:color w:val="000000"/>
                <w:sz w:val="20"/>
                <w:szCs w:val="20"/>
                <w:lang w:val="fr-CM"/>
              </w:rPr>
              <w:t>ou égale à 50</w:t>
            </w:r>
            <w:r>
              <w:rPr>
                <w:rFonts w:ascii="Arial Narrow" w:hAnsi="Arial Narrow" w:cs="CIDFont+F6"/>
                <w:color w:val="000000"/>
                <w:sz w:val="20"/>
                <w:szCs w:val="20"/>
                <w:lang w:val="fr-CM"/>
              </w:rPr>
              <w:t xml:space="preserve"> millions Francs </w:t>
            </w:r>
            <w:r w:rsidRPr="009C39FE">
              <w:rPr>
                <w:rFonts w:ascii="Arial Narrow" w:hAnsi="Arial Narrow" w:cs="CIDFont+F6"/>
                <w:color w:val="000000"/>
                <w:sz w:val="20"/>
                <w:szCs w:val="20"/>
                <w:lang w:val="fr-CM"/>
              </w:rPr>
              <w:t>CFA. (Joindre les photocopies des premières et dernières pages de contrat ainsi que les procès-verbaux de réception provisoire et/ou définitive le cas échéant</w:t>
            </w:r>
            <w:r>
              <w:rPr>
                <w:rFonts w:ascii="Arial Narrow" w:hAnsi="Arial Narrow" w:cs="CIDFont+F6"/>
                <w:color w:val="000000"/>
                <w:sz w:val="20"/>
                <w:szCs w:val="20"/>
              </w:rPr>
              <w:t>)</w:t>
            </w:r>
          </w:p>
        </w:tc>
      </w:tr>
      <w:tr w:rsidR="00FF2C4B" w:rsidRPr="009C39FE" w14:paraId="1253BBCC" w14:textId="77777777" w:rsidTr="003F0EA3">
        <w:tc>
          <w:tcPr>
            <w:tcW w:w="1276" w:type="dxa"/>
            <w:vMerge/>
            <w:vAlign w:val="center"/>
          </w:tcPr>
          <w:p w14:paraId="6757643C"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EAD2DBC" w14:textId="4A870BB4" w:rsidR="00FF2C4B" w:rsidRPr="009C39FE" w:rsidRDefault="00FF2C4B" w:rsidP="003F0EA3">
            <w:pPr>
              <w:suppressAutoHyphens w:val="0"/>
              <w:autoSpaceDN/>
              <w:textAlignment w:val="auto"/>
              <w:rPr>
                <w:rFonts w:ascii="Arial Narrow" w:hAnsi="Arial Narrow" w:cs="CIDFont+F6"/>
                <w:color w:val="000000"/>
                <w:sz w:val="20"/>
                <w:szCs w:val="20"/>
              </w:rPr>
            </w:pPr>
            <w:r w:rsidRPr="009C39FE">
              <w:rPr>
                <w:rFonts w:ascii="Arial Narrow" w:hAnsi="Arial Narrow" w:cs="CIDFont+F6"/>
                <w:color w:val="000000"/>
                <w:sz w:val="20"/>
                <w:szCs w:val="20"/>
              </w:rPr>
              <w:t>Nombre supérieur à 50</w:t>
            </w:r>
            <w:r w:rsidR="008F4484">
              <w:rPr>
                <w:rFonts w:ascii="Arial Narrow" w:hAnsi="Arial Narrow" w:cs="CIDFont+F6"/>
                <w:color w:val="000000"/>
                <w:sz w:val="20"/>
                <w:szCs w:val="20"/>
              </w:rPr>
              <w:t xml:space="preserve"> </w:t>
            </w:r>
            <w:r w:rsidRPr="009C39FE">
              <w:rPr>
                <w:rFonts w:ascii="Arial Narrow" w:hAnsi="Arial Narrow" w:cs="CIDFont+F6"/>
                <w:color w:val="000000"/>
                <w:sz w:val="20"/>
                <w:szCs w:val="20"/>
              </w:rPr>
              <w:t xml:space="preserve">millions </w:t>
            </w:r>
            <w:r>
              <w:rPr>
                <w:rFonts w:ascii="Arial Narrow" w:hAnsi="Arial Narrow" w:cs="CIDFont+F6"/>
                <w:b/>
                <w:color w:val="000000"/>
                <w:sz w:val="20"/>
                <w:szCs w:val="20"/>
              </w:rPr>
              <w:t>(1</w:t>
            </w:r>
            <w:r w:rsidRPr="009C39FE">
              <w:rPr>
                <w:rFonts w:ascii="Arial Narrow" w:hAnsi="Arial Narrow" w:cs="CIDFont+F6"/>
                <w:b/>
                <w:color w:val="000000"/>
                <w:sz w:val="20"/>
                <w:szCs w:val="20"/>
              </w:rPr>
              <w:t xml:space="preserve"> oui)</w:t>
            </w:r>
          </w:p>
        </w:tc>
        <w:tc>
          <w:tcPr>
            <w:tcW w:w="1847" w:type="dxa"/>
            <w:gridSpan w:val="2"/>
            <w:vAlign w:val="center"/>
          </w:tcPr>
          <w:p w14:paraId="74C05A43"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54F8CA2D" w14:textId="77777777" w:rsidTr="003F0EA3">
        <w:tc>
          <w:tcPr>
            <w:tcW w:w="1276" w:type="dxa"/>
            <w:vMerge/>
            <w:vAlign w:val="center"/>
          </w:tcPr>
          <w:p w14:paraId="3158338A"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1FBDF1FA"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2.2. Expérience spécifique</w:t>
            </w:r>
          </w:p>
        </w:tc>
      </w:tr>
      <w:tr w:rsidR="00FF2C4B" w:rsidRPr="009C39FE" w14:paraId="30FF232F" w14:textId="77777777" w:rsidTr="003F0EA3">
        <w:tc>
          <w:tcPr>
            <w:tcW w:w="1276" w:type="dxa"/>
            <w:vMerge/>
            <w:vAlign w:val="center"/>
          </w:tcPr>
          <w:p w14:paraId="67710FB0"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14:paraId="7773CFFD" w14:textId="77777777" w:rsidR="00FF2C4B" w:rsidRPr="009C39FE" w:rsidRDefault="00FF2C4B" w:rsidP="003F0EA3">
            <w:pPr>
              <w:suppressAutoHyphens w:val="0"/>
              <w:autoSpaceDN/>
              <w:jc w:val="both"/>
              <w:textAlignment w:val="auto"/>
              <w:rPr>
                <w:rFonts w:ascii="Arial Narrow" w:hAnsi="Arial Narrow" w:cs="Arial"/>
                <w:bCs/>
                <w:color w:val="000000"/>
                <w:sz w:val="20"/>
                <w:szCs w:val="20"/>
              </w:rPr>
            </w:pPr>
            <w:r w:rsidRPr="009C39FE">
              <w:rPr>
                <w:rFonts w:ascii="Arial Narrow" w:hAnsi="Arial Narrow" w:cs="CIDFont+F6"/>
                <w:color w:val="000000"/>
                <w:sz w:val="20"/>
                <w:szCs w:val="20"/>
                <w:lang w:val="fr-CM"/>
              </w:rPr>
              <w:t xml:space="preserve">Avoir effectivement exécuté de manière satisfaisante et achevé pour l’essentiel, en tant qu’entrepreneur, au moins </w:t>
            </w:r>
            <w:r w:rsidRPr="009C39FE">
              <w:rPr>
                <w:rFonts w:ascii="Arial Narrow" w:hAnsi="Arial Narrow" w:cs="CIDFont+F6"/>
                <w:bCs/>
                <w:color w:val="000000"/>
                <w:sz w:val="20"/>
                <w:szCs w:val="20"/>
                <w:lang w:val="fr-CM"/>
              </w:rPr>
              <w:t xml:space="preserve">trois (03) marchés </w:t>
            </w:r>
            <w:r w:rsidRPr="009C39FE">
              <w:rPr>
                <w:rFonts w:ascii="Arial Narrow" w:hAnsi="Arial Narrow" w:cs="CIDFont+F6"/>
                <w:color w:val="000000"/>
                <w:sz w:val="20"/>
                <w:szCs w:val="20"/>
                <w:lang w:val="fr-CM"/>
              </w:rPr>
              <w:t xml:space="preserve">similaires aux travaux de construction des </w:t>
            </w:r>
            <w:r>
              <w:rPr>
                <w:rFonts w:ascii="Arial Narrow" w:hAnsi="Arial Narrow" w:cs="CIDFont+F6"/>
                <w:color w:val="000000"/>
                <w:sz w:val="20"/>
                <w:szCs w:val="20"/>
                <w:lang w:val="fr-CM"/>
              </w:rPr>
              <w:t>logements</w:t>
            </w:r>
            <w:r w:rsidRPr="009C39FE">
              <w:rPr>
                <w:rFonts w:ascii="Arial Narrow" w:hAnsi="Arial Narrow" w:cs="CIDFont+F6"/>
                <w:color w:val="000000"/>
                <w:sz w:val="20"/>
                <w:szCs w:val="20"/>
                <w:lang w:val="fr-CM"/>
              </w:rPr>
              <w:t xml:space="preserve"> </w:t>
            </w:r>
            <w:r>
              <w:rPr>
                <w:rFonts w:ascii="Arial Narrow" w:hAnsi="Arial Narrow" w:cs="CIDFont+F6"/>
                <w:color w:val="000000"/>
                <w:sz w:val="20"/>
                <w:szCs w:val="20"/>
                <w:lang w:val="fr-CM"/>
              </w:rPr>
              <w:t>d’astreinte</w:t>
            </w:r>
            <w:r w:rsidRPr="009C39FE">
              <w:rPr>
                <w:rFonts w:ascii="Arial Narrow" w:hAnsi="Arial Narrow" w:cs="CIDFont+F6"/>
                <w:color w:val="000000"/>
                <w:sz w:val="20"/>
                <w:szCs w:val="20"/>
                <w:lang w:val="fr-CM"/>
              </w:rPr>
              <w:t xml:space="preserve"> au cours des trois (03) dernières années (Joindre copies des premières et dernières pages du contrat, PV de réception provisoire ou définitive ou attestation de bonne </w:t>
            </w:r>
            <w:r>
              <w:rPr>
                <w:rFonts w:ascii="Arial Narrow" w:hAnsi="Arial Narrow" w:cs="CIDFont+F6"/>
                <w:color w:val="000000"/>
                <w:sz w:val="20"/>
                <w:szCs w:val="20"/>
                <w:lang w:val="fr-CM"/>
              </w:rPr>
              <w:t>fin signée du Maitre d’Ouvrage)</w:t>
            </w:r>
          </w:p>
        </w:tc>
      </w:tr>
      <w:tr w:rsidR="00FF2C4B" w:rsidRPr="009C39FE" w14:paraId="4855E343" w14:textId="77777777" w:rsidTr="003F0EA3">
        <w:tc>
          <w:tcPr>
            <w:tcW w:w="1276" w:type="dxa"/>
            <w:vMerge/>
            <w:vAlign w:val="center"/>
          </w:tcPr>
          <w:p w14:paraId="46F588BB"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548B52C9" w14:textId="77777777" w:rsidR="00FF2C4B" w:rsidRPr="009C39FE" w:rsidRDefault="00FF2C4B" w:rsidP="003F0EA3">
            <w:pPr>
              <w:suppressAutoHyphens w:val="0"/>
              <w:autoSpaceDN/>
              <w:textAlignment w:val="auto"/>
              <w:rPr>
                <w:rFonts w:ascii="Arial Narrow" w:hAnsi="Arial Narrow" w:cs="Arial"/>
                <w:color w:val="000000"/>
                <w:sz w:val="20"/>
                <w:szCs w:val="20"/>
              </w:rPr>
            </w:pPr>
            <w:r w:rsidRPr="009C39FE">
              <w:rPr>
                <w:rFonts w:ascii="Arial Narrow" w:hAnsi="Arial Narrow" w:cs="Arial"/>
                <w:b/>
                <w:bCs/>
                <w:color w:val="000000"/>
                <w:sz w:val="20"/>
                <w:szCs w:val="20"/>
              </w:rPr>
              <w:t>3</w:t>
            </w:r>
            <w:r>
              <w:rPr>
                <w:rFonts w:ascii="Arial Narrow" w:hAnsi="Arial Narrow" w:cs="Arial"/>
                <w:color w:val="000000"/>
                <w:sz w:val="20"/>
                <w:szCs w:val="20"/>
              </w:rPr>
              <w:t xml:space="preserve"> marchés (1</w:t>
            </w:r>
            <w:r w:rsidRPr="009C39FE">
              <w:rPr>
                <w:rFonts w:ascii="Arial Narrow" w:hAnsi="Arial Narrow" w:cs="Arial"/>
                <w:color w:val="000000"/>
                <w:sz w:val="20"/>
                <w:szCs w:val="20"/>
              </w:rPr>
              <w:t xml:space="preserve"> oui)</w:t>
            </w:r>
          </w:p>
        </w:tc>
        <w:tc>
          <w:tcPr>
            <w:tcW w:w="1847" w:type="dxa"/>
            <w:gridSpan w:val="2"/>
            <w:vAlign w:val="center"/>
          </w:tcPr>
          <w:p w14:paraId="7FF3D596"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3FF65A64" w14:textId="77777777" w:rsidTr="003F0EA3">
        <w:tc>
          <w:tcPr>
            <w:tcW w:w="1276" w:type="dxa"/>
            <w:vAlign w:val="center"/>
          </w:tcPr>
          <w:p w14:paraId="21FC6047"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r w:rsidRPr="009C39FE">
              <w:rPr>
                <w:rFonts w:ascii="Arial Narrow" w:hAnsi="Arial Narrow" w:cs="Arial"/>
                <w:b/>
                <w:bCs/>
                <w:color w:val="000000"/>
                <w:sz w:val="16"/>
                <w:szCs w:val="20"/>
              </w:rPr>
              <w:t>3.</w:t>
            </w:r>
          </w:p>
          <w:p w14:paraId="6A063C96" w14:textId="77777777" w:rsidR="00FF2C4B" w:rsidRPr="009C39FE" w:rsidRDefault="00FF2C4B" w:rsidP="003F0EA3">
            <w:pPr>
              <w:jc w:val="center"/>
              <w:rPr>
                <w:rFonts w:ascii="Arial Narrow" w:hAnsi="Arial Narrow"/>
                <w:b/>
                <w:noProof/>
                <w:sz w:val="18"/>
                <w:lang w:val="fr-CM"/>
              </w:rPr>
            </w:pPr>
            <w:r w:rsidRPr="009C39FE">
              <w:rPr>
                <w:rFonts w:ascii="Arial Narrow" w:hAnsi="Arial Narrow"/>
                <w:b/>
                <w:noProof/>
                <w:sz w:val="18"/>
                <w:lang w:val="fr-CM"/>
              </w:rPr>
              <w:t>CAPACITE FINANCIERE</w:t>
            </w:r>
          </w:p>
          <w:p w14:paraId="0C4F3A8F" w14:textId="77777777" w:rsidR="00FF2C4B" w:rsidRPr="009C39FE" w:rsidRDefault="00FF2C4B" w:rsidP="003F0EA3">
            <w:pPr>
              <w:jc w:val="center"/>
              <w:rPr>
                <w:rFonts w:ascii="Arial Narrow" w:hAnsi="Arial Narrow"/>
                <w:b/>
                <w:noProof/>
                <w:lang w:val="fr-CM"/>
              </w:rPr>
            </w:pPr>
            <w:r w:rsidRPr="009C39FE">
              <w:rPr>
                <w:rFonts w:ascii="Arial Narrow" w:hAnsi="Arial Narrow"/>
                <w:b/>
                <w:noProof/>
                <w:sz w:val="18"/>
                <w:lang w:val="fr-CM"/>
              </w:rPr>
              <w:t>(2 oui)</w:t>
            </w:r>
          </w:p>
        </w:tc>
        <w:tc>
          <w:tcPr>
            <w:tcW w:w="7938" w:type="dxa"/>
            <w:vAlign w:val="center"/>
          </w:tcPr>
          <w:p w14:paraId="56864149" w14:textId="77777777" w:rsidR="00FF2C4B" w:rsidRPr="009C39FE" w:rsidRDefault="00FF2C4B" w:rsidP="003F0EA3">
            <w:pPr>
              <w:suppressAutoHyphens w:val="0"/>
              <w:autoSpaceDN/>
              <w:jc w:val="both"/>
              <w:textAlignment w:val="auto"/>
              <w:rPr>
                <w:rFonts w:ascii="Arial Narrow" w:hAnsi="Arial Narrow" w:cs="CIDFont+F4"/>
                <w:bCs/>
                <w:color w:val="000000"/>
                <w:sz w:val="20"/>
                <w:szCs w:val="20"/>
                <w:lang w:val="fr-CM"/>
              </w:rPr>
            </w:pPr>
            <w:r w:rsidRPr="009C39FE">
              <w:rPr>
                <w:rFonts w:ascii="Arial Narrow" w:hAnsi="Arial Narrow" w:cs="CIDFont+F4"/>
                <w:bCs/>
                <w:color w:val="000000"/>
                <w:sz w:val="20"/>
                <w:szCs w:val="20"/>
              </w:rPr>
              <w:t xml:space="preserve">Attestation de surface financière disponible d'au moins </w:t>
            </w:r>
            <w:r>
              <w:rPr>
                <w:rFonts w:ascii="Arial Narrow" w:hAnsi="Arial Narrow" w:cs="CIDFont+F4"/>
                <w:bCs/>
                <w:iCs/>
                <w:color w:val="000000"/>
                <w:sz w:val="20"/>
                <w:szCs w:val="20"/>
              </w:rPr>
              <w:t>14</w:t>
            </w:r>
            <w:r w:rsidRPr="009C39FE">
              <w:rPr>
                <w:rFonts w:ascii="Arial Narrow" w:hAnsi="Arial Narrow" w:cs="CIDFont+F4"/>
                <w:bCs/>
                <w:iCs/>
                <w:color w:val="000000"/>
                <w:sz w:val="20"/>
                <w:szCs w:val="20"/>
              </w:rPr>
              <w:t xml:space="preserve"> 000 000 </w:t>
            </w:r>
            <w:r w:rsidRPr="009C39FE">
              <w:rPr>
                <w:rFonts w:ascii="Arial Narrow" w:hAnsi="Arial Narrow" w:cs="CIDFont+F4"/>
                <w:bCs/>
                <w:color w:val="000000"/>
                <w:sz w:val="20"/>
                <w:szCs w:val="20"/>
              </w:rPr>
              <w:t>FCFA délivrée par une banque de 1</w:t>
            </w:r>
            <w:r w:rsidRPr="009C39FE">
              <w:rPr>
                <w:rFonts w:ascii="Arial Narrow" w:hAnsi="Arial Narrow" w:cs="CIDFont+F4"/>
                <w:bCs/>
                <w:color w:val="000000"/>
                <w:sz w:val="20"/>
                <w:szCs w:val="20"/>
                <w:vertAlign w:val="superscript"/>
              </w:rPr>
              <w:t>er</w:t>
            </w:r>
            <w:r w:rsidRPr="009C39FE">
              <w:rPr>
                <w:rFonts w:ascii="Arial Narrow" w:hAnsi="Arial Narrow" w:cs="CIDFont+F4"/>
                <w:bCs/>
                <w:color w:val="000000"/>
                <w:sz w:val="20"/>
                <w:szCs w:val="20"/>
              </w:rPr>
              <w:t xml:space="preserve"> Ordre agrée par le Ministère en charge des finances</w:t>
            </w:r>
          </w:p>
        </w:tc>
        <w:tc>
          <w:tcPr>
            <w:tcW w:w="996" w:type="dxa"/>
            <w:vAlign w:val="center"/>
          </w:tcPr>
          <w:p w14:paraId="77837657"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lang w:val="fr-CM"/>
              </w:rPr>
            </w:pPr>
          </w:p>
        </w:tc>
        <w:tc>
          <w:tcPr>
            <w:tcW w:w="851" w:type="dxa"/>
            <w:vAlign w:val="center"/>
          </w:tcPr>
          <w:p w14:paraId="095FEC3B"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53A8AA63" w14:textId="77777777" w:rsidTr="003F0EA3">
        <w:trPr>
          <w:trHeight w:val="313"/>
        </w:trPr>
        <w:tc>
          <w:tcPr>
            <w:tcW w:w="1276" w:type="dxa"/>
            <w:vMerge w:val="restart"/>
            <w:vAlign w:val="center"/>
          </w:tcPr>
          <w:p w14:paraId="68F688B1" w14:textId="77777777" w:rsidR="00FF2C4B" w:rsidRPr="009C39FE" w:rsidRDefault="00FF2C4B" w:rsidP="003F0EA3">
            <w:pPr>
              <w:suppressAutoHyphens w:val="0"/>
              <w:autoSpaceDN/>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4.</w:t>
            </w:r>
          </w:p>
          <w:p w14:paraId="54E6CA63" w14:textId="77777777" w:rsidR="00FF2C4B" w:rsidRPr="009C39FE" w:rsidRDefault="00FF2C4B" w:rsidP="003F0EA3">
            <w:pPr>
              <w:suppressAutoHyphens w:val="0"/>
              <w:autoSpaceDN/>
              <w:jc w:val="center"/>
              <w:textAlignment w:val="auto"/>
              <w:rPr>
                <w:rFonts w:ascii="Arial Narrow" w:hAnsi="Arial Narrow" w:cs="CIDFont+F3"/>
                <w:b/>
                <w:bCs/>
                <w:iCs/>
                <w:color w:val="000000"/>
                <w:sz w:val="16"/>
                <w:szCs w:val="20"/>
                <w:lang w:val="fr-CM"/>
              </w:rPr>
            </w:pPr>
            <w:r w:rsidRPr="009C39FE">
              <w:rPr>
                <w:rFonts w:ascii="Arial Narrow" w:hAnsi="Arial Narrow" w:cs="CIDFont+F3"/>
                <w:b/>
                <w:bCs/>
                <w:iCs/>
                <w:color w:val="000000"/>
                <w:sz w:val="16"/>
                <w:szCs w:val="20"/>
                <w:lang w:val="fr-CM"/>
              </w:rPr>
              <w:t>QUALIFICATION ET EXPÉRIENCE DU PERSONNEL</w:t>
            </w:r>
          </w:p>
          <w:p w14:paraId="34EF1ADF" w14:textId="77777777" w:rsidR="00FF2C4B" w:rsidRPr="009C39FE" w:rsidRDefault="00FF2C4B" w:rsidP="003F0EA3">
            <w:pPr>
              <w:suppressAutoHyphens w:val="0"/>
              <w:autoSpaceDN/>
              <w:jc w:val="center"/>
              <w:textAlignment w:val="auto"/>
              <w:rPr>
                <w:rFonts w:ascii="Arial Narrow" w:hAnsi="Arial Narrow" w:cs="CIDFont+F3"/>
                <w:b/>
                <w:bCs/>
                <w:iCs/>
                <w:color w:val="000000"/>
                <w:sz w:val="16"/>
                <w:szCs w:val="20"/>
                <w:lang w:val="fr-CM"/>
              </w:rPr>
            </w:pPr>
            <w:r w:rsidRPr="009C39FE">
              <w:rPr>
                <w:rFonts w:ascii="Arial Narrow" w:hAnsi="Arial Narrow" w:cs="CIDFont+F3"/>
                <w:b/>
                <w:bCs/>
                <w:iCs/>
                <w:color w:val="000000"/>
                <w:sz w:val="16"/>
                <w:szCs w:val="20"/>
                <w:lang w:val="fr-CM"/>
              </w:rPr>
              <w:t>(14 oui)</w:t>
            </w:r>
          </w:p>
        </w:tc>
        <w:tc>
          <w:tcPr>
            <w:tcW w:w="9785" w:type="dxa"/>
            <w:gridSpan w:val="3"/>
            <w:vAlign w:val="center"/>
          </w:tcPr>
          <w:p w14:paraId="53E6ADDC" w14:textId="77777777" w:rsidR="00FF2C4B" w:rsidRPr="009C39FE" w:rsidRDefault="00FF2C4B" w:rsidP="003F0EA3">
            <w:pPr>
              <w:suppressAutoHyphens w:val="0"/>
              <w:autoSpaceDN/>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4.1. Conducteur des travaux</w:t>
            </w:r>
          </w:p>
        </w:tc>
      </w:tr>
      <w:tr w:rsidR="00FF2C4B" w:rsidRPr="009C39FE" w14:paraId="2A77F80E" w14:textId="77777777" w:rsidTr="003F0EA3">
        <w:tc>
          <w:tcPr>
            <w:tcW w:w="1276" w:type="dxa"/>
            <w:vMerge/>
            <w:vAlign w:val="center"/>
          </w:tcPr>
          <w:p w14:paraId="089D6D29"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9785" w:type="dxa"/>
            <w:gridSpan w:val="3"/>
            <w:tcBorders>
              <w:bottom w:val="single" w:sz="4" w:space="0" w:color="auto"/>
            </w:tcBorders>
            <w:vAlign w:val="center"/>
          </w:tcPr>
          <w:p w14:paraId="1A718587" w14:textId="77777777" w:rsidR="00FF2C4B" w:rsidRPr="009C39FE" w:rsidRDefault="00FF2C4B" w:rsidP="003F0EA3">
            <w:pPr>
              <w:suppressAutoHyphens w:val="0"/>
              <w:autoSpaceDN/>
              <w:jc w:val="center"/>
              <w:textAlignment w:val="auto"/>
              <w:rPr>
                <w:rFonts w:ascii="Arial Narrow" w:hAnsi="Arial Narrow" w:cs="Arial"/>
                <w:bCs/>
                <w:color w:val="000000"/>
                <w:sz w:val="20"/>
                <w:szCs w:val="20"/>
              </w:rPr>
            </w:pPr>
            <w:r w:rsidRPr="009C39FE">
              <w:rPr>
                <w:rFonts w:ascii="Arial Narrow" w:hAnsi="Arial Narrow" w:cs="Arial"/>
                <w:b/>
                <w:bCs/>
                <w:color w:val="000000"/>
                <w:sz w:val="20"/>
                <w:szCs w:val="20"/>
              </w:rPr>
              <w:t>a</w:t>
            </w:r>
            <w:r w:rsidRPr="009C39FE">
              <w:rPr>
                <w:rFonts w:ascii="Arial Narrow" w:hAnsi="Arial Narrow" w:cs="Arial"/>
                <w:color w:val="000000"/>
                <w:sz w:val="20"/>
                <w:szCs w:val="20"/>
              </w:rPr>
              <w:t>. Licencié des travaux du génie civil, ou tout autre domaine en rapport avec le génie civil (</w:t>
            </w:r>
            <w:r w:rsidRPr="009C39FE">
              <w:rPr>
                <w:rFonts w:ascii="Arial Narrow" w:hAnsi="Arial Narrow" w:cs="Arial"/>
                <w:b/>
                <w:bCs/>
                <w:color w:val="000000"/>
                <w:sz w:val="20"/>
                <w:szCs w:val="20"/>
              </w:rPr>
              <w:t>BAC +3</w:t>
            </w:r>
            <w:r w:rsidRPr="009C39FE">
              <w:rPr>
                <w:rFonts w:ascii="Arial Narrow" w:hAnsi="Arial Narrow" w:cs="Arial"/>
                <w:color w:val="000000"/>
                <w:sz w:val="20"/>
                <w:szCs w:val="20"/>
              </w:rPr>
              <w:t>) (Copie certifiée conforme du diplôme) avec au moins trois (</w:t>
            </w:r>
            <w:r w:rsidRPr="009C39FE">
              <w:rPr>
                <w:rFonts w:ascii="Arial Narrow" w:hAnsi="Arial Narrow" w:cs="Arial"/>
                <w:b/>
                <w:bCs/>
                <w:color w:val="000000"/>
                <w:sz w:val="20"/>
                <w:szCs w:val="20"/>
              </w:rPr>
              <w:t>3</w:t>
            </w:r>
            <w:r w:rsidRPr="009C39FE">
              <w:rPr>
                <w:rFonts w:ascii="Arial Narrow" w:hAnsi="Arial Narrow" w:cs="Arial"/>
                <w:color w:val="000000"/>
                <w:sz w:val="20"/>
                <w:szCs w:val="20"/>
              </w:rPr>
              <w:t>) ans d’expérience dans la réalisation de travaux similaires (</w:t>
            </w:r>
            <w:r w:rsidRPr="009C39FE">
              <w:rPr>
                <w:rFonts w:ascii="Arial Narrow" w:hAnsi="Arial Narrow" w:cs="Arial"/>
                <w:bCs/>
                <w:color w:val="000000"/>
                <w:sz w:val="20"/>
                <w:szCs w:val="20"/>
              </w:rPr>
              <w:t xml:space="preserve">CV conforme daté et signé) </w:t>
            </w:r>
          </w:p>
          <w:p w14:paraId="101C5866"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r w:rsidRPr="009C39FE">
              <w:rPr>
                <w:rFonts w:ascii="Arial Narrow" w:hAnsi="Arial Narrow" w:cs="Arial"/>
                <w:bCs/>
                <w:color w:val="000000"/>
                <w:sz w:val="20"/>
                <w:szCs w:val="20"/>
              </w:rPr>
              <w:t>(3 oui)</w:t>
            </w:r>
          </w:p>
        </w:tc>
      </w:tr>
      <w:tr w:rsidR="00FF2C4B" w:rsidRPr="009C39FE" w14:paraId="5C2D3412" w14:textId="77777777" w:rsidTr="003F0EA3">
        <w:tc>
          <w:tcPr>
            <w:tcW w:w="1276" w:type="dxa"/>
            <w:vMerge/>
            <w:vAlign w:val="center"/>
          </w:tcPr>
          <w:p w14:paraId="5773F100"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5F16485" w14:textId="77777777" w:rsidR="00FF2C4B" w:rsidRPr="009C39FE" w:rsidRDefault="00FF2C4B" w:rsidP="003F0EA3">
            <w:pPr>
              <w:suppressAutoHyphens w:val="0"/>
              <w:autoSpaceDN/>
              <w:ind w:left="459"/>
              <w:jc w:val="both"/>
              <w:textAlignment w:val="auto"/>
              <w:rPr>
                <w:rFonts w:ascii="Arial Narrow" w:hAnsi="Arial Narrow" w:cs="Arial"/>
                <w:bCs/>
                <w:color w:val="000000"/>
                <w:sz w:val="20"/>
                <w:szCs w:val="20"/>
              </w:rPr>
            </w:pPr>
            <w:r w:rsidRPr="009C39FE">
              <w:rPr>
                <w:rFonts w:ascii="Arial Narrow" w:hAnsi="Arial Narrow" w:cs="Arial"/>
                <w:b/>
                <w:bCs/>
                <w:color w:val="000000"/>
                <w:sz w:val="20"/>
                <w:szCs w:val="20"/>
              </w:rPr>
              <w:t xml:space="preserve">- </w:t>
            </w:r>
            <w:r w:rsidRPr="009C39FE">
              <w:rPr>
                <w:rFonts w:ascii="Arial Narrow" w:hAnsi="Arial Narrow" w:cs="Arial"/>
                <w:color w:val="000000"/>
                <w:sz w:val="20"/>
                <w:szCs w:val="20"/>
              </w:rPr>
              <w:t>Diplôme requis + expérience conforme (3 oui)</w:t>
            </w:r>
          </w:p>
        </w:tc>
        <w:tc>
          <w:tcPr>
            <w:tcW w:w="1847" w:type="dxa"/>
            <w:gridSpan w:val="2"/>
            <w:vMerge w:val="restart"/>
            <w:vAlign w:val="center"/>
          </w:tcPr>
          <w:p w14:paraId="68A9FBC9"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4E247E74" w14:textId="77777777" w:rsidTr="003F0EA3">
        <w:tc>
          <w:tcPr>
            <w:tcW w:w="1276" w:type="dxa"/>
            <w:vMerge/>
            <w:vAlign w:val="center"/>
          </w:tcPr>
          <w:p w14:paraId="4D337F83"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BAFB0C9" w14:textId="77777777" w:rsidR="00FF2C4B" w:rsidRPr="009C39FE" w:rsidRDefault="00FF2C4B" w:rsidP="003F0EA3">
            <w:pPr>
              <w:suppressAutoHyphens w:val="0"/>
              <w:autoSpaceDN/>
              <w:ind w:left="459"/>
              <w:jc w:val="both"/>
              <w:textAlignment w:val="auto"/>
              <w:rPr>
                <w:rFonts w:ascii="Arial Narrow" w:hAnsi="Arial Narrow" w:cs="Arial"/>
                <w:b/>
                <w:bCs/>
                <w:color w:val="000000"/>
                <w:sz w:val="20"/>
                <w:szCs w:val="20"/>
              </w:rPr>
            </w:pPr>
            <w:r w:rsidRPr="009C39FE">
              <w:rPr>
                <w:rFonts w:ascii="Arial Narrow" w:hAnsi="Arial Narrow" w:cs="CIDFont+F6"/>
                <w:color w:val="000000"/>
                <w:sz w:val="20"/>
                <w:szCs w:val="20"/>
              </w:rPr>
              <w:t xml:space="preserve">- Diplôme requis + expérience comprise entre </w:t>
            </w:r>
            <w:r w:rsidRPr="009C39FE">
              <w:rPr>
                <w:rFonts w:ascii="Arial Narrow" w:hAnsi="Arial Narrow" w:cs="CIDFont+F4"/>
                <w:b/>
                <w:bCs/>
                <w:color w:val="000000"/>
                <w:sz w:val="20"/>
                <w:szCs w:val="20"/>
              </w:rPr>
              <w:t>1</w:t>
            </w:r>
            <w:r w:rsidRPr="009C39FE">
              <w:rPr>
                <w:rFonts w:ascii="Arial Narrow" w:hAnsi="Arial Narrow" w:cs="CIDFont+F4"/>
                <w:color w:val="000000"/>
                <w:sz w:val="20"/>
                <w:szCs w:val="20"/>
              </w:rPr>
              <w:t xml:space="preserve"> </w:t>
            </w:r>
            <w:r w:rsidRPr="009C39FE">
              <w:rPr>
                <w:rFonts w:ascii="Arial Narrow" w:hAnsi="Arial Narrow" w:cs="CIDFont+F6"/>
                <w:color w:val="000000"/>
                <w:sz w:val="20"/>
                <w:szCs w:val="20"/>
              </w:rPr>
              <w:t xml:space="preserve">et </w:t>
            </w:r>
            <w:r w:rsidRPr="009C39FE">
              <w:rPr>
                <w:rFonts w:ascii="Arial Narrow" w:hAnsi="Arial Narrow" w:cs="CIDFont+F4"/>
                <w:b/>
                <w:bCs/>
                <w:color w:val="000000"/>
                <w:sz w:val="20"/>
                <w:szCs w:val="20"/>
              </w:rPr>
              <w:t>2</w:t>
            </w:r>
            <w:r w:rsidRPr="009C39FE">
              <w:rPr>
                <w:rFonts w:ascii="Arial Narrow" w:hAnsi="Arial Narrow" w:cs="CIDFont+F4"/>
                <w:color w:val="000000"/>
                <w:sz w:val="20"/>
                <w:szCs w:val="20"/>
              </w:rPr>
              <w:t xml:space="preserve"> </w:t>
            </w:r>
            <w:r w:rsidRPr="009C39FE">
              <w:rPr>
                <w:rFonts w:ascii="Arial Narrow" w:hAnsi="Arial Narrow" w:cs="CIDFont+F6"/>
                <w:color w:val="000000"/>
                <w:sz w:val="20"/>
                <w:szCs w:val="20"/>
              </w:rPr>
              <w:t>ans (2 oui)</w:t>
            </w:r>
          </w:p>
        </w:tc>
        <w:tc>
          <w:tcPr>
            <w:tcW w:w="1847" w:type="dxa"/>
            <w:gridSpan w:val="2"/>
            <w:vMerge/>
            <w:vAlign w:val="center"/>
          </w:tcPr>
          <w:p w14:paraId="2E1DF3F3"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02B4C6D5" w14:textId="77777777" w:rsidTr="003F0EA3">
        <w:tc>
          <w:tcPr>
            <w:tcW w:w="1276" w:type="dxa"/>
            <w:vMerge/>
            <w:vAlign w:val="center"/>
          </w:tcPr>
          <w:p w14:paraId="6914056D"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402105E8" w14:textId="77777777" w:rsidR="00FF2C4B" w:rsidRPr="009C39FE" w:rsidRDefault="00FF2C4B" w:rsidP="003F0EA3">
            <w:pPr>
              <w:suppressAutoHyphens w:val="0"/>
              <w:autoSpaceDN/>
              <w:ind w:left="459"/>
              <w:jc w:val="both"/>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 xml:space="preserve">- </w:t>
            </w:r>
            <w:r w:rsidRPr="009C39FE">
              <w:rPr>
                <w:rFonts w:ascii="Arial Narrow" w:hAnsi="Arial Narrow" w:cs="Arial"/>
                <w:bCs/>
                <w:color w:val="000000"/>
                <w:sz w:val="20"/>
                <w:szCs w:val="20"/>
              </w:rPr>
              <w:t>Diplôme requis sans expérience (1 oui)</w:t>
            </w:r>
          </w:p>
        </w:tc>
        <w:tc>
          <w:tcPr>
            <w:tcW w:w="1847" w:type="dxa"/>
            <w:gridSpan w:val="2"/>
            <w:vMerge/>
            <w:tcBorders>
              <w:bottom w:val="single" w:sz="4" w:space="0" w:color="auto"/>
            </w:tcBorders>
            <w:vAlign w:val="center"/>
          </w:tcPr>
          <w:p w14:paraId="4DEC70EB"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07FA5C2E" w14:textId="77777777" w:rsidTr="003F0EA3">
        <w:trPr>
          <w:trHeight w:val="190"/>
        </w:trPr>
        <w:tc>
          <w:tcPr>
            <w:tcW w:w="1276" w:type="dxa"/>
            <w:vMerge/>
            <w:vAlign w:val="center"/>
          </w:tcPr>
          <w:p w14:paraId="6C3C9C96"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6C502412" w14:textId="77777777" w:rsidR="00FF2C4B" w:rsidRPr="009C39FE" w:rsidRDefault="00FF2C4B" w:rsidP="003F0EA3">
            <w:pPr>
              <w:suppressAutoHyphens w:val="0"/>
              <w:autoSpaceDN/>
              <w:textAlignment w:val="auto"/>
              <w:rPr>
                <w:rFonts w:ascii="Arial Narrow" w:hAnsi="Arial Narrow" w:cs="Arial"/>
                <w:color w:val="000000"/>
                <w:sz w:val="20"/>
                <w:szCs w:val="20"/>
              </w:rPr>
            </w:pPr>
            <w:r w:rsidRPr="009C39FE">
              <w:rPr>
                <w:rFonts w:ascii="Arial Narrow" w:hAnsi="Arial Narrow" w:cs="Arial"/>
                <w:b/>
                <w:color w:val="000000"/>
                <w:sz w:val="20"/>
                <w:szCs w:val="20"/>
              </w:rPr>
              <w:t>b.</w:t>
            </w:r>
            <w:r w:rsidRPr="009C39FE">
              <w:rPr>
                <w:rFonts w:ascii="Arial Narrow" w:hAnsi="Arial Narrow" w:cs="Arial"/>
                <w:color w:val="000000"/>
                <w:sz w:val="20"/>
                <w:szCs w:val="20"/>
              </w:rPr>
              <w:t xml:space="preserve"> Attestation de disponibilité pour les travaux (2 oui)</w:t>
            </w:r>
          </w:p>
        </w:tc>
        <w:tc>
          <w:tcPr>
            <w:tcW w:w="996" w:type="dxa"/>
            <w:tcBorders>
              <w:top w:val="single" w:sz="4" w:space="0" w:color="auto"/>
              <w:right w:val="single" w:sz="4" w:space="0" w:color="auto"/>
            </w:tcBorders>
            <w:vAlign w:val="center"/>
          </w:tcPr>
          <w:p w14:paraId="5984C7F0"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c>
          <w:tcPr>
            <w:tcW w:w="851" w:type="dxa"/>
            <w:tcBorders>
              <w:top w:val="single" w:sz="4" w:space="0" w:color="auto"/>
              <w:left w:val="single" w:sz="4" w:space="0" w:color="auto"/>
            </w:tcBorders>
            <w:vAlign w:val="center"/>
          </w:tcPr>
          <w:p w14:paraId="55F736B3"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2438ABEB" w14:textId="77777777" w:rsidTr="003F0EA3">
        <w:tc>
          <w:tcPr>
            <w:tcW w:w="1276" w:type="dxa"/>
            <w:vMerge/>
            <w:vAlign w:val="center"/>
          </w:tcPr>
          <w:p w14:paraId="2AAEFA73"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15CAC7ED" w14:textId="77777777" w:rsidR="00FF2C4B" w:rsidRPr="009C39FE" w:rsidRDefault="00FF2C4B" w:rsidP="003F0EA3">
            <w:pPr>
              <w:suppressAutoHyphens w:val="0"/>
              <w:autoSpaceDN/>
              <w:textAlignment w:val="auto"/>
              <w:rPr>
                <w:rFonts w:ascii="Arial Narrow" w:hAnsi="Arial Narrow" w:cs="Arial"/>
                <w:color w:val="000000"/>
                <w:sz w:val="20"/>
                <w:szCs w:val="20"/>
              </w:rPr>
            </w:pPr>
            <w:r w:rsidRPr="009C39FE">
              <w:rPr>
                <w:rFonts w:ascii="Arial Narrow" w:hAnsi="Arial Narrow" w:cs="CIDFont+F6"/>
                <w:b/>
                <w:color w:val="000000"/>
                <w:sz w:val="20"/>
                <w:szCs w:val="20"/>
              </w:rPr>
              <w:t>c.</w:t>
            </w:r>
            <w:r w:rsidRPr="009C39FE">
              <w:rPr>
                <w:rFonts w:ascii="Arial Narrow" w:hAnsi="Arial Narrow" w:cs="CIDFont+F6"/>
                <w:color w:val="000000"/>
                <w:sz w:val="20"/>
                <w:szCs w:val="20"/>
              </w:rPr>
              <w:t xml:space="preserve"> CNI légalisée </w:t>
            </w:r>
            <w:r>
              <w:rPr>
                <w:rFonts w:ascii="Arial Narrow" w:hAnsi="Arial Narrow" w:cs="CIDFont+F6"/>
                <w:color w:val="000000"/>
                <w:sz w:val="20"/>
                <w:szCs w:val="20"/>
              </w:rPr>
              <w:t xml:space="preserve">par les services émetteurs </w:t>
            </w:r>
            <w:r w:rsidRPr="009C39FE">
              <w:rPr>
                <w:rFonts w:ascii="Arial Narrow" w:hAnsi="Arial Narrow" w:cs="CIDFont+F6"/>
                <w:color w:val="000000"/>
                <w:sz w:val="20"/>
                <w:szCs w:val="20"/>
              </w:rPr>
              <w:t>(2 oui)</w:t>
            </w:r>
          </w:p>
        </w:tc>
        <w:tc>
          <w:tcPr>
            <w:tcW w:w="996" w:type="dxa"/>
            <w:tcBorders>
              <w:right w:val="single" w:sz="4" w:space="0" w:color="auto"/>
            </w:tcBorders>
            <w:vAlign w:val="center"/>
          </w:tcPr>
          <w:p w14:paraId="1F6480C7"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c>
          <w:tcPr>
            <w:tcW w:w="851" w:type="dxa"/>
            <w:tcBorders>
              <w:left w:val="single" w:sz="4" w:space="0" w:color="auto"/>
            </w:tcBorders>
            <w:vAlign w:val="center"/>
          </w:tcPr>
          <w:p w14:paraId="6DAD162D"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74E6EF3A" w14:textId="77777777" w:rsidTr="003F0EA3">
        <w:trPr>
          <w:trHeight w:val="367"/>
        </w:trPr>
        <w:tc>
          <w:tcPr>
            <w:tcW w:w="1276" w:type="dxa"/>
            <w:vMerge/>
            <w:vAlign w:val="center"/>
          </w:tcPr>
          <w:p w14:paraId="2D281BAE"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14:paraId="76BABCB9" w14:textId="77777777" w:rsidR="00FF2C4B" w:rsidRPr="009C39FE" w:rsidRDefault="00FF2C4B" w:rsidP="003F0EA3">
            <w:pPr>
              <w:suppressAutoHyphens w:val="0"/>
              <w:autoSpaceDN/>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4.2. Chef de chantier</w:t>
            </w:r>
          </w:p>
        </w:tc>
      </w:tr>
      <w:tr w:rsidR="00FF2C4B" w:rsidRPr="009C39FE" w14:paraId="1A81EC65" w14:textId="77777777" w:rsidTr="003F0EA3">
        <w:tc>
          <w:tcPr>
            <w:tcW w:w="1276" w:type="dxa"/>
            <w:vMerge/>
            <w:vAlign w:val="center"/>
          </w:tcPr>
          <w:p w14:paraId="5A74852C"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9785" w:type="dxa"/>
            <w:gridSpan w:val="3"/>
            <w:vAlign w:val="center"/>
          </w:tcPr>
          <w:p w14:paraId="4325C1A0"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a.</w:t>
            </w:r>
            <w:r w:rsidRPr="009C39FE">
              <w:rPr>
                <w:rFonts w:ascii="Arial Narrow" w:hAnsi="Arial Narrow" w:cs="Arial"/>
                <w:color w:val="000000"/>
                <w:sz w:val="20"/>
                <w:szCs w:val="20"/>
              </w:rPr>
              <w:t xml:space="preserve"> Brevet de Technicien supérieur du génie civil, ou tout autre domaine en rapport avec le génie civil (BAC +2) (Copie certifiée conforme du diplôme) avec au moins trois (</w:t>
            </w:r>
            <w:r w:rsidRPr="009C39FE">
              <w:rPr>
                <w:rFonts w:ascii="Arial Narrow" w:hAnsi="Arial Narrow" w:cs="Arial"/>
                <w:b/>
                <w:bCs/>
                <w:color w:val="000000"/>
                <w:sz w:val="20"/>
                <w:szCs w:val="20"/>
              </w:rPr>
              <w:t>3</w:t>
            </w:r>
            <w:r w:rsidRPr="009C39FE">
              <w:rPr>
                <w:rFonts w:ascii="Arial Narrow" w:hAnsi="Arial Narrow" w:cs="Arial"/>
                <w:color w:val="000000"/>
                <w:sz w:val="20"/>
                <w:szCs w:val="20"/>
              </w:rPr>
              <w:t>) ans d’expérience dans la réalisation de travaux similaires (</w:t>
            </w:r>
            <w:r w:rsidRPr="009C39FE">
              <w:rPr>
                <w:rFonts w:ascii="Arial Narrow" w:hAnsi="Arial Narrow" w:cs="Arial"/>
                <w:bCs/>
                <w:color w:val="000000"/>
                <w:sz w:val="20"/>
                <w:szCs w:val="20"/>
              </w:rPr>
              <w:t>CV conforme daté et signé) (3 oui)</w:t>
            </w:r>
          </w:p>
        </w:tc>
      </w:tr>
      <w:tr w:rsidR="00FF2C4B" w:rsidRPr="009C39FE" w14:paraId="13217C62" w14:textId="77777777" w:rsidTr="003F0EA3">
        <w:trPr>
          <w:trHeight w:val="275"/>
        </w:trPr>
        <w:tc>
          <w:tcPr>
            <w:tcW w:w="1276" w:type="dxa"/>
            <w:vMerge/>
            <w:vAlign w:val="center"/>
          </w:tcPr>
          <w:p w14:paraId="0556AD4C"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6942DE7A" w14:textId="77777777" w:rsidR="00FF2C4B" w:rsidRPr="009C39FE" w:rsidRDefault="00FF2C4B" w:rsidP="003F0EA3">
            <w:pPr>
              <w:suppressAutoHyphens w:val="0"/>
              <w:autoSpaceDN/>
              <w:ind w:left="459"/>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 xml:space="preserve">- </w:t>
            </w:r>
            <w:r w:rsidRPr="009C39FE">
              <w:rPr>
                <w:rFonts w:ascii="Arial Narrow" w:hAnsi="Arial Narrow" w:cs="Arial"/>
                <w:color w:val="000000"/>
                <w:sz w:val="20"/>
                <w:szCs w:val="20"/>
              </w:rPr>
              <w:t>Diplôme requis + expérience conforme (3 oui)</w:t>
            </w:r>
          </w:p>
        </w:tc>
        <w:tc>
          <w:tcPr>
            <w:tcW w:w="996" w:type="dxa"/>
            <w:vAlign w:val="center"/>
          </w:tcPr>
          <w:p w14:paraId="455DCC0E"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c>
          <w:tcPr>
            <w:tcW w:w="851" w:type="dxa"/>
            <w:vAlign w:val="center"/>
          </w:tcPr>
          <w:p w14:paraId="3A6A17D8"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60155FC5" w14:textId="77777777" w:rsidTr="003F0EA3">
        <w:trPr>
          <w:trHeight w:val="279"/>
        </w:trPr>
        <w:tc>
          <w:tcPr>
            <w:tcW w:w="1276" w:type="dxa"/>
            <w:vMerge/>
            <w:vAlign w:val="center"/>
          </w:tcPr>
          <w:p w14:paraId="06AD76F3"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47B8F65C" w14:textId="77777777" w:rsidR="00FF2C4B" w:rsidRPr="009C39FE" w:rsidRDefault="00FF2C4B" w:rsidP="003F0EA3">
            <w:pPr>
              <w:suppressAutoHyphens w:val="0"/>
              <w:autoSpaceDN/>
              <w:ind w:left="459"/>
              <w:textAlignment w:val="auto"/>
              <w:rPr>
                <w:rFonts w:ascii="Arial Narrow" w:hAnsi="Arial Narrow" w:cs="Arial"/>
                <w:color w:val="000000"/>
                <w:sz w:val="20"/>
                <w:szCs w:val="20"/>
              </w:rPr>
            </w:pPr>
            <w:r w:rsidRPr="009C39FE">
              <w:rPr>
                <w:rFonts w:ascii="Arial Narrow" w:hAnsi="Arial Narrow" w:cs="CIDFont+F6"/>
                <w:color w:val="000000"/>
                <w:sz w:val="20"/>
                <w:szCs w:val="20"/>
              </w:rPr>
              <w:t xml:space="preserve">- Diplôme requis + expérience comprise entre </w:t>
            </w:r>
            <w:r w:rsidRPr="009C39FE">
              <w:rPr>
                <w:rFonts w:ascii="Arial Narrow" w:hAnsi="Arial Narrow" w:cs="CIDFont+F4"/>
                <w:b/>
                <w:bCs/>
                <w:color w:val="000000"/>
                <w:sz w:val="20"/>
                <w:szCs w:val="20"/>
              </w:rPr>
              <w:t>1</w:t>
            </w:r>
            <w:r w:rsidRPr="009C39FE">
              <w:rPr>
                <w:rFonts w:ascii="Arial Narrow" w:hAnsi="Arial Narrow" w:cs="CIDFont+F4"/>
                <w:color w:val="000000"/>
                <w:sz w:val="20"/>
                <w:szCs w:val="20"/>
              </w:rPr>
              <w:t xml:space="preserve"> </w:t>
            </w:r>
            <w:r w:rsidRPr="009C39FE">
              <w:rPr>
                <w:rFonts w:ascii="Arial Narrow" w:hAnsi="Arial Narrow" w:cs="CIDFont+F6"/>
                <w:color w:val="000000"/>
                <w:sz w:val="20"/>
                <w:szCs w:val="20"/>
              </w:rPr>
              <w:t xml:space="preserve">et </w:t>
            </w:r>
            <w:r w:rsidRPr="009C39FE">
              <w:rPr>
                <w:rFonts w:ascii="Arial Narrow" w:hAnsi="Arial Narrow" w:cs="CIDFont+F4"/>
                <w:b/>
                <w:bCs/>
                <w:color w:val="000000"/>
                <w:sz w:val="20"/>
                <w:szCs w:val="20"/>
              </w:rPr>
              <w:t>2</w:t>
            </w:r>
            <w:r w:rsidRPr="009C39FE">
              <w:rPr>
                <w:rFonts w:ascii="Arial Narrow" w:hAnsi="Arial Narrow" w:cs="CIDFont+F4"/>
                <w:color w:val="000000"/>
                <w:sz w:val="20"/>
                <w:szCs w:val="20"/>
              </w:rPr>
              <w:t xml:space="preserve"> </w:t>
            </w:r>
            <w:r w:rsidRPr="009C39FE">
              <w:rPr>
                <w:rFonts w:ascii="Arial Narrow" w:hAnsi="Arial Narrow" w:cs="CIDFont+F6"/>
                <w:color w:val="000000"/>
                <w:sz w:val="20"/>
                <w:szCs w:val="20"/>
              </w:rPr>
              <w:t>ans (2 oui)</w:t>
            </w:r>
          </w:p>
        </w:tc>
        <w:tc>
          <w:tcPr>
            <w:tcW w:w="996" w:type="dxa"/>
            <w:vAlign w:val="center"/>
          </w:tcPr>
          <w:p w14:paraId="1DCFF619"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c>
          <w:tcPr>
            <w:tcW w:w="851" w:type="dxa"/>
            <w:vAlign w:val="center"/>
          </w:tcPr>
          <w:p w14:paraId="4E20EC48"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28C44F5C" w14:textId="77777777" w:rsidTr="003F0EA3">
        <w:trPr>
          <w:trHeight w:val="283"/>
        </w:trPr>
        <w:tc>
          <w:tcPr>
            <w:tcW w:w="1276" w:type="dxa"/>
            <w:vMerge/>
            <w:vAlign w:val="center"/>
          </w:tcPr>
          <w:p w14:paraId="2F07EBB3"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5DE9F16A" w14:textId="77777777" w:rsidR="00FF2C4B" w:rsidRPr="009C39FE" w:rsidRDefault="00FF2C4B" w:rsidP="003F0EA3">
            <w:pPr>
              <w:suppressAutoHyphens w:val="0"/>
              <w:autoSpaceDN/>
              <w:ind w:left="459"/>
              <w:textAlignment w:val="auto"/>
              <w:rPr>
                <w:rFonts w:ascii="Arial Narrow" w:hAnsi="Arial Narrow" w:cs="Arial"/>
                <w:color w:val="000000"/>
                <w:sz w:val="20"/>
                <w:szCs w:val="20"/>
              </w:rPr>
            </w:pPr>
            <w:r w:rsidRPr="009C39FE">
              <w:rPr>
                <w:rFonts w:ascii="Arial Narrow" w:hAnsi="Arial Narrow" w:cs="Arial"/>
                <w:b/>
                <w:bCs/>
                <w:color w:val="000000"/>
                <w:sz w:val="20"/>
                <w:szCs w:val="20"/>
              </w:rPr>
              <w:t xml:space="preserve">- </w:t>
            </w:r>
            <w:r w:rsidRPr="009C39FE">
              <w:rPr>
                <w:rFonts w:ascii="Arial Narrow" w:hAnsi="Arial Narrow" w:cs="Arial"/>
                <w:bCs/>
                <w:color w:val="000000"/>
                <w:sz w:val="20"/>
                <w:szCs w:val="20"/>
              </w:rPr>
              <w:t>Diplôme requis sans expérience (1 oui)</w:t>
            </w:r>
          </w:p>
        </w:tc>
        <w:tc>
          <w:tcPr>
            <w:tcW w:w="996" w:type="dxa"/>
            <w:vAlign w:val="center"/>
          </w:tcPr>
          <w:p w14:paraId="72DF62F8"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c>
          <w:tcPr>
            <w:tcW w:w="851" w:type="dxa"/>
            <w:vAlign w:val="center"/>
          </w:tcPr>
          <w:p w14:paraId="7EE4C0C5"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68F583C6" w14:textId="77777777" w:rsidTr="003F0EA3">
        <w:trPr>
          <w:trHeight w:val="301"/>
        </w:trPr>
        <w:tc>
          <w:tcPr>
            <w:tcW w:w="1276" w:type="dxa"/>
            <w:vMerge/>
            <w:vAlign w:val="center"/>
          </w:tcPr>
          <w:p w14:paraId="0E2557C3"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49A4976D" w14:textId="77777777" w:rsidR="00FF2C4B" w:rsidRPr="009C39FE" w:rsidRDefault="00FF2C4B" w:rsidP="003F0EA3">
            <w:pPr>
              <w:suppressAutoHyphens w:val="0"/>
              <w:autoSpaceDN/>
              <w:textAlignment w:val="auto"/>
              <w:rPr>
                <w:rFonts w:ascii="Arial Narrow" w:hAnsi="Arial Narrow" w:cs="Arial"/>
                <w:color w:val="000000"/>
                <w:sz w:val="20"/>
                <w:szCs w:val="20"/>
              </w:rPr>
            </w:pPr>
            <w:r w:rsidRPr="009C39FE">
              <w:rPr>
                <w:rFonts w:ascii="Arial Narrow" w:hAnsi="Arial Narrow" w:cs="Arial"/>
                <w:b/>
                <w:color w:val="000000"/>
                <w:sz w:val="20"/>
                <w:szCs w:val="20"/>
              </w:rPr>
              <w:t>b.</w:t>
            </w:r>
            <w:r w:rsidRPr="009C39FE">
              <w:rPr>
                <w:rFonts w:ascii="Arial Narrow" w:hAnsi="Arial Narrow" w:cs="Arial"/>
                <w:color w:val="000000"/>
                <w:sz w:val="20"/>
                <w:szCs w:val="20"/>
              </w:rPr>
              <w:t xml:space="preserve"> Attestation de disponibilité pour les travaux (2 oui)</w:t>
            </w:r>
          </w:p>
        </w:tc>
        <w:tc>
          <w:tcPr>
            <w:tcW w:w="996" w:type="dxa"/>
            <w:vAlign w:val="center"/>
          </w:tcPr>
          <w:p w14:paraId="4A52044B"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c>
          <w:tcPr>
            <w:tcW w:w="851" w:type="dxa"/>
            <w:vAlign w:val="center"/>
          </w:tcPr>
          <w:p w14:paraId="477B86F7"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60DE34E6" w14:textId="77777777" w:rsidTr="003F0EA3">
        <w:trPr>
          <w:trHeight w:val="168"/>
        </w:trPr>
        <w:tc>
          <w:tcPr>
            <w:tcW w:w="1276" w:type="dxa"/>
            <w:vMerge/>
            <w:vAlign w:val="center"/>
          </w:tcPr>
          <w:p w14:paraId="2DCD3F2A"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35FCE7E1" w14:textId="77777777" w:rsidR="00FF2C4B" w:rsidRPr="009C39FE" w:rsidRDefault="00FF2C4B" w:rsidP="003F0EA3">
            <w:pPr>
              <w:suppressAutoHyphens w:val="0"/>
              <w:autoSpaceDN/>
              <w:textAlignment w:val="auto"/>
              <w:rPr>
                <w:rFonts w:ascii="Arial Narrow" w:hAnsi="Arial Narrow" w:cs="Arial"/>
                <w:color w:val="000000"/>
                <w:sz w:val="20"/>
                <w:szCs w:val="20"/>
              </w:rPr>
            </w:pPr>
            <w:r w:rsidRPr="009C39FE">
              <w:rPr>
                <w:rFonts w:ascii="Arial Narrow" w:hAnsi="Arial Narrow" w:cs="CIDFont+F6"/>
                <w:b/>
                <w:color w:val="000000"/>
                <w:sz w:val="20"/>
                <w:szCs w:val="20"/>
              </w:rPr>
              <w:t>c.</w:t>
            </w:r>
            <w:r w:rsidRPr="009C39FE">
              <w:rPr>
                <w:rFonts w:ascii="Arial Narrow" w:hAnsi="Arial Narrow" w:cs="CIDFont+F6"/>
                <w:color w:val="000000"/>
                <w:sz w:val="20"/>
                <w:szCs w:val="20"/>
              </w:rPr>
              <w:t xml:space="preserve"> CNI légalisée </w:t>
            </w:r>
            <w:r>
              <w:rPr>
                <w:rFonts w:ascii="Arial Narrow" w:hAnsi="Arial Narrow" w:cs="CIDFont+F6"/>
                <w:color w:val="000000"/>
                <w:sz w:val="20"/>
                <w:szCs w:val="20"/>
              </w:rPr>
              <w:t xml:space="preserve">par les services émetteurs </w:t>
            </w:r>
            <w:r w:rsidRPr="009C39FE">
              <w:rPr>
                <w:rFonts w:ascii="Arial Narrow" w:hAnsi="Arial Narrow" w:cs="CIDFont+F6"/>
                <w:color w:val="000000"/>
                <w:sz w:val="20"/>
                <w:szCs w:val="20"/>
              </w:rPr>
              <w:t>(2 oui)</w:t>
            </w:r>
          </w:p>
        </w:tc>
        <w:tc>
          <w:tcPr>
            <w:tcW w:w="996" w:type="dxa"/>
            <w:vAlign w:val="center"/>
          </w:tcPr>
          <w:p w14:paraId="4258705D"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c>
          <w:tcPr>
            <w:tcW w:w="851" w:type="dxa"/>
            <w:vAlign w:val="center"/>
          </w:tcPr>
          <w:p w14:paraId="55DB8084"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4CA8F73B" w14:textId="77777777" w:rsidTr="003F0EA3">
        <w:trPr>
          <w:trHeight w:val="217"/>
        </w:trPr>
        <w:tc>
          <w:tcPr>
            <w:tcW w:w="1276" w:type="dxa"/>
            <w:vMerge w:val="restart"/>
            <w:vAlign w:val="center"/>
          </w:tcPr>
          <w:p w14:paraId="47A03971" w14:textId="77777777" w:rsidR="00FF2C4B" w:rsidRPr="009C39FE" w:rsidRDefault="00FF2C4B" w:rsidP="003F0EA3">
            <w:pPr>
              <w:suppressAutoHyphens w:val="0"/>
              <w:autoSpaceDN/>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5.</w:t>
            </w:r>
          </w:p>
          <w:p w14:paraId="68C86E61" w14:textId="77777777" w:rsidR="00FF2C4B" w:rsidRPr="009C39FE" w:rsidRDefault="00FF2C4B" w:rsidP="003F0EA3">
            <w:pPr>
              <w:jc w:val="center"/>
              <w:rPr>
                <w:rFonts w:ascii="Arial Narrow" w:hAnsi="Arial Narrow"/>
                <w:b/>
                <w:noProof/>
                <w:sz w:val="16"/>
                <w:lang w:val="fr-CM"/>
              </w:rPr>
            </w:pPr>
            <w:r w:rsidRPr="009C39FE">
              <w:rPr>
                <w:rFonts w:ascii="Arial Narrow" w:hAnsi="Arial Narrow"/>
                <w:b/>
                <w:noProof/>
                <w:sz w:val="16"/>
                <w:lang w:val="fr-CM"/>
              </w:rPr>
              <w:t>MOYENS LOGISTIQUES</w:t>
            </w:r>
          </w:p>
          <w:p w14:paraId="6C3F6045" w14:textId="77777777" w:rsidR="00FF2C4B" w:rsidRPr="009C39FE" w:rsidRDefault="00FF2C4B" w:rsidP="003F0EA3">
            <w:pPr>
              <w:jc w:val="center"/>
              <w:rPr>
                <w:rFonts w:ascii="Arial Narrow" w:hAnsi="Arial Narrow" w:cs="CIDFont+F3"/>
                <w:b/>
                <w:bCs/>
                <w:color w:val="000000"/>
                <w:sz w:val="16"/>
                <w:szCs w:val="20"/>
              </w:rPr>
            </w:pPr>
            <w:r w:rsidRPr="009C39FE">
              <w:rPr>
                <w:rFonts w:ascii="Arial Narrow" w:hAnsi="Arial Narrow"/>
                <w:b/>
                <w:noProof/>
                <w:sz w:val="16"/>
                <w:lang w:val="fr-CM"/>
              </w:rPr>
              <w:t>(6 oui)</w:t>
            </w:r>
          </w:p>
        </w:tc>
        <w:tc>
          <w:tcPr>
            <w:tcW w:w="9785" w:type="dxa"/>
            <w:gridSpan w:val="3"/>
            <w:vAlign w:val="center"/>
          </w:tcPr>
          <w:p w14:paraId="565D1985" w14:textId="77777777" w:rsidR="00FF2C4B" w:rsidRPr="009C39FE" w:rsidRDefault="00FF2C4B" w:rsidP="003F0EA3">
            <w:pPr>
              <w:suppressAutoHyphens w:val="0"/>
              <w:autoSpaceDN/>
              <w:jc w:val="center"/>
              <w:textAlignment w:val="auto"/>
              <w:rPr>
                <w:rFonts w:ascii="Arial Narrow" w:hAnsi="Arial Narrow" w:cs="Arial"/>
                <w:bCs/>
                <w:color w:val="000000"/>
                <w:sz w:val="20"/>
                <w:szCs w:val="20"/>
              </w:rPr>
            </w:pPr>
            <w:r w:rsidRPr="009C39FE">
              <w:rPr>
                <w:rFonts w:ascii="Arial Narrow" w:hAnsi="Arial Narrow" w:cs="Arial"/>
                <w:bCs/>
                <w:color w:val="000000"/>
                <w:sz w:val="20"/>
                <w:szCs w:val="20"/>
              </w:rPr>
              <w:t>N.B. : Le soumissionnaire produira les pièces justificatives de la disponibilité des moyens indiqués. Pour être pris en compte, les documents doivent être lisibles et certifiés par les autorités compétentes.</w:t>
            </w:r>
          </w:p>
        </w:tc>
      </w:tr>
      <w:tr w:rsidR="00FF2C4B" w:rsidRPr="009C39FE" w14:paraId="65F5D3F1" w14:textId="77777777" w:rsidTr="003F0EA3">
        <w:trPr>
          <w:trHeight w:val="217"/>
        </w:trPr>
        <w:tc>
          <w:tcPr>
            <w:tcW w:w="1276" w:type="dxa"/>
            <w:vMerge/>
            <w:vAlign w:val="center"/>
          </w:tcPr>
          <w:p w14:paraId="09216C34" w14:textId="77777777" w:rsidR="00FF2C4B" w:rsidRPr="009C39FE" w:rsidRDefault="00FF2C4B" w:rsidP="003F0EA3">
            <w:pPr>
              <w:jc w:val="center"/>
              <w:rPr>
                <w:rFonts w:ascii="Arial Narrow" w:hAnsi="Arial Narrow"/>
                <w:b/>
                <w:noProof/>
                <w:lang w:val="fr-CM"/>
              </w:rPr>
            </w:pPr>
          </w:p>
        </w:tc>
        <w:tc>
          <w:tcPr>
            <w:tcW w:w="9785" w:type="dxa"/>
            <w:gridSpan w:val="3"/>
            <w:vAlign w:val="center"/>
          </w:tcPr>
          <w:p w14:paraId="6240AB3B" w14:textId="77777777" w:rsidR="00FF2C4B" w:rsidRPr="009C39FE" w:rsidRDefault="00FF2C4B" w:rsidP="003F0EA3">
            <w:pPr>
              <w:suppressAutoHyphens w:val="0"/>
              <w:autoSpaceDN/>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5.1. Matériel roulant (2 oui)</w:t>
            </w:r>
          </w:p>
        </w:tc>
      </w:tr>
      <w:tr w:rsidR="00FF2C4B" w:rsidRPr="009C39FE" w14:paraId="7807FC39" w14:textId="77777777" w:rsidTr="003F0EA3">
        <w:tc>
          <w:tcPr>
            <w:tcW w:w="1276" w:type="dxa"/>
            <w:vMerge/>
            <w:vAlign w:val="center"/>
          </w:tcPr>
          <w:p w14:paraId="22D0B8C4"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3C4D067A" w14:textId="77777777" w:rsidR="00FF2C4B" w:rsidRPr="009C39FE" w:rsidRDefault="00FF2C4B" w:rsidP="003F0EA3">
            <w:pPr>
              <w:suppressAutoHyphens w:val="0"/>
              <w:autoSpaceDN/>
              <w:textAlignment w:val="auto"/>
              <w:rPr>
                <w:rFonts w:ascii="Arial Narrow" w:hAnsi="Arial Narrow" w:cs="Arial"/>
                <w:color w:val="000000"/>
                <w:sz w:val="20"/>
                <w:szCs w:val="20"/>
              </w:rPr>
            </w:pPr>
            <w:r w:rsidRPr="009C39FE">
              <w:rPr>
                <w:rFonts w:ascii="Arial Narrow" w:hAnsi="Arial Narrow" w:cs="Arial"/>
                <w:color w:val="000000"/>
                <w:sz w:val="20"/>
                <w:szCs w:val="20"/>
              </w:rPr>
              <w:t xml:space="preserve">Pick-up 4×4 en propre ou en location </w:t>
            </w:r>
          </w:p>
        </w:tc>
        <w:tc>
          <w:tcPr>
            <w:tcW w:w="996" w:type="dxa"/>
            <w:vAlign w:val="center"/>
          </w:tcPr>
          <w:p w14:paraId="71FE56E6"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c>
          <w:tcPr>
            <w:tcW w:w="851" w:type="dxa"/>
            <w:vAlign w:val="center"/>
          </w:tcPr>
          <w:p w14:paraId="4558BAED"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01818C49" w14:textId="77777777" w:rsidTr="003F0EA3">
        <w:tc>
          <w:tcPr>
            <w:tcW w:w="1276" w:type="dxa"/>
            <w:vMerge/>
            <w:vAlign w:val="center"/>
          </w:tcPr>
          <w:p w14:paraId="656406A6"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495FF688" w14:textId="77777777" w:rsidR="00FF2C4B" w:rsidRPr="009C39FE" w:rsidRDefault="00FF2C4B" w:rsidP="003F0EA3">
            <w:pPr>
              <w:suppressAutoHyphens w:val="0"/>
              <w:autoSpaceDN/>
              <w:spacing w:after="60"/>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5.2. Equipement de protection individuelle (2 oui)</w:t>
            </w:r>
          </w:p>
        </w:tc>
      </w:tr>
      <w:tr w:rsidR="00FF2C4B" w:rsidRPr="009C39FE" w14:paraId="11AD2ACA" w14:textId="77777777" w:rsidTr="003F0EA3">
        <w:tc>
          <w:tcPr>
            <w:tcW w:w="1276" w:type="dxa"/>
            <w:vMerge/>
            <w:vAlign w:val="center"/>
          </w:tcPr>
          <w:p w14:paraId="61EF8DEE"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3E24D341" w14:textId="77777777" w:rsidR="00FF2C4B" w:rsidRPr="009C39FE" w:rsidRDefault="00FF2C4B" w:rsidP="003F0EA3">
            <w:pPr>
              <w:suppressAutoHyphens w:val="0"/>
              <w:autoSpaceDN/>
              <w:spacing w:after="60"/>
              <w:textAlignment w:val="auto"/>
              <w:rPr>
                <w:rFonts w:ascii="Arial Narrow" w:hAnsi="Arial Narrow" w:cs="Arial"/>
                <w:b/>
                <w:bCs/>
                <w:color w:val="000000"/>
                <w:sz w:val="20"/>
                <w:szCs w:val="20"/>
              </w:rPr>
            </w:pPr>
            <w:r w:rsidRPr="009C39FE">
              <w:rPr>
                <w:rFonts w:ascii="Arial Narrow" w:hAnsi="Arial Narrow" w:cs="CIDFont+F6"/>
                <w:color w:val="000000"/>
                <w:sz w:val="20"/>
                <w:szCs w:val="20"/>
              </w:rPr>
              <w:t>Combinaison, casque et chaussures de sécurité….</w:t>
            </w:r>
          </w:p>
        </w:tc>
        <w:tc>
          <w:tcPr>
            <w:tcW w:w="996" w:type="dxa"/>
            <w:vAlign w:val="center"/>
          </w:tcPr>
          <w:p w14:paraId="25C94A38"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14:paraId="36310582"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20"/>
                <w:szCs w:val="20"/>
              </w:rPr>
            </w:pPr>
          </w:p>
        </w:tc>
      </w:tr>
      <w:tr w:rsidR="00FF2C4B" w:rsidRPr="009C39FE" w14:paraId="7016FEB4" w14:textId="77777777" w:rsidTr="003F0EA3">
        <w:tc>
          <w:tcPr>
            <w:tcW w:w="1276" w:type="dxa"/>
            <w:vMerge/>
            <w:vAlign w:val="center"/>
          </w:tcPr>
          <w:p w14:paraId="3B4F43B3"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9785" w:type="dxa"/>
            <w:gridSpan w:val="3"/>
            <w:vAlign w:val="center"/>
          </w:tcPr>
          <w:p w14:paraId="6AE50C55" w14:textId="77777777" w:rsidR="00FF2C4B" w:rsidRPr="009C39FE" w:rsidRDefault="00FF2C4B" w:rsidP="003F0EA3">
            <w:pPr>
              <w:suppressAutoHyphens w:val="0"/>
              <w:autoSpaceDN/>
              <w:spacing w:after="60"/>
              <w:textAlignment w:val="auto"/>
              <w:rPr>
                <w:rFonts w:ascii="Arial Narrow" w:hAnsi="Arial Narrow" w:cs="Arial"/>
                <w:b/>
                <w:bCs/>
                <w:color w:val="000000"/>
                <w:sz w:val="20"/>
                <w:szCs w:val="20"/>
              </w:rPr>
            </w:pPr>
            <w:r w:rsidRPr="009C39FE">
              <w:rPr>
                <w:rFonts w:ascii="Arial Narrow" w:hAnsi="Arial Narrow" w:cs="Arial"/>
                <w:b/>
                <w:bCs/>
                <w:color w:val="000000"/>
                <w:sz w:val="20"/>
                <w:szCs w:val="20"/>
              </w:rPr>
              <w:t>5.3. Matériel technique et équipements divers (2 oui)</w:t>
            </w:r>
          </w:p>
        </w:tc>
      </w:tr>
      <w:tr w:rsidR="00FF2C4B" w:rsidRPr="009C39FE" w14:paraId="77C0C1F3" w14:textId="77777777" w:rsidTr="003F0EA3">
        <w:trPr>
          <w:trHeight w:val="267"/>
        </w:trPr>
        <w:tc>
          <w:tcPr>
            <w:tcW w:w="1276" w:type="dxa"/>
            <w:vMerge/>
            <w:vAlign w:val="center"/>
          </w:tcPr>
          <w:p w14:paraId="3D3639E6"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p>
        </w:tc>
        <w:tc>
          <w:tcPr>
            <w:tcW w:w="7938" w:type="dxa"/>
            <w:vAlign w:val="center"/>
          </w:tcPr>
          <w:p w14:paraId="645805CB" w14:textId="77777777" w:rsidR="00FF2C4B" w:rsidRPr="009C39FE" w:rsidRDefault="00FF2C4B" w:rsidP="003F0EA3">
            <w:pPr>
              <w:suppressAutoHyphens w:val="0"/>
              <w:autoSpaceDE w:val="0"/>
              <w:adjustRightInd w:val="0"/>
              <w:jc w:val="both"/>
              <w:textAlignment w:val="auto"/>
              <w:rPr>
                <w:rFonts w:ascii="Arial Narrow" w:hAnsi="Arial Narrow" w:cs="CIDFont+F6"/>
                <w:color w:val="000000"/>
                <w:sz w:val="20"/>
                <w:szCs w:val="20"/>
              </w:rPr>
            </w:pPr>
            <w:r w:rsidRPr="009C39FE">
              <w:rPr>
                <w:rFonts w:ascii="Arial Narrow" w:hAnsi="Arial Narrow" w:cs="CIDFont+F6"/>
                <w:color w:val="000000"/>
                <w:sz w:val="20"/>
                <w:szCs w:val="20"/>
              </w:rPr>
              <w:t>Bétonnière, petit matériel et outils de travail manuel (pioche, barre à mine en fer forgé, brouette, …), etc…</w:t>
            </w:r>
          </w:p>
        </w:tc>
        <w:tc>
          <w:tcPr>
            <w:tcW w:w="996" w:type="dxa"/>
            <w:vAlign w:val="center"/>
          </w:tcPr>
          <w:p w14:paraId="1FE32366"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14:paraId="67D1D40C"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20"/>
                <w:szCs w:val="20"/>
              </w:rPr>
            </w:pPr>
          </w:p>
        </w:tc>
      </w:tr>
      <w:tr w:rsidR="00FF2C4B" w:rsidRPr="009C39FE" w14:paraId="0ED9AE04" w14:textId="77777777" w:rsidTr="003F0EA3">
        <w:trPr>
          <w:trHeight w:val="566"/>
        </w:trPr>
        <w:tc>
          <w:tcPr>
            <w:tcW w:w="1276" w:type="dxa"/>
            <w:vMerge w:val="restart"/>
            <w:vAlign w:val="center"/>
          </w:tcPr>
          <w:p w14:paraId="38DD6F34" w14:textId="77777777" w:rsidR="00FF2C4B" w:rsidRPr="009C39FE" w:rsidRDefault="00FF2C4B" w:rsidP="003F0EA3">
            <w:pPr>
              <w:suppressAutoHyphens w:val="0"/>
              <w:autoSpaceDN/>
              <w:spacing w:after="60"/>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6.</w:t>
            </w:r>
          </w:p>
          <w:p w14:paraId="21FFF556" w14:textId="77777777" w:rsidR="00FF2C4B" w:rsidRPr="009C39FE" w:rsidRDefault="00FF2C4B" w:rsidP="003F0EA3">
            <w:pPr>
              <w:suppressAutoHyphens w:val="0"/>
              <w:autoSpaceDN/>
              <w:spacing w:after="60"/>
              <w:jc w:val="center"/>
              <w:textAlignment w:val="auto"/>
              <w:rPr>
                <w:rFonts w:ascii="Arial Narrow" w:hAnsi="Arial Narrow" w:cs="CIDFont+F3"/>
                <w:b/>
                <w:bCs/>
                <w:color w:val="000000"/>
                <w:sz w:val="16"/>
                <w:szCs w:val="20"/>
              </w:rPr>
            </w:pPr>
            <w:r w:rsidRPr="009C39FE">
              <w:rPr>
                <w:rFonts w:ascii="Arial Narrow" w:hAnsi="Arial Narrow" w:cs="CIDFont+F3"/>
                <w:b/>
                <w:bCs/>
                <w:color w:val="000000"/>
                <w:sz w:val="16"/>
                <w:szCs w:val="20"/>
              </w:rPr>
              <w:t>METHODOLOGIE D’EXECUTION DES TRAVAUX</w:t>
            </w:r>
          </w:p>
          <w:p w14:paraId="737396BE"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16"/>
                <w:szCs w:val="20"/>
              </w:rPr>
            </w:pPr>
            <w:r>
              <w:rPr>
                <w:rFonts w:ascii="Arial Narrow" w:hAnsi="Arial Narrow" w:cs="CIDFont+F3"/>
                <w:b/>
                <w:bCs/>
                <w:color w:val="000000"/>
                <w:sz w:val="16"/>
                <w:szCs w:val="20"/>
              </w:rPr>
              <w:t>(5</w:t>
            </w:r>
            <w:r w:rsidRPr="009C39FE">
              <w:rPr>
                <w:rFonts w:ascii="Arial Narrow" w:hAnsi="Arial Narrow" w:cs="CIDFont+F3"/>
                <w:b/>
                <w:bCs/>
                <w:color w:val="000000"/>
                <w:sz w:val="16"/>
                <w:szCs w:val="20"/>
              </w:rPr>
              <w:t xml:space="preserve"> oui)</w:t>
            </w:r>
          </w:p>
        </w:tc>
        <w:tc>
          <w:tcPr>
            <w:tcW w:w="7938" w:type="dxa"/>
            <w:vAlign w:val="center"/>
          </w:tcPr>
          <w:p w14:paraId="346AE133" w14:textId="77777777" w:rsidR="00FF2C4B" w:rsidRPr="009C39FE" w:rsidRDefault="00FF2C4B" w:rsidP="003F0EA3">
            <w:pPr>
              <w:suppressAutoHyphens w:val="0"/>
              <w:autoSpaceDE w:val="0"/>
              <w:adjustRightInd w:val="0"/>
              <w:jc w:val="both"/>
              <w:textAlignment w:val="auto"/>
              <w:rPr>
                <w:rFonts w:ascii="Arial Narrow" w:hAnsi="Arial Narrow" w:cs="Arial"/>
                <w:b/>
                <w:bCs/>
                <w:color w:val="000000"/>
                <w:sz w:val="20"/>
                <w:szCs w:val="20"/>
              </w:rPr>
            </w:pPr>
            <w:r w:rsidRPr="009C39FE">
              <w:rPr>
                <w:rFonts w:ascii="Arial Narrow" w:hAnsi="Arial Narrow" w:cs="CIDFont+F6"/>
                <w:color w:val="000000"/>
                <w:sz w:val="20"/>
                <w:szCs w:val="20"/>
              </w:rPr>
              <w:t xml:space="preserve">Rapport de visite de site signé sur l’honneur faisant ressortir la localisation du site, les points de repères pour y accéder et leurs coordonnées </w:t>
            </w:r>
            <w:r>
              <w:rPr>
                <w:rFonts w:ascii="Arial Narrow" w:hAnsi="Arial Narrow" w:cs="CIDFont+F4"/>
                <w:color w:val="000000"/>
                <w:sz w:val="20"/>
                <w:szCs w:val="20"/>
              </w:rPr>
              <w:t>GPS (1</w:t>
            </w:r>
            <w:r w:rsidRPr="009C39FE">
              <w:rPr>
                <w:rFonts w:ascii="Arial Narrow" w:hAnsi="Arial Narrow" w:cs="CIDFont+F4"/>
                <w:color w:val="000000"/>
                <w:sz w:val="20"/>
                <w:szCs w:val="20"/>
              </w:rPr>
              <w:t xml:space="preserve"> oui)</w:t>
            </w:r>
          </w:p>
        </w:tc>
        <w:tc>
          <w:tcPr>
            <w:tcW w:w="996" w:type="dxa"/>
            <w:vAlign w:val="center"/>
          </w:tcPr>
          <w:p w14:paraId="034E23D8"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20"/>
                <w:szCs w:val="20"/>
              </w:rPr>
            </w:pPr>
          </w:p>
        </w:tc>
        <w:tc>
          <w:tcPr>
            <w:tcW w:w="851" w:type="dxa"/>
            <w:vAlign w:val="center"/>
          </w:tcPr>
          <w:p w14:paraId="67C1BF6D" w14:textId="77777777" w:rsidR="00FF2C4B" w:rsidRPr="009C39FE" w:rsidRDefault="00FF2C4B" w:rsidP="003F0EA3">
            <w:pPr>
              <w:suppressAutoHyphens w:val="0"/>
              <w:autoSpaceDN/>
              <w:spacing w:after="60"/>
              <w:jc w:val="center"/>
              <w:textAlignment w:val="auto"/>
              <w:rPr>
                <w:rFonts w:ascii="Arial Narrow" w:hAnsi="Arial Narrow" w:cs="Arial"/>
                <w:b/>
                <w:bCs/>
                <w:color w:val="000000"/>
                <w:sz w:val="20"/>
                <w:szCs w:val="20"/>
              </w:rPr>
            </w:pPr>
          </w:p>
        </w:tc>
      </w:tr>
      <w:tr w:rsidR="00FF2C4B" w:rsidRPr="009C39FE" w14:paraId="62553A8B" w14:textId="77777777" w:rsidTr="003F0EA3">
        <w:trPr>
          <w:trHeight w:val="547"/>
        </w:trPr>
        <w:tc>
          <w:tcPr>
            <w:tcW w:w="1276" w:type="dxa"/>
            <w:vMerge/>
            <w:vAlign w:val="center"/>
          </w:tcPr>
          <w:p w14:paraId="4FF58BC5"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19FFE6E0" w14:textId="77777777" w:rsidR="00FF2C4B" w:rsidRPr="009C39FE" w:rsidRDefault="00FF2C4B" w:rsidP="003F0EA3">
            <w:pPr>
              <w:suppressAutoHyphens w:val="0"/>
              <w:autoSpaceDN/>
              <w:jc w:val="both"/>
              <w:textAlignment w:val="auto"/>
              <w:rPr>
                <w:rFonts w:ascii="Arial Narrow" w:hAnsi="Arial Narrow" w:cs="Arial"/>
                <w:color w:val="000000"/>
                <w:sz w:val="20"/>
                <w:szCs w:val="20"/>
              </w:rPr>
            </w:pPr>
            <w:r w:rsidRPr="009C39FE">
              <w:rPr>
                <w:rFonts w:ascii="Arial Narrow" w:hAnsi="Arial Narrow" w:cs="Arial"/>
                <w:color w:val="000000"/>
                <w:sz w:val="20"/>
                <w:szCs w:val="20"/>
              </w:rPr>
              <w:t xml:space="preserve">Note méthodologique ressortant clairement les différentes phases d’exécution des travaux et le </w:t>
            </w:r>
            <w:r>
              <w:rPr>
                <w:rFonts w:ascii="Arial Narrow" w:hAnsi="Arial Narrow" w:cs="Arial"/>
                <w:color w:val="000000"/>
                <w:sz w:val="20"/>
                <w:szCs w:val="20"/>
              </w:rPr>
              <w:t>planning d’approvisionnement. (1</w:t>
            </w:r>
            <w:r w:rsidRPr="009C39FE">
              <w:rPr>
                <w:rFonts w:ascii="Arial Narrow" w:hAnsi="Arial Narrow" w:cs="Arial"/>
                <w:color w:val="000000"/>
                <w:sz w:val="20"/>
                <w:szCs w:val="20"/>
              </w:rPr>
              <w:t xml:space="preserve"> oui)</w:t>
            </w:r>
          </w:p>
        </w:tc>
        <w:tc>
          <w:tcPr>
            <w:tcW w:w="996" w:type="dxa"/>
            <w:vAlign w:val="center"/>
          </w:tcPr>
          <w:p w14:paraId="0948DED8"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c>
          <w:tcPr>
            <w:tcW w:w="851" w:type="dxa"/>
            <w:vAlign w:val="center"/>
          </w:tcPr>
          <w:p w14:paraId="4B99B22D"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450D3CE0" w14:textId="77777777" w:rsidTr="003F0EA3">
        <w:trPr>
          <w:trHeight w:val="554"/>
        </w:trPr>
        <w:tc>
          <w:tcPr>
            <w:tcW w:w="1276" w:type="dxa"/>
            <w:vMerge/>
            <w:vAlign w:val="center"/>
          </w:tcPr>
          <w:p w14:paraId="7AB3CA4C"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5E64C3B6" w14:textId="77777777" w:rsidR="00FF2C4B" w:rsidRPr="009C39FE" w:rsidRDefault="00FF2C4B" w:rsidP="003F0EA3">
            <w:pPr>
              <w:suppressAutoHyphens w:val="0"/>
              <w:autoSpaceDN/>
              <w:jc w:val="both"/>
              <w:textAlignment w:val="auto"/>
              <w:rPr>
                <w:rFonts w:ascii="Arial Narrow" w:hAnsi="Arial Narrow" w:cs="Arial"/>
                <w:color w:val="000000"/>
                <w:sz w:val="20"/>
                <w:szCs w:val="20"/>
              </w:rPr>
            </w:pPr>
            <w:r w:rsidRPr="009C39FE">
              <w:rPr>
                <w:rFonts w:ascii="Arial Narrow" w:hAnsi="Arial Narrow" w:cs="Arial"/>
                <w:color w:val="000000"/>
                <w:sz w:val="20"/>
                <w:szCs w:val="20"/>
              </w:rPr>
              <w:t>Preuves d’acceptation des conditions du contrat (CCTP et CCES complété et paraphé à chaque page, daté, signé à la dernière page av</w:t>
            </w:r>
            <w:r>
              <w:rPr>
                <w:rFonts w:ascii="Arial Narrow" w:hAnsi="Arial Narrow" w:cs="Arial"/>
                <w:color w:val="000000"/>
                <w:sz w:val="20"/>
                <w:szCs w:val="20"/>
              </w:rPr>
              <w:t>ec le nom du soumissionnaire) (1</w:t>
            </w:r>
            <w:r w:rsidRPr="009C39FE">
              <w:rPr>
                <w:rFonts w:ascii="Arial Narrow" w:hAnsi="Arial Narrow" w:cs="Arial"/>
                <w:color w:val="000000"/>
                <w:sz w:val="20"/>
                <w:szCs w:val="20"/>
              </w:rPr>
              <w:t xml:space="preserve"> oui)</w:t>
            </w:r>
          </w:p>
        </w:tc>
        <w:tc>
          <w:tcPr>
            <w:tcW w:w="996" w:type="dxa"/>
            <w:vAlign w:val="center"/>
          </w:tcPr>
          <w:p w14:paraId="5AB511EE"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c>
          <w:tcPr>
            <w:tcW w:w="851" w:type="dxa"/>
            <w:vAlign w:val="center"/>
          </w:tcPr>
          <w:p w14:paraId="6F7DB81E"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6F2A0E30" w14:textId="77777777" w:rsidTr="003F0EA3">
        <w:trPr>
          <w:trHeight w:val="373"/>
        </w:trPr>
        <w:tc>
          <w:tcPr>
            <w:tcW w:w="1276" w:type="dxa"/>
            <w:vMerge/>
            <w:vAlign w:val="center"/>
          </w:tcPr>
          <w:p w14:paraId="27E53F75"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20C03C6E" w14:textId="77777777" w:rsidR="00FF2C4B" w:rsidRPr="009C39FE" w:rsidRDefault="00FF2C4B" w:rsidP="003F0EA3">
            <w:pPr>
              <w:suppressAutoHyphens w:val="0"/>
              <w:autoSpaceDN/>
              <w:jc w:val="both"/>
              <w:textAlignment w:val="auto"/>
              <w:rPr>
                <w:rFonts w:ascii="Arial Narrow" w:hAnsi="Arial Narrow" w:cs="Arial"/>
                <w:color w:val="000000"/>
                <w:sz w:val="20"/>
                <w:szCs w:val="20"/>
              </w:rPr>
            </w:pPr>
            <w:r w:rsidRPr="009C39FE">
              <w:rPr>
                <w:rFonts w:ascii="Arial Narrow" w:hAnsi="Arial Narrow" w:cs="Arial"/>
                <w:color w:val="000000"/>
                <w:sz w:val="20"/>
                <w:szCs w:val="20"/>
              </w:rPr>
              <w:t>Planning d’exécution des travaux cohérent et respectant les délai</w:t>
            </w:r>
            <w:r>
              <w:rPr>
                <w:rFonts w:ascii="Arial Narrow" w:hAnsi="Arial Narrow" w:cs="Arial"/>
                <w:color w:val="000000"/>
                <w:sz w:val="20"/>
                <w:szCs w:val="20"/>
              </w:rPr>
              <w:t>s figurant dans la soumission (1</w:t>
            </w:r>
            <w:r w:rsidRPr="009C39FE">
              <w:rPr>
                <w:rFonts w:ascii="Arial Narrow" w:hAnsi="Arial Narrow" w:cs="Arial"/>
                <w:color w:val="000000"/>
                <w:sz w:val="20"/>
                <w:szCs w:val="20"/>
              </w:rPr>
              <w:t xml:space="preserve"> oui)</w:t>
            </w:r>
          </w:p>
        </w:tc>
        <w:tc>
          <w:tcPr>
            <w:tcW w:w="996" w:type="dxa"/>
            <w:vAlign w:val="center"/>
          </w:tcPr>
          <w:p w14:paraId="09DB0209"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c>
          <w:tcPr>
            <w:tcW w:w="851" w:type="dxa"/>
            <w:vAlign w:val="center"/>
          </w:tcPr>
          <w:p w14:paraId="31E9BDFB"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r w:rsidR="00FF2C4B" w:rsidRPr="009C39FE" w14:paraId="31E1CED4" w14:textId="77777777" w:rsidTr="003F0EA3">
        <w:trPr>
          <w:trHeight w:val="327"/>
        </w:trPr>
        <w:tc>
          <w:tcPr>
            <w:tcW w:w="1276" w:type="dxa"/>
            <w:vMerge/>
            <w:vAlign w:val="center"/>
          </w:tcPr>
          <w:p w14:paraId="3B6F36A2" w14:textId="77777777" w:rsidR="00FF2C4B" w:rsidRPr="009C39FE" w:rsidRDefault="00FF2C4B" w:rsidP="003F0EA3">
            <w:pPr>
              <w:suppressAutoHyphens w:val="0"/>
              <w:autoSpaceDN/>
              <w:jc w:val="center"/>
              <w:textAlignment w:val="auto"/>
              <w:rPr>
                <w:rFonts w:ascii="Arial Narrow" w:hAnsi="Arial Narrow" w:cs="Arial"/>
                <w:b/>
                <w:bCs/>
                <w:color w:val="000000"/>
                <w:sz w:val="16"/>
                <w:szCs w:val="20"/>
              </w:rPr>
            </w:pPr>
          </w:p>
        </w:tc>
        <w:tc>
          <w:tcPr>
            <w:tcW w:w="7938" w:type="dxa"/>
            <w:vAlign w:val="center"/>
          </w:tcPr>
          <w:p w14:paraId="348FAD9C" w14:textId="77777777" w:rsidR="00FF2C4B" w:rsidRPr="009C39FE" w:rsidRDefault="00FF2C4B" w:rsidP="003F0EA3">
            <w:pPr>
              <w:suppressAutoHyphens w:val="0"/>
              <w:autoSpaceDN/>
              <w:jc w:val="both"/>
              <w:textAlignment w:val="auto"/>
              <w:rPr>
                <w:rFonts w:ascii="Arial Narrow" w:hAnsi="Arial Narrow" w:cs="Arial"/>
                <w:color w:val="000000"/>
                <w:sz w:val="20"/>
                <w:szCs w:val="20"/>
              </w:rPr>
            </w:pPr>
            <w:r w:rsidRPr="009C39FE">
              <w:rPr>
                <w:rFonts w:ascii="Arial Narrow" w:hAnsi="Arial Narrow" w:cs="Arial"/>
                <w:color w:val="000000"/>
                <w:sz w:val="20"/>
                <w:szCs w:val="20"/>
              </w:rPr>
              <w:t>Prise en compte des asp</w:t>
            </w:r>
            <w:r>
              <w:rPr>
                <w:rFonts w:ascii="Arial Narrow" w:hAnsi="Arial Narrow" w:cs="Arial"/>
                <w:color w:val="000000"/>
                <w:sz w:val="20"/>
                <w:szCs w:val="20"/>
              </w:rPr>
              <w:t>ects sociaux environnementaux (1</w:t>
            </w:r>
            <w:r w:rsidRPr="009C39FE">
              <w:rPr>
                <w:rFonts w:ascii="Arial Narrow" w:hAnsi="Arial Narrow" w:cs="Arial"/>
                <w:color w:val="000000"/>
                <w:sz w:val="20"/>
                <w:szCs w:val="20"/>
              </w:rPr>
              <w:t xml:space="preserve"> oui)</w:t>
            </w:r>
          </w:p>
        </w:tc>
        <w:tc>
          <w:tcPr>
            <w:tcW w:w="996" w:type="dxa"/>
            <w:vAlign w:val="center"/>
          </w:tcPr>
          <w:p w14:paraId="0703FB76"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c>
          <w:tcPr>
            <w:tcW w:w="851" w:type="dxa"/>
            <w:vAlign w:val="center"/>
          </w:tcPr>
          <w:p w14:paraId="3ED2A3C7" w14:textId="77777777" w:rsidR="00FF2C4B" w:rsidRPr="009C39FE" w:rsidRDefault="00FF2C4B" w:rsidP="003F0EA3">
            <w:pPr>
              <w:suppressAutoHyphens w:val="0"/>
              <w:autoSpaceDN/>
              <w:jc w:val="center"/>
              <w:textAlignment w:val="auto"/>
              <w:rPr>
                <w:rFonts w:ascii="Arial Narrow" w:hAnsi="Arial Narrow" w:cs="Arial"/>
                <w:b/>
                <w:bCs/>
                <w:color w:val="000000"/>
                <w:sz w:val="20"/>
                <w:szCs w:val="20"/>
              </w:rPr>
            </w:pPr>
          </w:p>
        </w:tc>
      </w:tr>
    </w:tbl>
    <w:p w14:paraId="158CFA35" w14:textId="77777777" w:rsidR="00FF2C4B" w:rsidRDefault="00FF2C4B" w:rsidP="00FF2C4B">
      <w:pPr>
        <w:spacing w:before="60" w:after="60" w:line="360" w:lineRule="auto"/>
        <w:rPr>
          <w:rFonts w:ascii="Arial Narrow" w:hAnsi="Arial Narrow"/>
          <w:b/>
          <w:bCs/>
          <w:noProof/>
        </w:rPr>
      </w:pPr>
    </w:p>
    <w:p w14:paraId="3129FC00" w14:textId="42891C7C" w:rsidR="00225F12" w:rsidRPr="00AD700D" w:rsidRDefault="00F07594" w:rsidP="00225F12">
      <w:pPr>
        <w:spacing w:before="60" w:after="60" w:line="360" w:lineRule="auto"/>
        <w:ind w:left="708"/>
        <w:jc w:val="center"/>
        <w:rPr>
          <w:rFonts w:ascii="Arial Narrow" w:hAnsi="Arial Narrow"/>
        </w:rPr>
      </w:pPr>
      <w:r w:rsidRPr="009C39FE">
        <w:rPr>
          <w:rFonts w:ascii="Arial Narrow" w:hAnsi="Arial Narrow"/>
          <w:b/>
          <w:bCs/>
          <w:noProof/>
        </w:rPr>
        <w:t>Toute offre technique ayant obtenu au moment de son évaluation un pourcentage de « oui » supérieur ou égal à 70 % verra son offre financière examinée.</w:t>
      </w:r>
    </w:p>
    <w:p w14:paraId="420293F7" w14:textId="5F42411F" w:rsidR="00F64C58" w:rsidRDefault="00F64C58">
      <w:pPr>
        <w:suppressAutoHyphens w:val="0"/>
        <w:autoSpaceDN/>
        <w:textAlignment w:val="auto"/>
        <w:rPr>
          <w:rFonts w:ascii="Arial Narrow" w:hAnsi="Arial Narrow"/>
        </w:rPr>
      </w:pPr>
      <w:r>
        <w:rPr>
          <w:rFonts w:ascii="Arial Narrow" w:hAnsi="Arial Narrow"/>
        </w:rPr>
        <w:br w:type="page"/>
      </w:r>
    </w:p>
    <w:p w14:paraId="0BC93309" w14:textId="77777777" w:rsidR="00225F12" w:rsidRPr="00AD700D" w:rsidRDefault="00225F12" w:rsidP="00225F12">
      <w:pPr>
        <w:autoSpaceDN/>
        <w:spacing w:before="60" w:after="60" w:line="360" w:lineRule="auto"/>
        <w:ind w:left="578" w:hanging="578"/>
        <w:textAlignment w:val="auto"/>
        <w:rPr>
          <w:rFonts w:ascii="Arial Narrow" w:hAnsi="Arial Narrow"/>
        </w:rPr>
      </w:pPr>
    </w:p>
    <w:p w14:paraId="6A815701" w14:textId="77777777" w:rsidR="00D0333E" w:rsidRPr="00C8533F" w:rsidRDefault="00D0333E" w:rsidP="00C8533F">
      <w:bookmarkStart w:id="540" w:name="_Toc97543368"/>
      <w:bookmarkStart w:id="541" w:name="_Toc157306472"/>
      <w:bookmarkEnd w:id="511"/>
    </w:p>
    <w:p w14:paraId="24827D0F" w14:textId="77777777" w:rsidR="00D0333E" w:rsidRPr="00C8533F" w:rsidRDefault="00D0333E" w:rsidP="00C8533F"/>
    <w:p w14:paraId="6F474B5B" w14:textId="77777777" w:rsidR="00D0333E" w:rsidRPr="00C8533F" w:rsidRDefault="00D0333E" w:rsidP="00C8533F"/>
    <w:p w14:paraId="7F95FB65" w14:textId="77777777" w:rsidR="00D0333E" w:rsidRPr="00C8533F" w:rsidRDefault="00D0333E" w:rsidP="00C8533F"/>
    <w:p w14:paraId="3263A102" w14:textId="77777777" w:rsidR="00D0333E" w:rsidRPr="00C8533F" w:rsidRDefault="00D0333E" w:rsidP="00C8533F"/>
    <w:p w14:paraId="0DF4E90A" w14:textId="77777777" w:rsidR="00F31B7E" w:rsidRPr="00C8533F" w:rsidRDefault="00F31B7E" w:rsidP="00C8533F"/>
    <w:p w14:paraId="26D0BF35" w14:textId="77777777" w:rsidR="00F31B7E" w:rsidRPr="00C8533F" w:rsidRDefault="00F31B7E" w:rsidP="00C8533F"/>
    <w:p w14:paraId="1E672EE1" w14:textId="77777777" w:rsidR="00F31B7E" w:rsidRPr="00C8533F" w:rsidRDefault="00F31B7E" w:rsidP="00C8533F"/>
    <w:p w14:paraId="3CE9CB5C" w14:textId="77777777" w:rsidR="00F31B7E" w:rsidRPr="00C8533F" w:rsidRDefault="00F31B7E" w:rsidP="00C8533F"/>
    <w:p w14:paraId="4AE6FBB4" w14:textId="77777777" w:rsidR="00F31B7E" w:rsidRPr="00C8533F" w:rsidRDefault="00F31B7E" w:rsidP="00C8533F"/>
    <w:p w14:paraId="54A669B7" w14:textId="77777777" w:rsidR="00F31B7E" w:rsidRPr="00C8533F" w:rsidRDefault="00F31B7E" w:rsidP="00C8533F"/>
    <w:p w14:paraId="1DDB887D" w14:textId="77777777" w:rsidR="00F31B7E" w:rsidRPr="00C8533F" w:rsidRDefault="00F31B7E" w:rsidP="00C8533F"/>
    <w:p w14:paraId="1D06F064" w14:textId="77777777" w:rsidR="00F31B7E" w:rsidRPr="00C8533F" w:rsidRDefault="00F31B7E" w:rsidP="00C8533F"/>
    <w:p w14:paraId="091BDBEB" w14:textId="77777777" w:rsidR="00F31B7E" w:rsidRPr="00C8533F" w:rsidRDefault="00F31B7E" w:rsidP="00C8533F"/>
    <w:p w14:paraId="34B42D72" w14:textId="77777777" w:rsidR="00F31B7E" w:rsidRPr="00C8533F" w:rsidRDefault="00F31B7E" w:rsidP="00C8533F"/>
    <w:p w14:paraId="5DD371CC" w14:textId="77777777" w:rsidR="00F31B7E" w:rsidRPr="00C8533F" w:rsidRDefault="00F31B7E" w:rsidP="00C8533F"/>
    <w:p w14:paraId="005B132D" w14:textId="77777777" w:rsidR="00F31B7E" w:rsidRPr="00C8533F" w:rsidRDefault="00F31B7E" w:rsidP="00C8533F"/>
    <w:p w14:paraId="07855191" w14:textId="77777777" w:rsidR="00F31B7E" w:rsidRPr="00C8533F" w:rsidRDefault="00F31B7E" w:rsidP="00C8533F"/>
    <w:p w14:paraId="5902DA94" w14:textId="77777777" w:rsidR="00F31B7E" w:rsidRPr="00C8533F" w:rsidRDefault="00F31B7E" w:rsidP="00C8533F"/>
    <w:p w14:paraId="417FE52E" w14:textId="0165EDA8" w:rsidR="00F17CD8" w:rsidRPr="001409C2" w:rsidRDefault="00F17CD8" w:rsidP="009F6C60">
      <w:pPr>
        <w:pStyle w:val="DTAOpices"/>
        <w:rPr>
          <w:rFonts w:ascii="Arial Narrow" w:hAnsi="Arial Narrow"/>
          <w:lang w:val="en-US"/>
        </w:rPr>
      </w:pPr>
      <w:r w:rsidRPr="001409C2">
        <w:rPr>
          <w:rFonts w:ascii="Arial Narrow" w:hAnsi="Arial Narrow"/>
          <w:lang w:val="en-US"/>
        </w:rPr>
        <w:t>piece n°</w:t>
      </w:r>
      <w:r w:rsidR="009B0254" w:rsidRPr="001409C2">
        <w:rPr>
          <w:rFonts w:ascii="Arial Narrow" w:hAnsi="Arial Narrow"/>
          <w:lang w:val="en-US"/>
        </w:rPr>
        <w:t xml:space="preserve"> </w:t>
      </w:r>
      <w:r w:rsidRPr="001409C2">
        <w:rPr>
          <w:rFonts w:ascii="Arial Narrow" w:hAnsi="Arial Narrow"/>
          <w:lang w:val="en-US"/>
        </w:rPr>
        <w:t>11</w:t>
      </w:r>
      <w:r w:rsidR="009B0254" w:rsidRPr="001409C2">
        <w:rPr>
          <w:rFonts w:ascii="Arial Narrow" w:hAnsi="Arial Narrow"/>
          <w:lang w:val="en-US"/>
        </w:rPr>
        <w:t>:</w:t>
      </w:r>
    </w:p>
    <w:p w14:paraId="04DDAF87" w14:textId="6E0E9BE7" w:rsidR="00C01C91" w:rsidRPr="001409C2" w:rsidRDefault="00C01C91" w:rsidP="009F6C60">
      <w:pPr>
        <w:pStyle w:val="DTAOpices"/>
        <w:rPr>
          <w:rFonts w:ascii="Arial Narrow" w:hAnsi="Arial Narrow"/>
          <w:lang w:val="en-US"/>
        </w:rPr>
      </w:pPr>
      <w:r w:rsidRPr="001409C2">
        <w:rPr>
          <w:rFonts w:ascii="Arial Narrow" w:hAnsi="Arial Narrow"/>
          <w:lang w:val="en-US"/>
        </w:rPr>
        <w:t>Charte d’Intégrité</w:t>
      </w:r>
      <w:bookmarkEnd w:id="540"/>
      <w:bookmarkEnd w:id="541"/>
    </w:p>
    <w:p w14:paraId="070267B2" w14:textId="7E9D93FC" w:rsidR="00C01C91" w:rsidRPr="001409C2" w:rsidRDefault="00C01C91" w:rsidP="00230C15">
      <w:pPr>
        <w:suppressAutoHyphens w:val="0"/>
        <w:autoSpaceDN/>
        <w:spacing w:line="360" w:lineRule="auto"/>
        <w:textAlignment w:val="auto"/>
        <w:rPr>
          <w:rFonts w:ascii="Arial Narrow" w:hAnsi="Arial Narrow"/>
          <w:lang w:val="en-US"/>
        </w:rPr>
      </w:pPr>
      <w:r w:rsidRPr="001409C2">
        <w:rPr>
          <w:rFonts w:ascii="Arial Narrow" w:hAnsi="Arial Narrow"/>
          <w:lang w:val="en-US"/>
        </w:rPr>
        <w:br w:type="page"/>
      </w:r>
    </w:p>
    <w:p w14:paraId="6ED116A3" w14:textId="77777777" w:rsidR="002E3EBC" w:rsidRPr="001409C2" w:rsidRDefault="002E3EBC" w:rsidP="003D1426">
      <w:pPr>
        <w:pStyle w:val="DTAOtitre"/>
        <w:rPr>
          <w:lang w:val="en-US"/>
        </w:rPr>
      </w:pPr>
      <w:r w:rsidRPr="001409C2">
        <w:rPr>
          <w:lang w:val="en-US"/>
        </w:rPr>
        <w:t>charte d’intégrité</w:t>
      </w:r>
    </w:p>
    <w:p w14:paraId="4E884269" w14:textId="77777777"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INTITULE DE L’APPEL D’OFFRES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14:paraId="5C68A231" w14:textId="77777777" w:rsidR="002E3EBC" w:rsidRPr="00AD700D" w:rsidRDefault="002E3EBC" w:rsidP="00230C15">
      <w:pPr>
        <w:pStyle w:val="ParagrapheNormalDAO"/>
        <w:spacing w:line="360" w:lineRule="auto"/>
        <w:jc w:val="center"/>
        <w:rPr>
          <w:rFonts w:ascii="Arial Narrow" w:hAnsi="Arial Narrow" w:cs="Times New Roman"/>
          <w:i/>
        </w:rPr>
      </w:pPr>
      <w:r w:rsidRPr="00AD700D">
        <w:rPr>
          <w:rFonts w:ascii="Arial Narrow" w:hAnsi="Arial Narrow" w:cs="Times New Roman"/>
          <w:i/>
        </w:rPr>
        <w:t>[ à préciser lors du montage du DAO]</w:t>
      </w:r>
    </w:p>
    <w:p w14:paraId="352308CB" w14:textId="77777777"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rPr>
        <w:t>________________________________________________________________________</w:t>
      </w:r>
    </w:p>
    <w:p w14:paraId="72D90CCB" w14:textId="6933CCD0" w:rsidR="002E3EBC" w:rsidRPr="00AD700D" w:rsidRDefault="002E3EBC" w:rsidP="00230C15">
      <w:pPr>
        <w:spacing w:line="360" w:lineRule="auto"/>
        <w:rPr>
          <w:rFonts w:ascii="Arial Narrow" w:hAnsi="Arial Narrow"/>
          <w:b/>
        </w:rPr>
      </w:pPr>
      <w:r w:rsidRPr="00AD700D">
        <w:rPr>
          <w:rFonts w:ascii="Arial Narrow" w:hAnsi="Arial Narrow"/>
          <w:b/>
        </w:rPr>
        <w:t xml:space="preserve">LE « </w:t>
      </w:r>
      <w:r w:rsidR="005B1A7A" w:rsidRPr="00AD700D">
        <w:rPr>
          <w:rFonts w:ascii="Arial Narrow" w:hAnsi="Arial Narrow"/>
          <w:b/>
        </w:rPr>
        <w:t>…….</w:t>
      </w:r>
      <w:r w:rsidRPr="00AD700D">
        <w:rPr>
          <w:rFonts w:ascii="Arial Narrow" w:hAnsi="Arial Narrow"/>
          <w:b/>
        </w:rPr>
        <w:t>SOUMISSIONNAIRE</w:t>
      </w:r>
      <w:r w:rsidR="005B1A7A" w:rsidRPr="00AD700D">
        <w:rPr>
          <w:rFonts w:ascii="Arial Narrow" w:hAnsi="Arial Narrow"/>
          <w:b/>
        </w:rPr>
        <w:t>……</w:t>
      </w:r>
      <w:r w:rsidRPr="00AD700D">
        <w:rPr>
          <w:rFonts w:ascii="Arial Narrow" w:hAnsi="Arial Narrow"/>
          <w:b/>
        </w:rPr>
        <w:t> » s’engage à respecter les termes de la présente charte d’intégrité</w:t>
      </w:r>
    </w:p>
    <w:p w14:paraId="7B8A2400" w14:textId="77777777" w:rsidR="0044073E" w:rsidRDefault="007C4ADB" w:rsidP="007C4ADB">
      <w:pPr>
        <w:spacing w:line="360" w:lineRule="auto"/>
        <w:rPr>
          <w:rFonts w:ascii="Arial Narrow" w:hAnsi="Arial Narrow"/>
        </w:rPr>
      </w:pPr>
      <w:r w:rsidRPr="00AD700D">
        <w:rPr>
          <w:rFonts w:ascii="Arial Narrow" w:hAnsi="Arial Narrow"/>
        </w:rPr>
        <w:tab/>
      </w:r>
      <w:r w:rsidRPr="00AD700D">
        <w:rPr>
          <w:rFonts w:ascii="Arial Narrow" w:hAnsi="Arial Narrow"/>
        </w:rPr>
        <w:tab/>
        <w:t xml:space="preserve">                                                                                                          </w:t>
      </w:r>
    </w:p>
    <w:p w14:paraId="49BA3FDA" w14:textId="77777777" w:rsidR="0044073E" w:rsidRDefault="0044073E" w:rsidP="0044073E">
      <w:pPr>
        <w:spacing w:line="360" w:lineRule="auto"/>
        <w:jc w:val="center"/>
        <w:rPr>
          <w:rFonts w:ascii="Arial Narrow" w:hAnsi="Arial Narrow"/>
          <w:b/>
        </w:rPr>
      </w:pPr>
      <w:r>
        <w:rPr>
          <w:rFonts w:ascii="Arial Narrow" w:hAnsi="Arial Narrow"/>
          <w:b/>
        </w:rPr>
        <w:t>A</w:t>
      </w:r>
    </w:p>
    <w:p w14:paraId="4376A8EB" w14:textId="09305EAC" w:rsidR="007C4ADB" w:rsidRPr="00AD700D" w:rsidRDefault="007C4ADB" w:rsidP="0044073E">
      <w:pPr>
        <w:spacing w:line="360" w:lineRule="auto"/>
        <w:jc w:val="center"/>
        <w:rPr>
          <w:rFonts w:ascii="Arial Narrow" w:hAnsi="Arial Narrow"/>
        </w:rPr>
      </w:pPr>
      <w:r w:rsidRPr="00AD700D">
        <w:rPr>
          <w:rFonts w:ascii="Arial Narrow" w:hAnsi="Arial Narrow"/>
          <w:b/>
        </w:rPr>
        <w:t>MONSIEUR</w:t>
      </w:r>
      <w:r w:rsidRPr="00AD700D">
        <w:rPr>
          <w:rFonts w:ascii="Arial Narrow" w:hAnsi="Arial Narrow"/>
        </w:rPr>
        <w:t xml:space="preserve"> </w:t>
      </w:r>
      <w:r w:rsidRPr="0044073E">
        <w:rPr>
          <w:rFonts w:ascii="Arial Narrow" w:hAnsi="Arial Narrow"/>
          <w:b/>
        </w:rPr>
        <w:t>L</w:t>
      </w:r>
      <w:r w:rsidRPr="00AD700D">
        <w:rPr>
          <w:rFonts w:ascii="Arial Narrow" w:hAnsi="Arial Narrow"/>
          <w:b/>
        </w:rPr>
        <w:t>E «</w:t>
      </w:r>
      <w:r w:rsidRPr="00AD700D">
        <w:rPr>
          <w:rFonts w:ascii="Arial Narrow" w:hAnsi="Arial Narrow"/>
        </w:rPr>
        <w:t> </w:t>
      </w:r>
      <w:r w:rsidRPr="00AD700D">
        <w:rPr>
          <w:rFonts w:ascii="Arial Narrow" w:hAnsi="Arial Narrow"/>
          <w:b/>
        </w:rPr>
        <w:t xml:space="preserve">MAITRE D’OUVRAGE </w:t>
      </w:r>
      <w:r w:rsidRPr="0044073E">
        <w:rPr>
          <w:rFonts w:ascii="Arial Narrow" w:hAnsi="Arial Narrow"/>
          <w:b/>
        </w:rPr>
        <w:t>»</w:t>
      </w:r>
    </w:p>
    <w:p w14:paraId="38FE8152" w14:textId="015044EE" w:rsidR="007C4ADB" w:rsidRPr="00AD700D" w:rsidRDefault="007C4ADB" w:rsidP="007C4ADB">
      <w:pPr>
        <w:spacing w:line="360" w:lineRule="auto"/>
        <w:jc w:val="both"/>
        <w:rPr>
          <w:rFonts w:ascii="Arial Narrow" w:hAnsi="Arial Narrow"/>
          <w:sz w:val="10"/>
          <w:szCs w:val="10"/>
        </w:rPr>
      </w:pPr>
    </w:p>
    <w:p w14:paraId="463FD3B7" w14:textId="77777777" w:rsidR="002E3EBC" w:rsidRPr="00AD700D" w:rsidRDefault="002E3EBC" w:rsidP="00230C15">
      <w:pPr>
        <w:spacing w:line="360" w:lineRule="auto"/>
        <w:ind w:left="705" w:hanging="705"/>
        <w:jc w:val="both"/>
        <w:rPr>
          <w:rFonts w:ascii="Arial Narrow" w:hAnsi="Arial Narrow"/>
        </w:rPr>
      </w:pPr>
      <w:r w:rsidRPr="00AD700D">
        <w:rPr>
          <w:rFonts w:ascii="Arial Narrow" w:hAnsi="Arial Narrow"/>
        </w:rPr>
        <w:t>1.</w:t>
      </w:r>
      <w:r w:rsidRPr="00AD700D">
        <w:rPr>
          <w:rFonts w:ascii="Arial Narrow" w:hAnsi="Arial Narrow"/>
        </w:rPr>
        <w:tab/>
        <w:t>Nous reconnaissons et attestons que nous ne sommes pas, et qu’aucun des membres de notre groupement et de nos sous-traitants n’est, dans l’un des cas suivants :</w:t>
      </w:r>
    </w:p>
    <w:p w14:paraId="19A9FD22"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1.1)</w:t>
      </w:r>
      <w:r w:rsidRPr="00AD700D">
        <w:rPr>
          <w:rFonts w:ascii="Arial Narrow" w:hAnsi="Arial Narrow"/>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1.5)</w:t>
      </w:r>
      <w:r w:rsidRPr="00AD700D">
        <w:rPr>
          <w:rFonts w:ascii="Arial Narrow" w:hAnsi="Arial Narrow"/>
        </w:rPr>
        <w:tab/>
        <w:t>figurer sur les listes de sanctions financières adoptées par les Nations Unies et tout autre Partenaire Technique et Financier, le cadre de la passation ou de l’exécution d’un marché ; </w:t>
      </w:r>
    </w:p>
    <w:p w14:paraId="7EACB32F"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1.6)</w:t>
      </w:r>
      <w:r w:rsidRPr="00AD700D">
        <w:rPr>
          <w:rFonts w:ascii="Arial Narrow" w:hAnsi="Arial Narrow"/>
        </w:rPr>
        <w:tab/>
        <w:t>avoir produit de fausses informations ou fourni de faux documents exigés dans le cadre de la présente consultation.</w:t>
      </w:r>
    </w:p>
    <w:p w14:paraId="6C5C8F93" w14:textId="77777777" w:rsidR="002E3EBC" w:rsidRPr="00AD700D" w:rsidRDefault="002E3EBC" w:rsidP="00012A81">
      <w:pPr>
        <w:spacing w:line="360" w:lineRule="auto"/>
        <w:ind w:left="567" w:hanging="283"/>
        <w:rPr>
          <w:rFonts w:ascii="Arial Narrow" w:hAnsi="Arial Narrow"/>
        </w:rPr>
      </w:pPr>
      <w:r w:rsidRPr="00AD700D">
        <w:rPr>
          <w:rFonts w:ascii="Arial Narrow" w:hAnsi="Arial Narrow"/>
        </w:rPr>
        <w:t>2.</w:t>
      </w:r>
      <w:r w:rsidRPr="00AD700D">
        <w:rPr>
          <w:rFonts w:ascii="Arial Narrow" w:hAnsi="Arial Narrow"/>
        </w:rPr>
        <w:tab/>
        <w:t xml:space="preserve">Nous </w:t>
      </w:r>
      <w:r w:rsidRPr="00AD700D">
        <w:rPr>
          <w:rFonts w:ascii="Arial Narrow" w:hAnsi="Arial Narrow"/>
        </w:rPr>
        <w:tab/>
        <w:t>attestons que nous ne sommes pas, et qu’aucun des membres de notre groupement et de nos sous-traitants n’est, dans l’une des situations de conflit d’intérêt suivantes :</w:t>
      </w:r>
    </w:p>
    <w:p w14:paraId="35FCE70D"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2.1)</w:t>
      </w:r>
      <w:r w:rsidRPr="00AD700D">
        <w:rPr>
          <w:rFonts w:ascii="Arial Narrow" w:hAnsi="Arial Narrow"/>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2.2)</w:t>
      </w:r>
      <w:r w:rsidRPr="00AD700D">
        <w:rPr>
          <w:rFonts w:ascii="Arial Narrow" w:hAnsi="Arial Narrow"/>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2.3)</w:t>
      </w:r>
      <w:r w:rsidRPr="00AD700D">
        <w:rPr>
          <w:rFonts w:ascii="Arial Narrow" w:hAnsi="Arial Narrow"/>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2.4)</w:t>
      </w:r>
      <w:r w:rsidRPr="00AD700D">
        <w:rPr>
          <w:rFonts w:ascii="Arial Narrow" w:hAnsi="Arial Narrow"/>
        </w:rPr>
        <w:tab/>
        <w:t>être engagé pour une mission de conseil qui, par sa nature, risque de s’avérer incompatible avec nos obligations vis à vis du Maître d’Ouvrage ;</w:t>
      </w:r>
    </w:p>
    <w:p w14:paraId="6A2E5156" w14:textId="6521B6AF" w:rsidR="002E3EBC" w:rsidRPr="00AD700D" w:rsidRDefault="00012A81" w:rsidP="00012A81">
      <w:pPr>
        <w:spacing w:line="360" w:lineRule="auto"/>
        <w:ind w:left="567" w:hanging="283"/>
        <w:jc w:val="both"/>
        <w:rPr>
          <w:rFonts w:ascii="Arial Narrow" w:hAnsi="Arial Narrow"/>
        </w:rPr>
      </w:pPr>
      <w:r>
        <w:rPr>
          <w:rFonts w:ascii="Arial Narrow" w:hAnsi="Arial Narrow"/>
        </w:rPr>
        <w:t>2.</w:t>
      </w:r>
      <w:r w:rsidR="002E3EBC" w:rsidRPr="00AD700D">
        <w:rPr>
          <w:rFonts w:ascii="Arial Narrow" w:hAnsi="Arial Narrow"/>
        </w:rPr>
        <w:t>5)</w:t>
      </w:r>
      <w:r w:rsidR="002E3EBC" w:rsidRPr="00AD700D">
        <w:rPr>
          <w:rFonts w:ascii="Arial Narrow" w:hAnsi="Arial Narrow"/>
        </w:rPr>
        <w:tab/>
        <w:t>dans le cas d’une procédure ayant pour objet la passation d’un marché de travaux ou de fournitures :</w:t>
      </w:r>
    </w:p>
    <w:p w14:paraId="0DF342A9" w14:textId="77777777" w:rsidR="002E3EBC" w:rsidRPr="00AD700D" w:rsidRDefault="002E3EBC" w:rsidP="00012A81">
      <w:pPr>
        <w:spacing w:line="360" w:lineRule="auto"/>
        <w:ind w:left="1134" w:hanging="283"/>
        <w:jc w:val="both"/>
        <w:rPr>
          <w:rFonts w:ascii="Arial Narrow" w:hAnsi="Arial Narrow"/>
        </w:rPr>
      </w:pPr>
      <w:r w:rsidRPr="00AD700D">
        <w:rPr>
          <w:rFonts w:ascii="Arial Narrow" w:hAnsi="Arial Narrow"/>
        </w:rPr>
        <w:t>i)</w:t>
      </w:r>
      <w:r w:rsidRPr="00AD700D">
        <w:rPr>
          <w:rFonts w:ascii="Arial Narrow" w:hAnsi="Arial Narrow"/>
        </w:rPr>
        <w:tab/>
        <w:t>avoir préparé nous-mêmes ou avoir été associés à un consultant qui a préparé des spécifications, plan, calculs et autres documents utilisés dans le cadre du processus de mise en concurrence considérée ;</w:t>
      </w:r>
    </w:p>
    <w:p w14:paraId="48510EE2" w14:textId="77777777" w:rsidR="002E3EBC" w:rsidRPr="00AD700D" w:rsidRDefault="002E3EBC" w:rsidP="00012A81">
      <w:pPr>
        <w:spacing w:line="360" w:lineRule="auto"/>
        <w:ind w:left="1134" w:hanging="283"/>
        <w:jc w:val="both"/>
        <w:rPr>
          <w:rFonts w:ascii="Arial Narrow" w:hAnsi="Arial Narrow"/>
        </w:rPr>
      </w:pPr>
      <w:r w:rsidRPr="00AD700D">
        <w:rPr>
          <w:rFonts w:ascii="Arial Narrow" w:hAnsi="Arial Narrow"/>
        </w:rPr>
        <w:t>ii)</w:t>
      </w:r>
      <w:r w:rsidRPr="00AD700D">
        <w:rPr>
          <w:rFonts w:ascii="Arial Narrow" w:hAnsi="Arial Narrow"/>
        </w:rPr>
        <w:tab/>
        <w:t>être nous-mêmes ou l’une des firmes auxquelles nous sommes affiliées, recrutés, ou devant l’être, par le Maître d’Ouvrage pour effectuer la supervision où le contrôle des travaux dans le cadre du Marché.</w:t>
      </w:r>
    </w:p>
    <w:p w14:paraId="79E33884" w14:textId="6FBC0805" w:rsidR="002E3EBC" w:rsidRPr="00AD700D" w:rsidRDefault="002E3EBC" w:rsidP="00230C15">
      <w:pPr>
        <w:spacing w:line="360" w:lineRule="auto"/>
        <w:ind w:left="705" w:hanging="705"/>
        <w:jc w:val="both"/>
        <w:rPr>
          <w:rFonts w:ascii="Arial Narrow" w:hAnsi="Arial Narrow"/>
        </w:rPr>
      </w:pPr>
      <w:r w:rsidRPr="00AD700D">
        <w:rPr>
          <w:rFonts w:ascii="Arial Narrow" w:hAnsi="Arial Narrow"/>
        </w:rPr>
        <w:t>3.</w:t>
      </w:r>
      <w:r w:rsidRPr="00AD700D">
        <w:rPr>
          <w:rFonts w:ascii="Arial Narrow" w:hAnsi="Arial Narrow"/>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0CAD0FD6" w14:textId="77777777" w:rsidR="002E3EBC" w:rsidRPr="00AD700D" w:rsidRDefault="002E3EBC" w:rsidP="00230C15">
      <w:pPr>
        <w:spacing w:line="360" w:lineRule="auto"/>
        <w:ind w:left="705" w:hanging="705"/>
        <w:jc w:val="both"/>
        <w:rPr>
          <w:rFonts w:ascii="Arial Narrow" w:hAnsi="Arial Narrow"/>
        </w:rPr>
      </w:pPr>
      <w:r w:rsidRPr="00AD700D">
        <w:rPr>
          <w:rFonts w:ascii="Arial Narrow" w:hAnsi="Arial Narrow"/>
        </w:rPr>
        <w:t>4.</w:t>
      </w:r>
      <w:r w:rsidRPr="00AD700D">
        <w:rPr>
          <w:rFonts w:ascii="Arial Narrow" w:hAnsi="Arial Narrow"/>
        </w:rPr>
        <w:tab/>
        <w:t>Nous nous engageons à communiquer sans délai au Maître d’Ouvrage, qui en informera l’Autorité chargé des Marchés Publics, tout changement de situation au regard des points 1 à 3 qui précèdent.</w:t>
      </w:r>
    </w:p>
    <w:p w14:paraId="0ABB14CD" w14:textId="77777777" w:rsidR="002E3EBC" w:rsidRPr="00AD700D" w:rsidRDefault="002E3EBC" w:rsidP="00230C15">
      <w:pPr>
        <w:spacing w:line="360" w:lineRule="auto"/>
        <w:ind w:left="705" w:hanging="705"/>
        <w:rPr>
          <w:rFonts w:ascii="Arial Narrow" w:hAnsi="Arial Narrow"/>
        </w:rPr>
      </w:pPr>
      <w:r w:rsidRPr="00AD700D">
        <w:rPr>
          <w:rFonts w:ascii="Arial Narrow" w:hAnsi="Arial Narrow"/>
        </w:rPr>
        <w:t>5.</w:t>
      </w:r>
      <w:r w:rsidRPr="00AD700D">
        <w:rPr>
          <w:rFonts w:ascii="Arial Narrow" w:hAnsi="Arial Narrow"/>
        </w:rPr>
        <w:tab/>
        <w:t>Dans le cadre de la passation et de l’exécution du Marché :</w:t>
      </w:r>
    </w:p>
    <w:p w14:paraId="4619B186"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5.1)</w:t>
      </w:r>
      <w:r w:rsidRPr="00AD700D">
        <w:rPr>
          <w:rFonts w:ascii="Arial Narrow" w:hAnsi="Arial Narrow"/>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5.2)</w:t>
      </w:r>
      <w:r w:rsidRPr="00AD700D">
        <w:rPr>
          <w:rFonts w:ascii="Arial Narrow" w:hAnsi="Arial Narrow"/>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5.3)</w:t>
      </w:r>
      <w:r w:rsidRPr="00AD700D">
        <w:rPr>
          <w:rFonts w:ascii="Arial Narrow" w:hAnsi="Arial Narrow"/>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5.4)</w:t>
      </w:r>
      <w:r w:rsidRPr="00AD700D">
        <w:rPr>
          <w:rFonts w:ascii="Arial Narrow" w:hAnsi="Arial Narrow"/>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5.5)</w:t>
      </w:r>
      <w:r w:rsidRPr="00AD700D">
        <w:rPr>
          <w:rFonts w:ascii="Arial Narrow" w:hAnsi="Arial Narrow"/>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5.6)</w:t>
      </w:r>
      <w:r w:rsidRPr="00AD700D">
        <w:rPr>
          <w:rFonts w:ascii="Arial Narrow" w:hAnsi="Arial Narrow"/>
        </w:rPr>
        <w:tab/>
        <w:t>Nous n’avons pas promis, offert ou accordé et nous ne promettrons pas au Maître d’ouvrage, à ses collaborateurs, aux Présidents et membres de Commissions des marchés et de sous-commission d’analyse, un avantage indu de toute nature</w:t>
      </w:r>
      <w:r w:rsidRPr="00AD700D" w:rsidDel="00617ACC">
        <w:rPr>
          <w:rFonts w:ascii="Arial Narrow" w:hAnsi="Arial Narrow"/>
        </w:rPr>
        <w:t xml:space="preserve"> </w:t>
      </w:r>
      <w:r w:rsidRPr="00AD700D">
        <w:rPr>
          <w:rFonts w:ascii="Arial Narrow" w:hAnsi="Arial Narrow"/>
        </w:rPr>
        <w:t>susceptible d’influencer le processus de passation du Marché.</w:t>
      </w:r>
    </w:p>
    <w:p w14:paraId="093D6A4C" w14:textId="77777777" w:rsidR="002E3EBC" w:rsidRPr="00AD700D" w:rsidRDefault="002E3EBC" w:rsidP="00012A81">
      <w:pPr>
        <w:spacing w:line="360" w:lineRule="auto"/>
        <w:ind w:left="567" w:hanging="283"/>
        <w:jc w:val="both"/>
        <w:rPr>
          <w:rFonts w:ascii="Arial Narrow" w:hAnsi="Arial Narrow"/>
        </w:rPr>
      </w:pPr>
      <w:r w:rsidRPr="00AD700D">
        <w:rPr>
          <w:rFonts w:ascii="Arial Narrow" w:hAnsi="Arial Narrow"/>
        </w:rPr>
        <w:t>5.7)</w:t>
      </w:r>
      <w:r w:rsidRPr="00AD700D">
        <w:rPr>
          <w:rFonts w:ascii="Arial Narrow" w:hAnsi="Arial Narrow"/>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07B7E5" w14:textId="77777777" w:rsidR="002E3EBC" w:rsidRPr="00AD700D" w:rsidRDefault="002E3EBC" w:rsidP="00230C15">
      <w:pPr>
        <w:spacing w:line="360" w:lineRule="auto"/>
        <w:ind w:left="709" w:hanging="709"/>
        <w:jc w:val="both"/>
        <w:rPr>
          <w:rFonts w:ascii="Arial Narrow" w:hAnsi="Arial Narrow"/>
        </w:rPr>
      </w:pPr>
      <w:r w:rsidRPr="00AD700D">
        <w:rPr>
          <w:rFonts w:ascii="Arial Narrow" w:hAnsi="Arial Narrow"/>
        </w:rPr>
        <w:t>6.</w:t>
      </w:r>
      <w:r w:rsidRPr="00AD700D">
        <w:rPr>
          <w:rFonts w:ascii="Arial Narrow" w:hAnsi="Arial Narrow"/>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3E269C84" w14:textId="77777777" w:rsidR="002E3EBC" w:rsidRPr="00AD700D" w:rsidRDefault="002E3EBC" w:rsidP="00230C15">
      <w:pPr>
        <w:spacing w:line="360" w:lineRule="auto"/>
        <w:ind w:left="709" w:hanging="709"/>
        <w:jc w:val="both"/>
        <w:rPr>
          <w:rFonts w:ascii="Arial Narrow" w:hAnsi="Arial Narrow"/>
          <w:sz w:val="10"/>
          <w:szCs w:val="10"/>
        </w:rPr>
      </w:pPr>
    </w:p>
    <w:p w14:paraId="6A4F4300" w14:textId="77777777" w:rsidR="002E3EBC" w:rsidRPr="00AD700D" w:rsidRDefault="002E3EBC" w:rsidP="00230C15">
      <w:pPr>
        <w:spacing w:line="360" w:lineRule="auto"/>
        <w:ind w:left="709" w:hanging="709"/>
        <w:jc w:val="both"/>
        <w:rPr>
          <w:rFonts w:ascii="Arial Narrow" w:hAnsi="Arial Narrow"/>
        </w:rPr>
      </w:pPr>
      <w:r w:rsidRPr="00AD700D">
        <w:rPr>
          <w:rFonts w:ascii="Arial Narrow" w:hAnsi="Arial Narrow"/>
        </w:rPr>
        <w:t>7.</w:t>
      </w:r>
      <w:r w:rsidRPr="00AD700D">
        <w:rPr>
          <w:rFonts w:ascii="Arial Narrow" w:hAnsi="Arial Narrow"/>
        </w:rPr>
        <w:tab/>
        <w:t>Faute pour Nous, de nous conformer aux règles régissant la présente charte, nous reconnaissons que nous nous exposons aux sanctions prévues par les lois et règlements en vigueur.</w:t>
      </w:r>
    </w:p>
    <w:p w14:paraId="4B1067A4" w14:textId="77777777" w:rsidR="007A73C7" w:rsidRPr="00AD700D" w:rsidRDefault="007A73C7" w:rsidP="007A73C7">
      <w:pPr>
        <w:spacing w:line="276" w:lineRule="auto"/>
        <w:ind w:left="1410" w:hanging="705"/>
        <w:jc w:val="both"/>
        <w:rPr>
          <w:rFonts w:ascii="Arial Narrow" w:hAnsi="Arial Narrow"/>
        </w:rPr>
      </w:pPr>
      <w:r w:rsidRPr="00AD700D">
        <w:rPr>
          <w:rFonts w:ascii="Arial Narrow" w:hAnsi="Arial Narrow"/>
          <w:b/>
        </w:rPr>
        <w:t>Nom</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sz w:val="10"/>
        </w:rPr>
        <w:tab/>
      </w:r>
      <w:r w:rsidRPr="00AD700D">
        <w:rPr>
          <w:rFonts w:ascii="Arial Narrow" w:hAnsi="Arial Narrow"/>
          <w:sz w:val="18"/>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4F64E262" w14:textId="2DC044AE" w:rsidR="007A73C7" w:rsidRPr="00AD700D" w:rsidRDefault="007A73C7" w:rsidP="007A73C7">
      <w:pPr>
        <w:spacing w:line="276" w:lineRule="auto"/>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6C4DA157" w14:textId="080FBA4A" w:rsidR="007A73C7" w:rsidRPr="00AD700D" w:rsidRDefault="007A73C7" w:rsidP="007A73C7">
      <w:pPr>
        <w:spacing w:line="276" w:lineRule="auto"/>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7DCA490A" w14:textId="3FCED7ED" w:rsidR="002E3EBC" w:rsidRPr="00AD700D" w:rsidRDefault="007A73C7" w:rsidP="007A73C7">
      <w:pPr>
        <w:widowControl w:val="0"/>
        <w:autoSpaceDE w:val="0"/>
        <w:spacing w:line="276" w:lineRule="auto"/>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5460F001" w14:textId="20679BE3" w:rsidR="00275978" w:rsidRDefault="00275978">
      <w:pPr>
        <w:suppressAutoHyphens w:val="0"/>
        <w:autoSpaceDN/>
        <w:textAlignment w:val="auto"/>
        <w:rPr>
          <w:rFonts w:ascii="Arial Narrow" w:hAnsi="Arial Narrow"/>
        </w:rPr>
      </w:pPr>
      <w:r>
        <w:rPr>
          <w:rFonts w:ascii="Arial Narrow" w:hAnsi="Arial Narrow"/>
        </w:rPr>
        <w:br w:type="page"/>
      </w:r>
    </w:p>
    <w:p w14:paraId="41D404EB" w14:textId="77777777" w:rsidR="002E3EBC" w:rsidRDefault="002E3EBC" w:rsidP="00230C15">
      <w:pPr>
        <w:widowControl w:val="0"/>
        <w:autoSpaceDE w:val="0"/>
        <w:spacing w:line="360" w:lineRule="auto"/>
        <w:jc w:val="both"/>
        <w:rPr>
          <w:rFonts w:ascii="Arial Narrow" w:hAnsi="Arial Narrow"/>
        </w:rPr>
      </w:pPr>
    </w:p>
    <w:p w14:paraId="7DCD80B6" w14:textId="77777777" w:rsidR="00275978" w:rsidRDefault="00275978" w:rsidP="00230C15">
      <w:pPr>
        <w:widowControl w:val="0"/>
        <w:autoSpaceDE w:val="0"/>
        <w:spacing w:line="360" w:lineRule="auto"/>
        <w:jc w:val="both"/>
        <w:rPr>
          <w:rFonts w:ascii="Arial Narrow" w:hAnsi="Arial Narrow"/>
        </w:rPr>
      </w:pPr>
    </w:p>
    <w:p w14:paraId="4FCFC20C" w14:textId="77777777" w:rsidR="00275978" w:rsidRDefault="00275978" w:rsidP="00230C15">
      <w:pPr>
        <w:widowControl w:val="0"/>
        <w:autoSpaceDE w:val="0"/>
        <w:spacing w:line="360" w:lineRule="auto"/>
        <w:jc w:val="both"/>
        <w:rPr>
          <w:rFonts w:ascii="Arial Narrow" w:hAnsi="Arial Narrow"/>
        </w:rPr>
      </w:pPr>
    </w:p>
    <w:p w14:paraId="705430FB" w14:textId="77777777" w:rsidR="00275978" w:rsidRDefault="00275978" w:rsidP="00230C15">
      <w:pPr>
        <w:widowControl w:val="0"/>
        <w:autoSpaceDE w:val="0"/>
        <w:spacing w:line="360" w:lineRule="auto"/>
        <w:jc w:val="both"/>
        <w:rPr>
          <w:rFonts w:ascii="Arial Narrow" w:hAnsi="Arial Narrow"/>
        </w:rPr>
      </w:pPr>
    </w:p>
    <w:p w14:paraId="68E7F93A" w14:textId="77777777" w:rsidR="00275978" w:rsidRDefault="00275978" w:rsidP="00230C15">
      <w:pPr>
        <w:widowControl w:val="0"/>
        <w:autoSpaceDE w:val="0"/>
        <w:spacing w:line="360" w:lineRule="auto"/>
        <w:jc w:val="both"/>
        <w:rPr>
          <w:rFonts w:ascii="Arial Narrow" w:hAnsi="Arial Narrow"/>
        </w:rPr>
      </w:pPr>
    </w:p>
    <w:p w14:paraId="26512394" w14:textId="77777777" w:rsidR="00275978" w:rsidRDefault="00275978" w:rsidP="00230C15">
      <w:pPr>
        <w:widowControl w:val="0"/>
        <w:autoSpaceDE w:val="0"/>
        <w:spacing w:line="360" w:lineRule="auto"/>
        <w:jc w:val="both"/>
        <w:rPr>
          <w:rFonts w:ascii="Arial Narrow" w:hAnsi="Arial Narrow"/>
        </w:rPr>
      </w:pPr>
    </w:p>
    <w:p w14:paraId="751FFB01" w14:textId="58A063AB" w:rsidR="00C01C91" w:rsidRPr="00AD700D" w:rsidRDefault="00C01C91" w:rsidP="00230C15">
      <w:pPr>
        <w:widowControl w:val="0"/>
        <w:tabs>
          <w:tab w:val="left" w:pos="10480"/>
        </w:tabs>
        <w:autoSpaceDE w:val="0"/>
        <w:spacing w:line="360" w:lineRule="auto"/>
        <w:jc w:val="both"/>
        <w:rPr>
          <w:rFonts w:ascii="Arial Narrow" w:hAnsi="Arial Narrow"/>
        </w:rPr>
      </w:pPr>
    </w:p>
    <w:p w14:paraId="6CF634B8" w14:textId="57664429" w:rsidR="00C01C91" w:rsidRPr="00AD700D" w:rsidRDefault="00C01C91" w:rsidP="00230C15">
      <w:pPr>
        <w:widowControl w:val="0"/>
        <w:tabs>
          <w:tab w:val="left" w:pos="10480"/>
        </w:tabs>
        <w:autoSpaceDE w:val="0"/>
        <w:spacing w:line="360" w:lineRule="auto"/>
        <w:jc w:val="both"/>
        <w:rPr>
          <w:rFonts w:ascii="Arial Narrow" w:hAnsi="Arial Narrow"/>
        </w:rPr>
      </w:pPr>
    </w:p>
    <w:p w14:paraId="0951C817" w14:textId="04CA59A9" w:rsidR="00C01C91" w:rsidRPr="00AD700D" w:rsidRDefault="00C01C91" w:rsidP="00230C15">
      <w:pPr>
        <w:widowControl w:val="0"/>
        <w:tabs>
          <w:tab w:val="left" w:pos="10480"/>
        </w:tabs>
        <w:autoSpaceDE w:val="0"/>
        <w:spacing w:line="360" w:lineRule="auto"/>
        <w:jc w:val="both"/>
        <w:rPr>
          <w:rFonts w:ascii="Arial Narrow" w:hAnsi="Arial Narrow"/>
        </w:rPr>
      </w:pPr>
    </w:p>
    <w:p w14:paraId="09767BE1" w14:textId="2A7FFA3B" w:rsidR="00C01C91" w:rsidRPr="00AD700D" w:rsidRDefault="00C01C91" w:rsidP="00230C15">
      <w:pPr>
        <w:widowControl w:val="0"/>
        <w:tabs>
          <w:tab w:val="left" w:pos="10480"/>
        </w:tabs>
        <w:autoSpaceDE w:val="0"/>
        <w:spacing w:line="360" w:lineRule="auto"/>
        <w:jc w:val="both"/>
        <w:rPr>
          <w:rFonts w:ascii="Arial Narrow" w:hAnsi="Arial Narrow"/>
        </w:rPr>
      </w:pPr>
    </w:p>
    <w:p w14:paraId="0AAF7198" w14:textId="145AE868" w:rsidR="00C01C91" w:rsidRPr="00AD700D" w:rsidRDefault="00C01C91" w:rsidP="00230C15">
      <w:pPr>
        <w:widowControl w:val="0"/>
        <w:tabs>
          <w:tab w:val="left" w:pos="10480"/>
        </w:tabs>
        <w:autoSpaceDE w:val="0"/>
        <w:spacing w:line="360" w:lineRule="auto"/>
        <w:jc w:val="both"/>
        <w:rPr>
          <w:rFonts w:ascii="Arial Narrow" w:hAnsi="Arial Narrow"/>
        </w:rPr>
      </w:pPr>
    </w:p>
    <w:p w14:paraId="7E928710" w14:textId="0DA63CE3" w:rsidR="00C01C91" w:rsidRPr="00AD700D" w:rsidRDefault="00C01C91" w:rsidP="00230C15">
      <w:pPr>
        <w:widowControl w:val="0"/>
        <w:tabs>
          <w:tab w:val="left" w:pos="10480"/>
        </w:tabs>
        <w:autoSpaceDE w:val="0"/>
        <w:spacing w:line="360" w:lineRule="auto"/>
        <w:jc w:val="both"/>
        <w:rPr>
          <w:rFonts w:ascii="Arial Narrow" w:hAnsi="Arial Narrow"/>
        </w:rPr>
      </w:pPr>
    </w:p>
    <w:p w14:paraId="3D7A8BBC" w14:textId="6B86761E" w:rsidR="00C01C91" w:rsidRPr="00AD700D" w:rsidRDefault="00C01C91" w:rsidP="00230C15">
      <w:pPr>
        <w:widowControl w:val="0"/>
        <w:tabs>
          <w:tab w:val="left" w:pos="10480"/>
        </w:tabs>
        <w:autoSpaceDE w:val="0"/>
        <w:spacing w:line="360" w:lineRule="auto"/>
        <w:jc w:val="both"/>
        <w:rPr>
          <w:rFonts w:ascii="Arial Narrow" w:hAnsi="Arial Narrow"/>
        </w:rPr>
      </w:pPr>
    </w:p>
    <w:p w14:paraId="4BA88065" w14:textId="77777777" w:rsidR="00C01C91" w:rsidRPr="00AD700D" w:rsidRDefault="00C01C91" w:rsidP="00230C15">
      <w:pPr>
        <w:widowControl w:val="0"/>
        <w:autoSpaceDE w:val="0"/>
        <w:spacing w:line="360" w:lineRule="auto"/>
        <w:jc w:val="both"/>
        <w:rPr>
          <w:rFonts w:ascii="Arial Narrow" w:hAnsi="Arial Narrow"/>
        </w:rPr>
      </w:pPr>
    </w:p>
    <w:p w14:paraId="1A5281DA" w14:textId="77777777" w:rsidR="00C01C91" w:rsidRPr="00AD700D" w:rsidRDefault="00C01C91" w:rsidP="00230C15">
      <w:pPr>
        <w:widowControl w:val="0"/>
        <w:autoSpaceDE w:val="0"/>
        <w:spacing w:line="360" w:lineRule="auto"/>
        <w:jc w:val="both"/>
        <w:rPr>
          <w:rFonts w:ascii="Arial Narrow" w:hAnsi="Arial Narrow"/>
        </w:rPr>
      </w:pPr>
    </w:p>
    <w:p w14:paraId="4314B471" w14:textId="6A6290DF" w:rsidR="00F17CD8" w:rsidRPr="00AD700D" w:rsidRDefault="00F17CD8" w:rsidP="009F6C60">
      <w:pPr>
        <w:pStyle w:val="DTAOpices"/>
        <w:rPr>
          <w:rFonts w:ascii="Arial Narrow" w:hAnsi="Arial Narrow"/>
        </w:rPr>
      </w:pPr>
      <w:bookmarkStart w:id="542" w:name="_Toc97543369"/>
      <w:bookmarkStart w:id="543" w:name="_Toc157306473"/>
      <w:r w:rsidRPr="00AD700D">
        <w:rPr>
          <w:rFonts w:ascii="Arial Narrow" w:hAnsi="Arial Narrow"/>
        </w:rPr>
        <w:t>piece n°</w:t>
      </w:r>
      <w:r w:rsidR="009B0254">
        <w:rPr>
          <w:rFonts w:ascii="Arial Narrow" w:hAnsi="Arial Narrow"/>
        </w:rPr>
        <w:t xml:space="preserve"> </w:t>
      </w:r>
      <w:r w:rsidRPr="00AD700D">
        <w:rPr>
          <w:rFonts w:ascii="Arial Narrow" w:hAnsi="Arial Narrow"/>
        </w:rPr>
        <w:t>12</w:t>
      </w:r>
      <w:r w:rsidR="009B0254">
        <w:rPr>
          <w:rFonts w:ascii="Arial Narrow" w:hAnsi="Arial Narrow"/>
        </w:rPr>
        <w:t> :</w:t>
      </w:r>
    </w:p>
    <w:p w14:paraId="6A4C55E5" w14:textId="65DBFA0D" w:rsidR="00C01C91" w:rsidRPr="00AD700D" w:rsidRDefault="00C01C91" w:rsidP="009F6C60">
      <w:pPr>
        <w:pStyle w:val="DTAOpices"/>
        <w:rPr>
          <w:rFonts w:ascii="Arial Narrow" w:hAnsi="Arial Narrow"/>
        </w:rPr>
      </w:pPr>
      <w:r w:rsidRPr="00AD700D">
        <w:rPr>
          <w:rFonts w:ascii="Arial Narrow" w:hAnsi="Arial Narrow"/>
        </w:rPr>
        <w:t>Déclaration d’engagement au respect des clauses sociales et environnementales</w:t>
      </w:r>
      <w:bookmarkEnd w:id="542"/>
      <w:bookmarkEnd w:id="543"/>
    </w:p>
    <w:p w14:paraId="0D8819E5" w14:textId="77777777" w:rsidR="00C01C91" w:rsidRPr="00AD700D" w:rsidRDefault="00C01C91" w:rsidP="00230C15">
      <w:pPr>
        <w:widowControl w:val="0"/>
        <w:tabs>
          <w:tab w:val="left" w:pos="10480"/>
        </w:tabs>
        <w:autoSpaceDE w:val="0"/>
        <w:spacing w:line="360" w:lineRule="auto"/>
        <w:jc w:val="both"/>
        <w:rPr>
          <w:rFonts w:ascii="Arial Narrow" w:hAnsi="Arial Narrow"/>
        </w:rPr>
      </w:pPr>
    </w:p>
    <w:p w14:paraId="78CAA556" w14:textId="2BA61C11" w:rsidR="00C01C91" w:rsidRPr="00AD700D" w:rsidRDefault="00C01C91" w:rsidP="00230C15">
      <w:pPr>
        <w:widowControl w:val="0"/>
        <w:tabs>
          <w:tab w:val="left" w:pos="10480"/>
        </w:tabs>
        <w:autoSpaceDE w:val="0"/>
        <w:spacing w:line="360" w:lineRule="auto"/>
        <w:jc w:val="both"/>
        <w:rPr>
          <w:rFonts w:ascii="Arial Narrow" w:hAnsi="Arial Narrow"/>
        </w:rPr>
      </w:pPr>
    </w:p>
    <w:p w14:paraId="1E8F8129" w14:textId="27E3424A"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3A7BBBBE" w14:textId="77777777" w:rsidR="002E3EBC" w:rsidRPr="00AD700D" w:rsidRDefault="002E3EBC" w:rsidP="003D1426">
      <w:pPr>
        <w:pStyle w:val="DTAOtitre"/>
      </w:pPr>
      <w:r w:rsidRPr="00AD700D">
        <w:t>Déclaration d’engagement environnemental et social</w:t>
      </w:r>
    </w:p>
    <w:p w14:paraId="13E9CD07" w14:textId="77777777" w:rsidR="002E3EBC" w:rsidRPr="00AD700D" w:rsidRDefault="002E3EBC" w:rsidP="00230C15">
      <w:pPr>
        <w:pStyle w:val="ParagrapheNormalDAO"/>
        <w:spacing w:after="120" w:line="360" w:lineRule="auto"/>
        <w:rPr>
          <w:rFonts w:ascii="Arial Narrow" w:hAnsi="Arial Narrow" w:cs="Times New Roman"/>
        </w:rPr>
      </w:pPr>
      <w:r w:rsidRPr="00AD700D">
        <w:rPr>
          <w:rFonts w:ascii="Arial Narrow" w:hAnsi="Arial Narrow" w:cs="Times New Roman"/>
          <w:b/>
          <w:sz w:val="24"/>
          <w:szCs w:val="24"/>
        </w:rPr>
        <w:t>INTITULE DE L’APPEL D’OFFRES :</w:t>
      </w:r>
      <w:r w:rsidRPr="00AD700D">
        <w:rPr>
          <w:rFonts w:ascii="Arial Narrow" w:hAnsi="Arial Narrow" w:cs="Times New Roman"/>
          <w:b/>
          <w:sz w:val="24"/>
          <w:szCs w:val="24"/>
        </w:rPr>
        <w:tab/>
      </w:r>
      <w:r w:rsidRPr="00AD700D">
        <w:rPr>
          <w:rFonts w:ascii="Arial Narrow" w:hAnsi="Arial Narrow" w:cs="Times New Roman"/>
        </w:rPr>
        <w:t xml:space="preserve">______________________________________ </w:t>
      </w:r>
    </w:p>
    <w:p w14:paraId="0B6B52F3" w14:textId="77777777" w:rsidR="002E3EBC" w:rsidRPr="00AD700D" w:rsidRDefault="002E3EBC" w:rsidP="00230C15">
      <w:pPr>
        <w:pStyle w:val="ParagrapheNormalDAO"/>
        <w:spacing w:line="360" w:lineRule="auto"/>
        <w:jc w:val="center"/>
        <w:rPr>
          <w:rFonts w:ascii="Arial Narrow" w:hAnsi="Arial Narrow" w:cs="Times New Roman"/>
          <w:i/>
        </w:rPr>
      </w:pPr>
      <w:r w:rsidRPr="00AD700D">
        <w:rPr>
          <w:rFonts w:ascii="Arial Narrow" w:hAnsi="Arial Narrow" w:cs="Times New Roman"/>
          <w:i/>
        </w:rPr>
        <w:t>[ à préciser lors du montage du DAO]</w:t>
      </w:r>
    </w:p>
    <w:p w14:paraId="0414A6DC" w14:textId="1B055946" w:rsidR="002E3EBC" w:rsidRPr="00AD700D" w:rsidRDefault="002E3EBC" w:rsidP="00230C15">
      <w:pPr>
        <w:spacing w:line="360" w:lineRule="auto"/>
        <w:rPr>
          <w:rFonts w:ascii="Arial Narrow" w:hAnsi="Arial Narrow"/>
          <w:b/>
        </w:rPr>
      </w:pPr>
      <w:r w:rsidRPr="00AD700D">
        <w:rPr>
          <w:rFonts w:ascii="Arial Narrow" w:hAnsi="Arial Narrow"/>
          <w:b/>
        </w:rPr>
        <w:t xml:space="preserve">LE « </w:t>
      </w:r>
      <w:r w:rsidR="005B1A7A" w:rsidRPr="00AD700D">
        <w:rPr>
          <w:rFonts w:ascii="Arial Narrow" w:hAnsi="Arial Narrow"/>
          <w:b/>
        </w:rPr>
        <w:t>…..</w:t>
      </w:r>
      <w:r w:rsidRPr="00AD700D">
        <w:rPr>
          <w:rFonts w:ascii="Arial Narrow" w:hAnsi="Arial Narrow"/>
          <w:b/>
        </w:rPr>
        <w:t>SOUMISSIONNAIRE</w:t>
      </w:r>
      <w:r w:rsidR="005B1A7A" w:rsidRPr="00AD700D">
        <w:rPr>
          <w:rFonts w:ascii="Arial Narrow" w:hAnsi="Arial Narrow"/>
          <w:b/>
        </w:rPr>
        <w:t>……</w:t>
      </w:r>
      <w:r w:rsidRPr="00AD700D">
        <w:rPr>
          <w:rFonts w:ascii="Arial Narrow" w:hAnsi="Arial Narrow"/>
          <w:b/>
        </w:rPr>
        <w:t> » s’engage à respecter les termes de la présente Déclaration d’engagement environnemental et social</w:t>
      </w:r>
    </w:p>
    <w:p w14:paraId="3CFA2C9C" w14:textId="77777777" w:rsidR="0044073E" w:rsidRDefault="007A73C7" w:rsidP="007A73C7">
      <w:pPr>
        <w:spacing w:line="360" w:lineRule="auto"/>
        <w:jc w:val="both"/>
        <w:rPr>
          <w:rFonts w:ascii="Arial Narrow" w:hAnsi="Arial Narrow"/>
        </w:rPr>
      </w:pPr>
      <w:r w:rsidRPr="00AD700D">
        <w:rPr>
          <w:rFonts w:ascii="Arial Narrow" w:hAnsi="Arial Narrow"/>
        </w:rPr>
        <w:t xml:space="preserve">                                                                                                                                  </w:t>
      </w:r>
    </w:p>
    <w:p w14:paraId="059FADD2" w14:textId="77777777" w:rsidR="0044073E" w:rsidRDefault="007A73C7" w:rsidP="0044073E">
      <w:pPr>
        <w:spacing w:line="360" w:lineRule="auto"/>
        <w:jc w:val="center"/>
        <w:rPr>
          <w:rFonts w:ascii="Arial Narrow" w:hAnsi="Arial Narrow"/>
        </w:rPr>
      </w:pPr>
      <w:r w:rsidRPr="00AD700D">
        <w:rPr>
          <w:rFonts w:ascii="Arial Narrow" w:hAnsi="Arial Narrow"/>
        </w:rPr>
        <w:t>A</w:t>
      </w:r>
    </w:p>
    <w:p w14:paraId="0E1BD844" w14:textId="13D3DC00" w:rsidR="002E3EBC" w:rsidRPr="00AD700D" w:rsidRDefault="007A73C7" w:rsidP="0044073E">
      <w:pPr>
        <w:spacing w:line="360" w:lineRule="auto"/>
        <w:jc w:val="center"/>
        <w:rPr>
          <w:rFonts w:ascii="Arial Narrow" w:hAnsi="Arial Narrow"/>
        </w:rPr>
      </w:pPr>
      <w:r w:rsidRPr="00AD700D">
        <w:rPr>
          <w:rFonts w:ascii="Arial Narrow" w:hAnsi="Arial Narrow"/>
        </w:rPr>
        <w:t xml:space="preserve">MONSIEUR </w:t>
      </w:r>
      <w:r w:rsidR="0044073E" w:rsidRPr="0044073E">
        <w:rPr>
          <w:rFonts w:ascii="Arial Narrow" w:hAnsi="Arial Narrow"/>
          <w:b/>
        </w:rPr>
        <w:t>LE « MAITRE D’OUVRAGE</w:t>
      </w:r>
      <w:r w:rsidR="0044073E">
        <w:rPr>
          <w:rFonts w:ascii="Arial Narrow" w:hAnsi="Arial Narrow"/>
          <w:b/>
        </w:rPr>
        <w:t xml:space="preserve"> </w:t>
      </w:r>
      <w:r w:rsidR="0044073E" w:rsidRPr="0044073E">
        <w:rPr>
          <w:rFonts w:ascii="Arial Narrow" w:hAnsi="Arial Narrow"/>
          <w:b/>
        </w:rPr>
        <w:t>»</w:t>
      </w:r>
    </w:p>
    <w:p w14:paraId="5D445F2D" w14:textId="77777777" w:rsidR="002E3EBC" w:rsidRPr="00AD700D" w:rsidRDefault="002E3EBC" w:rsidP="00230C15">
      <w:pPr>
        <w:spacing w:line="360" w:lineRule="auto"/>
        <w:ind w:left="567"/>
        <w:jc w:val="both"/>
        <w:rPr>
          <w:rFonts w:ascii="Arial Narrow" w:hAnsi="Arial Narrow"/>
          <w:szCs w:val="22"/>
        </w:rPr>
      </w:pPr>
      <w:r w:rsidRPr="00AD700D">
        <w:rPr>
          <w:rFonts w:ascii="Arial Narrow" w:hAnsi="Arial Narrow"/>
          <w:szCs w:val="22"/>
        </w:rPr>
        <w:t>Dans le cadre de la passation et de l’exécution du Marché :</w:t>
      </w:r>
    </w:p>
    <w:p w14:paraId="6FE16E9D"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1)</w:t>
      </w:r>
      <w:r w:rsidRPr="00AD700D">
        <w:rPr>
          <w:rFonts w:ascii="Arial Narrow" w:hAnsi="Arial Narrow"/>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3C1BB903"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2)</w:t>
      </w:r>
      <w:r w:rsidRPr="00AD700D">
        <w:rPr>
          <w:rFonts w:ascii="Arial Narrow" w:hAnsi="Arial Narrow"/>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19896EEB"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3)</w:t>
      </w:r>
      <w:r w:rsidRPr="00AD700D">
        <w:rPr>
          <w:rFonts w:ascii="Arial Narrow" w:hAnsi="Arial Narrow"/>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0517545" w14:textId="77777777" w:rsidR="002E3EBC" w:rsidRPr="00AD700D" w:rsidRDefault="002E3EBC" w:rsidP="00230C15">
      <w:pPr>
        <w:spacing w:line="360" w:lineRule="auto"/>
        <w:ind w:left="851" w:hanging="567"/>
        <w:jc w:val="both"/>
        <w:rPr>
          <w:rFonts w:ascii="Arial Narrow" w:hAnsi="Arial Narrow"/>
          <w:szCs w:val="22"/>
        </w:rPr>
      </w:pPr>
      <w:r w:rsidRPr="00AD700D">
        <w:rPr>
          <w:rFonts w:ascii="Arial Narrow" w:hAnsi="Arial Narrow"/>
          <w:szCs w:val="22"/>
        </w:rPr>
        <w:t>4)</w:t>
      </w:r>
      <w:r w:rsidRPr="00AD700D">
        <w:rPr>
          <w:rFonts w:ascii="Arial Narrow" w:hAnsi="Arial Narrow"/>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AD700D" w:rsidRDefault="007A73C7" w:rsidP="007A73C7">
      <w:pPr>
        <w:spacing w:line="360" w:lineRule="auto"/>
        <w:ind w:left="1410" w:hanging="705"/>
        <w:jc w:val="both"/>
        <w:rPr>
          <w:rFonts w:ascii="Arial Narrow" w:hAnsi="Arial Narrow"/>
        </w:rPr>
      </w:pPr>
      <w:r w:rsidRPr="00AD700D">
        <w:rPr>
          <w:rFonts w:ascii="Arial Narrow" w:hAnsi="Arial Narrow"/>
          <w:b/>
        </w:rPr>
        <w:t>Nom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48702D13" w14:textId="1FE98AF4" w:rsidR="007A73C7" w:rsidRPr="00AD700D" w:rsidRDefault="007A73C7" w:rsidP="007A73C7">
      <w:pPr>
        <w:spacing w:line="360" w:lineRule="auto"/>
        <w:ind w:left="1410" w:hanging="705"/>
        <w:jc w:val="both"/>
        <w:rPr>
          <w:rFonts w:ascii="Arial Narrow" w:hAnsi="Arial Narrow"/>
          <w:b/>
        </w:rPr>
      </w:pPr>
      <w:r w:rsidRPr="00AD700D">
        <w:rPr>
          <w:rFonts w:ascii="Arial Narrow" w:hAnsi="Arial Narrow"/>
          <w:b/>
        </w:rPr>
        <w:t>Signature</w:t>
      </w:r>
      <w:r w:rsidRPr="00AD700D">
        <w:rPr>
          <w:rFonts w:ascii="Arial Narrow" w:hAnsi="Arial Narrow"/>
          <w:u w:val="single"/>
        </w:rPr>
        <w:t xml:space="preserve"> :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127E1243" w14:textId="77777777" w:rsidR="007A73C7" w:rsidRPr="00AD700D" w:rsidRDefault="007A73C7" w:rsidP="007A73C7">
      <w:pPr>
        <w:spacing w:line="360" w:lineRule="auto"/>
        <w:ind w:left="1410" w:hanging="705"/>
        <w:jc w:val="both"/>
        <w:rPr>
          <w:rFonts w:ascii="Arial Narrow" w:hAnsi="Arial Narrow"/>
        </w:rPr>
      </w:pPr>
    </w:p>
    <w:p w14:paraId="098F5E73" w14:textId="1C52B52F" w:rsidR="007A73C7" w:rsidRPr="00AD700D" w:rsidRDefault="007A73C7" w:rsidP="007A73C7">
      <w:pPr>
        <w:spacing w:line="360" w:lineRule="auto"/>
        <w:ind w:left="1410" w:hanging="705"/>
        <w:jc w:val="both"/>
        <w:rPr>
          <w:rFonts w:ascii="Arial Narrow" w:hAnsi="Arial Narrow"/>
        </w:rPr>
      </w:pPr>
      <w:r w:rsidRPr="00AD700D">
        <w:rPr>
          <w:rFonts w:ascii="Arial Narrow" w:hAnsi="Arial Narrow"/>
        </w:rPr>
        <w:t>Dûment habilité à signer l’offre pour et au nom de :</w:t>
      </w:r>
      <w:r w:rsidRPr="00AD700D">
        <w:rPr>
          <w:rFonts w:ascii="Arial Narrow" w:hAnsi="Arial Narrow"/>
          <w:u w:val="single"/>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r w:rsidRPr="00AD700D">
        <w:rPr>
          <w:rFonts w:ascii="Arial Narrow" w:hAnsi="Arial Narrow"/>
        </w:rPr>
        <w:tab/>
      </w:r>
    </w:p>
    <w:p w14:paraId="308378B9" w14:textId="09CA632E" w:rsidR="00C01C91" w:rsidRPr="00AD700D" w:rsidRDefault="007A73C7" w:rsidP="00275978">
      <w:pPr>
        <w:spacing w:line="360" w:lineRule="auto"/>
        <w:ind w:left="851" w:hanging="567"/>
        <w:jc w:val="both"/>
        <w:rPr>
          <w:rFonts w:ascii="Arial Narrow" w:hAnsi="Arial Narrow"/>
        </w:rPr>
      </w:pPr>
      <w:r w:rsidRPr="00AD700D">
        <w:rPr>
          <w:rFonts w:ascii="Arial Narrow" w:hAnsi="Arial Narrow"/>
          <w:b/>
        </w:rPr>
        <w:t xml:space="preserve">     En date du</w:t>
      </w:r>
      <w:r w:rsidRPr="00AD700D">
        <w:rPr>
          <w:rFonts w:ascii="Arial Narrow" w:hAnsi="Arial Narrow"/>
        </w:rPr>
        <w:t> </w:t>
      </w:r>
      <w:r w:rsidRPr="00AD700D">
        <w:rPr>
          <w:rFonts w:ascii="Arial Narrow" w:hAnsi="Arial Narrow"/>
          <w:u w:val="single"/>
        </w:rPr>
        <w:tab/>
      </w:r>
      <w:r w:rsidR="00C01C91" w:rsidRPr="00AD700D">
        <w:rPr>
          <w:rFonts w:ascii="Arial Narrow" w:hAnsi="Arial Narrow"/>
        </w:rPr>
        <w:br w:type="page"/>
      </w:r>
    </w:p>
    <w:p w14:paraId="4DF1751A" w14:textId="77777777" w:rsidR="00C01C91" w:rsidRPr="00AD700D" w:rsidRDefault="00C01C91" w:rsidP="00230C15">
      <w:pPr>
        <w:widowControl w:val="0"/>
        <w:tabs>
          <w:tab w:val="left" w:pos="10480"/>
        </w:tabs>
        <w:autoSpaceDE w:val="0"/>
        <w:spacing w:line="360" w:lineRule="auto"/>
        <w:jc w:val="both"/>
        <w:rPr>
          <w:rFonts w:ascii="Arial Narrow" w:hAnsi="Arial Narrow"/>
        </w:rPr>
      </w:pPr>
    </w:p>
    <w:p w14:paraId="7B3F5456" w14:textId="77777777" w:rsidR="00273DD0" w:rsidRPr="00AD700D" w:rsidRDefault="00273DD0" w:rsidP="00230C15">
      <w:pPr>
        <w:widowControl w:val="0"/>
        <w:autoSpaceDE w:val="0"/>
        <w:spacing w:line="360" w:lineRule="auto"/>
        <w:jc w:val="both"/>
        <w:rPr>
          <w:rFonts w:ascii="Arial Narrow" w:hAnsi="Arial Narrow"/>
        </w:rPr>
      </w:pPr>
    </w:p>
    <w:p w14:paraId="76D9830F" w14:textId="77777777" w:rsidR="00131667" w:rsidRPr="00AD700D" w:rsidRDefault="00131667" w:rsidP="00230C15">
      <w:pPr>
        <w:widowControl w:val="0"/>
        <w:autoSpaceDE w:val="0"/>
        <w:spacing w:line="360" w:lineRule="auto"/>
        <w:jc w:val="both"/>
        <w:rPr>
          <w:rFonts w:ascii="Arial Narrow" w:hAnsi="Arial Narrow"/>
        </w:rPr>
      </w:pPr>
    </w:p>
    <w:p w14:paraId="1185E065" w14:textId="77777777" w:rsidR="00131667" w:rsidRPr="00AD700D" w:rsidRDefault="00131667" w:rsidP="00230C15">
      <w:pPr>
        <w:widowControl w:val="0"/>
        <w:autoSpaceDE w:val="0"/>
        <w:spacing w:line="360" w:lineRule="auto"/>
        <w:jc w:val="both"/>
        <w:rPr>
          <w:rFonts w:ascii="Arial Narrow" w:hAnsi="Arial Narrow"/>
        </w:rPr>
      </w:pPr>
    </w:p>
    <w:p w14:paraId="57FE459A" w14:textId="77777777" w:rsidR="00131667" w:rsidRPr="00AD700D" w:rsidRDefault="00131667" w:rsidP="00230C15">
      <w:pPr>
        <w:widowControl w:val="0"/>
        <w:autoSpaceDE w:val="0"/>
        <w:spacing w:line="360" w:lineRule="auto"/>
        <w:jc w:val="both"/>
        <w:rPr>
          <w:rFonts w:ascii="Arial Narrow" w:hAnsi="Arial Narrow"/>
        </w:rPr>
      </w:pPr>
    </w:p>
    <w:p w14:paraId="42B5C235" w14:textId="77777777" w:rsidR="00131667" w:rsidRPr="00AD700D" w:rsidRDefault="00131667" w:rsidP="00230C15">
      <w:pPr>
        <w:widowControl w:val="0"/>
        <w:autoSpaceDE w:val="0"/>
        <w:spacing w:line="360" w:lineRule="auto"/>
        <w:jc w:val="both"/>
        <w:rPr>
          <w:rFonts w:ascii="Arial Narrow" w:hAnsi="Arial Narrow"/>
        </w:rPr>
      </w:pPr>
    </w:p>
    <w:p w14:paraId="47936FD6" w14:textId="77777777" w:rsidR="00273DD0" w:rsidRPr="00AD700D" w:rsidRDefault="00273DD0" w:rsidP="00230C15">
      <w:pPr>
        <w:widowControl w:val="0"/>
        <w:autoSpaceDE w:val="0"/>
        <w:spacing w:line="360" w:lineRule="auto"/>
        <w:jc w:val="both"/>
        <w:rPr>
          <w:rFonts w:ascii="Arial Narrow" w:hAnsi="Arial Narrow"/>
        </w:rPr>
      </w:pPr>
    </w:p>
    <w:p w14:paraId="7E3643AC" w14:textId="77777777" w:rsidR="00273DD0" w:rsidRDefault="00273DD0" w:rsidP="00230C15">
      <w:pPr>
        <w:widowControl w:val="0"/>
        <w:autoSpaceDE w:val="0"/>
        <w:spacing w:line="360" w:lineRule="auto"/>
        <w:jc w:val="both"/>
        <w:rPr>
          <w:rFonts w:ascii="Arial Narrow" w:hAnsi="Arial Narrow"/>
        </w:rPr>
      </w:pPr>
    </w:p>
    <w:p w14:paraId="344B9F86" w14:textId="77777777" w:rsidR="00275978" w:rsidRDefault="00275978" w:rsidP="00230C15">
      <w:pPr>
        <w:widowControl w:val="0"/>
        <w:autoSpaceDE w:val="0"/>
        <w:spacing w:line="360" w:lineRule="auto"/>
        <w:jc w:val="both"/>
        <w:rPr>
          <w:rFonts w:ascii="Arial Narrow" w:hAnsi="Arial Narrow"/>
        </w:rPr>
      </w:pPr>
    </w:p>
    <w:p w14:paraId="543399EA" w14:textId="77777777" w:rsidR="00275978" w:rsidRDefault="00275978" w:rsidP="00230C15">
      <w:pPr>
        <w:widowControl w:val="0"/>
        <w:autoSpaceDE w:val="0"/>
        <w:spacing w:line="360" w:lineRule="auto"/>
        <w:jc w:val="both"/>
        <w:rPr>
          <w:rFonts w:ascii="Arial Narrow" w:hAnsi="Arial Narrow"/>
        </w:rPr>
      </w:pPr>
    </w:p>
    <w:p w14:paraId="5AA495B9" w14:textId="77777777" w:rsidR="00275978" w:rsidRPr="00AD700D" w:rsidRDefault="00275978" w:rsidP="00230C15">
      <w:pPr>
        <w:widowControl w:val="0"/>
        <w:autoSpaceDE w:val="0"/>
        <w:spacing w:line="360" w:lineRule="auto"/>
        <w:jc w:val="both"/>
        <w:rPr>
          <w:rFonts w:ascii="Arial Narrow" w:hAnsi="Arial Narrow"/>
        </w:rPr>
      </w:pPr>
    </w:p>
    <w:p w14:paraId="02CF2303" w14:textId="77777777" w:rsidR="00273DD0" w:rsidRPr="00AD700D" w:rsidRDefault="00273DD0" w:rsidP="00230C15">
      <w:pPr>
        <w:widowControl w:val="0"/>
        <w:autoSpaceDE w:val="0"/>
        <w:spacing w:line="360" w:lineRule="auto"/>
        <w:jc w:val="both"/>
        <w:rPr>
          <w:rFonts w:ascii="Arial Narrow" w:hAnsi="Arial Narrow"/>
        </w:rPr>
      </w:pPr>
    </w:p>
    <w:p w14:paraId="5F7ED193" w14:textId="77777777" w:rsidR="00273DD0" w:rsidRPr="00AD700D" w:rsidRDefault="00273DD0" w:rsidP="00230C15">
      <w:pPr>
        <w:widowControl w:val="0"/>
        <w:autoSpaceDE w:val="0"/>
        <w:spacing w:line="360" w:lineRule="auto"/>
        <w:jc w:val="both"/>
        <w:rPr>
          <w:rFonts w:ascii="Arial Narrow" w:hAnsi="Arial Narrow"/>
        </w:rPr>
      </w:pPr>
    </w:p>
    <w:p w14:paraId="1F3AEA0B" w14:textId="77777777" w:rsidR="00273DD0" w:rsidRPr="00AD700D" w:rsidRDefault="00273DD0" w:rsidP="00230C15">
      <w:pPr>
        <w:widowControl w:val="0"/>
        <w:autoSpaceDE w:val="0"/>
        <w:spacing w:line="360" w:lineRule="auto"/>
        <w:jc w:val="both"/>
        <w:rPr>
          <w:rFonts w:ascii="Arial Narrow" w:hAnsi="Arial Narrow"/>
        </w:rPr>
      </w:pPr>
    </w:p>
    <w:p w14:paraId="32317938" w14:textId="77777777" w:rsidR="00273DD0" w:rsidRPr="00AD700D" w:rsidRDefault="00273DD0" w:rsidP="00230C15">
      <w:pPr>
        <w:widowControl w:val="0"/>
        <w:autoSpaceDE w:val="0"/>
        <w:spacing w:line="360" w:lineRule="auto"/>
        <w:jc w:val="both"/>
        <w:rPr>
          <w:rFonts w:ascii="Arial Narrow" w:hAnsi="Arial Narrow"/>
        </w:rPr>
      </w:pPr>
    </w:p>
    <w:p w14:paraId="45666D20" w14:textId="675341AE" w:rsidR="00F17CD8" w:rsidRPr="00AD700D" w:rsidRDefault="00F17CD8" w:rsidP="009F6C60">
      <w:pPr>
        <w:pStyle w:val="DTAOpices"/>
        <w:rPr>
          <w:rFonts w:ascii="Arial Narrow" w:hAnsi="Arial Narrow"/>
        </w:rPr>
      </w:pPr>
      <w:bookmarkStart w:id="544" w:name="_Toc97543370"/>
      <w:bookmarkStart w:id="545" w:name="_Toc97557136"/>
      <w:bookmarkStart w:id="546" w:name="_Toc157306474"/>
      <w:r w:rsidRPr="00AD700D">
        <w:rPr>
          <w:rFonts w:ascii="Arial Narrow" w:hAnsi="Arial Narrow"/>
        </w:rPr>
        <w:t>piece n°</w:t>
      </w:r>
      <w:r w:rsidR="009B0254">
        <w:rPr>
          <w:rFonts w:ascii="Arial Narrow" w:hAnsi="Arial Narrow"/>
        </w:rPr>
        <w:t xml:space="preserve"> </w:t>
      </w:r>
      <w:r w:rsidRPr="00AD700D">
        <w:rPr>
          <w:rFonts w:ascii="Arial Narrow" w:hAnsi="Arial Narrow"/>
        </w:rPr>
        <w:t>13</w:t>
      </w:r>
      <w:r w:rsidR="009B0254">
        <w:rPr>
          <w:rFonts w:ascii="Arial Narrow" w:hAnsi="Arial Narrow"/>
        </w:rPr>
        <w:t> :</w:t>
      </w:r>
    </w:p>
    <w:p w14:paraId="2F042F4A" w14:textId="11E626AD" w:rsidR="00273DD0" w:rsidRPr="00AD700D" w:rsidRDefault="007C7B7A" w:rsidP="009F6C60">
      <w:pPr>
        <w:pStyle w:val="DTAOpices"/>
        <w:rPr>
          <w:rFonts w:ascii="Arial Narrow" w:hAnsi="Arial Narrow"/>
        </w:rPr>
      </w:pPr>
      <w:r w:rsidRPr="00AD700D">
        <w:rPr>
          <w:rFonts w:ascii="Arial Narrow" w:hAnsi="Arial Narrow"/>
        </w:rPr>
        <w:t>Visa de maturité ou</w:t>
      </w:r>
      <w:bookmarkStart w:id="547" w:name="_Toc390335372"/>
      <w:bookmarkStart w:id="548" w:name="_Toc390418131"/>
      <w:r w:rsidRPr="00AD700D">
        <w:rPr>
          <w:rFonts w:ascii="Arial Narrow" w:hAnsi="Arial Narrow"/>
        </w:rPr>
        <w:t xml:space="preserve"> </w:t>
      </w:r>
      <w:r w:rsidR="00353DCC" w:rsidRPr="00AD700D">
        <w:rPr>
          <w:rFonts w:ascii="Arial Narrow" w:hAnsi="Arial Narrow"/>
        </w:rPr>
        <w:t>Justificatifs des études préalables</w:t>
      </w:r>
      <w:bookmarkEnd w:id="544"/>
      <w:bookmarkEnd w:id="545"/>
      <w:bookmarkEnd w:id="546"/>
      <w:bookmarkEnd w:id="547"/>
      <w:bookmarkEnd w:id="548"/>
    </w:p>
    <w:p w14:paraId="4E96EA78" w14:textId="77777777" w:rsidR="00273DD0" w:rsidRPr="00AD700D" w:rsidRDefault="00273DD0" w:rsidP="00230C15">
      <w:pPr>
        <w:widowControl w:val="0"/>
        <w:autoSpaceDE w:val="0"/>
        <w:spacing w:line="360" w:lineRule="auto"/>
        <w:jc w:val="both"/>
        <w:rPr>
          <w:rFonts w:ascii="Arial Narrow" w:hAnsi="Arial Narrow"/>
          <w:spacing w:val="39"/>
        </w:rPr>
      </w:pPr>
    </w:p>
    <w:p w14:paraId="0EADED77" w14:textId="77777777" w:rsidR="00273DD0" w:rsidRPr="00AD700D" w:rsidRDefault="00273DD0" w:rsidP="00230C15">
      <w:pPr>
        <w:widowControl w:val="0"/>
        <w:autoSpaceDE w:val="0"/>
        <w:spacing w:line="360" w:lineRule="auto"/>
        <w:jc w:val="both"/>
        <w:rPr>
          <w:rFonts w:ascii="Arial Narrow" w:hAnsi="Arial Narrow"/>
          <w:spacing w:val="39"/>
        </w:rPr>
      </w:pPr>
    </w:p>
    <w:p w14:paraId="417BA8F9" w14:textId="77777777" w:rsidR="00273DD0" w:rsidRPr="00AD700D" w:rsidRDefault="00273DD0" w:rsidP="00230C15">
      <w:pPr>
        <w:widowControl w:val="0"/>
        <w:autoSpaceDE w:val="0"/>
        <w:spacing w:line="360" w:lineRule="auto"/>
        <w:jc w:val="both"/>
        <w:rPr>
          <w:rFonts w:ascii="Arial Narrow" w:hAnsi="Arial Narrow"/>
          <w:spacing w:val="39"/>
        </w:rPr>
      </w:pPr>
    </w:p>
    <w:p w14:paraId="400E41E2" w14:textId="77777777" w:rsidR="00273DD0" w:rsidRPr="00AD700D" w:rsidRDefault="00273DD0" w:rsidP="00230C15">
      <w:pPr>
        <w:widowControl w:val="0"/>
        <w:autoSpaceDE w:val="0"/>
        <w:spacing w:line="360" w:lineRule="auto"/>
        <w:jc w:val="both"/>
        <w:rPr>
          <w:rFonts w:ascii="Arial Narrow" w:hAnsi="Arial Narrow"/>
          <w:spacing w:val="39"/>
        </w:rPr>
      </w:pPr>
    </w:p>
    <w:p w14:paraId="38062FCE" w14:textId="77777777" w:rsidR="00273DD0" w:rsidRPr="00AD700D" w:rsidRDefault="00273DD0" w:rsidP="00230C15">
      <w:pPr>
        <w:widowControl w:val="0"/>
        <w:autoSpaceDE w:val="0"/>
        <w:spacing w:line="360" w:lineRule="auto"/>
        <w:jc w:val="both"/>
        <w:rPr>
          <w:rFonts w:ascii="Arial Narrow" w:hAnsi="Arial Narrow"/>
          <w:spacing w:val="39"/>
        </w:rPr>
      </w:pPr>
    </w:p>
    <w:p w14:paraId="6064C155" w14:textId="77777777" w:rsidR="00273DD0" w:rsidRPr="00AD700D" w:rsidRDefault="00273DD0" w:rsidP="00230C15">
      <w:pPr>
        <w:widowControl w:val="0"/>
        <w:autoSpaceDE w:val="0"/>
        <w:spacing w:line="360" w:lineRule="auto"/>
        <w:jc w:val="both"/>
        <w:rPr>
          <w:rFonts w:ascii="Arial Narrow" w:hAnsi="Arial Narrow"/>
          <w:spacing w:val="39"/>
        </w:rPr>
      </w:pPr>
    </w:p>
    <w:p w14:paraId="1459CF5F" w14:textId="6C542402" w:rsidR="008434DD" w:rsidRPr="00AD700D" w:rsidRDefault="008434DD" w:rsidP="00230C15">
      <w:pPr>
        <w:suppressAutoHyphens w:val="0"/>
        <w:autoSpaceDN/>
        <w:textAlignment w:val="auto"/>
        <w:rPr>
          <w:rFonts w:ascii="Arial Narrow" w:hAnsi="Arial Narrow"/>
          <w:spacing w:val="39"/>
        </w:rPr>
      </w:pPr>
      <w:r w:rsidRPr="00AD700D">
        <w:rPr>
          <w:rFonts w:ascii="Arial Narrow" w:hAnsi="Arial Narrow"/>
          <w:spacing w:val="39"/>
        </w:rPr>
        <w:br w:type="page"/>
      </w:r>
    </w:p>
    <w:bookmarkEnd w:id="436"/>
    <w:p w14:paraId="113B8FDC" w14:textId="39EABC91" w:rsidR="007C7B7A" w:rsidRPr="00AD700D" w:rsidRDefault="007C7B7A" w:rsidP="00230C15">
      <w:pPr>
        <w:widowControl w:val="0"/>
        <w:autoSpaceDE w:val="0"/>
        <w:spacing w:line="360" w:lineRule="auto"/>
        <w:ind w:left="107" w:right="-20"/>
        <w:rPr>
          <w:rFonts w:ascii="Arial Narrow" w:hAnsi="Arial Narrow"/>
        </w:rPr>
      </w:pPr>
      <w:r w:rsidRPr="00AD700D">
        <w:rPr>
          <w:rFonts w:ascii="Arial Narrow" w:hAnsi="Arial Narrow"/>
        </w:rPr>
        <w:t>1.</w:t>
      </w:r>
      <w:r w:rsidRPr="00AD700D">
        <w:rPr>
          <w:rFonts w:ascii="Arial Narrow" w:hAnsi="Arial Narrow"/>
          <w:spacing w:val="29"/>
        </w:rPr>
        <w:t xml:space="preserve"> </w:t>
      </w:r>
      <w:r w:rsidRPr="00AD700D">
        <w:rPr>
          <w:rFonts w:ascii="Arial Narrow" w:hAnsi="Arial Narrow"/>
        </w:rPr>
        <w:t>Joindre l’</w:t>
      </w:r>
      <w:r w:rsidRPr="00AD700D">
        <w:rPr>
          <w:rFonts w:ascii="Arial Narrow" w:hAnsi="Arial Narrow"/>
          <w:spacing w:val="8"/>
        </w:rPr>
        <w:t xml:space="preserve">étude </w:t>
      </w:r>
      <w:r w:rsidR="004F2CFC" w:rsidRPr="00AD700D">
        <w:rPr>
          <w:rFonts w:ascii="Arial Narrow" w:hAnsi="Arial Narrow"/>
        </w:rPr>
        <w:t>préalable :</w:t>
      </w:r>
    </w:p>
    <w:p w14:paraId="73C1BCD8" w14:textId="77777777" w:rsidR="007C7B7A" w:rsidRPr="00AD700D" w:rsidRDefault="007C7B7A" w:rsidP="00230C15">
      <w:pPr>
        <w:widowControl w:val="0"/>
        <w:autoSpaceDE w:val="0"/>
        <w:spacing w:line="360" w:lineRule="auto"/>
        <w:rPr>
          <w:rFonts w:ascii="Arial Narrow" w:hAnsi="Arial Narrow"/>
        </w:rPr>
      </w:pPr>
    </w:p>
    <w:p w14:paraId="6A76A1AD" w14:textId="77777777" w:rsidR="007C7B7A" w:rsidRPr="00AD700D" w:rsidRDefault="007C7B7A" w:rsidP="00230C15">
      <w:pPr>
        <w:widowControl w:val="0"/>
        <w:autoSpaceDE w:val="0"/>
        <w:spacing w:line="360" w:lineRule="auto"/>
        <w:ind w:left="107" w:right="-20"/>
        <w:rPr>
          <w:rFonts w:ascii="Arial Narrow" w:hAnsi="Arial Narrow"/>
        </w:rPr>
      </w:pPr>
      <w:r w:rsidRPr="00AD700D">
        <w:rPr>
          <w:rFonts w:ascii="Arial Narrow" w:hAnsi="Arial Narrow"/>
        </w:rPr>
        <w:t>2.</w:t>
      </w:r>
      <w:r w:rsidRPr="00AD700D">
        <w:rPr>
          <w:rFonts w:ascii="Arial Narrow" w:hAnsi="Arial Narrow"/>
          <w:spacing w:val="29"/>
        </w:rPr>
        <w:t xml:space="preserve"> </w:t>
      </w:r>
      <w:r w:rsidRPr="00AD700D">
        <w:rPr>
          <w:rFonts w:ascii="Arial Narrow" w:hAnsi="Arial Narrow"/>
        </w:rPr>
        <w:t>Indiquer</w:t>
      </w:r>
      <w:r w:rsidRPr="00AD700D">
        <w:rPr>
          <w:rFonts w:ascii="Arial Narrow" w:hAnsi="Arial Narrow"/>
          <w:spacing w:val="8"/>
        </w:rPr>
        <w:t xml:space="preserve"> </w:t>
      </w:r>
      <w:r w:rsidRPr="00AD700D">
        <w:rPr>
          <w:rFonts w:ascii="Arial Narrow" w:hAnsi="Arial Narrow"/>
        </w:rPr>
        <w:t>:</w:t>
      </w:r>
    </w:p>
    <w:p w14:paraId="3E19C285" w14:textId="35456EC1" w:rsidR="007C7B7A" w:rsidRPr="00AD700D" w:rsidRDefault="007C7B7A" w:rsidP="009B0254">
      <w:pPr>
        <w:widowControl w:val="0"/>
        <w:tabs>
          <w:tab w:val="left" w:pos="1460"/>
        </w:tabs>
        <w:autoSpaceDE w:val="0"/>
        <w:spacing w:line="360" w:lineRule="auto"/>
        <w:ind w:left="787" w:right="-20"/>
        <w:jc w:val="both"/>
        <w:rPr>
          <w:rFonts w:ascii="Arial Narrow" w:hAnsi="Arial Narrow"/>
        </w:rPr>
      </w:pPr>
      <w:r w:rsidRPr="00AD700D">
        <w:rPr>
          <w:rFonts w:ascii="Arial Narrow" w:hAnsi="Arial Narrow"/>
        </w:rPr>
        <w:t>2.1.</w:t>
      </w:r>
      <w:r w:rsidRPr="00AD700D">
        <w:rPr>
          <w:rFonts w:ascii="Arial Narrow" w:hAnsi="Arial Narrow"/>
        </w:rPr>
        <w:tab/>
        <w:t>La</w:t>
      </w:r>
      <w:r w:rsidRPr="00AD700D">
        <w:rPr>
          <w:rFonts w:ascii="Arial Narrow" w:hAnsi="Arial Narrow"/>
          <w:spacing w:val="8"/>
        </w:rPr>
        <w:t xml:space="preserve"> </w:t>
      </w:r>
      <w:r w:rsidRPr="00AD700D">
        <w:rPr>
          <w:rFonts w:ascii="Arial Narrow" w:hAnsi="Arial Narrow"/>
        </w:rPr>
        <w:t>date</w:t>
      </w:r>
      <w:r w:rsidRPr="00AD700D">
        <w:rPr>
          <w:rFonts w:ascii="Arial Narrow" w:hAnsi="Arial Narrow"/>
          <w:spacing w:val="8"/>
        </w:rPr>
        <w:t xml:space="preserve"> </w:t>
      </w:r>
      <w:r w:rsidR="00781565" w:rsidRPr="00AD700D">
        <w:rPr>
          <w:rFonts w:ascii="Arial Narrow" w:hAnsi="Arial Narrow"/>
          <w:spacing w:val="8"/>
        </w:rPr>
        <w:t>de la réalisation de l’étude</w:t>
      </w:r>
      <w:r w:rsidRPr="00AD700D">
        <w:rPr>
          <w:rFonts w:ascii="Arial Narrow" w:hAnsi="Arial Narrow"/>
          <w:spacing w:val="8"/>
        </w:rPr>
        <w:t>;</w:t>
      </w:r>
    </w:p>
    <w:p w14:paraId="4E1DA37D" w14:textId="77777777" w:rsidR="007C7B7A" w:rsidRPr="00AD700D" w:rsidRDefault="007C7B7A" w:rsidP="009B0254">
      <w:pPr>
        <w:widowControl w:val="0"/>
        <w:tabs>
          <w:tab w:val="left" w:pos="1460"/>
        </w:tabs>
        <w:autoSpaceDE w:val="0"/>
        <w:spacing w:line="360" w:lineRule="auto"/>
        <w:ind w:left="787" w:right="-20"/>
        <w:jc w:val="both"/>
        <w:rPr>
          <w:rFonts w:ascii="Arial Narrow" w:hAnsi="Arial Narrow"/>
        </w:rPr>
      </w:pPr>
      <w:r w:rsidRPr="00AD700D">
        <w:rPr>
          <w:rFonts w:ascii="Arial Narrow" w:hAnsi="Arial Narrow"/>
        </w:rPr>
        <w:t>2.2.</w:t>
      </w:r>
      <w:r w:rsidRPr="00AD700D">
        <w:rPr>
          <w:rFonts w:ascii="Arial Narrow" w:hAnsi="Arial Narrow"/>
        </w:rPr>
        <w:tab/>
        <w:t>Le</w:t>
      </w:r>
      <w:r w:rsidRPr="00AD700D">
        <w:rPr>
          <w:rFonts w:ascii="Arial Narrow" w:hAnsi="Arial Narrow"/>
          <w:spacing w:val="8"/>
        </w:rPr>
        <w:t xml:space="preserve"> </w:t>
      </w:r>
      <w:r w:rsidRPr="00AD700D">
        <w:rPr>
          <w:rFonts w:ascii="Arial Narrow" w:hAnsi="Arial Narrow"/>
        </w:rPr>
        <w:t>nom</w:t>
      </w:r>
      <w:r w:rsidRPr="00AD700D">
        <w:rPr>
          <w:rFonts w:ascii="Arial Narrow" w:hAnsi="Arial Narrow"/>
          <w:spacing w:val="8"/>
        </w:rPr>
        <w:t xml:space="preserve"> </w:t>
      </w:r>
      <w:r w:rsidRPr="00AD700D">
        <w:rPr>
          <w:rFonts w:ascii="Arial Narrow" w:hAnsi="Arial Narrow"/>
        </w:rPr>
        <w:t>du</w:t>
      </w:r>
      <w:r w:rsidRPr="00AD700D">
        <w:rPr>
          <w:rFonts w:ascii="Arial Narrow" w:hAnsi="Arial Narrow"/>
          <w:spacing w:val="8"/>
        </w:rPr>
        <w:t xml:space="preserve"> </w:t>
      </w:r>
      <w:r w:rsidRPr="00AD700D">
        <w:rPr>
          <w:rFonts w:ascii="Arial Narrow" w:hAnsi="Arial Narrow"/>
        </w:rPr>
        <w:t>maître</w:t>
      </w:r>
      <w:r w:rsidRPr="00AD700D">
        <w:rPr>
          <w:rFonts w:ascii="Arial Narrow" w:hAnsi="Arial Narrow"/>
          <w:spacing w:val="8"/>
        </w:rPr>
        <w:t xml:space="preserve"> </w:t>
      </w:r>
      <w:r w:rsidRPr="00AD700D">
        <w:rPr>
          <w:rFonts w:ascii="Arial Narrow" w:hAnsi="Arial Narrow"/>
        </w:rPr>
        <w:t>d’œuvre</w:t>
      </w:r>
      <w:r w:rsidRPr="00AD700D">
        <w:rPr>
          <w:rFonts w:ascii="Arial Narrow" w:hAnsi="Arial Narrow"/>
          <w:spacing w:val="8"/>
        </w:rPr>
        <w:t xml:space="preserve"> </w:t>
      </w:r>
      <w:r w:rsidRPr="00AD700D">
        <w:rPr>
          <w:rFonts w:ascii="Arial Narrow" w:hAnsi="Arial Narrow"/>
        </w:rPr>
        <w:t>public</w:t>
      </w:r>
      <w:r w:rsidRPr="00AD700D">
        <w:rPr>
          <w:rFonts w:ascii="Arial Narrow" w:hAnsi="Arial Narrow"/>
          <w:spacing w:val="8"/>
        </w:rPr>
        <w:t xml:space="preserve"> </w:t>
      </w:r>
      <w:r w:rsidRPr="00AD700D">
        <w:rPr>
          <w:rFonts w:ascii="Arial Narrow" w:hAnsi="Arial Narrow"/>
        </w:rPr>
        <w:t>ou</w:t>
      </w:r>
      <w:r w:rsidRPr="00AD700D">
        <w:rPr>
          <w:rFonts w:ascii="Arial Narrow" w:hAnsi="Arial Narrow"/>
          <w:spacing w:val="8"/>
        </w:rPr>
        <w:t xml:space="preserve"> </w:t>
      </w:r>
      <w:r w:rsidRPr="00AD700D">
        <w:rPr>
          <w:rFonts w:ascii="Arial Narrow" w:hAnsi="Arial Narrow"/>
        </w:rPr>
        <w:t>privé</w:t>
      </w:r>
      <w:r w:rsidRPr="00AD700D">
        <w:rPr>
          <w:rFonts w:ascii="Arial Narrow" w:hAnsi="Arial Narrow"/>
          <w:spacing w:val="8"/>
        </w:rPr>
        <w:t xml:space="preserve"> </w:t>
      </w:r>
      <w:r w:rsidRPr="00AD700D">
        <w:rPr>
          <w:rFonts w:ascii="Arial Narrow" w:hAnsi="Arial Narrow"/>
        </w:rPr>
        <w:t>l’ayant</w:t>
      </w:r>
      <w:r w:rsidRPr="00AD700D">
        <w:rPr>
          <w:rFonts w:ascii="Arial Narrow" w:hAnsi="Arial Narrow"/>
          <w:spacing w:val="8"/>
        </w:rPr>
        <w:t xml:space="preserve"> </w:t>
      </w:r>
      <w:r w:rsidRPr="00AD700D">
        <w:rPr>
          <w:rFonts w:ascii="Arial Narrow" w:hAnsi="Arial Narrow"/>
        </w:rPr>
        <w:t>réalisé</w:t>
      </w:r>
      <w:r w:rsidRPr="00AD700D">
        <w:rPr>
          <w:rFonts w:ascii="Arial Narrow" w:hAnsi="Arial Narrow"/>
          <w:spacing w:val="8"/>
        </w:rPr>
        <w:t xml:space="preserve"> </w:t>
      </w:r>
      <w:r w:rsidRPr="00AD700D">
        <w:rPr>
          <w:rFonts w:ascii="Arial Narrow" w:hAnsi="Arial Narrow"/>
        </w:rPr>
        <w:t>;</w:t>
      </w:r>
    </w:p>
    <w:p w14:paraId="0E6B279D" w14:textId="77777777" w:rsidR="007C7B7A" w:rsidRPr="00AD700D" w:rsidRDefault="007C7B7A" w:rsidP="009B0254">
      <w:pPr>
        <w:widowControl w:val="0"/>
        <w:tabs>
          <w:tab w:val="left" w:pos="1460"/>
        </w:tabs>
        <w:autoSpaceDE w:val="0"/>
        <w:spacing w:line="360" w:lineRule="auto"/>
        <w:ind w:left="787" w:right="-20"/>
        <w:jc w:val="both"/>
        <w:rPr>
          <w:rFonts w:ascii="Arial Narrow" w:hAnsi="Arial Narrow"/>
        </w:rPr>
      </w:pPr>
      <w:r w:rsidRPr="00AD700D">
        <w:rPr>
          <w:rFonts w:ascii="Arial Narrow" w:hAnsi="Arial Narrow"/>
        </w:rPr>
        <w:t>2.3.</w:t>
      </w:r>
      <w:r w:rsidRPr="00AD700D">
        <w:rPr>
          <w:rFonts w:ascii="Arial Narrow" w:hAnsi="Arial Narrow"/>
        </w:rPr>
        <w:tab/>
        <w:t>Les</w:t>
      </w:r>
      <w:r w:rsidRPr="00AD700D">
        <w:rPr>
          <w:rFonts w:ascii="Arial Narrow" w:hAnsi="Arial Narrow"/>
          <w:spacing w:val="8"/>
        </w:rPr>
        <w:t xml:space="preserve"> </w:t>
      </w:r>
      <w:r w:rsidRPr="00AD700D">
        <w:rPr>
          <w:rFonts w:ascii="Arial Narrow" w:hAnsi="Arial Narrow"/>
        </w:rPr>
        <w:t>références</w:t>
      </w:r>
      <w:r w:rsidRPr="00AD700D">
        <w:rPr>
          <w:rFonts w:ascii="Arial Narrow" w:hAnsi="Arial Narrow"/>
          <w:spacing w:val="8"/>
        </w:rPr>
        <w:t xml:space="preserve"> </w:t>
      </w:r>
      <w:r w:rsidRPr="00AD700D">
        <w:rPr>
          <w:rFonts w:ascii="Arial Narrow" w:hAnsi="Arial Narrow"/>
        </w:rPr>
        <w:t>du</w:t>
      </w:r>
      <w:r w:rsidRPr="00AD700D">
        <w:rPr>
          <w:rFonts w:ascii="Arial Narrow" w:hAnsi="Arial Narrow"/>
          <w:spacing w:val="8"/>
        </w:rPr>
        <w:t xml:space="preserve"> </w:t>
      </w:r>
      <w:r w:rsidRPr="00AD700D">
        <w:rPr>
          <w:rFonts w:ascii="Arial Narrow" w:hAnsi="Arial Narrow"/>
        </w:rPr>
        <w:t>marché,</w:t>
      </w:r>
      <w:r w:rsidRPr="00AD700D">
        <w:rPr>
          <w:rFonts w:ascii="Arial Narrow" w:hAnsi="Arial Narrow"/>
          <w:spacing w:val="8"/>
        </w:rPr>
        <w:t xml:space="preserve"> </w:t>
      </w:r>
      <w:r w:rsidRPr="00AD700D">
        <w:rPr>
          <w:rFonts w:ascii="Arial Narrow" w:hAnsi="Arial Narrow"/>
        </w:rPr>
        <w:t>si</w:t>
      </w:r>
      <w:r w:rsidRPr="00AD700D">
        <w:rPr>
          <w:rFonts w:ascii="Arial Narrow" w:hAnsi="Arial Narrow"/>
          <w:spacing w:val="8"/>
        </w:rPr>
        <w:t xml:space="preserve"> </w:t>
      </w:r>
      <w:r w:rsidRPr="00AD700D">
        <w:rPr>
          <w:rFonts w:ascii="Arial Narrow" w:hAnsi="Arial Narrow"/>
        </w:rPr>
        <w:t>maîtrise</w:t>
      </w:r>
      <w:r w:rsidRPr="00AD700D">
        <w:rPr>
          <w:rFonts w:ascii="Arial Narrow" w:hAnsi="Arial Narrow"/>
          <w:spacing w:val="8"/>
        </w:rPr>
        <w:t xml:space="preserve"> </w:t>
      </w:r>
      <w:r w:rsidRPr="00AD700D">
        <w:rPr>
          <w:rFonts w:ascii="Arial Narrow" w:hAnsi="Arial Narrow"/>
        </w:rPr>
        <w:t>d’œuvre</w:t>
      </w:r>
      <w:r w:rsidRPr="00AD700D">
        <w:rPr>
          <w:rFonts w:ascii="Arial Narrow" w:hAnsi="Arial Narrow"/>
          <w:spacing w:val="8"/>
        </w:rPr>
        <w:t xml:space="preserve"> </w:t>
      </w:r>
      <w:r w:rsidRPr="00AD700D">
        <w:rPr>
          <w:rFonts w:ascii="Arial Narrow" w:hAnsi="Arial Narrow"/>
        </w:rPr>
        <w:t>privée l’ayant</w:t>
      </w:r>
      <w:r w:rsidRPr="00AD700D">
        <w:rPr>
          <w:rFonts w:ascii="Arial Narrow" w:hAnsi="Arial Narrow"/>
          <w:spacing w:val="8"/>
        </w:rPr>
        <w:t xml:space="preserve"> </w:t>
      </w:r>
      <w:r w:rsidRPr="00AD700D">
        <w:rPr>
          <w:rFonts w:ascii="Arial Narrow" w:hAnsi="Arial Narrow"/>
        </w:rPr>
        <w:t xml:space="preserve">réalisé </w:t>
      </w:r>
      <w:r w:rsidRPr="00AD700D">
        <w:rPr>
          <w:rFonts w:ascii="Arial Narrow" w:hAnsi="Arial Narrow"/>
          <w:spacing w:val="8"/>
        </w:rPr>
        <w:t>;</w:t>
      </w:r>
    </w:p>
    <w:p w14:paraId="3785AED3" w14:textId="3E92C529" w:rsidR="00EC6B03" w:rsidRPr="00AD700D" w:rsidRDefault="00EC6B03" w:rsidP="009B0254">
      <w:pPr>
        <w:widowControl w:val="0"/>
        <w:autoSpaceDE w:val="0"/>
        <w:spacing w:before="10" w:line="360" w:lineRule="auto"/>
        <w:ind w:left="787"/>
        <w:jc w:val="both"/>
        <w:rPr>
          <w:rFonts w:ascii="Arial Narrow" w:hAnsi="Arial Narrow"/>
        </w:rPr>
      </w:pPr>
      <w:r w:rsidRPr="00AD700D">
        <w:rPr>
          <w:rFonts w:ascii="Arial Narrow" w:hAnsi="Arial Narrow"/>
        </w:rPr>
        <w:t>2.4</w:t>
      </w:r>
      <w:r w:rsidRPr="00AD700D">
        <w:rPr>
          <w:rFonts w:ascii="Arial Narrow" w:hAnsi="Arial Narrow"/>
        </w:rPr>
        <w:tab/>
        <w:t xml:space="preserve">Si entretien  </w:t>
      </w:r>
    </w:p>
    <w:p w14:paraId="6A7B8D49" w14:textId="71632882" w:rsidR="007C7B7A" w:rsidRPr="00AD700D" w:rsidRDefault="007C7B7A" w:rsidP="00121BC6">
      <w:pPr>
        <w:widowControl w:val="0"/>
        <w:tabs>
          <w:tab w:val="left" w:pos="1460"/>
        </w:tabs>
        <w:autoSpaceDE w:val="0"/>
        <w:spacing w:line="360" w:lineRule="auto"/>
        <w:ind w:left="1560" w:right="-241" w:hanging="773"/>
        <w:jc w:val="both"/>
        <w:rPr>
          <w:rFonts w:ascii="Arial Narrow" w:hAnsi="Arial Narrow"/>
        </w:rPr>
      </w:pPr>
      <w:r w:rsidRPr="00AD700D">
        <w:rPr>
          <w:rFonts w:ascii="Arial Narrow" w:hAnsi="Arial Narrow"/>
        </w:rPr>
        <w:t>2.4.</w:t>
      </w:r>
      <w:r w:rsidRPr="00AD700D">
        <w:rPr>
          <w:rFonts w:ascii="Arial Narrow" w:hAnsi="Arial Narrow"/>
        </w:rPr>
        <w:tab/>
        <w:t>Description</w:t>
      </w:r>
      <w:r w:rsidRPr="00AD700D">
        <w:rPr>
          <w:rFonts w:ascii="Arial Narrow" w:hAnsi="Arial Narrow"/>
          <w:spacing w:val="19"/>
        </w:rPr>
        <w:t xml:space="preserve"> </w:t>
      </w:r>
      <w:r w:rsidRPr="00AD700D">
        <w:rPr>
          <w:rFonts w:ascii="Arial Narrow" w:hAnsi="Arial Narrow"/>
        </w:rPr>
        <w:t>des</w:t>
      </w:r>
      <w:r w:rsidRPr="00AD700D">
        <w:rPr>
          <w:rFonts w:ascii="Arial Narrow" w:hAnsi="Arial Narrow"/>
          <w:spacing w:val="19"/>
        </w:rPr>
        <w:t xml:space="preserve"> </w:t>
      </w:r>
      <w:r w:rsidRPr="00AD700D">
        <w:rPr>
          <w:rFonts w:ascii="Arial Narrow" w:hAnsi="Arial Narrow"/>
        </w:rPr>
        <w:t>études</w:t>
      </w:r>
      <w:r w:rsidRPr="00AD700D">
        <w:rPr>
          <w:rFonts w:ascii="Arial Narrow" w:hAnsi="Arial Narrow"/>
          <w:spacing w:val="19"/>
        </w:rPr>
        <w:t xml:space="preserve"> </w:t>
      </w:r>
      <w:r w:rsidRPr="00AD700D">
        <w:rPr>
          <w:rFonts w:ascii="Arial Narrow" w:hAnsi="Arial Narrow"/>
        </w:rPr>
        <w:t>:</w:t>
      </w:r>
      <w:r w:rsidRPr="00AD700D">
        <w:rPr>
          <w:rFonts w:ascii="Arial Narrow" w:hAnsi="Arial Narrow"/>
          <w:spacing w:val="19"/>
        </w:rPr>
        <w:t xml:space="preserve"> </w:t>
      </w:r>
      <w:r w:rsidRPr="00AD700D">
        <w:rPr>
          <w:rFonts w:ascii="Arial Narrow" w:hAnsi="Arial Narrow"/>
        </w:rPr>
        <w:t>(</w:t>
      </w:r>
      <w:r w:rsidRPr="00AD700D">
        <w:rPr>
          <w:rFonts w:ascii="Arial Narrow" w:hAnsi="Arial Narrow"/>
          <w:spacing w:val="19"/>
        </w:rPr>
        <w:t xml:space="preserve">pour </w:t>
      </w:r>
      <w:r w:rsidRPr="00AD700D">
        <w:rPr>
          <w:rFonts w:ascii="Arial Narrow" w:hAnsi="Arial Narrow"/>
        </w:rPr>
        <w:t>les</w:t>
      </w:r>
      <w:r w:rsidRPr="00AD700D">
        <w:rPr>
          <w:rFonts w:ascii="Arial Narrow" w:hAnsi="Arial Narrow"/>
          <w:spacing w:val="19"/>
        </w:rPr>
        <w:t xml:space="preserve"> </w:t>
      </w:r>
      <w:r w:rsidRPr="00AD700D">
        <w:rPr>
          <w:rFonts w:ascii="Arial Narrow" w:hAnsi="Arial Narrow"/>
        </w:rPr>
        <w:t>projets</w:t>
      </w:r>
      <w:r w:rsidRPr="00AD700D">
        <w:rPr>
          <w:rFonts w:ascii="Arial Narrow" w:hAnsi="Arial Narrow"/>
          <w:spacing w:val="19"/>
        </w:rPr>
        <w:t xml:space="preserve"> </w:t>
      </w:r>
      <w:r w:rsidRPr="00AD700D">
        <w:rPr>
          <w:rFonts w:ascii="Arial Narrow" w:hAnsi="Arial Narrow"/>
        </w:rPr>
        <w:t>de</w:t>
      </w:r>
      <w:r w:rsidRPr="00AD700D">
        <w:rPr>
          <w:rFonts w:ascii="Arial Narrow" w:hAnsi="Arial Narrow"/>
          <w:spacing w:val="19"/>
        </w:rPr>
        <w:t xml:space="preserve"> </w:t>
      </w:r>
      <w:r w:rsidRPr="00AD700D">
        <w:rPr>
          <w:rFonts w:ascii="Arial Narrow" w:hAnsi="Arial Narrow"/>
        </w:rPr>
        <w:t>moindre</w:t>
      </w:r>
      <w:r w:rsidRPr="00AD700D">
        <w:rPr>
          <w:rFonts w:ascii="Arial Narrow" w:hAnsi="Arial Narrow"/>
          <w:spacing w:val="19"/>
        </w:rPr>
        <w:t xml:space="preserve"> </w:t>
      </w:r>
      <w:r w:rsidRPr="00AD700D">
        <w:rPr>
          <w:rFonts w:ascii="Arial Narrow" w:hAnsi="Arial Narrow"/>
        </w:rPr>
        <w:t>envergure</w:t>
      </w:r>
      <w:r w:rsidRPr="00AD700D">
        <w:rPr>
          <w:rFonts w:ascii="Arial Narrow" w:hAnsi="Arial Narrow"/>
          <w:spacing w:val="19"/>
        </w:rPr>
        <w:t xml:space="preserve"> </w:t>
      </w:r>
      <w:r w:rsidRPr="00AD700D">
        <w:rPr>
          <w:rFonts w:ascii="Arial Narrow" w:hAnsi="Arial Narrow"/>
        </w:rPr>
        <w:t>une</w:t>
      </w:r>
      <w:r w:rsidRPr="00AD700D">
        <w:rPr>
          <w:rFonts w:ascii="Arial Narrow" w:hAnsi="Arial Narrow"/>
          <w:spacing w:val="19"/>
        </w:rPr>
        <w:t xml:space="preserve"> </w:t>
      </w:r>
      <w:r w:rsidRPr="00AD700D">
        <w:rPr>
          <w:rFonts w:ascii="Arial Narrow" w:hAnsi="Arial Narrow"/>
        </w:rPr>
        <w:t>note</w:t>
      </w:r>
      <w:r w:rsidR="00121BC6">
        <w:rPr>
          <w:rFonts w:ascii="Arial Narrow" w:hAnsi="Arial Narrow"/>
        </w:rPr>
        <w:t xml:space="preserve"> </w:t>
      </w:r>
      <w:r w:rsidRPr="00AD700D">
        <w:rPr>
          <w:rFonts w:ascii="Arial Narrow" w:hAnsi="Arial Narrow"/>
        </w:rPr>
        <w:t>de</w:t>
      </w:r>
      <w:r w:rsidRPr="00AD700D">
        <w:rPr>
          <w:rFonts w:ascii="Arial Narrow" w:hAnsi="Arial Narrow"/>
          <w:spacing w:val="-1"/>
        </w:rPr>
        <w:t xml:space="preserve"> </w:t>
      </w:r>
      <w:r w:rsidRPr="00AD700D">
        <w:rPr>
          <w:rFonts w:ascii="Arial Narrow" w:hAnsi="Arial Narrow"/>
        </w:rPr>
        <w:t>présentation</w:t>
      </w:r>
      <w:r w:rsidRPr="00AD700D">
        <w:rPr>
          <w:rFonts w:ascii="Arial Narrow" w:hAnsi="Arial Narrow"/>
          <w:spacing w:val="-1"/>
        </w:rPr>
        <w:t xml:space="preserve"> </w:t>
      </w:r>
      <w:r w:rsidRPr="00AD700D">
        <w:rPr>
          <w:rFonts w:ascii="Arial Narrow" w:hAnsi="Arial Narrow"/>
        </w:rPr>
        <w:t>peut</w:t>
      </w:r>
      <w:r w:rsidRPr="00AD700D">
        <w:rPr>
          <w:rFonts w:ascii="Arial Narrow" w:hAnsi="Arial Narrow"/>
          <w:spacing w:val="-1"/>
        </w:rPr>
        <w:t xml:space="preserve"> </w:t>
      </w:r>
      <w:r w:rsidRPr="00AD700D">
        <w:rPr>
          <w:rFonts w:ascii="Arial Narrow" w:hAnsi="Arial Narrow"/>
        </w:rPr>
        <w:t>être</w:t>
      </w:r>
      <w:r w:rsidRPr="00AD700D">
        <w:rPr>
          <w:rFonts w:ascii="Arial Narrow" w:hAnsi="Arial Narrow"/>
          <w:spacing w:val="-1"/>
        </w:rPr>
        <w:t xml:space="preserve"> </w:t>
      </w:r>
      <w:r w:rsidRPr="00AD700D">
        <w:rPr>
          <w:rFonts w:ascii="Arial Narrow" w:hAnsi="Arial Narrow"/>
        </w:rPr>
        <w:t>rédigée</w:t>
      </w:r>
      <w:r w:rsidRPr="00AD700D">
        <w:rPr>
          <w:rFonts w:ascii="Arial Narrow" w:hAnsi="Arial Narrow"/>
          <w:spacing w:val="-1"/>
        </w:rPr>
        <w:t xml:space="preserve"> </w:t>
      </w:r>
      <w:r w:rsidRPr="00AD700D">
        <w:rPr>
          <w:rFonts w:ascii="Arial Narrow" w:hAnsi="Arial Narrow"/>
        </w:rPr>
        <w:t>sous</w:t>
      </w:r>
      <w:r w:rsidRPr="00AD700D">
        <w:rPr>
          <w:rFonts w:ascii="Arial Narrow" w:hAnsi="Arial Narrow"/>
          <w:spacing w:val="-1"/>
        </w:rPr>
        <w:t xml:space="preserve"> </w:t>
      </w:r>
      <w:r w:rsidRPr="00AD700D">
        <w:rPr>
          <w:rFonts w:ascii="Arial Narrow" w:hAnsi="Arial Narrow"/>
        </w:rPr>
        <w:t>forme</w:t>
      </w:r>
      <w:r w:rsidRPr="00AD700D">
        <w:rPr>
          <w:rFonts w:ascii="Arial Narrow" w:hAnsi="Arial Narrow"/>
          <w:spacing w:val="-1"/>
        </w:rPr>
        <w:t xml:space="preserve"> </w:t>
      </w:r>
      <w:r w:rsidRPr="00AD700D">
        <w:rPr>
          <w:rFonts w:ascii="Arial Narrow" w:hAnsi="Arial Narrow"/>
        </w:rPr>
        <w:t>d’études</w:t>
      </w:r>
      <w:r w:rsidRPr="00AD700D">
        <w:rPr>
          <w:rFonts w:ascii="Arial Narrow" w:hAnsi="Arial Narrow"/>
          <w:spacing w:val="-1"/>
        </w:rPr>
        <w:t xml:space="preserve"> </w:t>
      </w:r>
      <w:r w:rsidRPr="00AD700D">
        <w:rPr>
          <w:rFonts w:ascii="Arial Narrow" w:hAnsi="Arial Narrow"/>
        </w:rPr>
        <w:t>préalable</w:t>
      </w:r>
      <w:r w:rsidRPr="00AD700D">
        <w:rPr>
          <w:rFonts w:ascii="Arial Narrow" w:hAnsi="Arial Narrow"/>
          <w:spacing w:val="-1"/>
        </w:rPr>
        <w:t xml:space="preserve"> </w:t>
      </w:r>
      <w:r w:rsidRPr="00AD700D">
        <w:rPr>
          <w:rFonts w:ascii="Arial Narrow" w:hAnsi="Arial Narrow"/>
        </w:rPr>
        <w:t>à</w:t>
      </w:r>
      <w:r w:rsidRPr="00AD700D">
        <w:rPr>
          <w:rFonts w:ascii="Arial Narrow" w:hAnsi="Arial Narrow"/>
          <w:spacing w:val="-1"/>
        </w:rPr>
        <w:t xml:space="preserve"> </w:t>
      </w:r>
      <w:r w:rsidRPr="00AD700D">
        <w:rPr>
          <w:rFonts w:ascii="Arial Narrow" w:hAnsi="Arial Narrow"/>
        </w:rPr>
        <w:t>condition</w:t>
      </w:r>
      <w:r w:rsidR="00121BC6">
        <w:rPr>
          <w:rFonts w:ascii="Arial Narrow" w:hAnsi="Arial Narrow"/>
        </w:rPr>
        <w:t xml:space="preserve"> </w:t>
      </w:r>
      <w:r w:rsidRPr="00AD700D">
        <w:rPr>
          <w:rFonts w:ascii="Arial Narrow" w:hAnsi="Arial Narrow"/>
        </w:rPr>
        <w:t>de</w:t>
      </w:r>
      <w:r w:rsidRPr="00AD700D">
        <w:rPr>
          <w:rFonts w:ascii="Arial Narrow" w:hAnsi="Arial Narrow"/>
          <w:spacing w:val="8"/>
        </w:rPr>
        <w:t xml:space="preserve"> </w:t>
      </w:r>
      <w:r w:rsidRPr="00AD700D">
        <w:rPr>
          <w:rFonts w:ascii="Arial Narrow" w:hAnsi="Arial Narrow"/>
        </w:rPr>
        <w:t>bien</w:t>
      </w:r>
      <w:r w:rsidRPr="00AD700D">
        <w:rPr>
          <w:rFonts w:ascii="Arial Narrow" w:hAnsi="Arial Narrow"/>
          <w:spacing w:val="8"/>
        </w:rPr>
        <w:t xml:space="preserve"> </w:t>
      </w:r>
      <w:r w:rsidRPr="00AD700D">
        <w:rPr>
          <w:rFonts w:ascii="Arial Narrow" w:hAnsi="Arial Narrow"/>
        </w:rPr>
        <w:t>ressortir</w:t>
      </w:r>
      <w:r w:rsidRPr="00AD700D">
        <w:rPr>
          <w:rFonts w:ascii="Arial Narrow" w:hAnsi="Arial Narrow"/>
          <w:spacing w:val="8"/>
        </w:rPr>
        <w:t xml:space="preserve"> </w:t>
      </w:r>
      <w:r w:rsidRPr="00AD700D">
        <w:rPr>
          <w:rFonts w:ascii="Arial Narrow" w:hAnsi="Arial Narrow"/>
        </w:rPr>
        <w:t>la</w:t>
      </w:r>
      <w:r w:rsidRPr="00AD700D">
        <w:rPr>
          <w:rFonts w:ascii="Arial Narrow" w:hAnsi="Arial Narrow"/>
          <w:spacing w:val="8"/>
        </w:rPr>
        <w:t xml:space="preserve"> </w:t>
      </w:r>
      <w:r w:rsidRPr="00AD700D">
        <w:rPr>
          <w:rFonts w:ascii="Arial Narrow" w:hAnsi="Arial Narrow"/>
        </w:rPr>
        <w:t>détermination</w:t>
      </w:r>
      <w:r w:rsidRPr="00AD700D">
        <w:rPr>
          <w:rFonts w:ascii="Arial Narrow" w:hAnsi="Arial Narrow"/>
          <w:spacing w:val="8"/>
        </w:rPr>
        <w:t xml:space="preserve"> </w:t>
      </w:r>
      <w:r w:rsidRPr="00AD700D">
        <w:rPr>
          <w:rFonts w:ascii="Arial Narrow" w:hAnsi="Arial Narrow"/>
        </w:rPr>
        <w:t>des</w:t>
      </w:r>
      <w:r w:rsidRPr="00AD700D">
        <w:rPr>
          <w:rFonts w:ascii="Arial Narrow" w:hAnsi="Arial Narrow"/>
          <w:spacing w:val="8"/>
        </w:rPr>
        <w:t xml:space="preserve"> </w:t>
      </w:r>
      <w:r w:rsidRPr="00AD700D">
        <w:rPr>
          <w:rFonts w:ascii="Arial Narrow" w:hAnsi="Arial Narrow"/>
        </w:rPr>
        <w:t>coûts</w:t>
      </w:r>
      <w:r w:rsidRPr="00AD700D">
        <w:rPr>
          <w:rFonts w:ascii="Arial Narrow" w:hAnsi="Arial Narrow"/>
          <w:spacing w:val="8"/>
        </w:rPr>
        <w:t xml:space="preserve"> </w:t>
      </w:r>
      <w:r w:rsidRPr="00AD700D">
        <w:rPr>
          <w:rFonts w:ascii="Arial Narrow" w:hAnsi="Arial Narrow"/>
        </w:rPr>
        <w:t>et</w:t>
      </w:r>
      <w:r w:rsidRPr="00AD700D">
        <w:rPr>
          <w:rFonts w:ascii="Arial Narrow" w:hAnsi="Arial Narrow"/>
          <w:spacing w:val="8"/>
        </w:rPr>
        <w:t xml:space="preserve"> </w:t>
      </w:r>
      <w:r w:rsidRPr="00AD700D">
        <w:rPr>
          <w:rFonts w:ascii="Arial Narrow" w:hAnsi="Arial Narrow"/>
        </w:rPr>
        <w:t>spécifications</w:t>
      </w:r>
      <w:r w:rsidRPr="00AD700D">
        <w:rPr>
          <w:rFonts w:ascii="Arial Narrow" w:hAnsi="Arial Narrow"/>
          <w:spacing w:val="8"/>
        </w:rPr>
        <w:t xml:space="preserve"> </w:t>
      </w:r>
      <w:r w:rsidRPr="00AD700D">
        <w:rPr>
          <w:rFonts w:ascii="Arial Narrow" w:hAnsi="Arial Narrow"/>
        </w:rPr>
        <w:t>techniques).</w:t>
      </w:r>
    </w:p>
    <w:p w14:paraId="20E8279E" w14:textId="467B76D1" w:rsidR="007C7B7A" w:rsidRPr="00AD700D" w:rsidRDefault="007C7B7A" w:rsidP="009B0254">
      <w:pPr>
        <w:widowControl w:val="0"/>
        <w:autoSpaceDE w:val="0"/>
        <w:spacing w:line="360" w:lineRule="auto"/>
        <w:ind w:left="1440" w:right="-264" w:hanging="1333"/>
        <w:jc w:val="both"/>
        <w:rPr>
          <w:rFonts w:ascii="Arial Narrow" w:hAnsi="Arial Narrow"/>
        </w:rPr>
      </w:pPr>
      <w:r w:rsidRPr="00AD700D">
        <w:rPr>
          <w:rFonts w:ascii="Arial Narrow" w:hAnsi="Arial Narrow"/>
          <w:i/>
          <w:iCs/>
        </w:rPr>
        <w:t>N.B</w:t>
      </w:r>
      <w:r w:rsidR="009B0254">
        <w:rPr>
          <w:rFonts w:ascii="Arial Narrow" w:hAnsi="Arial Narrow"/>
          <w:i/>
          <w:iCs/>
        </w:rPr>
        <w:t xml:space="preserve"> : </w:t>
      </w:r>
      <w:r w:rsidRPr="00AD700D">
        <w:rPr>
          <w:rFonts w:ascii="Arial Narrow" w:hAnsi="Arial Narrow"/>
          <w:i/>
          <w:iCs/>
        </w:rPr>
        <w:t>1/</w:t>
      </w:r>
      <w:r w:rsidRPr="00AD700D">
        <w:rPr>
          <w:rFonts w:ascii="Arial Narrow" w:hAnsi="Arial Narrow"/>
          <w:i/>
          <w:iCs/>
        </w:rPr>
        <w:tab/>
      </w:r>
      <w:r w:rsidRPr="00AD700D">
        <w:rPr>
          <w:rFonts w:ascii="Arial Narrow" w:hAnsi="Arial Narrow"/>
          <w:spacing w:val="1"/>
        </w:rPr>
        <w:t>Pou</w:t>
      </w:r>
      <w:r w:rsidRPr="00AD700D">
        <w:rPr>
          <w:rFonts w:ascii="Arial Narrow" w:hAnsi="Arial Narrow"/>
        </w:rPr>
        <w:t xml:space="preserve">r </w:t>
      </w:r>
      <w:r w:rsidRPr="00AD700D">
        <w:rPr>
          <w:rFonts w:ascii="Arial Narrow" w:hAnsi="Arial Narrow"/>
          <w:spacing w:val="1"/>
        </w:rPr>
        <w:t>le</w:t>
      </w:r>
      <w:r w:rsidRPr="00AD700D">
        <w:rPr>
          <w:rFonts w:ascii="Arial Narrow" w:hAnsi="Arial Narrow"/>
        </w:rPr>
        <w:t>s</w:t>
      </w:r>
      <w:r w:rsidRPr="00AD700D">
        <w:rPr>
          <w:rFonts w:ascii="Arial Narrow" w:hAnsi="Arial Narrow"/>
          <w:spacing w:val="-37"/>
        </w:rPr>
        <w:t xml:space="preserve"> </w:t>
      </w:r>
      <w:r w:rsidRPr="00AD700D">
        <w:rPr>
          <w:rFonts w:ascii="Arial Narrow" w:hAnsi="Arial Narrow"/>
          <w:spacing w:val="1"/>
        </w:rPr>
        <w:t>prestation</w:t>
      </w:r>
      <w:r w:rsidRPr="00AD700D">
        <w:rPr>
          <w:rFonts w:ascii="Arial Narrow" w:hAnsi="Arial Narrow"/>
        </w:rPr>
        <w:t xml:space="preserve">s  </w:t>
      </w:r>
      <w:r w:rsidRPr="00AD700D">
        <w:rPr>
          <w:rFonts w:ascii="Arial Narrow" w:hAnsi="Arial Narrow"/>
          <w:spacing w:val="-37"/>
        </w:rPr>
        <w:t xml:space="preserve"> </w:t>
      </w:r>
      <w:r w:rsidRPr="00AD700D">
        <w:rPr>
          <w:rFonts w:ascii="Arial Narrow" w:hAnsi="Arial Narrow"/>
          <w:spacing w:val="1"/>
        </w:rPr>
        <w:t>d</w:t>
      </w:r>
      <w:r w:rsidRPr="00AD700D">
        <w:rPr>
          <w:rFonts w:ascii="Arial Narrow" w:hAnsi="Arial Narrow"/>
        </w:rPr>
        <w:t xml:space="preserve">e  </w:t>
      </w:r>
      <w:r w:rsidRPr="00AD700D">
        <w:rPr>
          <w:rFonts w:ascii="Arial Narrow" w:hAnsi="Arial Narrow"/>
          <w:spacing w:val="-37"/>
        </w:rPr>
        <w:t xml:space="preserve"> </w:t>
      </w:r>
      <w:r w:rsidR="00F31B7E" w:rsidRPr="00AD700D">
        <w:rPr>
          <w:rFonts w:ascii="Arial Narrow" w:hAnsi="Arial Narrow"/>
          <w:spacing w:val="1"/>
        </w:rPr>
        <w:t>moindr</w:t>
      </w:r>
      <w:r w:rsidR="00F31B7E" w:rsidRPr="00AD700D">
        <w:rPr>
          <w:rFonts w:ascii="Arial Narrow" w:hAnsi="Arial Narrow"/>
        </w:rPr>
        <w:t>e</w:t>
      </w:r>
      <w:r w:rsidR="008F6D7C" w:rsidRPr="00AD700D">
        <w:rPr>
          <w:rFonts w:ascii="Arial Narrow" w:hAnsi="Arial Narrow"/>
        </w:rPr>
        <w:t xml:space="preserve"> envergure</w:t>
      </w:r>
      <w:r w:rsidRPr="00AD700D">
        <w:rPr>
          <w:rFonts w:ascii="Arial Narrow" w:hAnsi="Arial Narrow"/>
        </w:rPr>
        <w:t>,</w:t>
      </w:r>
      <w:r w:rsidRPr="00AD700D">
        <w:rPr>
          <w:rFonts w:ascii="Arial Narrow" w:hAnsi="Arial Narrow"/>
          <w:spacing w:val="-37"/>
        </w:rPr>
        <w:t xml:space="preserve"> </w:t>
      </w:r>
      <w:r w:rsidRPr="00AD700D">
        <w:rPr>
          <w:rFonts w:ascii="Arial Narrow" w:hAnsi="Arial Narrow"/>
          <w:spacing w:val="1"/>
        </w:rPr>
        <w:t>l</w:t>
      </w:r>
      <w:r w:rsidRPr="00AD700D">
        <w:rPr>
          <w:rFonts w:ascii="Arial Narrow" w:hAnsi="Arial Narrow"/>
        </w:rPr>
        <w:t>e</w:t>
      </w:r>
      <w:r w:rsidRPr="00AD700D">
        <w:rPr>
          <w:rFonts w:ascii="Arial Narrow" w:hAnsi="Arial Narrow"/>
          <w:spacing w:val="-37"/>
        </w:rPr>
        <w:t xml:space="preserve"> </w:t>
      </w:r>
      <w:r w:rsidRPr="00AD700D">
        <w:rPr>
          <w:rFonts w:ascii="Arial Narrow" w:hAnsi="Arial Narrow"/>
          <w:spacing w:val="1"/>
        </w:rPr>
        <w:t>Maîtr</w:t>
      </w:r>
      <w:r w:rsidRPr="00AD700D">
        <w:rPr>
          <w:rFonts w:ascii="Arial Narrow" w:hAnsi="Arial Narrow"/>
        </w:rPr>
        <w:t>e</w:t>
      </w:r>
      <w:r w:rsidRPr="00AD700D">
        <w:rPr>
          <w:rFonts w:ascii="Arial Narrow" w:hAnsi="Arial Narrow"/>
          <w:spacing w:val="-37"/>
        </w:rPr>
        <w:t xml:space="preserve"> </w:t>
      </w:r>
      <w:r w:rsidRPr="00AD700D">
        <w:rPr>
          <w:rFonts w:ascii="Arial Narrow" w:hAnsi="Arial Narrow"/>
          <w:spacing w:val="1"/>
        </w:rPr>
        <w:t>d’Ouvrag</w:t>
      </w:r>
      <w:r w:rsidRPr="00AD700D">
        <w:rPr>
          <w:rFonts w:ascii="Arial Narrow" w:hAnsi="Arial Narrow"/>
        </w:rPr>
        <w:t>e</w:t>
      </w:r>
      <w:r w:rsidRPr="00AD700D">
        <w:rPr>
          <w:rFonts w:ascii="Arial Narrow" w:hAnsi="Arial Narrow"/>
          <w:spacing w:val="-37"/>
        </w:rPr>
        <w:t xml:space="preserve"> </w:t>
      </w:r>
      <w:r w:rsidRPr="00AD700D">
        <w:rPr>
          <w:rFonts w:ascii="Arial Narrow" w:hAnsi="Arial Narrow"/>
        </w:rPr>
        <w:t>peut</w:t>
      </w:r>
      <w:r w:rsidRPr="00AD700D">
        <w:rPr>
          <w:rFonts w:ascii="Arial Narrow" w:hAnsi="Arial Narrow"/>
          <w:spacing w:val="8"/>
        </w:rPr>
        <w:t xml:space="preserve"> </w:t>
      </w:r>
      <w:r w:rsidRPr="00AD700D">
        <w:rPr>
          <w:rFonts w:ascii="Arial Narrow" w:hAnsi="Arial Narrow"/>
        </w:rPr>
        <w:t>fournir</w:t>
      </w:r>
      <w:r w:rsidRPr="00AD700D">
        <w:rPr>
          <w:rFonts w:ascii="Arial Narrow" w:hAnsi="Arial Narrow"/>
          <w:spacing w:val="8"/>
        </w:rPr>
        <w:t xml:space="preserve"> </w:t>
      </w:r>
      <w:r w:rsidRPr="00AD700D">
        <w:rPr>
          <w:rFonts w:ascii="Arial Narrow" w:hAnsi="Arial Narrow"/>
        </w:rPr>
        <w:t>un</w:t>
      </w:r>
      <w:r w:rsidRPr="00AD700D">
        <w:rPr>
          <w:rFonts w:ascii="Arial Narrow" w:hAnsi="Arial Narrow"/>
          <w:spacing w:val="8"/>
        </w:rPr>
        <w:t xml:space="preserve"> </w:t>
      </w:r>
      <w:r w:rsidRPr="00AD700D">
        <w:rPr>
          <w:rFonts w:ascii="Arial Narrow" w:hAnsi="Arial Narrow"/>
        </w:rPr>
        <w:t>calcul</w:t>
      </w:r>
      <w:r w:rsidRPr="00AD700D">
        <w:rPr>
          <w:rFonts w:ascii="Arial Narrow" w:hAnsi="Arial Narrow"/>
          <w:spacing w:val="8"/>
        </w:rPr>
        <w:t xml:space="preserve"> </w:t>
      </w:r>
      <w:r w:rsidRPr="00AD700D">
        <w:rPr>
          <w:rFonts w:ascii="Arial Narrow" w:hAnsi="Arial Narrow"/>
        </w:rPr>
        <w:t>justificatif</w:t>
      </w:r>
      <w:r w:rsidRPr="00AD700D">
        <w:rPr>
          <w:rFonts w:ascii="Arial Narrow" w:hAnsi="Arial Narrow"/>
          <w:spacing w:val="8"/>
        </w:rPr>
        <w:t xml:space="preserve"> </w:t>
      </w:r>
      <w:r w:rsidRPr="00AD700D">
        <w:rPr>
          <w:rFonts w:ascii="Arial Narrow" w:hAnsi="Arial Narrow"/>
        </w:rPr>
        <w:t>des</w:t>
      </w:r>
      <w:r w:rsidRPr="00AD700D">
        <w:rPr>
          <w:rFonts w:ascii="Arial Narrow" w:hAnsi="Arial Narrow"/>
          <w:spacing w:val="8"/>
        </w:rPr>
        <w:t xml:space="preserve"> </w:t>
      </w:r>
      <w:r w:rsidRPr="00AD700D">
        <w:rPr>
          <w:rFonts w:ascii="Arial Narrow" w:hAnsi="Arial Narrow"/>
        </w:rPr>
        <w:t>quantités</w:t>
      </w:r>
      <w:r w:rsidRPr="00AD700D">
        <w:rPr>
          <w:rFonts w:ascii="Arial Narrow" w:hAnsi="Arial Narrow"/>
          <w:spacing w:val="8"/>
        </w:rPr>
        <w:t xml:space="preserve"> </w:t>
      </w:r>
      <w:r w:rsidRPr="00AD700D">
        <w:rPr>
          <w:rFonts w:ascii="Arial Narrow" w:hAnsi="Arial Narrow"/>
        </w:rPr>
        <w:t>du</w:t>
      </w:r>
      <w:r w:rsidRPr="00AD700D">
        <w:rPr>
          <w:rFonts w:ascii="Arial Narrow" w:hAnsi="Arial Narrow"/>
          <w:spacing w:val="8"/>
        </w:rPr>
        <w:t xml:space="preserve"> </w:t>
      </w:r>
      <w:r w:rsidRPr="00AD700D">
        <w:rPr>
          <w:rFonts w:ascii="Arial Narrow" w:hAnsi="Arial Narrow"/>
        </w:rPr>
        <w:t>DAO.</w:t>
      </w:r>
    </w:p>
    <w:p w14:paraId="33746E01" w14:textId="1E0FBBCE" w:rsidR="007C7B7A" w:rsidRPr="00AD700D" w:rsidRDefault="007C7B7A" w:rsidP="009B0254">
      <w:pPr>
        <w:widowControl w:val="0"/>
        <w:autoSpaceDE w:val="0"/>
        <w:spacing w:line="360" w:lineRule="auto"/>
        <w:ind w:left="1440" w:right="-263" w:hanging="718"/>
        <w:jc w:val="both"/>
        <w:rPr>
          <w:rFonts w:ascii="Arial Narrow" w:hAnsi="Arial Narrow"/>
          <w:iCs/>
        </w:rPr>
      </w:pPr>
      <w:r w:rsidRPr="00AD700D">
        <w:rPr>
          <w:rFonts w:ascii="Arial Narrow" w:hAnsi="Arial Narrow"/>
          <w:i/>
          <w:iCs/>
        </w:rPr>
        <w:t>2/</w:t>
      </w:r>
      <w:r w:rsidRPr="00AD700D">
        <w:rPr>
          <w:rFonts w:ascii="Arial Narrow" w:hAnsi="Arial Narrow"/>
          <w:i/>
          <w:iCs/>
        </w:rPr>
        <w:tab/>
      </w:r>
      <w:r w:rsidRPr="00AD700D">
        <w:rPr>
          <w:rFonts w:ascii="Arial Narrow" w:hAnsi="Arial Narrow"/>
          <w:iCs/>
        </w:rPr>
        <w:t>Le président de la commission des marchés peut avant de se prononcer, solliciter l’avis</w:t>
      </w:r>
      <w:r w:rsidRPr="00AD700D">
        <w:rPr>
          <w:rFonts w:ascii="Arial Narrow" w:hAnsi="Arial Narrow"/>
          <w:iCs/>
          <w:spacing w:val="8"/>
        </w:rPr>
        <w:t xml:space="preserve"> </w:t>
      </w:r>
      <w:r w:rsidRPr="00AD700D">
        <w:rPr>
          <w:rFonts w:ascii="Arial Narrow" w:hAnsi="Arial Narrow"/>
          <w:iCs/>
        </w:rPr>
        <w:t>d’un</w:t>
      </w:r>
      <w:r w:rsidRPr="00AD700D">
        <w:rPr>
          <w:rFonts w:ascii="Arial Narrow" w:hAnsi="Arial Narrow"/>
          <w:iCs/>
          <w:spacing w:val="8"/>
        </w:rPr>
        <w:t xml:space="preserve"> </w:t>
      </w:r>
      <w:r w:rsidRPr="00AD700D">
        <w:rPr>
          <w:rFonts w:ascii="Arial Narrow" w:hAnsi="Arial Narrow"/>
          <w:iCs/>
        </w:rPr>
        <w:t>expert</w:t>
      </w:r>
      <w:r w:rsidRPr="00AD700D">
        <w:rPr>
          <w:rFonts w:ascii="Arial Narrow" w:hAnsi="Arial Narrow"/>
          <w:iCs/>
          <w:spacing w:val="8"/>
        </w:rPr>
        <w:t xml:space="preserve"> </w:t>
      </w:r>
      <w:r w:rsidRPr="00AD700D">
        <w:rPr>
          <w:rFonts w:ascii="Arial Narrow" w:hAnsi="Arial Narrow"/>
          <w:iCs/>
        </w:rPr>
        <w:t>sur</w:t>
      </w:r>
      <w:r w:rsidRPr="00AD700D">
        <w:rPr>
          <w:rFonts w:ascii="Arial Narrow" w:hAnsi="Arial Narrow"/>
          <w:iCs/>
          <w:spacing w:val="8"/>
        </w:rPr>
        <w:t xml:space="preserve"> </w:t>
      </w:r>
      <w:r w:rsidRPr="00AD700D">
        <w:rPr>
          <w:rFonts w:ascii="Arial Narrow" w:hAnsi="Arial Narrow"/>
          <w:iCs/>
        </w:rPr>
        <w:t>la</w:t>
      </w:r>
      <w:r w:rsidRPr="00AD700D">
        <w:rPr>
          <w:rFonts w:ascii="Arial Narrow" w:hAnsi="Arial Narrow"/>
          <w:iCs/>
          <w:spacing w:val="8"/>
        </w:rPr>
        <w:t xml:space="preserve"> </w:t>
      </w:r>
      <w:r w:rsidRPr="00AD700D">
        <w:rPr>
          <w:rFonts w:ascii="Arial Narrow" w:hAnsi="Arial Narrow"/>
          <w:iCs/>
        </w:rPr>
        <w:t>qualité</w:t>
      </w:r>
      <w:r w:rsidRPr="00AD700D">
        <w:rPr>
          <w:rFonts w:ascii="Arial Narrow" w:hAnsi="Arial Narrow"/>
          <w:iCs/>
          <w:spacing w:val="8"/>
        </w:rPr>
        <w:t xml:space="preserve"> </w:t>
      </w:r>
      <w:r w:rsidRPr="00AD700D">
        <w:rPr>
          <w:rFonts w:ascii="Arial Narrow" w:hAnsi="Arial Narrow"/>
          <w:iCs/>
        </w:rPr>
        <w:t>des</w:t>
      </w:r>
      <w:r w:rsidRPr="00AD700D">
        <w:rPr>
          <w:rFonts w:ascii="Arial Narrow" w:hAnsi="Arial Narrow"/>
          <w:iCs/>
          <w:spacing w:val="8"/>
        </w:rPr>
        <w:t xml:space="preserve"> </w:t>
      </w:r>
      <w:r w:rsidRPr="00AD700D">
        <w:rPr>
          <w:rFonts w:ascii="Arial Narrow" w:hAnsi="Arial Narrow"/>
          <w:iCs/>
        </w:rPr>
        <w:t>études</w:t>
      </w:r>
      <w:r w:rsidRPr="00AD700D">
        <w:rPr>
          <w:rFonts w:ascii="Arial Narrow" w:hAnsi="Arial Narrow"/>
          <w:iCs/>
          <w:spacing w:val="8"/>
        </w:rPr>
        <w:t xml:space="preserve"> </w:t>
      </w:r>
      <w:r w:rsidRPr="00AD700D">
        <w:rPr>
          <w:rFonts w:ascii="Arial Narrow" w:hAnsi="Arial Narrow"/>
          <w:iCs/>
        </w:rPr>
        <w:t>réalisées.</w:t>
      </w:r>
    </w:p>
    <w:p w14:paraId="5CA49936" w14:textId="6E77E6F8" w:rsidR="008434DD" w:rsidRPr="00AD700D" w:rsidRDefault="008434DD" w:rsidP="00230C15">
      <w:pPr>
        <w:widowControl w:val="0"/>
        <w:autoSpaceDE w:val="0"/>
        <w:spacing w:line="360" w:lineRule="auto"/>
        <w:ind w:left="1440" w:right="-263" w:hanging="718"/>
        <w:rPr>
          <w:rFonts w:ascii="Arial Narrow" w:hAnsi="Arial Narrow"/>
        </w:rPr>
      </w:pPr>
    </w:p>
    <w:p w14:paraId="08E4AB13" w14:textId="46A49900" w:rsidR="008434DD" w:rsidRPr="00AD700D" w:rsidRDefault="008434DD" w:rsidP="00230C15">
      <w:pPr>
        <w:suppressAutoHyphens w:val="0"/>
        <w:autoSpaceDN/>
        <w:textAlignment w:val="auto"/>
        <w:rPr>
          <w:rFonts w:ascii="Arial Narrow" w:hAnsi="Arial Narrow"/>
        </w:rPr>
      </w:pPr>
      <w:r w:rsidRPr="00AD700D">
        <w:rPr>
          <w:rFonts w:ascii="Arial Narrow" w:hAnsi="Arial Narrow"/>
        </w:rPr>
        <w:br w:type="page"/>
      </w:r>
    </w:p>
    <w:p w14:paraId="14ACDCCE" w14:textId="77777777" w:rsidR="00273DD0" w:rsidRPr="00182D5E" w:rsidRDefault="00273DD0" w:rsidP="00182D5E"/>
    <w:p w14:paraId="469F8667" w14:textId="77777777" w:rsidR="00273DD0" w:rsidRPr="00AD700D" w:rsidRDefault="00273DD0" w:rsidP="00230C15">
      <w:pPr>
        <w:widowControl w:val="0"/>
        <w:autoSpaceDE w:val="0"/>
        <w:spacing w:line="360" w:lineRule="auto"/>
        <w:jc w:val="both"/>
        <w:rPr>
          <w:rFonts w:ascii="Arial Narrow" w:hAnsi="Arial Narrow"/>
        </w:rPr>
      </w:pPr>
    </w:p>
    <w:p w14:paraId="70F406C4" w14:textId="77777777" w:rsidR="00273DD0" w:rsidRPr="00AD700D" w:rsidRDefault="00273DD0" w:rsidP="00230C15">
      <w:pPr>
        <w:widowControl w:val="0"/>
        <w:autoSpaceDE w:val="0"/>
        <w:spacing w:line="360" w:lineRule="auto"/>
        <w:jc w:val="both"/>
        <w:rPr>
          <w:rFonts w:ascii="Arial Narrow" w:hAnsi="Arial Narrow"/>
        </w:rPr>
      </w:pPr>
    </w:p>
    <w:p w14:paraId="5CB475E0" w14:textId="77777777" w:rsidR="00273DD0" w:rsidRPr="00AD700D" w:rsidRDefault="00273DD0" w:rsidP="00230C15">
      <w:pPr>
        <w:widowControl w:val="0"/>
        <w:autoSpaceDE w:val="0"/>
        <w:spacing w:line="360" w:lineRule="auto"/>
        <w:jc w:val="both"/>
        <w:rPr>
          <w:rFonts w:ascii="Arial Narrow" w:hAnsi="Arial Narrow"/>
        </w:rPr>
      </w:pPr>
    </w:p>
    <w:p w14:paraId="121B0924" w14:textId="77777777" w:rsidR="00273DD0" w:rsidRPr="00AD700D" w:rsidRDefault="00273DD0" w:rsidP="00230C15">
      <w:pPr>
        <w:widowControl w:val="0"/>
        <w:autoSpaceDE w:val="0"/>
        <w:spacing w:line="360" w:lineRule="auto"/>
        <w:jc w:val="both"/>
        <w:rPr>
          <w:rFonts w:ascii="Arial Narrow" w:hAnsi="Arial Narrow"/>
        </w:rPr>
      </w:pPr>
    </w:p>
    <w:p w14:paraId="323A59BC" w14:textId="77777777" w:rsidR="00273DD0" w:rsidRDefault="00273DD0" w:rsidP="00230C15">
      <w:pPr>
        <w:widowControl w:val="0"/>
        <w:autoSpaceDE w:val="0"/>
        <w:spacing w:line="360" w:lineRule="auto"/>
        <w:jc w:val="both"/>
        <w:rPr>
          <w:rFonts w:ascii="Arial Narrow" w:hAnsi="Arial Narrow"/>
        </w:rPr>
      </w:pPr>
    </w:p>
    <w:p w14:paraId="3FE7D266" w14:textId="77777777" w:rsidR="00182D5E" w:rsidRDefault="00182D5E" w:rsidP="00230C15">
      <w:pPr>
        <w:widowControl w:val="0"/>
        <w:autoSpaceDE w:val="0"/>
        <w:spacing w:line="360" w:lineRule="auto"/>
        <w:jc w:val="both"/>
        <w:rPr>
          <w:rFonts w:ascii="Arial Narrow" w:hAnsi="Arial Narrow"/>
        </w:rPr>
      </w:pPr>
    </w:p>
    <w:p w14:paraId="3B7F627B" w14:textId="77777777" w:rsidR="00182D5E" w:rsidRDefault="00182D5E" w:rsidP="00230C15">
      <w:pPr>
        <w:widowControl w:val="0"/>
        <w:autoSpaceDE w:val="0"/>
        <w:spacing w:line="360" w:lineRule="auto"/>
        <w:jc w:val="both"/>
        <w:rPr>
          <w:rFonts w:ascii="Arial Narrow" w:hAnsi="Arial Narrow"/>
        </w:rPr>
      </w:pPr>
    </w:p>
    <w:p w14:paraId="20F1E7D8" w14:textId="77777777" w:rsidR="00182D5E" w:rsidRPr="00AD700D" w:rsidRDefault="00182D5E" w:rsidP="00230C15">
      <w:pPr>
        <w:widowControl w:val="0"/>
        <w:autoSpaceDE w:val="0"/>
        <w:spacing w:line="360" w:lineRule="auto"/>
        <w:jc w:val="both"/>
        <w:rPr>
          <w:rFonts w:ascii="Arial Narrow" w:hAnsi="Arial Narrow"/>
        </w:rPr>
      </w:pPr>
    </w:p>
    <w:p w14:paraId="0FC58942" w14:textId="77777777" w:rsidR="00273DD0" w:rsidRDefault="00273DD0" w:rsidP="00230C15">
      <w:pPr>
        <w:widowControl w:val="0"/>
        <w:autoSpaceDE w:val="0"/>
        <w:spacing w:line="360" w:lineRule="auto"/>
        <w:jc w:val="both"/>
        <w:rPr>
          <w:rFonts w:ascii="Arial Narrow" w:hAnsi="Arial Narrow"/>
        </w:rPr>
      </w:pPr>
    </w:p>
    <w:p w14:paraId="27083BBA" w14:textId="77777777" w:rsidR="00182D5E" w:rsidRPr="00AD700D" w:rsidRDefault="00182D5E" w:rsidP="00230C15">
      <w:pPr>
        <w:widowControl w:val="0"/>
        <w:autoSpaceDE w:val="0"/>
        <w:spacing w:line="360" w:lineRule="auto"/>
        <w:jc w:val="both"/>
        <w:rPr>
          <w:rFonts w:ascii="Arial Narrow" w:hAnsi="Arial Narrow"/>
        </w:rPr>
      </w:pPr>
    </w:p>
    <w:p w14:paraId="282F5A48" w14:textId="77777777" w:rsidR="00273DD0" w:rsidRPr="00AD700D" w:rsidRDefault="00273DD0" w:rsidP="00230C15">
      <w:pPr>
        <w:widowControl w:val="0"/>
        <w:autoSpaceDE w:val="0"/>
        <w:spacing w:line="360" w:lineRule="auto"/>
        <w:jc w:val="both"/>
        <w:rPr>
          <w:rFonts w:ascii="Arial Narrow" w:hAnsi="Arial Narrow"/>
        </w:rPr>
      </w:pPr>
    </w:p>
    <w:p w14:paraId="3BA74390" w14:textId="77777777" w:rsidR="00273DD0" w:rsidRPr="00AD700D" w:rsidRDefault="00273DD0" w:rsidP="00230C15">
      <w:pPr>
        <w:widowControl w:val="0"/>
        <w:autoSpaceDE w:val="0"/>
        <w:spacing w:line="360" w:lineRule="auto"/>
        <w:jc w:val="both"/>
        <w:rPr>
          <w:rFonts w:ascii="Arial Narrow" w:hAnsi="Arial Narrow"/>
        </w:rPr>
      </w:pPr>
    </w:p>
    <w:p w14:paraId="1AD7C920" w14:textId="77777777" w:rsidR="00273DD0" w:rsidRPr="00AD700D" w:rsidRDefault="00273DD0" w:rsidP="00230C15">
      <w:pPr>
        <w:widowControl w:val="0"/>
        <w:autoSpaceDE w:val="0"/>
        <w:spacing w:line="360" w:lineRule="auto"/>
        <w:jc w:val="both"/>
        <w:rPr>
          <w:rFonts w:ascii="Arial Narrow" w:hAnsi="Arial Narrow"/>
        </w:rPr>
      </w:pPr>
    </w:p>
    <w:p w14:paraId="29135144" w14:textId="64CA9AB3" w:rsidR="00F17CD8" w:rsidRPr="00AD700D" w:rsidRDefault="009B0254" w:rsidP="009F6C60">
      <w:pPr>
        <w:pStyle w:val="DTAOpices"/>
        <w:rPr>
          <w:rFonts w:ascii="Arial Narrow" w:hAnsi="Arial Narrow"/>
        </w:rPr>
      </w:pPr>
      <w:bookmarkStart w:id="549" w:name="_Toc97543371"/>
      <w:bookmarkStart w:id="550" w:name="_Toc97557139"/>
      <w:bookmarkStart w:id="551" w:name="_Toc157306475"/>
      <w:r>
        <w:rPr>
          <w:rFonts w:ascii="Arial Narrow" w:hAnsi="Arial Narrow"/>
        </w:rPr>
        <w:t>piece n° 1</w:t>
      </w:r>
      <w:r w:rsidR="00F9398A">
        <w:rPr>
          <w:rFonts w:ascii="Arial Narrow" w:hAnsi="Arial Narrow"/>
        </w:rPr>
        <w:t>4</w:t>
      </w:r>
      <w:r w:rsidR="00F17CD8" w:rsidRPr="00AD700D">
        <w:rPr>
          <w:rFonts w:ascii="Arial Narrow" w:hAnsi="Arial Narrow"/>
        </w:rPr>
        <w:t xml:space="preserve"> : </w:t>
      </w:r>
    </w:p>
    <w:p w14:paraId="634B93FC" w14:textId="51E3BE96" w:rsidR="00273DD0" w:rsidRPr="00AD700D" w:rsidRDefault="00FF3F96" w:rsidP="009F6C60">
      <w:pPr>
        <w:pStyle w:val="DTAOpices"/>
        <w:rPr>
          <w:rFonts w:ascii="Arial Narrow" w:hAnsi="Arial Narrow"/>
        </w:rPr>
      </w:pPr>
      <w:r w:rsidRPr="00AD700D">
        <w:rPr>
          <w:rFonts w:ascii="Arial Narrow" w:hAnsi="Arial Narrow"/>
        </w:rPr>
        <w:t>Liste des</w:t>
      </w:r>
      <w:r w:rsidR="00131667" w:rsidRPr="00AD700D">
        <w:rPr>
          <w:rFonts w:ascii="Arial Narrow" w:hAnsi="Arial Narrow"/>
        </w:rPr>
        <w:t xml:space="preserve"> </w:t>
      </w:r>
      <w:r w:rsidR="00FE2292" w:rsidRPr="00AD700D">
        <w:rPr>
          <w:rFonts w:ascii="Arial Narrow" w:hAnsi="Arial Narrow"/>
        </w:rPr>
        <w:t xml:space="preserve">organismes </w:t>
      </w:r>
      <w:r w:rsidRPr="00AD700D">
        <w:rPr>
          <w:rFonts w:ascii="Arial Narrow" w:hAnsi="Arial Narrow"/>
        </w:rPr>
        <w:t>habilités à émettre des cautions dans le cadre des Marchés Publics</w:t>
      </w:r>
      <w:bookmarkEnd w:id="549"/>
      <w:bookmarkEnd w:id="550"/>
      <w:bookmarkEnd w:id="551"/>
    </w:p>
    <w:p w14:paraId="65790FB3" w14:textId="77777777" w:rsidR="00273DD0" w:rsidRPr="00AD700D" w:rsidRDefault="00273DD0" w:rsidP="00230C15">
      <w:pPr>
        <w:widowControl w:val="0"/>
        <w:autoSpaceDE w:val="0"/>
        <w:spacing w:line="360" w:lineRule="auto"/>
        <w:jc w:val="both"/>
        <w:rPr>
          <w:rFonts w:ascii="Arial Narrow" w:hAnsi="Arial Narrow"/>
          <w:spacing w:val="30"/>
        </w:rPr>
      </w:pPr>
    </w:p>
    <w:p w14:paraId="705C281B" w14:textId="77777777" w:rsidR="00273DD0" w:rsidRPr="00AD700D" w:rsidRDefault="00273DD0" w:rsidP="00230C15">
      <w:pPr>
        <w:widowControl w:val="0"/>
        <w:autoSpaceDE w:val="0"/>
        <w:spacing w:line="360" w:lineRule="auto"/>
        <w:jc w:val="both"/>
        <w:rPr>
          <w:rFonts w:ascii="Arial Narrow" w:hAnsi="Arial Narrow"/>
          <w:spacing w:val="30"/>
        </w:rPr>
      </w:pPr>
    </w:p>
    <w:p w14:paraId="1A7B8B19" w14:textId="77777777" w:rsidR="00273DD0" w:rsidRPr="00AD700D" w:rsidRDefault="00273DD0" w:rsidP="00230C15">
      <w:pPr>
        <w:widowControl w:val="0"/>
        <w:autoSpaceDE w:val="0"/>
        <w:spacing w:line="360" w:lineRule="auto"/>
        <w:jc w:val="both"/>
        <w:rPr>
          <w:rFonts w:ascii="Arial Narrow" w:hAnsi="Arial Narrow"/>
          <w:spacing w:val="30"/>
        </w:rPr>
      </w:pPr>
    </w:p>
    <w:p w14:paraId="1093F828" w14:textId="77777777" w:rsidR="00273DD0" w:rsidRPr="00AD700D" w:rsidRDefault="00273DD0" w:rsidP="00230C15">
      <w:pPr>
        <w:widowControl w:val="0"/>
        <w:autoSpaceDE w:val="0"/>
        <w:spacing w:line="360" w:lineRule="auto"/>
        <w:jc w:val="both"/>
        <w:rPr>
          <w:rFonts w:ascii="Arial Narrow" w:hAnsi="Arial Narrow"/>
          <w:spacing w:val="30"/>
        </w:rPr>
      </w:pPr>
    </w:p>
    <w:p w14:paraId="17A3C13E" w14:textId="77777777" w:rsidR="00273DD0" w:rsidRPr="00AD700D" w:rsidRDefault="00273DD0" w:rsidP="00230C15">
      <w:pPr>
        <w:widowControl w:val="0"/>
        <w:autoSpaceDE w:val="0"/>
        <w:spacing w:line="360" w:lineRule="auto"/>
        <w:jc w:val="both"/>
        <w:rPr>
          <w:rFonts w:ascii="Arial Narrow" w:hAnsi="Arial Narrow"/>
          <w:spacing w:val="30"/>
        </w:rPr>
      </w:pPr>
    </w:p>
    <w:p w14:paraId="00392F89" w14:textId="77777777" w:rsidR="00273DD0" w:rsidRPr="00AD700D" w:rsidRDefault="00273DD0" w:rsidP="00230C15">
      <w:pPr>
        <w:widowControl w:val="0"/>
        <w:autoSpaceDE w:val="0"/>
        <w:spacing w:line="360" w:lineRule="auto"/>
        <w:jc w:val="both"/>
        <w:rPr>
          <w:rFonts w:ascii="Arial Narrow" w:hAnsi="Arial Narrow"/>
          <w:spacing w:val="30"/>
        </w:rPr>
      </w:pPr>
    </w:p>
    <w:p w14:paraId="74F2927D" w14:textId="77777777" w:rsidR="00B306DB" w:rsidRPr="00AD700D" w:rsidRDefault="00F654CD" w:rsidP="00230C15">
      <w:pPr>
        <w:widowControl w:val="0"/>
        <w:tabs>
          <w:tab w:val="left" w:pos="4180"/>
          <w:tab w:val="left" w:pos="5700"/>
          <w:tab w:val="left" w:pos="6920"/>
        </w:tabs>
        <w:autoSpaceDE w:val="0"/>
        <w:spacing w:line="360" w:lineRule="auto"/>
        <w:rPr>
          <w:rFonts w:ascii="Arial Narrow" w:hAnsi="Arial Narrow"/>
          <w:b/>
          <w:spacing w:val="30"/>
        </w:rPr>
      </w:pPr>
      <w:r w:rsidRPr="00AD700D">
        <w:rPr>
          <w:rFonts w:ascii="Arial Narrow" w:hAnsi="Arial Narrow"/>
          <w:b/>
          <w:spacing w:val="30"/>
        </w:rPr>
        <w:br w:type="page"/>
      </w:r>
    </w:p>
    <w:p w14:paraId="52234B12"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bCs/>
          <w:i/>
          <w:spacing w:val="30"/>
        </w:rPr>
      </w:pPr>
      <w:r w:rsidRPr="00AD700D">
        <w:rPr>
          <w:rFonts w:ascii="Arial Narrow" w:hAnsi="Arial Narrow"/>
          <w:b/>
          <w:bCs/>
          <w:i/>
          <w:spacing w:val="30"/>
        </w:rPr>
        <w:t>LISTES DES ETABLISSEMENTS BANCAIRES ET ORGANISMES FINANCIERS AUTORISES A EMETTRE DES CAUTIONS DANS LE CADRE DES MARCHES PUBLICS</w:t>
      </w:r>
    </w:p>
    <w:p w14:paraId="2F03E228"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bCs/>
          <w:i/>
          <w:spacing w:val="30"/>
          <w:sz w:val="10"/>
          <w:szCs w:val="10"/>
        </w:rPr>
      </w:pPr>
    </w:p>
    <w:p w14:paraId="4307F298"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r w:rsidRPr="00AD700D">
        <w:rPr>
          <w:rFonts w:ascii="Arial Narrow" w:hAnsi="Arial Narrow"/>
          <w:b/>
          <w:i/>
          <w:spacing w:val="30"/>
        </w:rPr>
        <w:t>[NB : insérer la liste en vigueur au moment du lancement de la procédure.]</w:t>
      </w:r>
    </w:p>
    <w:p w14:paraId="22F297CC"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Cs/>
          <w:spacing w:val="30"/>
        </w:rPr>
      </w:pPr>
      <w:r w:rsidRPr="00AD700D">
        <w:rPr>
          <w:rFonts w:ascii="Arial Narrow" w:hAnsi="Arial Narrow"/>
          <w:b/>
          <w:iCs/>
          <w:spacing w:val="30"/>
        </w:rPr>
        <w:t>I- BANQUES</w:t>
      </w:r>
    </w:p>
    <w:p w14:paraId="4FB63A23"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Access Bank Cameroon, BP : 6 000 Yaoundé ;</w:t>
      </w:r>
    </w:p>
    <w:p w14:paraId="1CE12011"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lang w:val="en-US"/>
        </w:rPr>
      </w:pPr>
      <w:proofErr w:type="spellStart"/>
      <w:r w:rsidRPr="00AD700D">
        <w:rPr>
          <w:rFonts w:ascii="Arial Narrow" w:hAnsi="Arial Narrow"/>
          <w:bCs/>
          <w:iCs/>
          <w:spacing w:val="30"/>
          <w:lang w:val="en-US"/>
        </w:rPr>
        <w:t>Afriland</w:t>
      </w:r>
      <w:proofErr w:type="spellEnd"/>
      <w:r w:rsidRPr="00AD700D">
        <w:rPr>
          <w:rFonts w:ascii="Arial Narrow" w:hAnsi="Arial Narrow"/>
          <w:bCs/>
          <w:iCs/>
          <w:spacing w:val="30"/>
          <w:lang w:val="en-US"/>
        </w:rPr>
        <w:t xml:space="preserve"> First Bank (AFB), BP : 11 834 Yaoundé ;</w:t>
      </w:r>
    </w:p>
    <w:p w14:paraId="0397ED5E"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Banco Nacional de Guinea Equatorial (BANGE), Yaoundé ;</w:t>
      </w:r>
    </w:p>
    <w:p w14:paraId="7679E3AC"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Atlantique Cameroun (BACM), BP : 2 933 Douala ;</w:t>
      </w:r>
    </w:p>
    <w:p w14:paraId="3D2023FD"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Camerounaise des Petites et Moyennes Entreprises (BC-PME), Yaoundé ;</w:t>
      </w:r>
    </w:p>
    <w:p w14:paraId="151166F9"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Gabonaise pour le Financement International (BGFI BANK), BP : 12 962 Douala ;</w:t>
      </w:r>
    </w:p>
    <w:p w14:paraId="57A80B90"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Banque Internationale du Cameroun pour l’Epargne et le Crédit (BICEC), BP : 1 925 Douala ;</w:t>
      </w:r>
    </w:p>
    <w:p w14:paraId="64D07A7D"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CITI Bank, BP : 4 571 Douala ;</w:t>
      </w:r>
    </w:p>
    <w:p w14:paraId="7B7FA8BD" w14:textId="77777777" w:rsidR="00F73EE5" w:rsidRPr="00AD700D" w:rsidRDefault="00F73EE5" w:rsidP="009679D4">
      <w:pPr>
        <w:widowControl w:val="0"/>
        <w:numPr>
          <w:ilvl w:val="0"/>
          <w:numId w:val="71"/>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Commercial Bank of Cameroon (CBC), BP : 4 004 Douala ;</w:t>
      </w:r>
    </w:p>
    <w:p w14:paraId="3E1EAC09" w14:textId="47860521"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Crédit Communautaire d’Afrique-Bank (CCA-BANK), BP : 30 388 Yaoundé ;</w:t>
      </w:r>
    </w:p>
    <w:p w14:paraId="39BA9974"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pt-PT"/>
        </w:rPr>
      </w:pPr>
      <w:r w:rsidRPr="00AD700D">
        <w:rPr>
          <w:rFonts w:ascii="Arial Narrow" w:hAnsi="Arial Narrow"/>
          <w:bCs/>
          <w:iCs/>
          <w:spacing w:val="30"/>
          <w:lang w:val="pt-PT"/>
        </w:rPr>
        <w:t>ECOBANK Cameroon (ECOBANK), BP : 582 Douala ;</w:t>
      </w:r>
    </w:p>
    <w:p w14:paraId="469DDC38"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La Régionale Bank, BP : 30 145 Yaoundé ;</w:t>
      </w:r>
    </w:p>
    <w:p w14:paraId="31162B75"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National Financial Credit Bank (NFC -Bank), BP : 6 578 Yaoundé ;</w:t>
      </w:r>
    </w:p>
    <w:p w14:paraId="3A8DFC8C"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Société Commerciale de Banque-Cameroun (SCB-Cameroun), BP : 300 Douala ;</w:t>
      </w:r>
    </w:p>
    <w:p w14:paraId="741E66EA"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Société Générale Cameroun (SGC), BP : 4 042 Douala ;</w:t>
      </w:r>
    </w:p>
    <w:p w14:paraId="4D5F19F7"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Standard Chartered Bank Cameroon (SCBC), BP : 1 784 Douala ;</w:t>
      </w:r>
    </w:p>
    <w:p w14:paraId="5473F56A"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en-US"/>
        </w:rPr>
      </w:pPr>
      <w:r w:rsidRPr="00AD700D">
        <w:rPr>
          <w:rFonts w:ascii="Arial Narrow" w:hAnsi="Arial Narrow"/>
          <w:bCs/>
          <w:iCs/>
          <w:spacing w:val="30"/>
          <w:lang w:val="en-US"/>
        </w:rPr>
        <w:t>Union Bank of Cameroon, (UBC), BP : 15 569 Douala ;</w:t>
      </w:r>
    </w:p>
    <w:p w14:paraId="7F9AD7CB"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lang w:val="pt-PT"/>
        </w:rPr>
      </w:pPr>
      <w:r w:rsidRPr="00AD700D">
        <w:rPr>
          <w:rFonts w:ascii="Arial Narrow" w:hAnsi="Arial Narrow"/>
          <w:bCs/>
          <w:iCs/>
          <w:spacing w:val="30"/>
          <w:lang w:val="pt-PT"/>
        </w:rPr>
        <w:t>United Bank for Africa (UBA), BP : 2 088 Douala.</w:t>
      </w:r>
    </w:p>
    <w:p w14:paraId="72558359"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lang w:val="pt-PT"/>
        </w:rPr>
      </w:pPr>
    </w:p>
    <w:p w14:paraId="559CF03B" w14:textId="525FD695"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r w:rsidRPr="00AD700D">
        <w:rPr>
          <w:rFonts w:ascii="Arial Narrow" w:hAnsi="Arial Narrow"/>
          <w:b/>
          <w:iCs/>
          <w:spacing w:val="30"/>
        </w:rPr>
        <w:t>II-</w:t>
      </w:r>
      <w:r w:rsidRPr="00AD700D">
        <w:rPr>
          <w:rFonts w:ascii="Arial Narrow" w:hAnsi="Arial Narrow"/>
          <w:b/>
          <w:i/>
          <w:spacing w:val="30"/>
        </w:rPr>
        <w:t xml:space="preserve"> </w:t>
      </w:r>
      <w:r w:rsidRPr="00AD700D">
        <w:rPr>
          <w:rFonts w:ascii="Arial Narrow" w:hAnsi="Arial Narrow"/>
          <w:b/>
          <w:iCs/>
          <w:spacing w:val="30"/>
        </w:rPr>
        <w:t>COMPAGNIES D’ASSURANCES</w:t>
      </w:r>
    </w:p>
    <w:p w14:paraId="00B8EDDD"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Activa Assurances, BP : 12 970 Douala ;</w:t>
      </w:r>
    </w:p>
    <w:p w14:paraId="5189F660"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AREA Assurances S.A, BP :15 584 Douala ;</w:t>
      </w:r>
    </w:p>
    <w:p w14:paraId="34BD9878"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Atlantique Assurances Cameroun IARDT, BP :3 073 Douala ;</w:t>
      </w:r>
    </w:p>
    <w:p w14:paraId="688EFF7E"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proofErr w:type="spellStart"/>
      <w:r w:rsidRPr="00AD700D">
        <w:rPr>
          <w:rFonts w:ascii="Arial Narrow" w:hAnsi="Arial Narrow"/>
          <w:bCs/>
          <w:iCs/>
          <w:spacing w:val="30"/>
        </w:rPr>
        <w:t>Chanas</w:t>
      </w:r>
      <w:proofErr w:type="spellEnd"/>
      <w:r w:rsidRPr="00AD700D">
        <w:rPr>
          <w:rFonts w:ascii="Arial Narrow" w:hAnsi="Arial Narrow"/>
          <w:bCs/>
          <w:iCs/>
          <w:spacing w:val="30"/>
        </w:rPr>
        <w:t xml:space="preserve"> Assurances S.A, BP :109 Douala ;</w:t>
      </w:r>
    </w:p>
    <w:p w14:paraId="50EC850D"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CPA S.A., BP: 54 Douala ;</w:t>
      </w:r>
    </w:p>
    <w:p w14:paraId="1CB91C5E"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NSIA Assurances S.A., BP : 2 759 Douala ;</w:t>
      </w:r>
    </w:p>
    <w:p w14:paraId="0481F10F"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lang w:val="en-US"/>
        </w:rPr>
      </w:pPr>
      <w:r w:rsidRPr="00AD700D">
        <w:rPr>
          <w:rFonts w:ascii="Arial Narrow" w:hAnsi="Arial Narrow"/>
          <w:bCs/>
          <w:iCs/>
          <w:spacing w:val="30"/>
          <w:lang w:val="en-US"/>
        </w:rPr>
        <w:t>PRO ASSUR S.A, BP : 5 963 Douala ;</w:t>
      </w:r>
    </w:p>
    <w:p w14:paraId="080974B1"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lang w:val="pt-PT"/>
        </w:rPr>
      </w:pPr>
      <w:r w:rsidRPr="00AD700D">
        <w:rPr>
          <w:rFonts w:ascii="Arial Narrow" w:hAnsi="Arial Narrow"/>
          <w:bCs/>
          <w:iCs/>
          <w:spacing w:val="30"/>
          <w:lang w:val="pt-PT"/>
        </w:rPr>
        <w:t>Prudential Bénéficial General Insurance S.A, BP: 2 328 Douala ;</w:t>
      </w:r>
    </w:p>
    <w:p w14:paraId="6DCE4C2A" w14:textId="77777777" w:rsidR="00F73EE5" w:rsidRPr="00AD700D" w:rsidRDefault="00F73EE5" w:rsidP="009679D4">
      <w:pPr>
        <w:widowControl w:val="0"/>
        <w:numPr>
          <w:ilvl w:val="0"/>
          <w:numId w:val="72"/>
        </w:numPr>
        <w:tabs>
          <w:tab w:val="left" w:pos="4180"/>
          <w:tab w:val="left" w:pos="5700"/>
          <w:tab w:val="left" w:pos="6920"/>
        </w:tabs>
        <w:autoSpaceDE w:val="0"/>
        <w:jc w:val="both"/>
        <w:rPr>
          <w:rFonts w:ascii="Arial Narrow" w:hAnsi="Arial Narrow"/>
          <w:bCs/>
          <w:iCs/>
          <w:spacing w:val="30"/>
        </w:rPr>
      </w:pPr>
      <w:r w:rsidRPr="00AD700D">
        <w:rPr>
          <w:rFonts w:ascii="Arial Narrow" w:hAnsi="Arial Narrow"/>
          <w:bCs/>
          <w:iCs/>
          <w:spacing w:val="30"/>
        </w:rPr>
        <w:t xml:space="preserve">ROYAL ONYX </w:t>
      </w:r>
      <w:proofErr w:type="spellStart"/>
      <w:r w:rsidRPr="00AD700D">
        <w:rPr>
          <w:rFonts w:ascii="Arial Narrow" w:hAnsi="Arial Narrow"/>
          <w:bCs/>
          <w:iCs/>
          <w:spacing w:val="30"/>
        </w:rPr>
        <w:t>Insurance</w:t>
      </w:r>
      <w:proofErr w:type="spellEnd"/>
      <w:r w:rsidRPr="00AD700D">
        <w:rPr>
          <w:rFonts w:ascii="Arial Narrow" w:hAnsi="Arial Narrow"/>
          <w:bCs/>
          <w:iCs/>
          <w:spacing w:val="30"/>
        </w:rPr>
        <w:t xml:space="preserve"> Cie, BP : 12 230 Douala ;</w:t>
      </w:r>
    </w:p>
    <w:p w14:paraId="1E4CEB5C"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SAAR S.A, B.P. 1011 Douala ;</w:t>
      </w:r>
    </w:p>
    <w:p w14:paraId="07EDE4E5"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SANLAM Assurances Cameroun, BP: 12 125 Douala ;</w:t>
      </w:r>
    </w:p>
    <w:p w14:paraId="4C72C8B5" w14:textId="77777777" w:rsidR="00F73EE5" w:rsidRPr="00AD700D" w:rsidRDefault="00F73EE5" w:rsidP="009679D4">
      <w:pPr>
        <w:widowControl w:val="0"/>
        <w:numPr>
          <w:ilvl w:val="0"/>
          <w:numId w:val="71"/>
        </w:numPr>
        <w:tabs>
          <w:tab w:val="left" w:pos="567"/>
        </w:tabs>
        <w:autoSpaceDE w:val="0"/>
        <w:ind w:left="567" w:hanging="283"/>
        <w:jc w:val="both"/>
        <w:rPr>
          <w:rFonts w:ascii="Arial Narrow" w:hAnsi="Arial Narrow"/>
          <w:bCs/>
          <w:iCs/>
          <w:spacing w:val="30"/>
        </w:rPr>
      </w:pPr>
      <w:r w:rsidRPr="00AD700D">
        <w:rPr>
          <w:rFonts w:ascii="Arial Narrow" w:hAnsi="Arial Narrow"/>
          <w:bCs/>
          <w:iCs/>
          <w:spacing w:val="30"/>
        </w:rPr>
        <w:t xml:space="preserve">ZENITHE </w:t>
      </w:r>
      <w:proofErr w:type="spellStart"/>
      <w:r w:rsidRPr="00AD700D">
        <w:rPr>
          <w:rFonts w:ascii="Arial Narrow" w:hAnsi="Arial Narrow"/>
          <w:bCs/>
          <w:iCs/>
          <w:spacing w:val="30"/>
        </w:rPr>
        <w:t>Insurance</w:t>
      </w:r>
      <w:proofErr w:type="spellEnd"/>
      <w:r w:rsidRPr="00AD700D">
        <w:rPr>
          <w:rFonts w:ascii="Arial Narrow" w:hAnsi="Arial Narrow"/>
          <w:bCs/>
          <w:iCs/>
          <w:spacing w:val="30"/>
        </w:rPr>
        <w:t>, BP : 1 540 Douala.</w:t>
      </w:r>
    </w:p>
    <w:p w14:paraId="6A8AA556"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spacing w:val="30"/>
        </w:rPr>
      </w:pPr>
    </w:p>
    <w:p w14:paraId="63F5CF6C" w14:textId="77777777" w:rsidR="00F73EE5" w:rsidRPr="00AD700D" w:rsidRDefault="00F73EE5" w:rsidP="00F73EE5">
      <w:pPr>
        <w:widowControl w:val="0"/>
        <w:tabs>
          <w:tab w:val="left" w:pos="4180"/>
          <w:tab w:val="left" w:pos="5700"/>
          <w:tab w:val="left" w:pos="6920"/>
        </w:tabs>
        <w:autoSpaceDE w:val="0"/>
        <w:jc w:val="both"/>
        <w:rPr>
          <w:rFonts w:ascii="Arial Narrow" w:hAnsi="Arial Narrow"/>
          <w:b/>
          <w:i/>
          <w:iCs/>
          <w:spacing w:val="30"/>
        </w:rPr>
      </w:pPr>
      <w:r w:rsidRPr="00AD700D">
        <w:rPr>
          <w:rFonts w:ascii="Arial Narrow" w:hAnsi="Arial Narrow"/>
          <w:b/>
          <w:i/>
          <w:iCs/>
          <w:spacing w:val="30"/>
        </w:rPr>
        <w:t xml:space="preserve">NB : Cette liste étant évolutive, le Maître d’Ouvrage ou le Maître d’Ouvrage devra s’assurer lors de l’élaboration du DAO qu’il s’agit de la dernière actualisation du Ministre en charge des Finances. </w:t>
      </w:r>
    </w:p>
    <w:p w14:paraId="5315FB90" w14:textId="0989FF81" w:rsidR="009B0254" w:rsidRDefault="009B0254">
      <w:pPr>
        <w:suppressAutoHyphens w:val="0"/>
        <w:autoSpaceDN/>
        <w:textAlignment w:val="auto"/>
        <w:rPr>
          <w:rFonts w:ascii="Arial Narrow" w:hAnsi="Arial Narrow"/>
          <w:b/>
          <w:i/>
          <w:spacing w:val="30"/>
        </w:rPr>
      </w:pPr>
      <w:r>
        <w:rPr>
          <w:rFonts w:ascii="Arial Narrow" w:hAnsi="Arial Narrow"/>
          <w:b/>
          <w:i/>
          <w:spacing w:val="30"/>
        </w:rPr>
        <w:br w:type="page"/>
      </w:r>
    </w:p>
    <w:p w14:paraId="0E1BA799" w14:textId="77777777" w:rsidR="002260D2" w:rsidRDefault="002260D2"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5F940BE"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635A0A6"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6260E229"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39D12147" w14:textId="77777777" w:rsidR="009B0254"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6F6673A" w14:textId="77777777" w:rsidR="009B0254" w:rsidRPr="00AD700D" w:rsidRDefault="009B0254"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505820" w14:textId="43945031"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BD5453D" w14:textId="439341D9"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0351F47B" w14:textId="1D281190"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53673D1" w14:textId="7666981B"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58E63D6B" w14:textId="49A7404D"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305A9DE5" w14:textId="6E6E942A"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2336FC48" w14:textId="410589B3"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0C8060DC" w14:textId="541DF3A3"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C188DC2" w14:textId="77777777" w:rsidR="00720D6A" w:rsidRPr="00AD700D" w:rsidRDefault="00720D6A" w:rsidP="002260D2">
      <w:pPr>
        <w:widowControl w:val="0"/>
        <w:tabs>
          <w:tab w:val="left" w:pos="4180"/>
          <w:tab w:val="left" w:pos="5700"/>
          <w:tab w:val="left" w:pos="6920"/>
        </w:tabs>
        <w:autoSpaceDE w:val="0"/>
        <w:spacing w:line="360" w:lineRule="auto"/>
        <w:jc w:val="center"/>
        <w:rPr>
          <w:rFonts w:ascii="Arial Narrow" w:hAnsi="Arial Narrow"/>
          <w:b/>
          <w:i/>
          <w:spacing w:val="30"/>
        </w:rPr>
      </w:pPr>
    </w:p>
    <w:p w14:paraId="130B8809" w14:textId="2EF74C64" w:rsidR="00BA5E82" w:rsidRPr="00F9398A" w:rsidRDefault="00BA5E82" w:rsidP="00F9398A">
      <w:pPr>
        <w:pStyle w:val="DTAOpices"/>
        <w:rPr>
          <w:rFonts w:ascii="Arial Narrow" w:hAnsi="Arial Narrow"/>
        </w:rPr>
      </w:pPr>
      <w:r w:rsidRPr="00F9398A">
        <w:rPr>
          <w:rFonts w:ascii="Arial Narrow" w:hAnsi="Arial Narrow"/>
        </w:rPr>
        <w:t>PIECE N°15.</w:t>
      </w:r>
    </w:p>
    <w:p w14:paraId="114C7303" w14:textId="1A31E4F5" w:rsidR="00BA5E82" w:rsidRPr="00F9398A" w:rsidRDefault="00BA5E82" w:rsidP="00F9398A">
      <w:pPr>
        <w:pStyle w:val="DTAOpices"/>
        <w:rPr>
          <w:rFonts w:ascii="Arial Narrow" w:hAnsi="Arial Narrow"/>
        </w:rPr>
      </w:pPr>
      <w:r w:rsidRPr="00F9398A">
        <w:rPr>
          <w:rFonts w:ascii="Arial Narrow" w:hAnsi="Arial Narrow"/>
        </w:rPr>
        <w:t>PROCEDURE DE PASSATION DES MARCHES EN LIGNE</w:t>
      </w:r>
    </w:p>
    <w:p w14:paraId="0729563C" w14:textId="10B37767" w:rsidR="00720D6A" w:rsidRPr="00AD700D" w:rsidRDefault="00720D6A" w:rsidP="00BA5E82">
      <w:pPr>
        <w:spacing w:before="60" w:after="60" w:line="360" w:lineRule="auto"/>
        <w:jc w:val="center"/>
        <w:rPr>
          <w:rFonts w:ascii="Arial Narrow" w:hAnsi="Arial Narrow"/>
          <w:b/>
          <w:i/>
          <w:iCs/>
          <w:sz w:val="36"/>
        </w:rPr>
      </w:pPr>
    </w:p>
    <w:p w14:paraId="4FF875F2" w14:textId="0A1EF2FB" w:rsidR="00720D6A" w:rsidRPr="00AD700D" w:rsidRDefault="00720D6A" w:rsidP="00BA5E82">
      <w:pPr>
        <w:spacing w:before="60" w:after="60" w:line="360" w:lineRule="auto"/>
        <w:jc w:val="center"/>
        <w:rPr>
          <w:rFonts w:ascii="Arial Narrow" w:hAnsi="Arial Narrow"/>
          <w:b/>
          <w:i/>
          <w:iCs/>
          <w:sz w:val="36"/>
        </w:rPr>
      </w:pPr>
    </w:p>
    <w:p w14:paraId="605C3530" w14:textId="70874B4A" w:rsidR="00720D6A" w:rsidRPr="00AD700D" w:rsidRDefault="00720D6A" w:rsidP="00BA5E82">
      <w:pPr>
        <w:spacing w:before="60" w:after="60" w:line="360" w:lineRule="auto"/>
        <w:jc w:val="center"/>
        <w:rPr>
          <w:rFonts w:ascii="Arial Narrow" w:hAnsi="Arial Narrow"/>
          <w:b/>
          <w:i/>
          <w:iCs/>
          <w:sz w:val="36"/>
        </w:rPr>
      </w:pPr>
    </w:p>
    <w:p w14:paraId="1160477A" w14:textId="25D2D89E" w:rsidR="00720D6A" w:rsidRPr="00AD700D" w:rsidRDefault="00720D6A" w:rsidP="00BA5E82">
      <w:pPr>
        <w:spacing w:before="60" w:after="60" w:line="360" w:lineRule="auto"/>
        <w:jc w:val="center"/>
        <w:rPr>
          <w:rFonts w:ascii="Arial Narrow" w:hAnsi="Arial Narrow"/>
          <w:b/>
          <w:i/>
          <w:iCs/>
          <w:sz w:val="36"/>
        </w:rPr>
      </w:pPr>
    </w:p>
    <w:p w14:paraId="24CCF247" w14:textId="05EFD5AB" w:rsidR="00720D6A" w:rsidRPr="00AD700D" w:rsidRDefault="00720D6A" w:rsidP="00BA5E82">
      <w:pPr>
        <w:spacing w:before="60" w:after="60" w:line="360" w:lineRule="auto"/>
        <w:jc w:val="center"/>
        <w:rPr>
          <w:rFonts w:ascii="Arial Narrow" w:hAnsi="Arial Narrow"/>
          <w:b/>
          <w:i/>
          <w:iCs/>
          <w:sz w:val="36"/>
        </w:rPr>
      </w:pPr>
    </w:p>
    <w:p w14:paraId="5CE4AA7B" w14:textId="3CC83A48" w:rsidR="00720D6A" w:rsidRPr="00AD700D" w:rsidRDefault="00720D6A" w:rsidP="00BA5E82">
      <w:pPr>
        <w:spacing w:before="60" w:after="60" w:line="360" w:lineRule="auto"/>
        <w:jc w:val="center"/>
        <w:rPr>
          <w:rFonts w:ascii="Arial Narrow" w:hAnsi="Arial Narrow"/>
          <w:b/>
          <w:i/>
          <w:iCs/>
          <w:sz w:val="36"/>
        </w:rPr>
      </w:pPr>
    </w:p>
    <w:p w14:paraId="6870A655" w14:textId="2A3116A2" w:rsidR="00720D6A" w:rsidRPr="00AD700D" w:rsidRDefault="00720D6A" w:rsidP="00BA5E82">
      <w:pPr>
        <w:spacing w:before="60" w:after="60" w:line="360" w:lineRule="auto"/>
        <w:jc w:val="center"/>
        <w:rPr>
          <w:rFonts w:ascii="Arial Narrow" w:hAnsi="Arial Narrow"/>
          <w:b/>
          <w:i/>
          <w:iCs/>
          <w:sz w:val="36"/>
        </w:rPr>
      </w:pPr>
    </w:p>
    <w:p w14:paraId="383E1DF1" w14:textId="06B7BDE2" w:rsidR="00720D6A" w:rsidRPr="00AD700D" w:rsidRDefault="00720D6A" w:rsidP="00BA5E82">
      <w:pPr>
        <w:spacing w:before="60" w:after="60" w:line="360" w:lineRule="auto"/>
        <w:jc w:val="center"/>
        <w:rPr>
          <w:rFonts w:ascii="Arial Narrow" w:hAnsi="Arial Narrow"/>
          <w:b/>
          <w:i/>
          <w:iCs/>
          <w:sz w:val="36"/>
        </w:rPr>
      </w:pPr>
    </w:p>
    <w:p w14:paraId="51FC35DB" w14:textId="125068EB" w:rsidR="00720D6A" w:rsidRPr="00AD700D" w:rsidRDefault="00720D6A" w:rsidP="00BA5E82">
      <w:pPr>
        <w:spacing w:before="60" w:after="60" w:line="360" w:lineRule="auto"/>
        <w:jc w:val="center"/>
        <w:rPr>
          <w:rFonts w:ascii="Arial Narrow" w:hAnsi="Arial Narrow"/>
          <w:b/>
          <w:i/>
          <w:iCs/>
          <w:sz w:val="36"/>
        </w:rPr>
      </w:pPr>
    </w:p>
    <w:p w14:paraId="31D5B6F8" w14:textId="260043C1" w:rsidR="00720D6A" w:rsidRPr="00AD700D" w:rsidRDefault="00720D6A" w:rsidP="00BA5E82">
      <w:pPr>
        <w:spacing w:before="60" w:after="60" w:line="360" w:lineRule="auto"/>
        <w:jc w:val="center"/>
        <w:rPr>
          <w:rFonts w:ascii="Arial Narrow" w:hAnsi="Arial Narrow"/>
          <w:b/>
          <w:i/>
          <w:iCs/>
          <w:sz w:val="36"/>
        </w:rPr>
      </w:pPr>
    </w:p>
    <w:tbl>
      <w:tblPr>
        <w:tblStyle w:val="TableNormal11"/>
        <w:tblW w:w="9865" w:type="dxa"/>
        <w:tblLayout w:type="fixed"/>
        <w:tblLook w:val="01E0" w:firstRow="1" w:lastRow="1" w:firstColumn="1" w:lastColumn="1" w:noHBand="0" w:noVBand="0"/>
      </w:tblPr>
      <w:tblGrid>
        <w:gridCol w:w="3628"/>
        <w:gridCol w:w="2741"/>
        <w:gridCol w:w="3496"/>
      </w:tblGrid>
      <w:tr w:rsidR="00720D6A" w:rsidRPr="00AD700D" w14:paraId="0BC78F63" w14:textId="77777777" w:rsidTr="009E2A5F">
        <w:trPr>
          <w:trHeight w:val="1565"/>
        </w:trPr>
        <w:tc>
          <w:tcPr>
            <w:tcW w:w="3628" w:type="dxa"/>
          </w:tcPr>
          <w:p w14:paraId="6297AAF0" w14:textId="77777777" w:rsidR="00720D6A" w:rsidRPr="00AD700D" w:rsidRDefault="00720D6A" w:rsidP="00A00C6B">
            <w:pPr>
              <w:suppressAutoHyphens w:val="0"/>
              <w:spacing w:before="126" w:line="213" w:lineRule="exact"/>
              <w:ind w:right="645"/>
              <w:jc w:val="center"/>
              <w:textAlignment w:val="auto"/>
              <w:rPr>
                <w:rFonts w:ascii="Arial Narrow" w:hAnsi="Arial Narrow"/>
                <w:b/>
                <w:sz w:val="20"/>
                <w:szCs w:val="22"/>
                <w:lang w:val="fr-FR"/>
              </w:rPr>
            </w:pPr>
            <w:r w:rsidRPr="00AD700D">
              <w:rPr>
                <w:rFonts w:ascii="Arial Narrow" w:hAnsi="Arial Narrow"/>
                <w:b/>
                <w:sz w:val="20"/>
                <w:szCs w:val="22"/>
                <w:lang w:val="fr-FR"/>
              </w:rPr>
              <w:t>REPUBLIQUE</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DU</w:t>
            </w:r>
            <w:r w:rsidRPr="00AD700D">
              <w:rPr>
                <w:rFonts w:ascii="Arial Narrow" w:hAnsi="Arial Narrow"/>
                <w:b/>
                <w:spacing w:val="-7"/>
                <w:sz w:val="20"/>
                <w:szCs w:val="22"/>
                <w:lang w:val="fr-FR"/>
              </w:rPr>
              <w:t xml:space="preserve"> </w:t>
            </w:r>
            <w:r w:rsidRPr="00AD700D">
              <w:rPr>
                <w:rFonts w:ascii="Arial Narrow" w:hAnsi="Arial Narrow"/>
                <w:b/>
                <w:spacing w:val="-2"/>
                <w:sz w:val="20"/>
                <w:szCs w:val="22"/>
                <w:lang w:val="fr-FR"/>
              </w:rPr>
              <w:t>CAMEROUN</w:t>
            </w:r>
          </w:p>
          <w:p w14:paraId="6F85956C" w14:textId="77777777" w:rsidR="00720D6A" w:rsidRPr="00AD700D" w:rsidRDefault="00720D6A" w:rsidP="00A00C6B">
            <w:pPr>
              <w:suppressAutoHyphens w:val="0"/>
              <w:spacing w:line="196" w:lineRule="exact"/>
              <w:ind w:left="34" w:right="645"/>
              <w:jc w:val="center"/>
              <w:textAlignment w:val="auto"/>
              <w:rPr>
                <w:rFonts w:ascii="Arial Narrow" w:hAnsi="Arial Narrow"/>
                <w:sz w:val="20"/>
                <w:szCs w:val="22"/>
                <w:lang w:val="fr-FR"/>
              </w:rPr>
            </w:pPr>
            <w:r w:rsidRPr="00AD700D">
              <w:rPr>
                <w:rFonts w:ascii="Arial Narrow" w:hAnsi="Arial Narrow"/>
                <w:sz w:val="20"/>
                <w:szCs w:val="22"/>
                <w:lang w:val="fr-FR"/>
              </w:rPr>
              <w:t>Paix</w:t>
            </w:r>
            <w:r w:rsidRPr="00AD700D">
              <w:rPr>
                <w:rFonts w:ascii="Arial Narrow" w:hAnsi="Arial Narrow"/>
                <w:spacing w:val="-5"/>
                <w:sz w:val="20"/>
                <w:szCs w:val="22"/>
                <w:lang w:val="fr-FR"/>
              </w:rPr>
              <w:t xml:space="preserve"> </w:t>
            </w:r>
            <w:r w:rsidRPr="00AD700D">
              <w:rPr>
                <w:rFonts w:ascii="Arial Narrow" w:hAnsi="Arial Narrow"/>
                <w:sz w:val="20"/>
                <w:szCs w:val="22"/>
                <w:lang w:val="fr-FR"/>
              </w:rPr>
              <w:t>–</w:t>
            </w:r>
            <w:r w:rsidRPr="00AD700D">
              <w:rPr>
                <w:rFonts w:ascii="Arial Narrow" w:hAnsi="Arial Narrow"/>
                <w:spacing w:val="-4"/>
                <w:sz w:val="20"/>
                <w:szCs w:val="22"/>
                <w:lang w:val="fr-FR"/>
              </w:rPr>
              <w:t xml:space="preserve"> </w:t>
            </w:r>
            <w:r w:rsidRPr="00AD700D">
              <w:rPr>
                <w:rFonts w:ascii="Arial Narrow" w:hAnsi="Arial Narrow"/>
                <w:sz w:val="20"/>
                <w:szCs w:val="22"/>
                <w:lang w:val="fr-FR"/>
              </w:rPr>
              <w:t>Travail</w:t>
            </w:r>
            <w:r w:rsidRPr="00AD700D">
              <w:rPr>
                <w:rFonts w:ascii="Arial Narrow" w:hAnsi="Arial Narrow"/>
                <w:spacing w:val="-4"/>
                <w:sz w:val="20"/>
                <w:szCs w:val="22"/>
                <w:lang w:val="fr-FR"/>
              </w:rPr>
              <w:t xml:space="preserve"> </w:t>
            </w:r>
            <w:r w:rsidRPr="00AD700D">
              <w:rPr>
                <w:rFonts w:ascii="Arial Narrow" w:hAnsi="Arial Narrow"/>
                <w:sz w:val="20"/>
                <w:szCs w:val="22"/>
                <w:lang w:val="fr-FR"/>
              </w:rPr>
              <w:t>–</w:t>
            </w:r>
            <w:r w:rsidRPr="00AD700D">
              <w:rPr>
                <w:rFonts w:ascii="Arial Narrow" w:hAnsi="Arial Narrow"/>
                <w:spacing w:val="-2"/>
                <w:sz w:val="20"/>
                <w:szCs w:val="22"/>
                <w:lang w:val="fr-FR"/>
              </w:rPr>
              <w:t xml:space="preserve"> Patrie</w:t>
            </w:r>
          </w:p>
          <w:p w14:paraId="72C24113" w14:textId="77777777" w:rsidR="00720D6A" w:rsidRPr="00AD700D" w:rsidRDefault="00720D6A" w:rsidP="00A00C6B">
            <w:pPr>
              <w:suppressAutoHyphens w:val="0"/>
              <w:spacing w:line="194" w:lineRule="exact"/>
              <w:ind w:left="36" w:right="645"/>
              <w:jc w:val="center"/>
              <w:textAlignment w:val="auto"/>
              <w:rPr>
                <w:rFonts w:ascii="Arial Narrow" w:hAnsi="Arial Narrow"/>
                <w:b/>
                <w:sz w:val="20"/>
                <w:szCs w:val="22"/>
                <w:lang w:val="fr-FR"/>
              </w:rPr>
            </w:pPr>
            <w:r w:rsidRPr="00AD700D">
              <w:rPr>
                <w:rFonts w:ascii="Arial Narrow" w:hAnsi="Arial Narrow"/>
                <w:b/>
                <w:spacing w:val="-2"/>
                <w:sz w:val="20"/>
                <w:szCs w:val="22"/>
                <w:lang w:val="fr-FR"/>
              </w:rPr>
              <w:t>---------</w:t>
            </w:r>
            <w:r w:rsidRPr="00AD700D">
              <w:rPr>
                <w:rFonts w:ascii="Arial Narrow" w:hAnsi="Arial Narrow"/>
                <w:b/>
                <w:spacing w:val="-10"/>
                <w:sz w:val="20"/>
                <w:szCs w:val="22"/>
                <w:lang w:val="fr-FR"/>
              </w:rPr>
              <w:t>-</w:t>
            </w:r>
          </w:p>
          <w:p w14:paraId="21476506" w14:textId="77777777" w:rsidR="00720D6A" w:rsidRPr="00AD700D" w:rsidRDefault="00720D6A" w:rsidP="00A00C6B">
            <w:pPr>
              <w:suppressAutoHyphens w:val="0"/>
              <w:spacing w:line="194" w:lineRule="exact"/>
              <w:ind w:left="30" w:right="645"/>
              <w:jc w:val="center"/>
              <w:textAlignment w:val="auto"/>
              <w:rPr>
                <w:rFonts w:ascii="Arial Narrow" w:hAnsi="Arial Narrow"/>
                <w:sz w:val="20"/>
                <w:szCs w:val="22"/>
                <w:lang w:val="fr-FR"/>
              </w:rPr>
            </w:pPr>
            <w:r w:rsidRPr="00AD700D">
              <w:rPr>
                <w:rFonts w:ascii="Arial Narrow" w:hAnsi="Arial Narrow"/>
                <w:sz w:val="20"/>
                <w:szCs w:val="22"/>
                <w:lang w:val="fr-FR"/>
              </w:rPr>
              <w:t>PRESIDENCE</w:t>
            </w:r>
            <w:r w:rsidRPr="00AD700D">
              <w:rPr>
                <w:rFonts w:ascii="Arial Narrow" w:hAnsi="Arial Narrow"/>
                <w:spacing w:val="-6"/>
                <w:sz w:val="20"/>
                <w:szCs w:val="22"/>
                <w:lang w:val="fr-FR"/>
              </w:rPr>
              <w:t xml:space="preserve"> </w:t>
            </w:r>
            <w:r w:rsidRPr="00AD700D">
              <w:rPr>
                <w:rFonts w:ascii="Arial Narrow" w:hAnsi="Arial Narrow"/>
                <w:sz w:val="20"/>
                <w:szCs w:val="22"/>
                <w:lang w:val="fr-FR"/>
              </w:rPr>
              <w:t>DE</w:t>
            </w:r>
            <w:r w:rsidRPr="00AD700D">
              <w:rPr>
                <w:rFonts w:ascii="Arial Narrow" w:hAnsi="Arial Narrow"/>
                <w:spacing w:val="-5"/>
                <w:sz w:val="20"/>
                <w:szCs w:val="22"/>
                <w:lang w:val="fr-FR"/>
              </w:rPr>
              <w:t xml:space="preserve"> </w:t>
            </w:r>
            <w:r w:rsidRPr="00AD700D">
              <w:rPr>
                <w:rFonts w:ascii="Arial Narrow" w:hAnsi="Arial Narrow"/>
                <w:sz w:val="20"/>
                <w:szCs w:val="22"/>
                <w:lang w:val="fr-FR"/>
              </w:rPr>
              <w:t>LA</w:t>
            </w:r>
            <w:r w:rsidRPr="00AD700D">
              <w:rPr>
                <w:rFonts w:ascii="Arial Narrow" w:hAnsi="Arial Narrow"/>
                <w:spacing w:val="-5"/>
                <w:sz w:val="20"/>
                <w:szCs w:val="22"/>
                <w:lang w:val="fr-FR"/>
              </w:rPr>
              <w:t xml:space="preserve"> </w:t>
            </w:r>
            <w:r w:rsidRPr="00AD700D">
              <w:rPr>
                <w:rFonts w:ascii="Arial Narrow" w:hAnsi="Arial Narrow"/>
                <w:spacing w:val="-2"/>
                <w:sz w:val="20"/>
                <w:szCs w:val="22"/>
                <w:lang w:val="fr-FR"/>
              </w:rPr>
              <w:t>REPUBLIQUE</w:t>
            </w:r>
          </w:p>
          <w:p w14:paraId="4AFB590B" w14:textId="77777777" w:rsidR="00720D6A" w:rsidRPr="00AD700D" w:rsidRDefault="00720D6A" w:rsidP="00A00C6B">
            <w:pPr>
              <w:suppressAutoHyphens w:val="0"/>
              <w:spacing w:line="196" w:lineRule="exact"/>
              <w:ind w:left="36" w:right="645"/>
              <w:jc w:val="center"/>
              <w:textAlignment w:val="auto"/>
              <w:rPr>
                <w:rFonts w:ascii="Arial Narrow" w:hAnsi="Arial Narrow"/>
                <w:b/>
                <w:sz w:val="20"/>
                <w:szCs w:val="22"/>
                <w:lang w:val="fr-FR"/>
              </w:rPr>
            </w:pPr>
            <w:r w:rsidRPr="00AD700D">
              <w:rPr>
                <w:rFonts w:ascii="Arial Narrow" w:hAnsi="Arial Narrow"/>
                <w:b/>
                <w:spacing w:val="-2"/>
                <w:sz w:val="20"/>
                <w:szCs w:val="22"/>
                <w:lang w:val="fr-FR"/>
              </w:rPr>
              <w:t>---------</w:t>
            </w:r>
            <w:r w:rsidRPr="00AD700D">
              <w:rPr>
                <w:rFonts w:ascii="Arial Narrow" w:hAnsi="Arial Narrow"/>
                <w:b/>
                <w:spacing w:val="-10"/>
                <w:sz w:val="20"/>
                <w:szCs w:val="22"/>
                <w:lang w:val="fr-FR"/>
              </w:rPr>
              <w:t>-</w:t>
            </w:r>
          </w:p>
          <w:p w14:paraId="2793C7E0" w14:textId="77777777" w:rsidR="00720D6A" w:rsidRPr="00AD700D" w:rsidRDefault="00720D6A" w:rsidP="00A00C6B">
            <w:pPr>
              <w:suppressAutoHyphens w:val="0"/>
              <w:spacing w:line="196" w:lineRule="exact"/>
              <w:ind w:left="32" w:right="645"/>
              <w:jc w:val="center"/>
              <w:textAlignment w:val="auto"/>
              <w:rPr>
                <w:rFonts w:ascii="Arial Narrow" w:hAnsi="Arial Narrow"/>
                <w:b/>
                <w:sz w:val="20"/>
                <w:szCs w:val="22"/>
                <w:lang w:val="fr-FR"/>
              </w:rPr>
            </w:pPr>
            <w:r w:rsidRPr="00AD700D">
              <w:rPr>
                <w:rFonts w:ascii="Arial Narrow" w:hAnsi="Arial Narrow"/>
                <w:b/>
                <w:sz w:val="20"/>
                <w:szCs w:val="22"/>
                <w:lang w:val="fr-FR"/>
              </w:rPr>
              <w:t>MINISTERE</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DES</w:t>
            </w:r>
            <w:r w:rsidRPr="00AD700D">
              <w:rPr>
                <w:rFonts w:ascii="Arial Narrow" w:hAnsi="Arial Narrow"/>
                <w:b/>
                <w:spacing w:val="-8"/>
                <w:sz w:val="20"/>
                <w:szCs w:val="22"/>
                <w:lang w:val="fr-FR"/>
              </w:rPr>
              <w:t xml:space="preserve"> </w:t>
            </w:r>
            <w:r w:rsidRPr="00AD700D">
              <w:rPr>
                <w:rFonts w:ascii="Arial Narrow" w:hAnsi="Arial Narrow"/>
                <w:b/>
                <w:sz w:val="20"/>
                <w:szCs w:val="22"/>
                <w:lang w:val="fr-FR"/>
              </w:rPr>
              <w:t>MARCHES</w:t>
            </w:r>
            <w:r w:rsidRPr="00AD700D">
              <w:rPr>
                <w:rFonts w:ascii="Arial Narrow" w:hAnsi="Arial Narrow"/>
                <w:b/>
                <w:spacing w:val="-8"/>
                <w:sz w:val="20"/>
                <w:szCs w:val="22"/>
                <w:lang w:val="fr-FR"/>
              </w:rPr>
              <w:t xml:space="preserve"> </w:t>
            </w:r>
            <w:r w:rsidRPr="00AD700D">
              <w:rPr>
                <w:rFonts w:ascii="Arial Narrow" w:hAnsi="Arial Narrow"/>
                <w:b/>
                <w:spacing w:val="-2"/>
                <w:sz w:val="20"/>
                <w:szCs w:val="22"/>
                <w:lang w:val="fr-FR"/>
              </w:rPr>
              <w:t>PUBLICS</w:t>
            </w:r>
          </w:p>
          <w:p w14:paraId="6B679DC9" w14:textId="77777777" w:rsidR="00720D6A" w:rsidRPr="00AD700D" w:rsidRDefault="00720D6A" w:rsidP="00A00C6B">
            <w:pPr>
              <w:suppressAutoHyphens w:val="0"/>
              <w:spacing w:line="212" w:lineRule="exact"/>
              <w:ind w:left="36" w:right="645"/>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tc>
        <w:tc>
          <w:tcPr>
            <w:tcW w:w="2741" w:type="dxa"/>
          </w:tcPr>
          <w:p w14:paraId="011D17D1" w14:textId="77777777" w:rsidR="00720D6A" w:rsidRPr="00AD700D" w:rsidRDefault="00720D6A" w:rsidP="00A00C6B">
            <w:pPr>
              <w:suppressAutoHyphens w:val="0"/>
              <w:ind w:left="666"/>
              <w:textAlignment w:val="auto"/>
              <w:rPr>
                <w:rFonts w:ascii="Arial Narrow" w:hAnsi="Arial Narrow"/>
                <w:sz w:val="20"/>
                <w:szCs w:val="22"/>
              </w:rPr>
            </w:pPr>
            <w:r w:rsidRPr="00AD700D">
              <w:rPr>
                <w:rFonts w:ascii="Arial Narrow" w:hAnsi="Arial Narrow"/>
                <w:noProof/>
                <w:sz w:val="20"/>
                <w:szCs w:val="22"/>
              </w:rPr>
              <w:drawing>
                <wp:inline distT="0" distB="0" distL="0" distR="0" wp14:anchorId="50DC9E2C" wp14:editId="3AACECF4">
                  <wp:extent cx="901249" cy="96926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5" cstate="print"/>
                          <a:stretch>
                            <a:fillRect/>
                          </a:stretch>
                        </pic:blipFill>
                        <pic:spPr>
                          <a:xfrm>
                            <a:off x="0" y="0"/>
                            <a:ext cx="901249" cy="969264"/>
                          </a:xfrm>
                          <a:prstGeom prst="rect">
                            <a:avLst/>
                          </a:prstGeom>
                        </pic:spPr>
                      </pic:pic>
                    </a:graphicData>
                  </a:graphic>
                </wp:inline>
              </w:drawing>
            </w:r>
          </w:p>
        </w:tc>
        <w:tc>
          <w:tcPr>
            <w:tcW w:w="3496" w:type="dxa"/>
          </w:tcPr>
          <w:p w14:paraId="542760B3" w14:textId="77777777" w:rsidR="00720D6A" w:rsidRPr="00AD700D" w:rsidRDefault="00720D6A" w:rsidP="00A00C6B">
            <w:pPr>
              <w:suppressAutoHyphens w:val="0"/>
              <w:spacing w:before="167" w:line="212" w:lineRule="exact"/>
              <w:ind w:left="648" w:right="35"/>
              <w:jc w:val="center"/>
              <w:textAlignment w:val="auto"/>
              <w:rPr>
                <w:rFonts w:ascii="Arial Narrow" w:hAnsi="Arial Narrow"/>
                <w:b/>
                <w:sz w:val="20"/>
                <w:szCs w:val="22"/>
              </w:rPr>
            </w:pPr>
            <w:r w:rsidRPr="00AD700D">
              <w:rPr>
                <w:rFonts w:ascii="Arial Narrow" w:hAnsi="Arial Narrow"/>
                <w:b/>
                <w:sz w:val="20"/>
                <w:szCs w:val="22"/>
              </w:rPr>
              <w:t>REPUBLIC</w:t>
            </w:r>
            <w:r w:rsidRPr="00AD700D">
              <w:rPr>
                <w:rFonts w:ascii="Arial Narrow" w:hAnsi="Arial Narrow"/>
                <w:b/>
                <w:spacing w:val="-8"/>
                <w:sz w:val="20"/>
                <w:szCs w:val="22"/>
              </w:rPr>
              <w:t xml:space="preserve"> </w:t>
            </w:r>
            <w:r w:rsidRPr="00AD700D">
              <w:rPr>
                <w:rFonts w:ascii="Arial Narrow" w:hAnsi="Arial Narrow"/>
                <w:b/>
                <w:sz w:val="20"/>
                <w:szCs w:val="22"/>
              </w:rPr>
              <w:t>OF</w:t>
            </w:r>
            <w:r w:rsidRPr="00AD700D">
              <w:rPr>
                <w:rFonts w:ascii="Arial Narrow" w:hAnsi="Arial Narrow"/>
                <w:b/>
                <w:spacing w:val="-6"/>
                <w:sz w:val="20"/>
                <w:szCs w:val="22"/>
              </w:rPr>
              <w:t xml:space="preserve"> </w:t>
            </w:r>
            <w:r w:rsidRPr="00AD700D">
              <w:rPr>
                <w:rFonts w:ascii="Arial Narrow" w:hAnsi="Arial Narrow"/>
                <w:b/>
                <w:spacing w:val="-2"/>
                <w:sz w:val="20"/>
                <w:szCs w:val="22"/>
              </w:rPr>
              <w:t>CAMEROON</w:t>
            </w:r>
          </w:p>
          <w:p w14:paraId="05B5A094" w14:textId="77777777" w:rsidR="00720D6A" w:rsidRPr="00AD700D" w:rsidRDefault="00720D6A" w:rsidP="00A00C6B">
            <w:pPr>
              <w:suppressAutoHyphens w:val="0"/>
              <w:spacing w:line="194" w:lineRule="exact"/>
              <w:ind w:left="648" w:right="36"/>
              <w:jc w:val="center"/>
              <w:textAlignment w:val="auto"/>
              <w:rPr>
                <w:rFonts w:ascii="Arial Narrow" w:hAnsi="Arial Narrow"/>
                <w:sz w:val="20"/>
                <w:szCs w:val="22"/>
              </w:rPr>
            </w:pPr>
            <w:r w:rsidRPr="00AD700D">
              <w:rPr>
                <w:rFonts w:ascii="Arial Narrow" w:hAnsi="Arial Narrow"/>
                <w:sz w:val="20"/>
                <w:szCs w:val="22"/>
              </w:rPr>
              <w:t>Peace</w:t>
            </w:r>
            <w:r w:rsidRPr="00AD700D">
              <w:rPr>
                <w:rFonts w:ascii="Arial Narrow" w:hAnsi="Arial Narrow"/>
                <w:spacing w:val="-3"/>
                <w:sz w:val="20"/>
                <w:szCs w:val="22"/>
              </w:rPr>
              <w:t xml:space="preserve"> </w:t>
            </w:r>
            <w:r w:rsidRPr="00AD700D">
              <w:rPr>
                <w:rFonts w:ascii="Arial Narrow" w:hAnsi="Arial Narrow"/>
                <w:sz w:val="20"/>
                <w:szCs w:val="22"/>
              </w:rPr>
              <w:t>–</w:t>
            </w:r>
            <w:r w:rsidRPr="00AD700D">
              <w:rPr>
                <w:rFonts w:ascii="Arial Narrow" w:hAnsi="Arial Narrow"/>
                <w:spacing w:val="-3"/>
                <w:sz w:val="20"/>
                <w:szCs w:val="22"/>
              </w:rPr>
              <w:t xml:space="preserve"> </w:t>
            </w:r>
            <w:r w:rsidRPr="00AD700D">
              <w:rPr>
                <w:rFonts w:ascii="Arial Narrow" w:hAnsi="Arial Narrow"/>
                <w:sz w:val="20"/>
                <w:szCs w:val="22"/>
              </w:rPr>
              <w:t>Work</w:t>
            </w:r>
            <w:r w:rsidRPr="00AD700D">
              <w:rPr>
                <w:rFonts w:ascii="Arial Narrow" w:hAnsi="Arial Narrow"/>
                <w:spacing w:val="-3"/>
                <w:sz w:val="20"/>
                <w:szCs w:val="22"/>
              </w:rPr>
              <w:t xml:space="preserve"> </w:t>
            </w:r>
            <w:r w:rsidRPr="00AD700D">
              <w:rPr>
                <w:rFonts w:ascii="Arial Narrow" w:hAnsi="Arial Narrow"/>
                <w:sz w:val="20"/>
                <w:szCs w:val="22"/>
              </w:rPr>
              <w:t>–</w:t>
            </w:r>
            <w:r w:rsidRPr="00AD700D">
              <w:rPr>
                <w:rFonts w:ascii="Arial Narrow" w:hAnsi="Arial Narrow"/>
                <w:spacing w:val="-4"/>
                <w:sz w:val="20"/>
                <w:szCs w:val="22"/>
              </w:rPr>
              <w:t xml:space="preserve"> </w:t>
            </w:r>
            <w:r w:rsidRPr="00AD700D">
              <w:rPr>
                <w:rFonts w:ascii="Arial Narrow" w:hAnsi="Arial Narrow"/>
                <w:spacing w:val="-2"/>
                <w:sz w:val="20"/>
                <w:szCs w:val="22"/>
              </w:rPr>
              <w:t>Fatherland</w:t>
            </w:r>
          </w:p>
          <w:p w14:paraId="23DDFBC6" w14:textId="77777777" w:rsidR="00720D6A" w:rsidRPr="00AD700D" w:rsidRDefault="00720D6A" w:rsidP="00A00C6B">
            <w:pPr>
              <w:suppressAutoHyphens w:val="0"/>
              <w:spacing w:line="194"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p w14:paraId="1610A2A4" w14:textId="77777777" w:rsidR="00720D6A" w:rsidRPr="00AD700D" w:rsidRDefault="00720D6A" w:rsidP="00A00C6B">
            <w:pPr>
              <w:suppressAutoHyphens w:val="0"/>
              <w:spacing w:line="196" w:lineRule="exact"/>
              <w:ind w:left="648" w:right="34"/>
              <w:jc w:val="center"/>
              <w:textAlignment w:val="auto"/>
              <w:rPr>
                <w:rFonts w:ascii="Arial Narrow" w:hAnsi="Arial Narrow"/>
                <w:sz w:val="20"/>
                <w:szCs w:val="22"/>
              </w:rPr>
            </w:pPr>
            <w:r w:rsidRPr="00AD700D">
              <w:rPr>
                <w:rFonts w:ascii="Arial Narrow" w:hAnsi="Arial Narrow"/>
                <w:sz w:val="20"/>
                <w:szCs w:val="22"/>
              </w:rPr>
              <w:t>PRESIDENCY</w:t>
            </w:r>
            <w:r w:rsidRPr="00AD700D">
              <w:rPr>
                <w:rFonts w:ascii="Arial Narrow" w:hAnsi="Arial Narrow"/>
                <w:spacing w:val="-7"/>
                <w:sz w:val="20"/>
                <w:szCs w:val="22"/>
              </w:rPr>
              <w:t xml:space="preserve"> </w:t>
            </w:r>
            <w:r w:rsidRPr="00AD700D">
              <w:rPr>
                <w:rFonts w:ascii="Arial Narrow" w:hAnsi="Arial Narrow"/>
                <w:sz w:val="20"/>
                <w:szCs w:val="22"/>
              </w:rPr>
              <w:t>OF</w:t>
            </w:r>
            <w:r w:rsidRPr="00AD700D">
              <w:rPr>
                <w:rFonts w:ascii="Arial Narrow" w:hAnsi="Arial Narrow"/>
                <w:spacing w:val="-4"/>
                <w:sz w:val="20"/>
                <w:szCs w:val="22"/>
              </w:rPr>
              <w:t xml:space="preserve"> </w:t>
            </w:r>
            <w:r w:rsidRPr="00AD700D">
              <w:rPr>
                <w:rFonts w:ascii="Arial Narrow" w:hAnsi="Arial Narrow"/>
                <w:sz w:val="20"/>
                <w:szCs w:val="22"/>
              </w:rPr>
              <w:t>THE</w:t>
            </w:r>
            <w:r w:rsidRPr="00AD700D">
              <w:rPr>
                <w:rFonts w:ascii="Arial Narrow" w:hAnsi="Arial Narrow"/>
                <w:spacing w:val="-7"/>
                <w:sz w:val="20"/>
                <w:szCs w:val="22"/>
              </w:rPr>
              <w:t xml:space="preserve"> </w:t>
            </w:r>
            <w:r w:rsidRPr="00AD700D">
              <w:rPr>
                <w:rFonts w:ascii="Arial Narrow" w:hAnsi="Arial Narrow"/>
                <w:spacing w:val="-2"/>
                <w:sz w:val="20"/>
                <w:szCs w:val="22"/>
              </w:rPr>
              <w:t>REPUBLIC</w:t>
            </w:r>
          </w:p>
          <w:p w14:paraId="173C1A8A" w14:textId="77777777" w:rsidR="00720D6A" w:rsidRPr="00AD700D" w:rsidRDefault="00720D6A" w:rsidP="00A00C6B">
            <w:pPr>
              <w:suppressAutoHyphens w:val="0"/>
              <w:spacing w:line="196"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p w14:paraId="77D2D302" w14:textId="77777777" w:rsidR="00720D6A" w:rsidRPr="00AD700D" w:rsidRDefault="00720D6A" w:rsidP="00A00C6B">
            <w:pPr>
              <w:suppressAutoHyphens w:val="0"/>
              <w:spacing w:line="194" w:lineRule="exact"/>
              <w:ind w:left="648" w:right="35"/>
              <w:jc w:val="center"/>
              <w:textAlignment w:val="auto"/>
              <w:rPr>
                <w:rFonts w:ascii="Arial Narrow" w:hAnsi="Arial Narrow"/>
                <w:b/>
                <w:sz w:val="20"/>
                <w:szCs w:val="22"/>
              </w:rPr>
            </w:pPr>
            <w:r w:rsidRPr="00AD700D">
              <w:rPr>
                <w:rFonts w:ascii="Arial Narrow" w:hAnsi="Arial Narrow"/>
                <w:b/>
                <w:sz w:val="20"/>
                <w:szCs w:val="22"/>
              </w:rPr>
              <w:t>MINISTRY</w:t>
            </w:r>
            <w:r w:rsidRPr="00AD700D">
              <w:rPr>
                <w:rFonts w:ascii="Arial Narrow" w:hAnsi="Arial Narrow"/>
                <w:b/>
                <w:spacing w:val="-5"/>
                <w:sz w:val="20"/>
                <w:szCs w:val="22"/>
              </w:rPr>
              <w:t xml:space="preserve"> </w:t>
            </w:r>
            <w:r w:rsidRPr="00AD700D">
              <w:rPr>
                <w:rFonts w:ascii="Arial Narrow" w:hAnsi="Arial Narrow"/>
                <w:b/>
                <w:sz w:val="20"/>
                <w:szCs w:val="22"/>
              </w:rPr>
              <w:t>OF</w:t>
            </w:r>
            <w:r w:rsidRPr="00AD700D">
              <w:rPr>
                <w:rFonts w:ascii="Arial Narrow" w:hAnsi="Arial Narrow"/>
                <w:b/>
                <w:spacing w:val="-4"/>
                <w:sz w:val="20"/>
                <w:szCs w:val="22"/>
              </w:rPr>
              <w:t xml:space="preserve"> </w:t>
            </w:r>
            <w:r w:rsidRPr="00AD700D">
              <w:rPr>
                <w:rFonts w:ascii="Arial Narrow" w:hAnsi="Arial Narrow"/>
                <w:b/>
                <w:sz w:val="20"/>
                <w:szCs w:val="22"/>
              </w:rPr>
              <w:t>PUBLIC</w:t>
            </w:r>
            <w:r w:rsidRPr="00AD700D">
              <w:rPr>
                <w:rFonts w:ascii="Arial Narrow" w:hAnsi="Arial Narrow"/>
                <w:b/>
                <w:spacing w:val="-7"/>
                <w:sz w:val="20"/>
                <w:szCs w:val="22"/>
              </w:rPr>
              <w:t xml:space="preserve"> </w:t>
            </w:r>
            <w:r w:rsidRPr="00AD700D">
              <w:rPr>
                <w:rFonts w:ascii="Arial Narrow" w:hAnsi="Arial Narrow"/>
                <w:b/>
                <w:spacing w:val="-2"/>
                <w:sz w:val="20"/>
                <w:szCs w:val="22"/>
              </w:rPr>
              <w:t>CONTRACTS</w:t>
            </w:r>
          </w:p>
          <w:p w14:paraId="6DF5DA60" w14:textId="77777777" w:rsidR="00720D6A" w:rsidRPr="00AD700D" w:rsidRDefault="00720D6A" w:rsidP="00A00C6B">
            <w:pPr>
              <w:suppressAutoHyphens w:val="0"/>
              <w:spacing w:line="192" w:lineRule="exact"/>
              <w:ind w:left="648"/>
              <w:jc w:val="center"/>
              <w:textAlignment w:val="auto"/>
              <w:rPr>
                <w:rFonts w:ascii="Arial Narrow" w:hAnsi="Arial Narrow"/>
                <w:b/>
                <w:sz w:val="20"/>
                <w:szCs w:val="22"/>
              </w:rPr>
            </w:pPr>
            <w:r w:rsidRPr="00AD700D">
              <w:rPr>
                <w:rFonts w:ascii="Arial Narrow" w:hAnsi="Arial Narrow"/>
                <w:b/>
                <w:spacing w:val="-2"/>
                <w:sz w:val="20"/>
                <w:szCs w:val="22"/>
              </w:rPr>
              <w:t>---------</w:t>
            </w:r>
            <w:r w:rsidRPr="00AD700D">
              <w:rPr>
                <w:rFonts w:ascii="Arial Narrow" w:hAnsi="Arial Narrow"/>
                <w:b/>
                <w:spacing w:val="-10"/>
                <w:sz w:val="20"/>
                <w:szCs w:val="22"/>
              </w:rPr>
              <w:t>-</w:t>
            </w:r>
          </w:p>
        </w:tc>
      </w:tr>
    </w:tbl>
    <w:p w14:paraId="01D47BD8" w14:textId="77777777" w:rsidR="00720D6A" w:rsidRPr="00AD700D" w:rsidRDefault="00720D6A" w:rsidP="00720D6A">
      <w:pPr>
        <w:spacing w:before="155" w:after="120"/>
        <w:rPr>
          <w:rFonts w:ascii="Arial Narrow" w:hAnsi="Arial Narrow"/>
          <w:sz w:val="20"/>
        </w:rPr>
      </w:pPr>
    </w:p>
    <w:p w14:paraId="4F9FCDC2" w14:textId="77777777" w:rsidR="00720D6A" w:rsidRPr="00AD700D" w:rsidRDefault="00720D6A" w:rsidP="00720D6A">
      <w:pPr>
        <w:spacing w:after="120" w:line="20" w:lineRule="exact"/>
        <w:ind w:left="-130"/>
        <w:rPr>
          <w:rFonts w:ascii="Arial Narrow" w:hAnsi="Arial Narrow"/>
          <w:sz w:val="2"/>
        </w:rPr>
      </w:pPr>
      <w:r w:rsidRPr="00AD700D">
        <w:rPr>
          <w:rFonts w:ascii="Arial Narrow" w:hAnsi="Arial Narrow"/>
          <w:noProof/>
          <w:sz w:val="2"/>
        </w:rPr>
        <mc:AlternateContent>
          <mc:Choice Requires="wpg">
            <w:drawing>
              <wp:inline distT="0" distB="0" distL="0" distR="0" wp14:anchorId="170B26DB" wp14:editId="21DE6DB6">
                <wp:extent cx="6410325" cy="6350"/>
                <wp:effectExtent l="9525" t="0" r="0" b="317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16" name="Graphic 3"/>
                        <wps:cNvSpPr/>
                        <wps:spPr>
                          <a:xfrm>
                            <a:off x="0" y="3175"/>
                            <a:ext cx="6410325" cy="1270"/>
                          </a:xfrm>
                          <a:custGeom>
                            <a:avLst/>
                            <a:gdLst/>
                            <a:ahLst/>
                            <a:cxnLst/>
                            <a:rect l="l" t="t" r="r" b="b"/>
                            <a:pathLst>
                              <a:path w="6410325">
                                <a:moveTo>
                                  <a:pt x="0" y="0"/>
                                </a:moveTo>
                                <a:lnTo>
                                  <a:pt x="6410325"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6FDEE8" id="Group 2"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">
                <v:shape id="Graphic 3"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" path="m,l6410325,e" filled="f" strokecolor="#5b9bd4" strokeweight=".5pt">
                  <v:path arrowok="t"/>
                </v:shape>
                <w10:anchorlock/>
              </v:group>
            </w:pict>
          </mc:Fallback>
        </mc:AlternateContent>
      </w:r>
    </w:p>
    <w:p w14:paraId="40A55F79" w14:textId="77777777" w:rsidR="00720D6A" w:rsidRPr="00AD700D" w:rsidRDefault="00720D6A" w:rsidP="00720D6A">
      <w:pPr>
        <w:contextualSpacing/>
        <w:rPr>
          <w:rFonts w:ascii="Arial Narrow" w:hAnsi="Arial Narrow"/>
          <w:spacing w:val="-10"/>
          <w:kern w:val="28"/>
          <w:sz w:val="52"/>
          <w:szCs w:val="56"/>
        </w:rPr>
      </w:pPr>
      <w:r w:rsidRPr="00AD700D">
        <w:rPr>
          <w:rFonts w:ascii="Arial Narrow" w:hAnsi="Arial Narrow"/>
          <w:color w:val="805F00"/>
          <w:spacing w:val="-10"/>
          <w:w w:val="110"/>
          <w:kern w:val="28"/>
          <w:sz w:val="52"/>
          <w:szCs w:val="56"/>
        </w:rPr>
        <w:t>LA</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PROCEDURE</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DE SOUMISSION</w:t>
      </w:r>
      <w:r w:rsidRPr="00AD700D">
        <w:rPr>
          <w:rFonts w:ascii="Arial Narrow" w:hAnsi="Arial Narrow"/>
          <w:color w:val="805F00"/>
          <w:spacing w:val="-11"/>
          <w:w w:val="110"/>
          <w:kern w:val="28"/>
          <w:sz w:val="52"/>
          <w:szCs w:val="56"/>
        </w:rPr>
        <w:t xml:space="preserve"> </w:t>
      </w:r>
      <w:r w:rsidRPr="00AD700D">
        <w:rPr>
          <w:rFonts w:ascii="Arial Narrow" w:hAnsi="Arial Narrow"/>
          <w:color w:val="805F00"/>
          <w:spacing w:val="-10"/>
          <w:w w:val="110"/>
          <w:kern w:val="28"/>
          <w:sz w:val="52"/>
          <w:szCs w:val="56"/>
        </w:rPr>
        <w:t>EN</w:t>
      </w:r>
      <w:r w:rsidRPr="00AD700D">
        <w:rPr>
          <w:rFonts w:ascii="Arial Narrow" w:hAnsi="Arial Narrow"/>
          <w:color w:val="805F00"/>
          <w:spacing w:val="-13"/>
          <w:w w:val="110"/>
          <w:kern w:val="28"/>
          <w:sz w:val="52"/>
          <w:szCs w:val="56"/>
        </w:rPr>
        <w:t xml:space="preserve"> </w:t>
      </w:r>
      <w:r w:rsidRPr="00AD700D">
        <w:rPr>
          <w:rFonts w:ascii="Arial Narrow" w:hAnsi="Arial Narrow"/>
          <w:color w:val="805F00"/>
          <w:spacing w:val="-2"/>
          <w:w w:val="110"/>
          <w:kern w:val="28"/>
          <w:sz w:val="52"/>
          <w:szCs w:val="56"/>
        </w:rPr>
        <w:t>LIGNE</w:t>
      </w:r>
    </w:p>
    <w:p w14:paraId="234C8731" w14:textId="77777777" w:rsidR="00720D6A" w:rsidRPr="00AD700D" w:rsidRDefault="00720D6A" w:rsidP="00720D6A">
      <w:pPr>
        <w:spacing w:before="5" w:after="120"/>
        <w:rPr>
          <w:rFonts w:ascii="Arial Narrow" w:hAnsi="Arial Narrow"/>
          <w:sz w:val="18"/>
        </w:rPr>
      </w:pPr>
    </w:p>
    <w:p w14:paraId="49EB1B4C" w14:textId="77777777" w:rsidR="00720D6A" w:rsidRPr="00AD700D" w:rsidRDefault="00720D6A" w:rsidP="00720D6A">
      <w:pPr>
        <w:spacing w:after="120" w:line="20" w:lineRule="exact"/>
        <w:ind w:left="-154"/>
        <w:rPr>
          <w:rFonts w:ascii="Arial Narrow" w:hAnsi="Arial Narrow"/>
          <w:sz w:val="2"/>
        </w:rPr>
      </w:pPr>
      <w:r w:rsidRPr="00AD700D">
        <w:rPr>
          <w:rFonts w:ascii="Arial Narrow" w:hAnsi="Arial Narrow"/>
          <w:noProof/>
          <w:sz w:val="2"/>
        </w:rPr>
        <mc:AlternateContent>
          <mc:Choice Requires="wpg">
            <w:drawing>
              <wp:inline distT="0" distB="0" distL="0" distR="0" wp14:anchorId="6D23A3E6" wp14:editId="0B53A505">
                <wp:extent cx="6410325" cy="6350"/>
                <wp:effectExtent l="9525" t="0" r="0" b="3175"/>
                <wp:docPr id="2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0325" cy="6350"/>
                          <a:chOff x="0" y="0"/>
                          <a:chExt cx="6410325" cy="6350"/>
                        </a:xfrm>
                      </wpg:grpSpPr>
                      <wps:wsp>
                        <wps:cNvPr id="23" name="Graphic 5"/>
                        <wps:cNvSpPr/>
                        <wps:spPr>
                          <a:xfrm>
                            <a:off x="0" y="3175"/>
                            <a:ext cx="6410325" cy="1270"/>
                          </a:xfrm>
                          <a:custGeom>
                            <a:avLst/>
                            <a:gdLst/>
                            <a:ahLst/>
                            <a:cxnLst/>
                            <a:rect l="l" t="t" r="r" b="b"/>
                            <a:pathLst>
                              <a:path w="6410325">
                                <a:moveTo>
                                  <a:pt x="0" y="0"/>
                                </a:moveTo>
                                <a:lnTo>
                                  <a:pt x="6410324" y="0"/>
                                </a:lnTo>
                              </a:path>
                            </a:pathLst>
                          </a:custGeom>
                          <a:ln w="6350">
                            <a:solidFill>
                              <a:srgbClr val="5B9BD4"/>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B6357A" id="Group 4" o:spid="_x0000_s1026" style="width:504.75pt;height:.5pt;mso-position-horizontal-relative:char;mso-position-vertical-relative:line" coordsize="641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">
                <v:shape id="Graphic 5" o:spid="_x0000_s1027" style="position:absolute;top:31;width:64103;height:13;visibility:visible;mso-wrap-style:square;v-text-anchor:top" coordsize="64103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" path="m,l6410324,e" filled="f" strokecolor="#5b9bd4" strokeweight=".5pt">
                  <v:path arrowok="t"/>
                </v:shape>
                <w10:anchorlock/>
              </v:group>
            </w:pict>
          </mc:Fallback>
        </mc:AlternateContent>
      </w:r>
    </w:p>
    <w:p w14:paraId="5B830ACC" w14:textId="77777777" w:rsidR="00720D6A" w:rsidRPr="00AD700D" w:rsidRDefault="00720D6A" w:rsidP="00720D6A">
      <w:pPr>
        <w:spacing w:before="244" w:after="120" w:line="388" w:lineRule="auto"/>
        <w:ind w:left="104" w:right="1175"/>
        <w:rPr>
          <w:rFonts w:ascii="Arial Narrow" w:hAnsi="Arial Narrow"/>
          <w:spacing w:val="-6"/>
        </w:rPr>
      </w:pPr>
      <w:r w:rsidRPr="00AD700D">
        <w:rPr>
          <w:rFonts w:ascii="Arial Narrow" w:hAnsi="Arial Narrow"/>
          <w:spacing w:val="-6"/>
        </w:rPr>
        <w:t>Pour</w:t>
      </w:r>
      <w:r w:rsidRPr="00AD700D">
        <w:rPr>
          <w:rFonts w:ascii="Arial Narrow" w:hAnsi="Arial Narrow"/>
          <w:spacing w:val="-8"/>
        </w:rPr>
        <w:t xml:space="preserve"> </w:t>
      </w:r>
      <w:r w:rsidRPr="00AD700D">
        <w:rPr>
          <w:rFonts w:ascii="Arial Narrow" w:hAnsi="Arial Narrow"/>
          <w:spacing w:val="-6"/>
        </w:rPr>
        <w:t>soumissionner</w:t>
      </w:r>
      <w:r w:rsidRPr="00AD700D">
        <w:rPr>
          <w:rFonts w:ascii="Arial Narrow" w:hAnsi="Arial Narrow"/>
          <w:spacing w:val="-7"/>
        </w:rPr>
        <w:t xml:space="preserve"> </w:t>
      </w:r>
      <w:r w:rsidRPr="00AD700D">
        <w:rPr>
          <w:rFonts w:ascii="Arial Narrow" w:hAnsi="Arial Narrow"/>
          <w:spacing w:val="-6"/>
        </w:rPr>
        <w:t>en</w:t>
      </w:r>
      <w:r w:rsidRPr="00AD700D">
        <w:rPr>
          <w:rFonts w:ascii="Arial Narrow" w:hAnsi="Arial Narrow"/>
          <w:spacing w:val="-8"/>
        </w:rPr>
        <w:t xml:space="preserve"> </w:t>
      </w:r>
      <w:r w:rsidRPr="00AD700D">
        <w:rPr>
          <w:rFonts w:ascii="Arial Narrow" w:hAnsi="Arial Narrow"/>
          <w:spacing w:val="-6"/>
        </w:rPr>
        <w:t>ligne,</w:t>
      </w:r>
      <w:r w:rsidRPr="00AD700D">
        <w:rPr>
          <w:rFonts w:ascii="Arial Narrow" w:hAnsi="Arial Narrow"/>
          <w:spacing w:val="-8"/>
        </w:rPr>
        <w:t xml:space="preserve"> </w:t>
      </w:r>
      <w:r w:rsidRPr="00AD700D">
        <w:rPr>
          <w:rFonts w:ascii="Arial Narrow" w:hAnsi="Arial Narrow"/>
          <w:spacing w:val="-6"/>
        </w:rPr>
        <w:t>le</w:t>
      </w:r>
      <w:r w:rsidRPr="00AD700D">
        <w:rPr>
          <w:rFonts w:ascii="Arial Narrow" w:hAnsi="Arial Narrow"/>
          <w:spacing w:val="-8"/>
        </w:rPr>
        <w:t xml:space="preserve"> </w:t>
      </w:r>
      <w:r w:rsidRPr="00AD700D">
        <w:rPr>
          <w:rFonts w:ascii="Arial Narrow" w:hAnsi="Arial Narrow"/>
          <w:spacing w:val="-6"/>
        </w:rPr>
        <w:t>prestataire</w:t>
      </w:r>
      <w:r w:rsidRPr="00AD700D">
        <w:rPr>
          <w:rFonts w:ascii="Arial Narrow" w:hAnsi="Arial Narrow"/>
          <w:spacing w:val="-8"/>
        </w:rPr>
        <w:t xml:space="preserve"> </w:t>
      </w:r>
      <w:r w:rsidRPr="00AD700D">
        <w:rPr>
          <w:rFonts w:ascii="Arial Narrow" w:hAnsi="Arial Narrow"/>
          <w:spacing w:val="-6"/>
        </w:rPr>
        <w:t>doit</w:t>
      </w:r>
      <w:r w:rsidRPr="00AD700D">
        <w:rPr>
          <w:rFonts w:ascii="Arial Narrow" w:hAnsi="Arial Narrow"/>
          <w:spacing w:val="-8"/>
        </w:rPr>
        <w:t xml:space="preserve"> </w:t>
      </w:r>
      <w:r w:rsidRPr="00AD700D">
        <w:rPr>
          <w:rFonts w:ascii="Arial Narrow" w:hAnsi="Arial Narrow"/>
          <w:spacing w:val="-6"/>
        </w:rPr>
        <w:t>suivre</w:t>
      </w:r>
      <w:r w:rsidRPr="00AD700D">
        <w:rPr>
          <w:rFonts w:ascii="Arial Narrow" w:hAnsi="Arial Narrow"/>
          <w:spacing w:val="-9"/>
        </w:rPr>
        <w:t xml:space="preserve"> </w:t>
      </w:r>
      <w:r w:rsidRPr="00AD700D">
        <w:rPr>
          <w:rFonts w:ascii="Arial Narrow" w:hAnsi="Arial Narrow"/>
          <w:spacing w:val="-6"/>
        </w:rPr>
        <w:t>les quatre</w:t>
      </w:r>
      <w:r w:rsidRPr="00AD700D">
        <w:rPr>
          <w:rFonts w:ascii="Arial Narrow" w:hAnsi="Arial Narrow"/>
          <w:spacing w:val="-8"/>
        </w:rPr>
        <w:t xml:space="preserve"> </w:t>
      </w:r>
      <w:r w:rsidRPr="00AD700D">
        <w:rPr>
          <w:rFonts w:ascii="Arial Narrow" w:hAnsi="Arial Narrow"/>
          <w:spacing w:val="-6"/>
        </w:rPr>
        <w:t>étapes</w:t>
      </w:r>
      <w:r w:rsidRPr="00AD700D">
        <w:rPr>
          <w:rFonts w:ascii="Arial Narrow" w:hAnsi="Arial Narrow"/>
          <w:spacing w:val="-9"/>
        </w:rPr>
        <w:t xml:space="preserve"> </w:t>
      </w:r>
      <w:r w:rsidRPr="00AD700D">
        <w:rPr>
          <w:rFonts w:ascii="Arial Narrow" w:hAnsi="Arial Narrow"/>
          <w:spacing w:val="-6"/>
        </w:rPr>
        <w:t>ci-après</w:t>
      </w:r>
      <w:r w:rsidRPr="00AD700D">
        <w:rPr>
          <w:rFonts w:ascii="Arial Narrow" w:hAnsi="Arial Narrow"/>
          <w:spacing w:val="-8"/>
        </w:rPr>
        <w:t xml:space="preserve"> </w:t>
      </w:r>
      <w:r w:rsidRPr="00AD700D">
        <w:rPr>
          <w:rFonts w:ascii="Arial Narrow" w:hAnsi="Arial Narrow"/>
          <w:spacing w:val="-6"/>
        </w:rPr>
        <w:t xml:space="preserve">: </w:t>
      </w:r>
    </w:p>
    <w:p w14:paraId="4D422C4B" w14:textId="77777777" w:rsidR="00720D6A" w:rsidRPr="00AD700D" w:rsidRDefault="00720D6A" w:rsidP="00720D6A">
      <w:pPr>
        <w:spacing w:before="244" w:after="120" w:line="388" w:lineRule="auto"/>
        <w:ind w:left="104" w:right="1175"/>
        <w:rPr>
          <w:rFonts w:ascii="Arial Narrow" w:hAnsi="Arial Narrow"/>
        </w:rPr>
      </w:pPr>
      <w:r w:rsidRPr="00AD700D">
        <w:rPr>
          <w:rFonts w:ascii="Arial Narrow" w:hAnsi="Arial Narrow"/>
          <w:spacing w:val="-2"/>
          <w:u w:val="single"/>
        </w:rPr>
        <w:t>Étape</w:t>
      </w:r>
      <w:r w:rsidRPr="00AD700D">
        <w:rPr>
          <w:rFonts w:ascii="Arial Narrow" w:hAnsi="Arial Narrow"/>
          <w:spacing w:val="-13"/>
          <w:u w:val="single"/>
        </w:rPr>
        <w:t xml:space="preserve"> </w:t>
      </w:r>
      <w:r w:rsidRPr="00AD700D">
        <w:rPr>
          <w:rFonts w:ascii="Arial Narrow" w:hAnsi="Arial Narrow"/>
          <w:spacing w:val="-2"/>
          <w:u w:val="single"/>
        </w:rPr>
        <w:t>1</w:t>
      </w:r>
      <w:r w:rsidRPr="00AD700D">
        <w:rPr>
          <w:rFonts w:ascii="Arial Narrow" w:hAnsi="Arial Narrow"/>
          <w:spacing w:val="-12"/>
        </w:rPr>
        <w:t xml:space="preserve"> </w:t>
      </w:r>
      <w:r w:rsidRPr="00AD700D">
        <w:rPr>
          <w:rFonts w:ascii="Arial Narrow" w:hAnsi="Arial Narrow"/>
          <w:spacing w:val="-2"/>
        </w:rPr>
        <w:t>:</w:t>
      </w:r>
      <w:r w:rsidRPr="00AD700D">
        <w:rPr>
          <w:rFonts w:ascii="Arial Narrow" w:hAnsi="Arial Narrow"/>
          <w:spacing w:val="-11"/>
        </w:rPr>
        <w:t xml:space="preserve"> </w:t>
      </w:r>
      <w:r w:rsidRPr="00AD700D">
        <w:rPr>
          <w:rFonts w:ascii="Arial Narrow" w:hAnsi="Arial Narrow"/>
          <w:spacing w:val="-2"/>
        </w:rPr>
        <w:t>Enregistrement</w:t>
      </w:r>
      <w:r w:rsidRPr="00AD700D">
        <w:rPr>
          <w:rFonts w:ascii="Arial Narrow" w:hAnsi="Arial Narrow"/>
          <w:spacing w:val="-12"/>
        </w:rPr>
        <w:t xml:space="preserve"> </w:t>
      </w:r>
      <w:r w:rsidRPr="00AD700D">
        <w:rPr>
          <w:rFonts w:ascii="Arial Narrow" w:hAnsi="Arial Narrow"/>
          <w:spacing w:val="-2"/>
        </w:rPr>
        <w:t>de</w:t>
      </w:r>
      <w:r w:rsidRPr="00AD700D">
        <w:rPr>
          <w:rFonts w:ascii="Arial Narrow" w:hAnsi="Arial Narrow"/>
          <w:spacing w:val="-13"/>
        </w:rPr>
        <w:t xml:space="preserve"> </w:t>
      </w:r>
      <w:r w:rsidRPr="00AD700D">
        <w:rPr>
          <w:rFonts w:ascii="Arial Narrow" w:hAnsi="Arial Narrow"/>
          <w:spacing w:val="-2"/>
        </w:rPr>
        <w:t>l’Entreprise</w:t>
      </w:r>
      <w:r w:rsidRPr="00AD700D">
        <w:rPr>
          <w:rFonts w:ascii="Arial Narrow" w:hAnsi="Arial Narrow"/>
          <w:spacing w:val="-14"/>
        </w:rPr>
        <w:t xml:space="preserve"> </w:t>
      </w:r>
      <w:r w:rsidRPr="00AD700D">
        <w:rPr>
          <w:rFonts w:ascii="Arial Narrow" w:hAnsi="Arial Narrow"/>
          <w:spacing w:val="-2"/>
        </w:rPr>
        <w:t>dans</w:t>
      </w:r>
      <w:r w:rsidRPr="00AD700D">
        <w:rPr>
          <w:rFonts w:ascii="Arial Narrow" w:hAnsi="Arial Narrow"/>
          <w:spacing w:val="-14"/>
        </w:rPr>
        <w:t xml:space="preserve"> </w:t>
      </w:r>
      <w:r w:rsidRPr="00AD700D">
        <w:rPr>
          <w:rFonts w:ascii="Arial Narrow" w:hAnsi="Arial Narrow"/>
          <w:spacing w:val="-2"/>
        </w:rPr>
        <w:t>la</w:t>
      </w:r>
      <w:r w:rsidRPr="00AD700D">
        <w:rPr>
          <w:rFonts w:ascii="Arial Narrow" w:hAnsi="Arial Narrow"/>
          <w:spacing w:val="-12"/>
        </w:rPr>
        <w:t xml:space="preserve"> </w:t>
      </w:r>
      <w:r w:rsidRPr="00AD700D">
        <w:rPr>
          <w:rFonts w:ascii="Arial Narrow" w:hAnsi="Arial Narrow"/>
          <w:spacing w:val="-2"/>
        </w:rPr>
        <w:t>plateforme</w:t>
      </w:r>
      <w:r w:rsidRPr="00AD700D">
        <w:rPr>
          <w:rFonts w:ascii="Arial Narrow" w:hAnsi="Arial Narrow"/>
          <w:spacing w:val="-12"/>
        </w:rPr>
        <w:t xml:space="preserve"> </w:t>
      </w:r>
      <w:r w:rsidRPr="00AD700D">
        <w:rPr>
          <w:rFonts w:ascii="Arial Narrow" w:hAnsi="Arial Narrow"/>
          <w:spacing w:val="-2"/>
        </w:rPr>
        <w:t>COLEPS</w:t>
      </w:r>
    </w:p>
    <w:p w14:paraId="5FB06D62" w14:textId="0448A85B" w:rsidR="00720D6A" w:rsidRPr="007142B1" w:rsidRDefault="00720D6A" w:rsidP="007142B1">
      <w:pPr>
        <w:widowControl w:val="0"/>
        <w:numPr>
          <w:ilvl w:val="0"/>
          <w:numId w:val="70"/>
        </w:numPr>
        <w:tabs>
          <w:tab w:val="left" w:pos="825"/>
        </w:tabs>
        <w:suppressAutoHyphens w:val="0"/>
        <w:autoSpaceDE w:val="0"/>
        <w:spacing w:after="120" w:line="266" w:lineRule="exact"/>
        <w:jc w:val="both"/>
        <w:textAlignment w:val="auto"/>
        <w:rPr>
          <w:rFonts w:ascii="Arial Narrow" w:hAnsi="Arial Narrow"/>
        </w:rPr>
      </w:pPr>
      <w:r w:rsidRPr="007142B1">
        <w:rPr>
          <w:rFonts w:ascii="Arial Narrow" w:hAnsi="Arial Narrow"/>
        </w:rPr>
        <w:t>Se</w:t>
      </w:r>
      <w:r w:rsidRPr="007142B1">
        <w:rPr>
          <w:rFonts w:ascii="Arial Narrow" w:hAnsi="Arial Narrow"/>
          <w:spacing w:val="52"/>
        </w:rPr>
        <w:t xml:space="preserve"> </w:t>
      </w:r>
      <w:r w:rsidRPr="007142B1">
        <w:rPr>
          <w:rFonts w:ascii="Arial Narrow" w:hAnsi="Arial Narrow"/>
        </w:rPr>
        <w:t>connecter</w:t>
      </w:r>
      <w:r w:rsidRPr="007142B1">
        <w:rPr>
          <w:rFonts w:ascii="Arial Narrow" w:hAnsi="Arial Narrow"/>
          <w:spacing w:val="52"/>
        </w:rPr>
        <w:t xml:space="preserve"> </w:t>
      </w:r>
      <w:r w:rsidRPr="007142B1">
        <w:rPr>
          <w:rFonts w:ascii="Arial Narrow" w:hAnsi="Arial Narrow"/>
        </w:rPr>
        <w:t>à</w:t>
      </w:r>
      <w:r w:rsidRPr="007142B1">
        <w:rPr>
          <w:rFonts w:ascii="Arial Narrow" w:hAnsi="Arial Narrow"/>
          <w:spacing w:val="54"/>
        </w:rPr>
        <w:t xml:space="preserve"> </w:t>
      </w:r>
      <w:r w:rsidRPr="007142B1">
        <w:rPr>
          <w:rFonts w:ascii="Arial Narrow" w:hAnsi="Arial Narrow"/>
        </w:rPr>
        <w:t>COLEPS</w:t>
      </w:r>
      <w:r w:rsidRPr="007142B1">
        <w:rPr>
          <w:rFonts w:ascii="Arial Narrow" w:hAnsi="Arial Narrow"/>
          <w:spacing w:val="52"/>
        </w:rPr>
        <w:t xml:space="preserve"> </w:t>
      </w:r>
      <w:r w:rsidRPr="007142B1">
        <w:rPr>
          <w:rFonts w:ascii="Arial Narrow" w:hAnsi="Arial Narrow"/>
        </w:rPr>
        <w:t>à</w:t>
      </w:r>
      <w:r w:rsidRPr="007142B1">
        <w:rPr>
          <w:rFonts w:ascii="Arial Narrow" w:hAnsi="Arial Narrow"/>
          <w:spacing w:val="53"/>
        </w:rPr>
        <w:t xml:space="preserve"> </w:t>
      </w:r>
      <w:r w:rsidRPr="007142B1">
        <w:rPr>
          <w:rFonts w:ascii="Arial Narrow" w:hAnsi="Arial Narrow"/>
        </w:rPr>
        <w:t>partir</w:t>
      </w:r>
      <w:r w:rsidRPr="007142B1">
        <w:rPr>
          <w:rFonts w:ascii="Arial Narrow" w:hAnsi="Arial Narrow"/>
          <w:spacing w:val="53"/>
        </w:rPr>
        <w:t xml:space="preserve"> </w:t>
      </w:r>
      <w:r w:rsidRPr="007142B1">
        <w:rPr>
          <w:rFonts w:ascii="Arial Narrow" w:hAnsi="Arial Narrow"/>
        </w:rPr>
        <w:t>de</w:t>
      </w:r>
      <w:r w:rsidRPr="007142B1">
        <w:rPr>
          <w:rFonts w:ascii="Arial Narrow" w:hAnsi="Arial Narrow"/>
          <w:spacing w:val="53"/>
        </w:rPr>
        <w:t xml:space="preserve"> </w:t>
      </w:r>
      <w:r w:rsidRPr="007142B1">
        <w:rPr>
          <w:rFonts w:ascii="Arial Narrow" w:hAnsi="Arial Narrow"/>
        </w:rPr>
        <w:t>l’adresse</w:t>
      </w:r>
      <w:r w:rsidRPr="007142B1">
        <w:rPr>
          <w:rFonts w:ascii="Arial Narrow" w:hAnsi="Arial Narrow"/>
          <w:spacing w:val="56"/>
        </w:rPr>
        <w:t xml:space="preserve"> </w:t>
      </w:r>
      <w:hyperlink r:id="rId26">
        <w:r w:rsidRPr="007142B1">
          <w:rPr>
            <w:rFonts w:ascii="Arial Narrow" w:hAnsi="Arial Narrow"/>
            <w:color w:val="0462C1"/>
            <w:u w:val="single" w:color="0462C1"/>
          </w:rPr>
          <w:t>https://www.marchespublics.cm</w:t>
        </w:r>
      </w:hyperlink>
      <w:r w:rsidRPr="007142B1">
        <w:rPr>
          <w:rFonts w:ascii="Arial Narrow" w:hAnsi="Arial Narrow"/>
          <w:color w:val="0462C1"/>
          <w:spacing w:val="36"/>
        </w:rPr>
        <w:t xml:space="preserve"> </w:t>
      </w:r>
      <w:r w:rsidRPr="007142B1">
        <w:rPr>
          <w:rFonts w:ascii="Arial Narrow" w:hAnsi="Arial Narrow"/>
          <w:spacing w:val="-5"/>
        </w:rPr>
        <w:t>ou</w:t>
      </w:r>
      <w:r w:rsidR="007142B1" w:rsidRPr="007142B1">
        <w:rPr>
          <w:rFonts w:ascii="Arial Narrow" w:hAnsi="Arial Narrow"/>
          <w:spacing w:val="-5"/>
        </w:rPr>
        <w:t xml:space="preserve"> </w:t>
      </w:r>
      <w:hyperlink r:id="rId27">
        <w:r w:rsidRPr="007142B1">
          <w:rPr>
            <w:rFonts w:ascii="Arial Narrow" w:hAnsi="Arial Narrow"/>
            <w:color w:val="0462C1"/>
            <w:spacing w:val="2"/>
            <w:w w:val="90"/>
            <w:u w:val="single" w:color="0462C1"/>
          </w:rPr>
          <w:t>https://www.publicscontratcs.cm</w:t>
        </w:r>
      </w:hyperlink>
      <w:r w:rsidRPr="007142B1">
        <w:rPr>
          <w:rFonts w:ascii="Arial Narrow" w:hAnsi="Arial Narrow"/>
          <w:color w:val="0462C1"/>
          <w:spacing w:val="32"/>
        </w:rPr>
        <w:t xml:space="preserve"> </w:t>
      </w:r>
      <w:r w:rsidRPr="007142B1">
        <w:rPr>
          <w:rFonts w:ascii="Arial Narrow" w:hAnsi="Arial Narrow"/>
          <w:spacing w:val="-10"/>
        </w:rPr>
        <w:t>;</w:t>
      </w:r>
    </w:p>
    <w:p w14:paraId="0E613B9F" w14:textId="77777777" w:rsidR="00720D6A" w:rsidRPr="00AD700D" w:rsidRDefault="00720D6A" w:rsidP="009679D4">
      <w:pPr>
        <w:widowControl w:val="0"/>
        <w:numPr>
          <w:ilvl w:val="0"/>
          <w:numId w:val="70"/>
        </w:numPr>
        <w:tabs>
          <w:tab w:val="left" w:pos="825"/>
        </w:tabs>
        <w:suppressAutoHyphens w:val="0"/>
        <w:autoSpaceDE w:val="0"/>
        <w:spacing w:before="28" w:line="220" w:lineRule="auto"/>
        <w:ind w:right="102"/>
        <w:textAlignment w:val="auto"/>
        <w:rPr>
          <w:rFonts w:ascii="Arial Narrow" w:hAnsi="Arial Narrow"/>
        </w:rPr>
      </w:pPr>
      <w:r w:rsidRPr="00AD700D">
        <w:rPr>
          <w:rFonts w:ascii="Arial Narrow" w:hAnsi="Arial Narrow"/>
          <w:spacing w:val="-8"/>
        </w:rPr>
        <w:t>Aller</w:t>
      </w:r>
      <w:r w:rsidRPr="00AD700D">
        <w:rPr>
          <w:rFonts w:ascii="Arial Narrow" w:hAnsi="Arial Narrow"/>
          <w:spacing w:val="-11"/>
        </w:rPr>
        <w:t xml:space="preserve"> </w:t>
      </w:r>
      <w:r w:rsidRPr="00AD700D">
        <w:rPr>
          <w:rFonts w:ascii="Arial Narrow" w:hAnsi="Arial Narrow"/>
          <w:spacing w:val="-8"/>
        </w:rPr>
        <w:t>dans l’onglet</w:t>
      </w:r>
      <w:r w:rsidRPr="00AD700D">
        <w:rPr>
          <w:rFonts w:ascii="Arial Narrow" w:hAnsi="Arial Narrow"/>
          <w:spacing w:val="-5"/>
        </w:rPr>
        <w:t xml:space="preserve"> </w:t>
      </w:r>
      <w:r w:rsidRPr="00AD700D">
        <w:rPr>
          <w:rFonts w:ascii="Arial Narrow" w:hAnsi="Arial Narrow"/>
          <w:spacing w:val="-8"/>
        </w:rPr>
        <w:t>«</w:t>
      </w:r>
      <w:r w:rsidRPr="00AD700D">
        <w:rPr>
          <w:rFonts w:ascii="Arial Narrow" w:hAnsi="Arial Narrow"/>
          <w:spacing w:val="-5"/>
        </w:rPr>
        <w:t xml:space="preserve"> </w:t>
      </w:r>
      <w:r w:rsidRPr="00AD700D">
        <w:rPr>
          <w:rFonts w:ascii="Arial Narrow" w:hAnsi="Arial Narrow"/>
          <w:i/>
          <w:spacing w:val="-8"/>
          <w:sz w:val="25"/>
        </w:rPr>
        <w:t>Enregistrement des soumissionnaires</w:t>
      </w:r>
      <w:r w:rsidRPr="00AD700D">
        <w:rPr>
          <w:rFonts w:ascii="Arial Narrow" w:hAnsi="Arial Narrow"/>
          <w:i/>
          <w:spacing w:val="-11"/>
          <w:sz w:val="25"/>
        </w:rPr>
        <w:t xml:space="preserve"> </w:t>
      </w:r>
      <w:r w:rsidRPr="00AD700D">
        <w:rPr>
          <w:rFonts w:ascii="Arial Narrow" w:hAnsi="Arial Narrow"/>
          <w:spacing w:val="-8"/>
        </w:rPr>
        <w:t xml:space="preserve">» et renseigner minutieusement </w:t>
      </w:r>
      <w:r w:rsidRPr="00AD700D">
        <w:rPr>
          <w:rFonts w:ascii="Arial Narrow" w:hAnsi="Arial Narrow"/>
        </w:rPr>
        <w:t>le formulaire de demande ;</w:t>
      </w:r>
    </w:p>
    <w:p w14:paraId="4338EF45" w14:textId="77777777" w:rsidR="00720D6A" w:rsidRPr="00AD700D" w:rsidRDefault="00720D6A" w:rsidP="009679D4">
      <w:pPr>
        <w:widowControl w:val="0"/>
        <w:numPr>
          <w:ilvl w:val="0"/>
          <w:numId w:val="70"/>
        </w:numPr>
        <w:tabs>
          <w:tab w:val="left" w:pos="825"/>
        </w:tabs>
        <w:suppressAutoHyphens w:val="0"/>
        <w:autoSpaceDE w:val="0"/>
        <w:spacing w:before="16" w:line="334" w:lineRule="exact"/>
        <w:textAlignment w:val="auto"/>
        <w:rPr>
          <w:rFonts w:ascii="Arial Narrow" w:hAnsi="Arial Narrow"/>
        </w:rPr>
      </w:pPr>
      <w:r w:rsidRPr="00AD700D">
        <w:rPr>
          <w:rFonts w:ascii="Arial Narrow" w:hAnsi="Arial Narrow"/>
          <w:spacing w:val="-6"/>
        </w:rPr>
        <w:t>Imprimer</w:t>
      </w:r>
      <w:r w:rsidRPr="00AD700D">
        <w:rPr>
          <w:rFonts w:ascii="Arial Narrow" w:hAnsi="Arial Narrow"/>
          <w:spacing w:val="-5"/>
        </w:rPr>
        <w:t xml:space="preserve"> </w:t>
      </w:r>
      <w:r w:rsidRPr="00AD700D">
        <w:rPr>
          <w:rFonts w:ascii="Arial Narrow" w:hAnsi="Arial Narrow"/>
          <w:spacing w:val="-6"/>
        </w:rPr>
        <w:t>le formulaire</w:t>
      </w:r>
      <w:r w:rsidRPr="00AD700D">
        <w:rPr>
          <w:rFonts w:ascii="Arial Narrow" w:hAnsi="Arial Narrow"/>
          <w:spacing w:val="-4"/>
        </w:rPr>
        <w:t xml:space="preserve"> </w:t>
      </w:r>
      <w:r w:rsidRPr="00AD700D">
        <w:rPr>
          <w:rFonts w:ascii="Arial Narrow" w:hAnsi="Arial Narrow"/>
          <w:spacing w:val="-6"/>
        </w:rPr>
        <w:t>de demande</w:t>
      </w:r>
      <w:r w:rsidRPr="00AD700D">
        <w:rPr>
          <w:rFonts w:ascii="Arial Narrow" w:hAnsi="Arial Narrow"/>
          <w:spacing w:val="-7"/>
        </w:rPr>
        <w:t xml:space="preserve"> </w:t>
      </w:r>
      <w:r w:rsidRPr="00AD700D">
        <w:rPr>
          <w:rFonts w:ascii="Arial Narrow" w:hAnsi="Arial Narrow"/>
          <w:spacing w:val="-6"/>
        </w:rPr>
        <w:t>renseigné</w:t>
      </w:r>
      <w:r w:rsidRPr="00AD700D">
        <w:rPr>
          <w:rFonts w:ascii="Arial Narrow" w:hAnsi="Arial Narrow"/>
          <w:spacing w:val="-4"/>
        </w:rPr>
        <w:t xml:space="preserve"> </w:t>
      </w:r>
      <w:r w:rsidRPr="00AD700D">
        <w:rPr>
          <w:rFonts w:ascii="Arial Narrow" w:hAnsi="Arial Narrow"/>
          <w:spacing w:val="-6"/>
        </w:rPr>
        <w:t>et</w:t>
      </w:r>
      <w:r w:rsidRPr="00AD700D">
        <w:rPr>
          <w:rFonts w:ascii="Arial Narrow" w:hAnsi="Arial Narrow"/>
          <w:spacing w:val="-7"/>
        </w:rPr>
        <w:t xml:space="preserve"> </w:t>
      </w:r>
      <w:r w:rsidRPr="00AD700D">
        <w:rPr>
          <w:rFonts w:ascii="Arial Narrow" w:hAnsi="Arial Narrow"/>
          <w:spacing w:val="-6"/>
        </w:rPr>
        <w:t>généré</w:t>
      </w:r>
      <w:r w:rsidRPr="00AD700D">
        <w:rPr>
          <w:rFonts w:ascii="Arial Narrow" w:hAnsi="Arial Narrow"/>
          <w:spacing w:val="-5"/>
        </w:rPr>
        <w:t xml:space="preserve"> </w:t>
      </w:r>
      <w:r w:rsidRPr="00AD700D">
        <w:rPr>
          <w:rFonts w:ascii="Arial Narrow" w:hAnsi="Arial Narrow"/>
          <w:spacing w:val="-6"/>
        </w:rPr>
        <w:t>par</w:t>
      </w:r>
      <w:r w:rsidRPr="00AD700D">
        <w:rPr>
          <w:rFonts w:ascii="Arial Narrow" w:hAnsi="Arial Narrow"/>
          <w:spacing w:val="-7"/>
        </w:rPr>
        <w:t xml:space="preserve"> </w:t>
      </w:r>
      <w:r w:rsidRPr="00AD700D">
        <w:rPr>
          <w:rFonts w:ascii="Arial Narrow" w:hAnsi="Arial Narrow"/>
          <w:spacing w:val="-6"/>
        </w:rPr>
        <w:t>le</w:t>
      </w:r>
      <w:r w:rsidRPr="00AD700D">
        <w:rPr>
          <w:rFonts w:ascii="Arial Narrow" w:hAnsi="Arial Narrow"/>
          <w:spacing w:val="-4"/>
        </w:rPr>
        <w:t xml:space="preserve"> </w:t>
      </w:r>
      <w:r w:rsidRPr="00AD700D">
        <w:rPr>
          <w:rFonts w:ascii="Arial Narrow" w:hAnsi="Arial Narrow"/>
          <w:spacing w:val="-6"/>
        </w:rPr>
        <w:t xml:space="preserve">système </w:t>
      </w:r>
      <w:r w:rsidRPr="00AD700D">
        <w:rPr>
          <w:rFonts w:ascii="Arial Narrow" w:hAnsi="Arial Narrow"/>
          <w:spacing w:val="-10"/>
        </w:rPr>
        <w:t>;</w:t>
      </w:r>
    </w:p>
    <w:p w14:paraId="7A3FFFDB" w14:textId="77777777" w:rsidR="00720D6A" w:rsidRPr="00AD700D" w:rsidRDefault="00720D6A" w:rsidP="009679D4">
      <w:pPr>
        <w:widowControl w:val="0"/>
        <w:numPr>
          <w:ilvl w:val="0"/>
          <w:numId w:val="70"/>
        </w:numPr>
        <w:tabs>
          <w:tab w:val="left" w:pos="825"/>
        </w:tabs>
        <w:suppressAutoHyphens w:val="0"/>
        <w:autoSpaceDE w:val="0"/>
        <w:spacing w:line="321" w:lineRule="exact"/>
        <w:textAlignment w:val="auto"/>
        <w:rPr>
          <w:rFonts w:ascii="Arial Narrow" w:hAnsi="Arial Narrow"/>
        </w:rPr>
      </w:pPr>
      <w:r w:rsidRPr="00AD700D">
        <w:rPr>
          <w:rFonts w:ascii="Arial Narrow" w:hAnsi="Arial Narrow"/>
          <w:spacing w:val="-4"/>
        </w:rPr>
        <w:t>Faire</w:t>
      </w:r>
      <w:r w:rsidRPr="00AD700D">
        <w:rPr>
          <w:rFonts w:ascii="Arial Narrow" w:hAnsi="Arial Narrow"/>
          <w:spacing w:val="-11"/>
        </w:rPr>
        <w:t xml:space="preserve"> </w:t>
      </w:r>
      <w:r w:rsidRPr="00AD700D">
        <w:rPr>
          <w:rFonts w:ascii="Arial Narrow" w:hAnsi="Arial Narrow"/>
          <w:spacing w:val="-4"/>
        </w:rPr>
        <w:t>signer</w:t>
      </w:r>
      <w:r w:rsidRPr="00AD700D">
        <w:rPr>
          <w:rFonts w:ascii="Arial Narrow" w:hAnsi="Arial Narrow"/>
          <w:spacing w:val="-10"/>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formulaire</w:t>
      </w:r>
      <w:r w:rsidRPr="00AD700D">
        <w:rPr>
          <w:rFonts w:ascii="Arial Narrow" w:hAnsi="Arial Narrow"/>
          <w:spacing w:val="-11"/>
        </w:rPr>
        <w:t xml:space="preserve"> </w:t>
      </w:r>
      <w:r w:rsidRPr="00AD700D">
        <w:rPr>
          <w:rFonts w:ascii="Arial Narrow" w:hAnsi="Arial Narrow"/>
          <w:spacing w:val="-4"/>
        </w:rPr>
        <w:t>de</w:t>
      </w:r>
      <w:r w:rsidRPr="00AD700D">
        <w:rPr>
          <w:rFonts w:ascii="Arial Narrow" w:hAnsi="Arial Narrow"/>
          <w:spacing w:val="-10"/>
        </w:rPr>
        <w:t xml:space="preserve"> </w:t>
      </w:r>
      <w:r w:rsidRPr="00AD700D">
        <w:rPr>
          <w:rFonts w:ascii="Arial Narrow" w:hAnsi="Arial Narrow"/>
          <w:spacing w:val="-4"/>
        </w:rPr>
        <w:t>demande</w:t>
      </w:r>
      <w:r w:rsidRPr="00AD700D">
        <w:rPr>
          <w:rFonts w:ascii="Arial Narrow" w:hAnsi="Arial Narrow"/>
          <w:spacing w:val="-11"/>
        </w:rPr>
        <w:t xml:space="preserve"> </w:t>
      </w:r>
      <w:r w:rsidRPr="00AD700D">
        <w:rPr>
          <w:rFonts w:ascii="Arial Narrow" w:hAnsi="Arial Narrow"/>
          <w:spacing w:val="-4"/>
        </w:rPr>
        <w:t>par</w:t>
      </w:r>
      <w:r w:rsidRPr="00AD700D">
        <w:rPr>
          <w:rFonts w:ascii="Arial Narrow" w:hAnsi="Arial Narrow"/>
          <w:spacing w:val="-9"/>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Chef</w:t>
      </w:r>
      <w:r w:rsidRPr="00AD700D">
        <w:rPr>
          <w:rFonts w:ascii="Arial Narrow" w:hAnsi="Arial Narrow"/>
          <w:spacing w:val="-11"/>
        </w:rPr>
        <w:t xml:space="preserve"> </w:t>
      </w:r>
      <w:r w:rsidRPr="00AD700D">
        <w:rPr>
          <w:rFonts w:ascii="Arial Narrow" w:hAnsi="Arial Narrow"/>
          <w:spacing w:val="-4"/>
        </w:rPr>
        <w:t>de</w:t>
      </w:r>
      <w:r w:rsidRPr="00AD700D">
        <w:rPr>
          <w:rFonts w:ascii="Arial Narrow" w:hAnsi="Arial Narrow"/>
          <w:spacing w:val="-10"/>
        </w:rPr>
        <w:t xml:space="preserve"> </w:t>
      </w:r>
      <w:r w:rsidRPr="00AD700D">
        <w:rPr>
          <w:rFonts w:ascii="Arial Narrow" w:hAnsi="Arial Narrow"/>
          <w:spacing w:val="-4"/>
        </w:rPr>
        <w:t>Structure</w:t>
      </w:r>
      <w:r w:rsidRPr="00AD700D">
        <w:rPr>
          <w:rFonts w:ascii="Arial Narrow" w:hAnsi="Arial Narrow"/>
          <w:spacing w:val="-6"/>
        </w:rPr>
        <w:t xml:space="preserve"> </w:t>
      </w:r>
      <w:r w:rsidRPr="00AD700D">
        <w:rPr>
          <w:rFonts w:ascii="Arial Narrow" w:hAnsi="Arial Narrow"/>
          <w:spacing w:val="-4"/>
        </w:rPr>
        <w:t>et</w:t>
      </w:r>
      <w:r w:rsidRPr="00AD700D">
        <w:rPr>
          <w:rFonts w:ascii="Arial Narrow" w:hAnsi="Arial Narrow"/>
          <w:spacing w:val="-10"/>
        </w:rPr>
        <w:t xml:space="preserve"> </w:t>
      </w:r>
      <w:r w:rsidRPr="00AD700D">
        <w:rPr>
          <w:rFonts w:ascii="Arial Narrow" w:hAnsi="Arial Narrow"/>
          <w:spacing w:val="-4"/>
        </w:rPr>
        <w:t>y</w:t>
      </w:r>
      <w:r w:rsidRPr="00AD700D">
        <w:rPr>
          <w:rFonts w:ascii="Arial Narrow" w:hAnsi="Arial Narrow"/>
          <w:spacing w:val="-11"/>
        </w:rPr>
        <w:t xml:space="preserve"> </w:t>
      </w:r>
      <w:r w:rsidRPr="00AD700D">
        <w:rPr>
          <w:rFonts w:ascii="Arial Narrow" w:hAnsi="Arial Narrow"/>
          <w:spacing w:val="-4"/>
        </w:rPr>
        <w:t>apposer</w:t>
      </w:r>
      <w:r w:rsidRPr="00AD700D">
        <w:rPr>
          <w:rFonts w:ascii="Arial Narrow" w:hAnsi="Arial Narrow"/>
          <w:spacing w:val="-10"/>
        </w:rPr>
        <w:t xml:space="preserve"> </w:t>
      </w:r>
      <w:r w:rsidRPr="00AD700D">
        <w:rPr>
          <w:rFonts w:ascii="Arial Narrow" w:hAnsi="Arial Narrow"/>
          <w:spacing w:val="-4"/>
        </w:rPr>
        <w:t>le</w:t>
      </w:r>
      <w:r w:rsidRPr="00AD700D">
        <w:rPr>
          <w:rFonts w:ascii="Arial Narrow" w:hAnsi="Arial Narrow"/>
          <w:spacing w:val="-10"/>
        </w:rPr>
        <w:t xml:space="preserve"> </w:t>
      </w:r>
      <w:r w:rsidRPr="00AD700D">
        <w:rPr>
          <w:rFonts w:ascii="Arial Narrow" w:hAnsi="Arial Narrow"/>
          <w:spacing w:val="-4"/>
        </w:rPr>
        <w:t>cachet</w:t>
      </w:r>
      <w:r w:rsidRPr="00AD700D">
        <w:rPr>
          <w:rFonts w:ascii="Arial Narrow" w:hAnsi="Arial Narrow"/>
          <w:spacing w:val="-10"/>
        </w:rPr>
        <w:t xml:space="preserve"> </w:t>
      </w:r>
      <w:r w:rsidRPr="00AD700D">
        <w:rPr>
          <w:rFonts w:ascii="Arial Narrow" w:hAnsi="Arial Narrow"/>
          <w:spacing w:val="-5"/>
        </w:rPr>
        <w:t>de</w:t>
      </w:r>
    </w:p>
    <w:p w14:paraId="044773F1" w14:textId="77777777" w:rsidR="00720D6A" w:rsidRPr="00AD700D" w:rsidRDefault="00720D6A" w:rsidP="00720D6A">
      <w:pPr>
        <w:spacing w:after="120" w:line="265" w:lineRule="exact"/>
        <w:rPr>
          <w:rFonts w:ascii="Arial Narrow" w:hAnsi="Arial Narrow"/>
        </w:rPr>
      </w:pPr>
      <w:r w:rsidRPr="00AD700D">
        <w:rPr>
          <w:rFonts w:ascii="Arial Narrow" w:hAnsi="Arial Narrow"/>
          <w:w w:val="90"/>
        </w:rPr>
        <w:t>l’entreprise</w:t>
      </w:r>
      <w:r w:rsidRPr="00AD700D">
        <w:rPr>
          <w:rFonts w:ascii="Arial Narrow" w:hAnsi="Arial Narrow"/>
          <w:spacing w:val="-3"/>
        </w:rPr>
        <w:t xml:space="preserve"> </w:t>
      </w:r>
      <w:r w:rsidRPr="00AD700D">
        <w:rPr>
          <w:rFonts w:ascii="Arial Narrow" w:hAnsi="Arial Narrow"/>
          <w:spacing w:val="-10"/>
          <w:w w:val="95"/>
        </w:rPr>
        <w:t>;</w:t>
      </w:r>
    </w:p>
    <w:p w14:paraId="44378FEF" w14:textId="77777777" w:rsidR="00720D6A" w:rsidRPr="00AD700D" w:rsidRDefault="00720D6A" w:rsidP="009679D4">
      <w:pPr>
        <w:widowControl w:val="0"/>
        <w:numPr>
          <w:ilvl w:val="0"/>
          <w:numId w:val="70"/>
        </w:numPr>
        <w:tabs>
          <w:tab w:val="left" w:pos="825"/>
        </w:tabs>
        <w:suppressAutoHyphens w:val="0"/>
        <w:autoSpaceDE w:val="0"/>
        <w:spacing w:before="31" w:line="220" w:lineRule="auto"/>
        <w:ind w:right="102"/>
        <w:textAlignment w:val="auto"/>
        <w:rPr>
          <w:rFonts w:ascii="Arial Narrow" w:hAnsi="Arial Narrow"/>
        </w:rPr>
      </w:pPr>
      <w:r w:rsidRPr="00AD700D">
        <w:rPr>
          <w:rFonts w:ascii="Arial Narrow" w:hAnsi="Arial Narrow"/>
          <w:spacing w:val="-2"/>
        </w:rPr>
        <w:t>Déposer</w:t>
      </w:r>
      <w:r w:rsidRPr="00AD700D">
        <w:rPr>
          <w:rFonts w:ascii="Arial Narrow" w:hAnsi="Arial Narrow"/>
          <w:spacing w:val="-17"/>
        </w:rPr>
        <w:t xml:space="preserve"> </w:t>
      </w:r>
      <w:r w:rsidRPr="00AD700D">
        <w:rPr>
          <w:rFonts w:ascii="Arial Narrow" w:hAnsi="Arial Narrow"/>
          <w:spacing w:val="-2"/>
        </w:rPr>
        <w:t>le</w:t>
      </w:r>
      <w:r w:rsidRPr="00AD700D">
        <w:rPr>
          <w:rFonts w:ascii="Arial Narrow" w:hAnsi="Arial Narrow"/>
          <w:spacing w:val="-16"/>
        </w:rPr>
        <w:t xml:space="preserve"> </w:t>
      </w:r>
      <w:r w:rsidRPr="00AD700D">
        <w:rPr>
          <w:rFonts w:ascii="Arial Narrow" w:hAnsi="Arial Narrow"/>
          <w:spacing w:val="-2"/>
        </w:rPr>
        <w:t>formulaire</w:t>
      </w:r>
      <w:r w:rsidRPr="00AD700D">
        <w:rPr>
          <w:rFonts w:ascii="Arial Narrow" w:hAnsi="Arial Narrow"/>
          <w:spacing w:val="-16"/>
        </w:rPr>
        <w:t xml:space="preserve"> </w:t>
      </w:r>
      <w:r w:rsidRPr="00AD700D">
        <w:rPr>
          <w:rFonts w:ascii="Arial Narrow" w:hAnsi="Arial Narrow"/>
          <w:spacing w:val="-2"/>
        </w:rPr>
        <w:t>dûment</w:t>
      </w:r>
      <w:r w:rsidRPr="00AD700D">
        <w:rPr>
          <w:rFonts w:ascii="Arial Narrow" w:hAnsi="Arial Narrow"/>
          <w:spacing w:val="-16"/>
        </w:rPr>
        <w:t xml:space="preserve"> </w:t>
      </w:r>
      <w:r w:rsidRPr="00AD700D">
        <w:rPr>
          <w:rFonts w:ascii="Arial Narrow" w:hAnsi="Arial Narrow"/>
          <w:spacing w:val="-2"/>
        </w:rPr>
        <w:t>renseigné</w:t>
      </w:r>
      <w:r w:rsidRPr="00AD700D">
        <w:rPr>
          <w:rFonts w:ascii="Arial Narrow" w:hAnsi="Arial Narrow"/>
          <w:spacing w:val="-16"/>
        </w:rPr>
        <w:t xml:space="preserve"> </w:t>
      </w:r>
      <w:r w:rsidRPr="00AD700D">
        <w:rPr>
          <w:rFonts w:ascii="Arial Narrow" w:hAnsi="Arial Narrow"/>
          <w:spacing w:val="-2"/>
        </w:rPr>
        <w:t>et</w:t>
      </w:r>
      <w:r w:rsidRPr="00AD700D">
        <w:rPr>
          <w:rFonts w:ascii="Arial Narrow" w:hAnsi="Arial Narrow"/>
          <w:spacing w:val="-16"/>
        </w:rPr>
        <w:t xml:space="preserve"> </w:t>
      </w:r>
      <w:r w:rsidRPr="00AD700D">
        <w:rPr>
          <w:rFonts w:ascii="Arial Narrow" w:hAnsi="Arial Narrow"/>
          <w:spacing w:val="-2"/>
        </w:rPr>
        <w:t>formalisé</w:t>
      </w:r>
      <w:r w:rsidRPr="00AD700D">
        <w:rPr>
          <w:rFonts w:ascii="Arial Narrow" w:hAnsi="Arial Narrow"/>
          <w:spacing w:val="-16"/>
        </w:rPr>
        <w:t xml:space="preserve"> </w:t>
      </w:r>
      <w:r w:rsidRPr="00AD700D">
        <w:rPr>
          <w:rFonts w:ascii="Arial Narrow" w:hAnsi="Arial Narrow"/>
          <w:spacing w:val="-2"/>
        </w:rPr>
        <w:t>au</w:t>
      </w:r>
      <w:r w:rsidRPr="00AD700D">
        <w:rPr>
          <w:rFonts w:ascii="Arial Narrow" w:hAnsi="Arial Narrow"/>
          <w:spacing w:val="-16"/>
        </w:rPr>
        <w:t xml:space="preserve"> </w:t>
      </w:r>
      <w:r w:rsidRPr="00AD700D">
        <w:rPr>
          <w:rFonts w:ascii="Arial Narrow" w:hAnsi="Arial Narrow"/>
          <w:spacing w:val="-2"/>
        </w:rPr>
        <w:t>MINMAP</w:t>
      </w:r>
      <w:r w:rsidRPr="00AD700D">
        <w:rPr>
          <w:rFonts w:ascii="Arial Narrow" w:hAnsi="Arial Narrow"/>
          <w:spacing w:val="-16"/>
        </w:rPr>
        <w:t xml:space="preserve"> </w:t>
      </w:r>
      <w:r w:rsidRPr="00AD700D">
        <w:rPr>
          <w:rFonts w:ascii="Arial Narrow" w:hAnsi="Arial Narrow"/>
          <w:spacing w:val="-2"/>
        </w:rPr>
        <w:t>accompagné</w:t>
      </w:r>
      <w:r w:rsidRPr="00AD700D">
        <w:rPr>
          <w:rFonts w:ascii="Arial Narrow" w:hAnsi="Arial Narrow"/>
          <w:spacing w:val="-16"/>
        </w:rPr>
        <w:t xml:space="preserve"> </w:t>
      </w:r>
      <w:r w:rsidRPr="00AD700D">
        <w:rPr>
          <w:rFonts w:ascii="Arial Narrow" w:hAnsi="Arial Narrow"/>
          <w:spacing w:val="-2"/>
        </w:rPr>
        <w:t>des</w:t>
      </w:r>
      <w:r w:rsidRPr="00AD700D">
        <w:rPr>
          <w:rFonts w:ascii="Arial Narrow" w:hAnsi="Arial Narrow"/>
          <w:spacing w:val="-16"/>
        </w:rPr>
        <w:t xml:space="preserve"> </w:t>
      </w:r>
      <w:r w:rsidRPr="00AD700D">
        <w:rPr>
          <w:rFonts w:ascii="Arial Narrow" w:hAnsi="Arial Narrow"/>
          <w:spacing w:val="-2"/>
        </w:rPr>
        <w:t xml:space="preserve">pièces </w:t>
      </w:r>
      <w:r w:rsidRPr="00AD700D">
        <w:rPr>
          <w:rFonts w:ascii="Arial Narrow" w:hAnsi="Arial Narrow"/>
        </w:rPr>
        <w:t>suivantes :</w:t>
      </w:r>
    </w:p>
    <w:p w14:paraId="2299A42F" w14:textId="77777777" w:rsidR="00720D6A" w:rsidRPr="00AD700D" w:rsidRDefault="00720D6A" w:rsidP="009679D4">
      <w:pPr>
        <w:widowControl w:val="0"/>
        <w:numPr>
          <w:ilvl w:val="1"/>
          <w:numId w:val="70"/>
        </w:numPr>
        <w:tabs>
          <w:tab w:val="left" w:pos="1545"/>
        </w:tabs>
        <w:suppressAutoHyphens w:val="0"/>
        <w:autoSpaceDE w:val="0"/>
        <w:spacing w:before="3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2"/>
        </w:rPr>
        <w:t xml:space="preserve"> </w:t>
      </w:r>
      <w:r w:rsidRPr="00AD700D">
        <w:rPr>
          <w:rFonts w:ascii="Arial Narrow" w:hAnsi="Arial Narrow"/>
          <w:spacing w:val="-2"/>
        </w:rPr>
        <w:t>d’une</w:t>
      </w:r>
      <w:r w:rsidRPr="00AD700D">
        <w:rPr>
          <w:rFonts w:ascii="Arial Narrow" w:hAnsi="Arial Narrow"/>
          <w:spacing w:val="-11"/>
        </w:rPr>
        <w:t xml:space="preserve"> </w:t>
      </w:r>
      <w:r w:rsidRPr="00AD700D">
        <w:rPr>
          <w:rFonts w:ascii="Arial Narrow" w:hAnsi="Arial Narrow"/>
          <w:spacing w:val="-2"/>
        </w:rPr>
        <w:t>Attestation</w:t>
      </w:r>
      <w:r w:rsidRPr="00AD700D">
        <w:rPr>
          <w:rFonts w:ascii="Arial Narrow" w:hAnsi="Arial Narrow"/>
          <w:spacing w:val="-11"/>
        </w:rPr>
        <w:t xml:space="preserve"> </w:t>
      </w:r>
      <w:r w:rsidRPr="00AD700D">
        <w:rPr>
          <w:rFonts w:ascii="Arial Narrow" w:hAnsi="Arial Narrow"/>
          <w:spacing w:val="-2"/>
        </w:rPr>
        <w:t>de</w:t>
      </w:r>
      <w:r w:rsidRPr="00AD700D">
        <w:rPr>
          <w:rFonts w:ascii="Arial Narrow" w:hAnsi="Arial Narrow"/>
          <w:spacing w:val="-11"/>
        </w:rPr>
        <w:t xml:space="preserve"> </w:t>
      </w:r>
      <w:r w:rsidRPr="00AD700D">
        <w:rPr>
          <w:rFonts w:ascii="Arial Narrow" w:hAnsi="Arial Narrow"/>
          <w:spacing w:val="-2"/>
        </w:rPr>
        <w:t>Non</w:t>
      </w:r>
      <w:r w:rsidRPr="00AD700D">
        <w:rPr>
          <w:rFonts w:ascii="Arial Narrow" w:hAnsi="Arial Narrow"/>
          <w:spacing w:val="-10"/>
        </w:rPr>
        <w:t xml:space="preserve"> </w:t>
      </w:r>
      <w:r w:rsidRPr="00AD700D">
        <w:rPr>
          <w:rFonts w:ascii="Arial Narrow" w:hAnsi="Arial Narrow"/>
          <w:spacing w:val="-2"/>
        </w:rPr>
        <w:t>Faillite</w:t>
      </w:r>
      <w:r w:rsidRPr="00AD700D">
        <w:rPr>
          <w:rFonts w:ascii="Arial Narrow" w:hAnsi="Arial Narrow"/>
          <w:spacing w:val="-12"/>
        </w:rPr>
        <w:t xml:space="preserve"> </w:t>
      </w:r>
      <w:r w:rsidRPr="00AD700D">
        <w:rPr>
          <w:rFonts w:ascii="Arial Narrow" w:hAnsi="Arial Narrow"/>
          <w:spacing w:val="-2"/>
        </w:rPr>
        <w:t>(datant</w:t>
      </w:r>
      <w:r w:rsidRPr="00AD700D">
        <w:rPr>
          <w:rFonts w:ascii="Arial Narrow" w:hAnsi="Arial Narrow"/>
          <w:spacing w:val="-11"/>
        </w:rPr>
        <w:t xml:space="preserve"> </w:t>
      </w:r>
      <w:r w:rsidRPr="00AD700D">
        <w:rPr>
          <w:rFonts w:ascii="Arial Narrow" w:hAnsi="Arial Narrow"/>
          <w:spacing w:val="-2"/>
        </w:rPr>
        <w:t>de</w:t>
      </w:r>
      <w:r w:rsidRPr="00AD700D">
        <w:rPr>
          <w:rFonts w:ascii="Arial Narrow" w:hAnsi="Arial Narrow"/>
          <w:spacing w:val="-11"/>
        </w:rPr>
        <w:t xml:space="preserve"> </w:t>
      </w:r>
      <w:r w:rsidRPr="00AD700D">
        <w:rPr>
          <w:rFonts w:ascii="Arial Narrow" w:hAnsi="Arial Narrow"/>
          <w:spacing w:val="-2"/>
        </w:rPr>
        <w:t>moins</w:t>
      </w:r>
      <w:r w:rsidRPr="00AD700D">
        <w:rPr>
          <w:rFonts w:ascii="Arial Narrow" w:hAnsi="Arial Narrow"/>
          <w:spacing w:val="-12"/>
        </w:rPr>
        <w:t xml:space="preserve"> </w:t>
      </w:r>
      <w:r w:rsidRPr="00AD700D">
        <w:rPr>
          <w:rFonts w:ascii="Arial Narrow" w:hAnsi="Arial Narrow"/>
          <w:spacing w:val="-2"/>
        </w:rPr>
        <w:t>de</w:t>
      </w:r>
      <w:r w:rsidRPr="00AD700D">
        <w:rPr>
          <w:rFonts w:ascii="Arial Narrow" w:hAnsi="Arial Narrow"/>
          <w:spacing w:val="-10"/>
        </w:rPr>
        <w:t xml:space="preserve"> </w:t>
      </w:r>
      <w:r w:rsidRPr="00AD700D">
        <w:rPr>
          <w:rFonts w:ascii="Arial Narrow" w:hAnsi="Arial Narrow"/>
          <w:spacing w:val="-2"/>
        </w:rPr>
        <w:t>3</w:t>
      </w:r>
      <w:r w:rsidRPr="00AD700D">
        <w:rPr>
          <w:rFonts w:ascii="Arial Narrow" w:hAnsi="Arial Narrow"/>
          <w:spacing w:val="-8"/>
        </w:rPr>
        <w:t xml:space="preserve"> </w:t>
      </w:r>
      <w:r w:rsidRPr="00AD700D">
        <w:rPr>
          <w:rFonts w:ascii="Arial Narrow" w:hAnsi="Arial Narrow"/>
          <w:spacing w:val="-2"/>
        </w:rPr>
        <w:t>mois)</w:t>
      </w:r>
      <w:r w:rsidRPr="00AD700D">
        <w:rPr>
          <w:rFonts w:ascii="Arial Narrow" w:hAnsi="Arial Narrow"/>
          <w:spacing w:val="-9"/>
        </w:rPr>
        <w:t xml:space="preserve"> </w:t>
      </w:r>
      <w:r w:rsidRPr="00AD700D">
        <w:rPr>
          <w:rFonts w:ascii="Arial Narrow" w:hAnsi="Arial Narrow"/>
          <w:spacing w:val="-10"/>
        </w:rPr>
        <w:t>;</w:t>
      </w:r>
    </w:p>
    <w:p w14:paraId="7B3C692D" w14:textId="77777777" w:rsidR="00720D6A" w:rsidRPr="00AD700D" w:rsidRDefault="00720D6A" w:rsidP="009679D4">
      <w:pPr>
        <w:widowControl w:val="0"/>
        <w:numPr>
          <w:ilvl w:val="1"/>
          <w:numId w:val="70"/>
        </w:numPr>
        <w:tabs>
          <w:tab w:val="left" w:pos="1543"/>
        </w:tabs>
        <w:suppressAutoHyphens w:val="0"/>
        <w:autoSpaceDE w:val="0"/>
        <w:spacing w:before="31"/>
        <w:ind w:left="1543" w:hanging="35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3"/>
        </w:rPr>
        <w:t xml:space="preserve"> </w:t>
      </w:r>
      <w:r w:rsidRPr="00AD700D">
        <w:rPr>
          <w:rFonts w:ascii="Arial Narrow" w:hAnsi="Arial Narrow"/>
          <w:spacing w:val="-2"/>
        </w:rPr>
        <w:t>du</w:t>
      </w:r>
      <w:r w:rsidRPr="00AD700D">
        <w:rPr>
          <w:rFonts w:ascii="Arial Narrow" w:hAnsi="Arial Narrow"/>
          <w:spacing w:val="-11"/>
        </w:rPr>
        <w:t xml:space="preserve"> </w:t>
      </w:r>
      <w:r w:rsidRPr="00AD700D">
        <w:rPr>
          <w:rFonts w:ascii="Arial Narrow" w:hAnsi="Arial Narrow"/>
          <w:spacing w:val="-2"/>
        </w:rPr>
        <w:t>Registre</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2"/>
        </w:rPr>
        <w:t xml:space="preserve"> </w:t>
      </w:r>
      <w:r w:rsidRPr="00AD700D">
        <w:rPr>
          <w:rFonts w:ascii="Arial Narrow" w:hAnsi="Arial Narrow"/>
          <w:spacing w:val="-2"/>
        </w:rPr>
        <w:t>Commerce</w:t>
      </w:r>
      <w:r w:rsidRPr="00AD700D">
        <w:rPr>
          <w:rFonts w:ascii="Arial Narrow" w:hAnsi="Arial Narrow"/>
          <w:spacing w:val="-12"/>
        </w:rPr>
        <w:t xml:space="preserve"> </w:t>
      </w:r>
      <w:r w:rsidRPr="00AD700D">
        <w:rPr>
          <w:rFonts w:ascii="Arial Narrow" w:hAnsi="Arial Narrow"/>
          <w:spacing w:val="-10"/>
        </w:rPr>
        <w:t>;</w:t>
      </w:r>
    </w:p>
    <w:p w14:paraId="579BD5D6" w14:textId="77777777" w:rsidR="00720D6A" w:rsidRPr="00AD700D" w:rsidRDefault="00720D6A" w:rsidP="009679D4">
      <w:pPr>
        <w:widowControl w:val="0"/>
        <w:numPr>
          <w:ilvl w:val="1"/>
          <w:numId w:val="70"/>
        </w:numPr>
        <w:tabs>
          <w:tab w:val="left" w:pos="1543"/>
        </w:tabs>
        <w:suppressAutoHyphens w:val="0"/>
        <w:autoSpaceDE w:val="0"/>
        <w:spacing w:before="30"/>
        <w:ind w:left="1543" w:hanging="358"/>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3"/>
        </w:rPr>
        <w:t xml:space="preserve"> </w:t>
      </w:r>
      <w:r w:rsidRPr="00AD700D">
        <w:rPr>
          <w:rFonts w:ascii="Arial Narrow" w:hAnsi="Arial Narrow"/>
          <w:spacing w:val="-2"/>
        </w:rPr>
        <w:t>la</w:t>
      </w:r>
      <w:r w:rsidRPr="00AD700D">
        <w:rPr>
          <w:rFonts w:ascii="Arial Narrow" w:hAnsi="Arial Narrow"/>
          <w:spacing w:val="-10"/>
        </w:rPr>
        <w:t xml:space="preserve"> </w:t>
      </w:r>
      <w:r w:rsidRPr="00AD700D">
        <w:rPr>
          <w:rFonts w:ascii="Arial Narrow" w:hAnsi="Arial Narrow"/>
          <w:spacing w:val="-2"/>
        </w:rPr>
        <w:t>Domiciliation</w:t>
      </w:r>
      <w:r w:rsidRPr="00AD700D">
        <w:rPr>
          <w:rFonts w:ascii="Arial Narrow" w:hAnsi="Arial Narrow"/>
          <w:spacing w:val="-14"/>
        </w:rPr>
        <w:t xml:space="preserve"> </w:t>
      </w:r>
      <w:r w:rsidRPr="00AD700D">
        <w:rPr>
          <w:rFonts w:ascii="Arial Narrow" w:hAnsi="Arial Narrow"/>
          <w:spacing w:val="-2"/>
        </w:rPr>
        <w:t>Bancaire</w:t>
      </w:r>
      <w:r w:rsidRPr="00AD700D">
        <w:rPr>
          <w:rFonts w:ascii="Arial Narrow" w:hAnsi="Arial Narrow"/>
          <w:spacing w:val="-13"/>
        </w:rPr>
        <w:t xml:space="preserve"> </w:t>
      </w:r>
      <w:r w:rsidRPr="00AD700D">
        <w:rPr>
          <w:rFonts w:ascii="Arial Narrow" w:hAnsi="Arial Narrow"/>
          <w:spacing w:val="-10"/>
        </w:rPr>
        <w:t>;</w:t>
      </w:r>
    </w:p>
    <w:p w14:paraId="32AA206F" w14:textId="77777777" w:rsidR="007142B1" w:rsidRPr="007142B1" w:rsidRDefault="00720D6A" w:rsidP="009679D4">
      <w:pPr>
        <w:widowControl w:val="0"/>
        <w:numPr>
          <w:ilvl w:val="1"/>
          <w:numId w:val="70"/>
        </w:numPr>
        <w:tabs>
          <w:tab w:val="left" w:pos="1541"/>
        </w:tabs>
        <w:suppressAutoHyphens w:val="0"/>
        <w:autoSpaceDE w:val="0"/>
        <w:spacing w:before="34" w:line="405" w:lineRule="auto"/>
        <w:ind w:left="104" w:right="337" w:firstLine="1080"/>
        <w:textAlignment w:val="auto"/>
        <w:rPr>
          <w:rFonts w:ascii="Arial Narrow" w:hAnsi="Arial Narrow"/>
        </w:rPr>
      </w:pPr>
      <w:r w:rsidRPr="00AD700D">
        <w:rPr>
          <w:rFonts w:ascii="Arial Narrow" w:hAnsi="Arial Narrow"/>
          <w:spacing w:val="-2"/>
        </w:rPr>
        <w:t>Photocopie</w:t>
      </w:r>
      <w:r w:rsidRPr="00AD700D">
        <w:rPr>
          <w:rFonts w:ascii="Arial Narrow" w:hAnsi="Arial Narrow"/>
          <w:spacing w:val="-17"/>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l’Attestation</w:t>
      </w:r>
      <w:r w:rsidRPr="00AD700D">
        <w:rPr>
          <w:rFonts w:ascii="Arial Narrow" w:hAnsi="Arial Narrow"/>
          <w:spacing w:val="-16"/>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Conformité</w:t>
      </w:r>
      <w:r w:rsidRPr="00AD700D">
        <w:rPr>
          <w:rFonts w:ascii="Arial Narrow" w:hAnsi="Arial Narrow"/>
          <w:spacing w:val="-16"/>
        </w:rPr>
        <w:t xml:space="preserve"> </w:t>
      </w:r>
      <w:r w:rsidRPr="00AD700D">
        <w:rPr>
          <w:rFonts w:ascii="Arial Narrow" w:hAnsi="Arial Narrow"/>
          <w:spacing w:val="-2"/>
        </w:rPr>
        <w:t>Fiscale</w:t>
      </w:r>
      <w:r w:rsidRPr="00AD700D">
        <w:rPr>
          <w:rFonts w:ascii="Arial Narrow" w:hAnsi="Arial Narrow"/>
          <w:spacing w:val="-16"/>
        </w:rPr>
        <w:t xml:space="preserve"> </w:t>
      </w:r>
      <w:r w:rsidRPr="00AD700D">
        <w:rPr>
          <w:rFonts w:ascii="Arial Narrow" w:hAnsi="Arial Narrow"/>
          <w:spacing w:val="-2"/>
        </w:rPr>
        <w:t>(datant</w:t>
      </w:r>
      <w:r w:rsidRPr="00AD700D">
        <w:rPr>
          <w:rFonts w:ascii="Arial Narrow" w:hAnsi="Arial Narrow"/>
          <w:spacing w:val="-16"/>
        </w:rPr>
        <w:t xml:space="preserve"> </w:t>
      </w:r>
      <w:r w:rsidRPr="00AD700D">
        <w:rPr>
          <w:rFonts w:ascii="Arial Narrow" w:hAnsi="Arial Narrow"/>
          <w:spacing w:val="-2"/>
        </w:rPr>
        <w:t>de</w:t>
      </w:r>
      <w:r w:rsidRPr="00AD700D">
        <w:rPr>
          <w:rFonts w:ascii="Arial Narrow" w:hAnsi="Arial Narrow"/>
          <w:spacing w:val="-14"/>
        </w:rPr>
        <w:t xml:space="preserve"> </w:t>
      </w:r>
      <w:r w:rsidRPr="00AD700D">
        <w:rPr>
          <w:rFonts w:ascii="Arial Narrow" w:hAnsi="Arial Narrow"/>
          <w:spacing w:val="-2"/>
        </w:rPr>
        <w:t>moins</w:t>
      </w:r>
      <w:r w:rsidRPr="00AD700D">
        <w:rPr>
          <w:rFonts w:ascii="Arial Narrow" w:hAnsi="Arial Narrow"/>
          <w:spacing w:val="-14"/>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3</w:t>
      </w:r>
      <w:r w:rsidRPr="00AD700D">
        <w:rPr>
          <w:rFonts w:ascii="Arial Narrow" w:hAnsi="Arial Narrow"/>
          <w:spacing w:val="-16"/>
        </w:rPr>
        <w:t xml:space="preserve"> </w:t>
      </w:r>
      <w:r w:rsidRPr="00AD700D">
        <w:rPr>
          <w:rFonts w:ascii="Arial Narrow" w:hAnsi="Arial Narrow"/>
          <w:spacing w:val="-2"/>
        </w:rPr>
        <w:t xml:space="preserve">mois). </w:t>
      </w:r>
    </w:p>
    <w:p w14:paraId="10676190" w14:textId="43AB077C" w:rsidR="00720D6A" w:rsidRPr="00AD700D" w:rsidRDefault="00720D6A" w:rsidP="007142B1">
      <w:pPr>
        <w:widowControl w:val="0"/>
        <w:tabs>
          <w:tab w:val="left" w:pos="1541"/>
        </w:tabs>
        <w:suppressAutoHyphens w:val="0"/>
        <w:autoSpaceDE w:val="0"/>
        <w:spacing w:before="34" w:line="405" w:lineRule="auto"/>
        <w:ind w:left="104" w:right="337"/>
        <w:textAlignment w:val="auto"/>
        <w:rPr>
          <w:rFonts w:ascii="Arial Narrow" w:hAnsi="Arial Narrow"/>
        </w:rPr>
      </w:pPr>
      <w:r w:rsidRPr="00AD700D">
        <w:rPr>
          <w:rFonts w:ascii="Arial Narrow" w:hAnsi="Arial Narrow"/>
          <w:u w:val="single"/>
        </w:rPr>
        <w:t>Étape</w:t>
      </w:r>
      <w:r w:rsidRPr="00AD700D">
        <w:rPr>
          <w:rFonts w:ascii="Arial Narrow" w:hAnsi="Arial Narrow"/>
          <w:spacing w:val="-15"/>
          <w:u w:val="single"/>
        </w:rPr>
        <w:t xml:space="preserve"> </w:t>
      </w:r>
      <w:r w:rsidRPr="00AD700D">
        <w:rPr>
          <w:rFonts w:ascii="Arial Narrow" w:hAnsi="Arial Narrow"/>
          <w:u w:val="single"/>
        </w:rPr>
        <w:t>2</w:t>
      </w:r>
      <w:r w:rsidRPr="00AD700D">
        <w:rPr>
          <w:rFonts w:ascii="Arial Narrow" w:hAnsi="Arial Narrow"/>
          <w:spacing w:val="-13"/>
        </w:rPr>
        <w:t xml:space="preserve"> </w:t>
      </w:r>
      <w:r w:rsidRPr="00AD700D">
        <w:rPr>
          <w:rFonts w:ascii="Arial Narrow" w:hAnsi="Arial Narrow"/>
        </w:rPr>
        <w:t>:</w:t>
      </w:r>
      <w:r w:rsidRPr="00AD700D">
        <w:rPr>
          <w:rFonts w:ascii="Arial Narrow" w:hAnsi="Arial Narrow"/>
          <w:spacing w:val="-15"/>
        </w:rPr>
        <w:t xml:space="preserve"> </w:t>
      </w:r>
      <w:r w:rsidRPr="00AD700D">
        <w:rPr>
          <w:rFonts w:ascii="Arial Narrow" w:hAnsi="Arial Narrow"/>
        </w:rPr>
        <w:t>Acquisition</w:t>
      </w:r>
      <w:r w:rsidRPr="00AD700D">
        <w:rPr>
          <w:rFonts w:ascii="Arial Narrow" w:hAnsi="Arial Narrow"/>
          <w:spacing w:val="-16"/>
        </w:rPr>
        <w:t xml:space="preserve"> </w:t>
      </w:r>
      <w:r w:rsidRPr="00AD700D">
        <w:rPr>
          <w:rFonts w:ascii="Arial Narrow" w:hAnsi="Arial Narrow"/>
        </w:rPr>
        <w:t>du</w:t>
      </w:r>
      <w:r w:rsidRPr="00AD700D">
        <w:rPr>
          <w:rFonts w:ascii="Arial Narrow" w:hAnsi="Arial Narrow"/>
          <w:spacing w:val="-15"/>
        </w:rPr>
        <w:t xml:space="preserve"> </w:t>
      </w:r>
      <w:r w:rsidRPr="00AD700D">
        <w:rPr>
          <w:rFonts w:ascii="Arial Narrow" w:hAnsi="Arial Narrow"/>
        </w:rPr>
        <w:t>Certificat</w:t>
      </w:r>
      <w:r w:rsidRPr="00AD700D">
        <w:rPr>
          <w:rFonts w:ascii="Arial Narrow" w:hAnsi="Arial Narrow"/>
          <w:spacing w:val="-14"/>
        </w:rPr>
        <w:t xml:space="preserve"> </w:t>
      </w:r>
      <w:r w:rsidRPr="00AD700D">
        <w:rPr>
          <w:rFonts w:ascii="Arial Narrow" w:hAnsi="Arial Narrow"/>
        </w:rPr>
        <w:t>Électronique</w:t>
      </w:r>
    </w:p>
    <w:p w14:paraId="124CDB4A" w14:textId="7D2E58BF" w:rsidR="00720D6A" w:rsidRPr="007142B1" w:rsidRDefault="00720D6A" w:rsidP="007142B1">
      <w:pPr>
        <w:widowControl w:val="0"/>
        <w:numPr>
          <w:ilvl w:val="0"/>
          <w:numId w:val="70"/>
        </w:numPr>
        <w:tabs>
          <w:tab w:val="left" w:pos="825"/>
        </w:tabs>
        <w:suppressAutoHyphens w:val="0"/>
        <w:autoSpaceDE w:val="0"/>
        <w:spacing w:after="120" w:line="272" w:lineRule="exact"/>
        <w:textAlignment w:val="auto"/>
        <w:rPr>
          <w:rFonts w:ascii="Arial Narrow" w:hAnsi="Arial Narrow"/>
        </w:rPr>
      </w:pPr>
      <w:r w:rsidRPr="007142B1">
        <w:rPr>
          <w:rFonts w:ascii="Arial Narrow" w:hAnsi="Arial Narrow"/>
        </w:rPr>
        <w:t>Retirer</w:t>
      </w:r>
      <w:r w:rsidRPr="007142B1">
        <w:rPr>
          <w:rFonts w:ascii="Arial Narrow" w:hAnsi="Arial Narrow"/>
          <w:spacing w:val="-11"/>
        </w:rPr>
        <w:t xml:space="preserve"> </w:t>
      </w:r>
      <w:r w:rsidRPr="007142B1">
        <w:rPr>
          <w:rFonts w:ascii="Arial Narrow" w:hAnsi="Arial Narrow"/>
        </w:rPr>
        <w:t>le</w:t>
      </w:r>
      <w:r w:rsidRPr="007142B1">
        <w:rPr>
          <w:rFonts w:ascii="Arial Narrow" w:hAnsi="Arial Narrow"/>
          <w:spacing w:val="-10"/>
        </w:rPr>
        <w:t xml:space="preserve"> </w:t>
      </w:r>
      <w:r w:rsidRPr="007142B1">
        <w:rPr>
          <w:rFonts w:ascii="Arial Narrow" w:hAnsi="Arial Narrow"/>
        </w:rPr>
        <w:t>formulaire</w:t>
      </w:r>
      <w:r w:rsidRPr="007142B1">
        <w:rPr>
          <w:rFonts w:ascii="Arial Narrow" w:hAnsi="Arial Narrow"/>
          <w:spacing w:val="-9"/>
        </w:rPr>
        <w:t xml:space="preserve"> </w:t>
      </w:r>
      <w:r w:rsidRPr="007142B1">
        <w:rPr>
          <w:rFonts w:ascii="Arial Narrow" w:hAnsi="Arial Narrow"/>
        </w:rPr>
        <w:t>de</w:t>
      </w:r>
      <w:r w:rsidRPr="007142B1">
        <w:rPr>
          <w:rFonts w:ascii="Arial Narrow" w:hAnsi="Arial Narrow"/>
          <w:spacing w:val="-9"/>
        </w:rPr>
        <w:t xml:space="preserve"> </w:t>
      </w:r>
      <w:r w:rsidRPr="007142B1">
        <w:rPr>
          <w:rFonts w:ascii="Arial Narrow" w:hAnsi="Arial Narrow"/>
        </w:rPr>
        <w:t>Demande</w:t>
      </w:r>
      <w:r w:rsidRPr="007142B1">
        <w:rPr>
          <w:rFonts w:ascii="Arial Narrow" w:hAnsi="Arial Narrow"/>
          <w:spacing w:val="-10"/>
        </w:rPr>
        <w:t xml:space="preserve"> </w:t>
      </w:r>
      <w:r w:rsidRPr="007142B1">
        <w:rPr>
          <w:rFonts w:ascii="Arial Narrow" w:hAnsi="Arial Narrow"/>
        </w:rPr>
        <w:t>de</w:t>
      </w:r>
      <w:r w:rsidRPr="007142B1">
        <w:rPr>
          <w:rFonts w:ascii="Arial Narrow" w:hAnsi="Arial Narrow"/>
          <w:spacing w:val="-10"/>
        </w:rPr>
        <w:t xml:space="preserve"> </w:t>
      </w:r>
      <w:r w:rsidRPr="007142B1">
        <w:rPr>
          <w:rFonts w:ascii="Arial Narrow" w:hAnsi="Arial Narrow"/>
        </w:rPr>
        <w:t>Certificat</w:t>
      </w:r>
      <w:r w:rsidRPr="007142B1">
        <w:rPr>
          <w:rFonts w:ascii="Arial Narrow" w:hAnsi="Arial Narrow"/>
          <w:spacing w:val="-6"/>
        </w:rPr>
        <w:t xml:space="preserve"> </w:t>
      </w:r>
      <w:r w:rsidRPr="007142B1">
        <w:rPr>
          <w:rFonts w:ascii="Arial Narrow" w:hAnsi="Arial Narrow"/>
        </w:rPr>
        <w:t>disponible</w:t>
      </w:r>
      <w:r w:rsidRPr="007142B1">
        <w:rPr>
          <w:rFonts w:ascii="Arial Narrow" w:hAnsi="Arial Narrow"/>
          <w:spacing w:val="-10"/>
        </w:rPr>
        <w:t xml:space="preserve"> </w:t>
      </w:r>
      <w:r w:rsidRPr="007142B1">
        <w:rPr>
          <w:rFonts w:ascii="Arial Narrow" w:hAnsi="Arial Narrow"/>
        </w:rPr>
        <w:t>au</w:t>
      </w:r>
      <w:r w:rsidRPr="007142B1">
        <w:rPr>
          <w:rFonts w:ascii="Arial Narrow" w:hAnsi="Arial Narrow"/>
          <w:spacing w:val="-9"/>
        </w:rPr>
        <w:t xml:space="preserve"> </w:t>
      </w:r>
      <w:r w:rsidRPr="007142B1">
        <w:rPr>
          <w:rFonts w:ascii="Arial Narrow" w:hAnsi="Arial Narrow"/>
        </w:rPr>
        <w:t>MINMAP</w:t>
      </w:r>
      <w:r w:rsidRPr="007142B1">
        <w:rPr>
          <w:rFonts w:ascii="Arial Narrow" w:hAnsi="Arial Narrow"/>
          <w:spacing w:val="-8"/>
        </w:rPr>
        <w:t xml:space="preserve"> </w:t>
      </w:r>
      <w:r w:rsidRPr="007142B1">
        <w:rPr>
          <w:rFonts w:ascii="Arial Narrow" w:hAnsi="Arial Narrow"/>
        </w:rPr>
        <w:t>ou</w:t>
      </w:r>
      <w:r w:rsidRPr="007142B1">
        <w:rPr>
          <w:rFonts w:ascii="Arial Narrow" w:hAnsi="Arial Narrow"/>
          <w:spacing w:val="-8"/>
        </w:rPr>
        <w:t xml:space="preserve"> </w:t>
      </w:r>
      <w:r w:rsidRPr="007142B1">
        <w:rPr>
          <w:rFonts w:ascii="Arial Narrow" w:hAnsi="Arial Narrow"/>
        </w:rPr>
        <w:t>le</w:t>
      </w:r>
      <w:r w:rsidRPr="007142B1">
        <w:rPr>
          <w:rFonts w:ascii="Arial Narrow" w:hAnsi="Arial Narrow"/>
          <w:spacing w:val="-10"/>
        </w:rPr>
        <w:t xml:space="preserve"> </w:t>
      </w:r>
      <w:r w:rsidRPr="007142B1">
        <w:rPr>
          <w:rFonts w:ascii="Arial Narrow" w:hAnsi="Arial Narrow"/>
          <w:spacing w:val="-2"/>
        </w:rPr>
        <w:t>télécharger</w:t>
      </w:r>
      <w:r w:rsidR="007142B1" w:rsidRPr="007142B1">
        <w:rPr>
          <w:rFonts w:ascii="Arial Narrow" w:hAnsi="Arial Narrow"/>
          <w:spacing w:val="-2"/>
        </w:rPr>
        <w:t xml:space="preserve"> </w:t>
      </w:r>
      <w:r w:rsidRPr="007142B1">
        <w:rPr>
          <w:rFonts w:ascii="Arial Narrow" w:hAnsi="Arial Narrow"/>
          <w:spacing w:val="-4"/>
        </w:rPr>
        <w:t>sur</w:t>
      </w:r>
      <w:r w:rsidRPr="007142B1">
        <w:rPr>
          <w:rFonts w:ascii="Arial Narrow" w:hAnsi="Arial Narrow"/>
          <w:spacing w:val="-10"/>
        </w:rPr>
        <w:t xml:space="preserve"> </w:t>
      </w:r>
      <w:r w:rsidRPr="007142B1">
        <w:rPr>
          <w:rFonts w:ascii="Arial Narrow" w:hAnsi="Arial Narrow"/>
          <w:spacing w:val="-4"/>
        </w:rPr>
        <w:t>le</w:t>
      </w:r>
      <w:r w:rsidRPr="007142B1">
        <w:rPr>
          <w:rFonts w:ascii="Arial Narrow" w:hAnsi="Arial Narrow"/>
          <w:spacing w:val="-7"/>
        </w:rPr>
        <w:t xml:space="preserve"> </w:t>
      </w:r>
      <w:r w:rsidRPr="007142B1">
        <w:rPr>
          <w:rFonts w:ascii="Arial Narrow" w:hAnsi="Arial Narrow"/>
          <w:spacing w:val="-4"/>
        </w:rPr>
        <w:t>site</w:t>
      </w:r>
      <w:r w:rsidRPr="007142B1">
        <w:rPr>
          <w:rFonts w:ascii="Arial Narrow" w:hAnsi="Arial Narrow"/>
          <w:spacing w:val="-8"/>
        </w:rPr>
        <w:t xml:space="preserve"> </w:t>
      </w:r>
      <w:r w:rsidRPr="007142B1">
        <w:rPr>
          <w:rFonts w:ascii="Arial Narrow" w:hAnsi="Arial Narrow"/>
          <w:spacing w:val="-4"/>
        </w:rPr>
        <w:t>de</w:t>
      </w:r>
      <w:r w:rsidRPr="007142B1">
        <w:rPr>
          <w:rFonts w:ascii="Arial Narrow" w:hAnsi="Arial Narrow"/>
          <w:spacing w:val="-7"/>
        </w:rPr>
        <w:t xml:space="preserve"> </w:t>
      </w:r>
      <w:r w:rsidRPr="007142B1">
        <w:rPr>
          <w:rFonts w:ascii="Arial Narrow" w:hAnsi="Arial Narrow"/>
          <w:spacing w:val="-4"/>
        </w:rPr>
        <w:t>l’ANTIC</w:t>
      </w:r>
      <w:r w:rsidRPr="007142B1">
        <w:rPr>
          <w:rFonts w:ascii="Arial Narrow" w:hAnsi="Arial Narrow"/>
          <w:spacing w:val="-8"/>
        </w:rPr>
        <w:t xml:space="preserve"> </w:t>
      </w:r>
      <w:r w:rsidRPr="007142B1">
        <w:rPr>
          <w:rFonts w:ascii="Arial Narrow" w:hAnsi="Arial Narrow"/>
          <w:spacing w:val="-4"/>
        </w:rPr>
        <w:t>à</w:t>
      </w:r>
      <w:r w:rsidRPr="007142B1">
        <w:rPr>
          <w:rFonts w:ascii="Arial Narrow" w:hAnsi="Arial Narrow"/>
          <w:spacing w:val="-9"/>
        </w:rPr>
        <w:t xml:space="preserve"> </w:t>
      </w:r>
      <w:r w:rsidRPr="007142B1">
        <w:rPr>
          <w:rFonts w:ascii="Arial Narrow" w:hAnsi="Arial Narrow"/>
          <w:spacing w:val="-4"/>
        </w:rPr>
        <w:t xml:space="preserve">l’adresse </w:t>
      </w:r>
      <w:hyperlink r:id="rId28">
        <w:r w:rsidRPr="007142B1">
          <w:rPr>
            <w:rFonts w:ascii="Arial Narrow" w:hAnsi="Arial Narrow"/>
            <w:color w:val="0462C1"/>
            <w:spacing w:val="-4"/>
            <w:u w:val="single" w:color="0462C1"/>
          </w:rPr>
          <w:t>http://www.camgovca.cm</w:t>
        </w:r>
      </w:hyperlink>
      <w:r w:rsidR="007142B1" w:rsidRPr="007142B1">
        <w:rPr>
          <w:rFonts w:ascii="Arial Narrow" w:hAnsi="Arial Narrow"/>
          <w:color w:val="0462C1"/>
          <w:spacing w:val="-8"/>
        </w:rPr>
        <w:t xml:space="preserve"> </w:t>
      </w:r>
      <w:r w:rsidRPr="007142B1">
        <w:rPr>
          <w:rFonts w:ascii="Arial Narrow" w:hAnsi="Arial Narrow"/>
          <w:spacing w:val="-4"/>
        </w:rPr>
        <w:t>dans</w:t>
      </w:r>
      <w:r w:rsidRPr="007142B1">
        <w:rPr>
          <w:rFonts w:ascii="Arial Narrow" w:hAnsi="Arial Narrow"/>
          <w:spacing w:val="-10"/>
        </w:rPr>
        <w:t xml:space="preserve"> </w:t>
      </w:r>
      <w:r w:rsidRPr="007142B1">
        <w:rPr>
          <w:rFonts w:ascii="Arial Narrow" w:hAnsi="Arial Narrow"/>
          <w:spacing w:val="-4"/>
        </w:rPr>
        <w:t>la</w:t>
      </w:r>
      <w:r w:rsidRPr="007142B1">
        <w:rPr>
          <w:rFonts w:ascii="Arial Narrow" w:hAnsi="Arial Narrow"/>
          <w:spacing w:val="-6"/>
        </w:rPr>
        <w:t xml:space="preserve"> </w:t>
      </w:r>
      <w:r w:rsidRPr="007142B1">
        <w:rPr>
          <w:rFonts w:ascii="Arial Narrow" w:hAnsi="Arial Narrow"/>
          <w:spacing w:val="-4"/>
        </w:rPr>
        <w:t>rubrique</w:t>
      </w:r>
      <w:r w:rsidRPr="007142B1">
        <w:rPr>
          <w:rFonts w:ascii="Arial Narrow" w:hAnsi="Arial Narrow"/>
          <w:spacing w:val="-7"/>
        </w:rPr>
        <w:t xml:space="preserve"> </w:t>
      </w:r>
      <w:r w:rsidRPr="007142B1">
        <w:rPr>
          <w:rFonts w:ascii="Arial Narrow" w:hAnsi="Arial Narrow"/>
          <w:spacing w:val="-4"/>
        </w:rPr>
        <w:t>«</w:t>
      </w:r>
      <w:r w:rsidRPr="007142B1">
        <w:rPr>
          <w:rFonts w:ascii="Arial Narrow" w:hAnsi="Arial Narrow"/>
          <w:spacing w:val="-14"/>
        </w:rPr>
        <w:t xml:space="preserve"> </w:t>
      </w:r>
      <w:r w:rsidRPr="007142B1">
        <w:rPr>
          <w:rFonts w:ascii="Arial Narrow" w:hAnsi="Arial Narrow"/>
          <w:i/>
          <w:spacing w:val="-4"/>
          <w:sz w:val="25"/>
        </w:rPr>
        <w:t>Demande</w:t>
      </w:r>
      <w:r w:rsidR="007142B1" w:rsidRPr="007142B1">
        <w:rPr>
          <w:rFonts w:ascii="Arial Narrow" w:hAnsi="Arial Narrow"/>
          <w:i/>
          <w:spacing w:val="-4"/>
          <w:sz w:val="25"/>
        </w:rPr>
        <w:t xml:space="preserve"> </w:t>
      </w:r>
      <w:r w:rsidRPr="007142B1">
        <w:rPr>
          <w:rFonts w:ascii="Arial Narrow" w:hAnsi="Arial Narrow"/>
          <w:i/>
          <w:w w:val="85"/>
          <w:sz w:val="25"/>
        </w:rPr>
        <w:t>de</w:t>
      </w:r>
      <w:r w:rsidRPr="007142B1">
        <w:rPr>
          <w:rFonts w:ascii="Arial Narrow" w:hAnsi="Arial Narrow"/>
          <w:i/>
          <w:spacing w:val="1"/>
          <w:sz w:val="25"/>
        </w:rPr>
        <w:t xml:space="preserve"> </w:t>
      </w:r>
      <w:r w:rsidRPr="007142B1">
        <w:rPr>
          <w:rFonts w:ascii="Arial Narrow" w:hAnsi="Arial Narrow"/>
          <w:i/>
          <w:w w:val="85"/>
          <w:sz w:val="25"/>
        </w:rPr>
        <w:t>Certificats</w:t>
      </w:r>
      <w:r w:rsidRPr="007142B1">
        <w:rPr>
          <w:rFonts w:ascii="Arial Narrow" w:hAnsi="Arial Narrow"/>
          <w:i/>
          <w:spacing w:val="4"/>
          <w:sz w:val="25"/>
        </w:rPr>
        <w:t xml:space="preserve"> </w:t>
      </w:r>
      <w:r w:rsidRPr="007142B1">
        <w:rPr>
          <w:rFonts w:ascii="Arial Narrow" w:hAnsi="Arial Narrow"/>
          <w:i/>
          <w:w w:val="85"/>
          <w:sz w:val="25"/>
        </w:rPr>
        <w:t>(Entreprise)</w:t>
      </w:r>
      <w:r w:rsidRPr="007142B1">
        <w:rPr>
          <w:rFonts w:ascii="Arial Narrow" w:hAnsi="Arial Narrow"/>
          <w:i/>
          <w:spacing w:val="3"/>
          <w:sz w:val="25"/>
        </w:rPr>
        <w:t xml:space="preserve"> </w:t>
      </w:r>
      <w:r w:rsidRPr="007142B1">
        <w:rPr>
          <w:rFonts w:ascii="Arial Narrow" w:hAnsi="Arial Narrow"/>
          <w:w w:val="85"/>
        </w:rPr>
        <w:t>»</w:t>
      </w:r>
      <w:r w:rsidRPr="007142B1">
        <w:rPr>
          <w:rFonts w:ascii="Arial Narrow" w:hAnsi="Arial Narrow"/>
          <w:spacing w:val="5"/>
        </w:rPr>
        <w:t xml:space="preserve"> </w:t>
      </w:r>
      <w:r w:rsidRPr="007142B1">
        <w:rPr>
          <w:rFonts w:ascii="Arial Narrow" w:hAnsi="Arial Narrow"/>
          <w:spacing w:val="-10"/>
          <w:w w:val="85"/>
        </w:rPr>
        <w:t>;</w:t>
      </w:r>
    </w:p>
    <w:p w14:paraId="298556AA" w14:textId="77777777" w:rsidR="00720D6A" w:rsidRPr="00AD700D" w:rsidRDefault="00720D6A" w:rsidP="009679D4">
      <w:pPr>
        <w:widowControl w:val="0"/>
        <w:numPr>
          <w:ilvl w:val="0"/>
          <w:numId w:val="70"/>
        </w:numPr>
        <w:tabs>
          <w:tab w:val="left" w:pos="825"/>
        </w:tabs>
        <w:suppressAutoHyphens w:val="0"/>
        <w:autoSpaceDE w:val="0"/>
        <w:spacing w:before="6" w:line="346" w:lineRule="exact"/>
        <w:textAlignment w:val="auto"/>
        <w:rPr>
          <w:rFonts w:ascii="Arial Narrow" w:hAnsi="Arial Narrow"/>
        </w:rPr>
      </w:pPr>
      <w:r w:rsidRPr="00AD700D">
        <w:rPr>
          <w:rFonts w:ascii="Arial Narrow" w:hAnsi="Arial Narrow"/>
          <w:spacing w:val="-2"/>
        </w:rPr>
        <w:t>Remplir</w:t>
      </w:r>
      <w:r w:rsidRPr="00AD700D">
        <w:rPr>
          <w:rFonts w:ascii="Arial Narrow" w:hAnsi="Arial Narrow"/>
          <w:spacing w:val="-10"/>
        </w:rPr>
        <w:t xml:space="preserve"> </w:t>
      </w:r>
      <w:r w:rsidRPr="00AD700D">
        <w:rPr>
          <w:rFonts w:ascii="Arial Narrow" w:hAnsi="Arial Narrow"/>
          <w:spacing w:val="-2"/>
        </w:rPr>
        <w:t>le</w:t>
      </w:r>
      <w:r w:rsidRPr="00AD700D">
        <w:rPr>
          <w:rFonts w:ascii="Arial Narrow" w:hAnsi="Arial Narrow"/>
          <w:spacing w:val="-9"/>
        </w:rPr>
        <w:t xml:space="preserve"> </w:t>
      </w:r>
      <w:r w:rsidRPr="00AD700D">
        <w:rPr>
          <w:rFonts w:ascii="Arial Narrow" w:hAnsi="Arial Narrow"/>
          <w:spacing w:val="-2"/>
        </w:rPr>
        <w:t>formulaire</w:t>
      </w:r>
      <w:r w:rsidRPr="00AD700D">
        <w:rPr>
          <w:rFonts w:ascii="Arial Narrow" w:hAnsi="Arial Narrow"/>
          <w:spacing w:val="-7"/>
        </w:rPr>
        <w:t xml:space="preserve"> </w:t>
      </w:r>
      <w:r w:rsidRPr="00AD700D">
        <w:rPr>
          <w:rFonts w:ascii="Arial Narrow" w:hAnsi="Arial Narrow"/>
          <w:spacing w:val="-2"/>
        </w:rPr>
        <w:t>et</w:t>
      </w:r>
      <w:r w:rsidRPr="00AD700D">
        <w:rPr>
          <w:rFonts w:ascii="Arial Narrow" w:hAnsi="Arial Narrow"/>
          <w:spacing w:val="-9"/>
        </w:rPr>
        <w:t xml:space="preserve"> </w:t>
      </w:r>
      <w:r w:rsidRPr="00AD700D">
        <w:rPr>
          <w:rFonts w:ascii="Arial Narrow" w:hAnsi="Arial Narrow"/>
          <w:spacing w:val="-2"/>
        </w:rPr>
        <w:t>le</w:t>
      </w:r>
      <w:r w:rsidRPr="00AD700D">
        <w:rPr>
          <w:rFonts w:ascii="Arial Narrow" w:hAnsi="Arial Narrow"/>
          <w:spacing w:val="-9"/>
        </w:rPr>
        <w:t xml:space="preserve"> </w:t>
      </w:r>
      <w:r w:rsidRPr="00AD700D">
        <w:rPr>
          <w:rFonts w:ascii="Arial Narrow" w:hAnsi="Arial Narrow"/>
          <w:spacing w:val="-2"/>
        </w:rPr>
        <w:t>déposer</w:t>
      </w:r>
      <w:r w:rsidRPr="00AD700D">
        <w:rPr>
          <w:rFonts w:ascii="Arial Narrow" w:hAnsi="Arial Narrow"/>
          <w:spacing w:val="-9"/>
        </w:rPr>
        <w:t xml:space="preserve"> </w:t>
      </w:r>
      <w:r w:rsidRPr="00AD700D">
        <w:rPr>
          <w:rFonts w:ascii="Arial Narrow" w:hAnsi="Arial Narrow"/>
          <w:spacing w:val="-2"/>
        </w:rPr>
        <w:t>au</w:t>
      </w:r>
      <w:r w:rsidRPr="00AD700D">
        <w:rPr>
          <w:rFonts w:ascii="Arial Narrow" w:hAnsi="Arial Narrow"/>
          <w:spacing w:val="-8"/>
        </w:rPr>
        <w:t xml:space="preserve"> </w:t>
      </w:r>
      <w:r w:rsidRPr="00AD700D">
        <w:rPr>
          <w:rFonts w:ascii="Arial Narrow" w:hAnsi="Arial Narrow"/>
          <w:spacing w:val="-2"/>
        </w:rPr>
        <w:t>MINMAP</w:t>
      </w:r>
      <w:r w:rsidRPr="00AD700D">
        <w:rPr>
          <w:rFonts w:ascii="Arial Narrow" w:hAnsi="Arial Narrow"/>
          <w:spacing w:val="-6"/>
        </w:rPr>
        <w:t xml:space="preserve"> </w:t>
      </w:r>
      <w:r w:rsidRPr="00AD700D">
        <w:rPr>
          <w:rFonts w:ascii="Arial Narrow" w:hAnsi="Arial Narrow"/>
          <w:spacing w:val="-2"/>
        </w:rPr>
        <w:t>accompagné</w:t>
      </w:r>
      <w:r w:rsidRPr="00AD700D">
        <w:rPr>
          <w:rFonts w:ascii="Arial Narrow" w:hAnsi="Arial Narrow"/>
          <w:spacing w:val="-10"/>
        </w:rPr>
        <w:t xml:space="preserve"> </w:t>
      </w:r>
      <w:r w:rsidRPr="00AD700D">
        <w:rPr>
          <w:rFonts w:ascii="Arial Narrow" w:hAnsi="Arial Narrow"/>
          <w:spacing w:val="-2"/>
        </w:rPr>
        <w:t>des</w:t>
      </w:r>
      <w:r w:rsidRPr="00AD700D">
        <w:rPr>
          <w:rFonts w:ascii="Arial Narrow" w:hAnsi="Arial Narrow"/>
          <w:spacing w:val="-7"/>
        </w:rPr>
        <w:t xml:space="preserve"> </w:t>
      </w:r>
      <w:r w:rsidRPr="00AD700D">
        <w:rPr>
          <w:rFonts w:ascii="Arial Narrow" w:hAnsi="Arial Narrow"/>
          <w:spacing w:val="-2"/>
        </w:rPr>
        <w:t>pièces</w:t>
      </w:r>
      <w:r w:rsidRPr="00AD700D">
        <w:rPr>
          <w:rFonts w:ascii="Arial Narrow" w:hAnsi="Arial Narrow"/>
          <w:spacing w:val="-8"/>
        </w:rPr>
        <w:t xml:space="preserve"> </w:t>
      </w:r>
      <w:r w:rsidRPr="00AD700D">
        <w:rPr>
          <w:rFonts w:ascii="Arial Narrow" w:hAnsi="Arial Narrow"/>
          <w:spacing w:val="-2"/>
        </w:rPr>
        <w:t>suivantes</w:t>
      </w:r>
      <w:r w:rsidRPr="00AD700D">
        <w:rPr>
          <w:rFonts w:ascii="Arial Narrow" w:hAnsi="Arial Narrow"/>
          <w:spacing w:val="-10"/>
        </w:rPr>
        <w:t xml:space="preserve"> :</w:t>
      </w:r>
    </w:p>
    <w:p w14:paraId="7B5A74BF" w14:textId="77777777" w:rsidR="00720D6A" w:rsidRPr="00AD700D" w:rsidRDefault="00720D6A" w:rsidP="009679D4">
      <w:pPr>
        <w:widowControl w:val="0"/>
        <w:numPr>
          <w:ilvl w:val="1"/>
          <w:numId w:val="70"/>
        </w:numPr>
        <w:tabs>
          <w:tab w:val="left" w:pos="1543"/>
          <w:tab w:val="left" w:pos="1545"/>
        </w:tabs>
        <w:suppressAutoHyphens w:val="0"/>
        <w:autoSpaceDE w:val="0"/>
        <w:spacing w:line="266" w:lineRule="auto"/>
        <w:ind w:right="101"/>
        <w:jc w:val="both"/>
        <w:textAlignment w:val="auto"/>
        <w:rPr>
          <w:rFonts w:ascii="Arial Narrow" w:hAnsi="Arial Narrow"/>
        </w:rPr>
      </w:pPr>
      <w:r w:rsidRPr="00AD700D">
        <w:rPr>
          <w:rFonts w:ascii="Arial Narrow" w:hAnsi="Arial Narrow"/>
          <w:spacing w:val="-2"/>
        </w:rPr>
        <w:t>Reçu</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paiement</w:t>
      </w:r>
      <w:r w:rsidRPr="00AD700D">
        <w:rPr>
          <w:rFonts w:ascii="Arial Narrow" w:hAnsi="Arial Narrow"/>
          <w:spacing w:val="-16"/>
        </w:rPr>
        <w:t xml:space="preserve"> </w:t>
      </w:r>
      <w:r w:rsidRPr="00AD700D">
        <w:rPr>
          <w:rFonts w:ascii="Arial Narrow" w:hAnsi="Arial Narrow"/>
          <w:spacing w:val="-2"/>
        </w:rPr>
        <w:t>des</w:t>
      </w:r>
      <w:r w:rsidRPr="00AD700D">
        <w:rPr>
          <w:rFonts w:ascii="Arial Narrow" w:hAnsi="Arial Narrow"/>
          <w:spacing w:val="-14"/>
        </w:rPr>
        <w:t xml:space="preserve"> </w:t>
      </w:r>
      <w:r w:rsidRPr="00AD700D">
        <w:rPr>
          <w:rFonts w:ascii="Arial Narrow" w:hAnsi="Arial Narrow"/>
          <w:spacing w:val="-2"/>
        </w:rPr>
        <w:t>frais</w:t>
      </w:r>
      <w:r w:rsidRPr="00AD700D">
        <w:rPr>
          <w:rFonts w:ascii="Arial Narrow" w:hAnsi="Arial Narrow"/>
          <w:spacing w:val="-15"/>
        </w:rPr>
        <w:t xml:space="preserve"> </w:t>
      </w:r>
      <w:r w:rsidRPr="00AD700D">
        <w:rPr>
          <w:rFonts w:ascii="Arial Narrow" w:hAnsi="Arial Narrow"/>
          <w:spacing w:val="-2"/>
        </w:rPr>
        <w:t>d’acquisition</w:t>
      </w:r>
      <w:r w:rsidRPr="00AD700D">
        <w:rPr>
          <w:rFonts w:ascii="Arial Narrow" w:hAnsi="Arial Narrow"/>
          <w:spacing w:val="-15"/>
        </w:rPr>
        <w:t xml:space="preserve"> </w:t>
      </w:r>
      <w:r w:rsidRPr="00AD700D">
        <w:rPr>
          <w:rFonts w:ascii="Arial Narrow" w:hAnsi="Arial Narrow"/>
          <w:spacing w:val="-2"/>
        </w:rPr>
        <w:t>de</w:t>
      </w:r>
      <w:r w:rsidRPr="00AD700D">
        <w:rPr>
          <w:rFonts w:ascii="Arial Narrow" w:hAnsi="Arial Narrow"/>
          <w:spacing w:val="-16"/>
        </w:rPr>
        <w:t xml:space="preserve"> </w:t>
      </w:r>
      <w:r w:rsidRPr="00AD700D">
        <w:rPr>
          <w:rFonts w:ascii="Arial Narrow" w:hAnsi="Arial Narrow"/>
          <w:spacing w:val="-2"/>
        </w:rPr>
        <w:t>Certificat</w:t>
      </w:r>
      <w:r w:rsidRPr="00AD700D">
        <w:rPr>
          <w:rFonts w:ascii="Arial Narrow" w:hAnsi="Arial Narrow"/>
          <w:spacing w:val="-15"/>
        </w:rPr>
        <w:t xml:space="preserve"> </w:t>
      </w:r>
      <w:r w:rsidRPr="00AD700D">
        <w:rPr>
          <w:rFonts w:ascii="Arial Narrow" w:hAnsi="Arial Narrow"/>
          <w:spacing w:val="-2"/>
        </w:rPr>
        <w:t>Électronique</w:t>
      </w:r>
      <w:r w:rsidRPr="00AD700D">
        <w:rPr>
          <w:rFonts w:ascii="Arial Narrow" w:hAnsi="Arial Narrow"/>
          <w:spacing w:val="-15"/>
        </w:rPr>
        <w:t xml:space="preserve"> </w:t>
      </w:r>
      <w:r w:rsidRPr="00AD700D">
        <w:rPr>
          <w:rFonts w:ascii="Arial Narrow" w:hAnsi="Arial Narrow"/>
          <w:spacing w:val="-2"/>
        </w:rPr>
        <w:t>d’un</w:t>
      </w:r>
      <w:r w:rsidRPr="00AD700D">
        <w:rPr>
          <w:rFonts w:ascii="Arial Narrow" w:hAnsi="Arial Narrow"/>
          <w:spacing w:val="-16"/>
        </w:rPr>
        <w:t xml:space="preserve"> </w:t>
      </w:r>
      <w:r w:rsidRPr="00AD700D">
        <w:rPr>
          <w:rFonts w:ascii="Arial Narrow" w:hAnsi="Arial Narrow"/>
          <w:spacing w:val="-2"/>
        </w:rPr>
        <w:t xml:space="preserve">montant </w:t>
      </w:r>
      <w:r w:rsidRPr="00AD700D">
        <w:rPr>
          <w:rFonts w:ascii="Arial Narrow" w:hAnsi="Arial Narrow"/>
        </w:rPr>
        <w:t>de 50.000 FCFA à verser dans le compte de l’ANTIC</w:t>
      </w:r>
      <w:r w:rsidRPr="00AD700D">
        <w:rPr>
          <w:rFonts w:ascii="Arial Narrow" w:hAnsi="Arial Narrow"/>
          <w:spacing w:val="-1"/>
        </w:rPr>
        <w:t xml:space="preserve"> </w:t>
      </w:r>
      <w:r w:rsidRPr="00AD700D">
        <w:rPr>
          <w:rFonts w:ascii="Arial Narrow" w:hAnsi="Arial Narrow"/>
        </w:rPr>
        <w:t>auprès de SCB Cameroun sous le numéro 10002 00031 12493593150 94;</w:t>
      </w:r>
    </w:p>
    <w:p w14:paraId="583DBE0B" w14:textId="77777777" w:rsidR="00720D6A" w:rsidRPr="00AD700D" w:rsidRDefault="00720D6A" w:rsidP="009679D4">
      <w:pPr>
        <w:widowControl w:val="0"/>
        <w:numPr>
          <w:ilvl w:val="1"/>
          <w:numId w:val="70"/>
        </w:numPr>
        <w:tabs>
          <w:tab w:val="left" w:pos="1543"/>
        </w:tabs>
        <w:suppressAutoHyphens w:val="0"/>
        <w:autoSpaceDE w:val="0"/>
        <w:ind w:left="1543" w:hanging="358"/>
        <w:jc w:val="both"/>
        <w:textAlignment w:val="auto"/>
        <w:rPr>
          <w:rFonts w:ascii="Arial Narrow" w:hAnsi="Arial Narrow"/>
        </w:rPr>
      </w:pPr>
      <w:r w:rsidRPr="00AD700D">
        <w:rPr>
          <w:rFonts w:ascii="Arial Narrow" w:hAnsi="Arial Narrow"/>
        </w:rPr>
        <w:t>Une</w:t>
      </w:r>
      <w:r w:rsidRPr="00AD700D">
        <w:rPr>
          <w:rFonts w:ascii="Arial Narrow" w:hAnsi="Arial Narrow"/>
          <w:spacing w:val="-3"/>
        </w:rPr>
        <w:t xml:space="preserve"> </w:t>
      </w:r>
      <w:r w:rsidRPr="00AD700D">
        <w:rPr>
          <w:rFonts w:ascii="Arial Narrow" w:hAnsi="Arial Narrow"/>
        </w:rPr>
        <w:t>Photocopie</w:t>
      </w:r>
      <w:r w:rsidRPr="00AD700D">
        <w:rPr>
          <w:rFonts w:ascii="Arial Narrow" w:hAnsi="Arial Narrow"/>
          <w:spacing w:val="-2"/>
        </w:rPr>
        <w:t xml:space="preserve"> </w:t>
      </w:r>
      <w:r w:rsidRPr="00AD700D">
        <w:rPr>
          <w:rFonts w:ascii="Arial Narrow" w:hAnsi="Arial Narrow"/>
        </w:rPr>
        <w:t>de</w:t>
      </w:r>
      <w:r w:rsidRPr="00AD700D">
        <w:rPr>
          <w:rFonts w:ascii="Arial Narrow" w:hAnsi="Arial Narrow"/>
          <w:spacing w:val="-2"/>
        </w:rPr>
        <w:t xml:space="preserve"> </w:t>
      </w:r>
      <w:r w:rsidRPr="00AD700D">
        <w:rPr>
          <w:rFonts w:ascii="Arial Narrow" w:hAnsi="Arial Narrow"/>
        </w:rPr>
        <w:t>la CNI</w:t>
      </w:r>
      <w:r w:rsidRPr="00AD700D">
        <w:rPr>
          <w:rFonts w:ascii="Arial Narrow" w:hAnsi="Arial Narrow"/>
          <w:spacing w:val="-4"/>
        </w:rPr>
        <w:t xml:space="preserve"> </w:t>
      </w:r>
      <w:r w:rsidRPr="00AD700D">
        <w:rPr>
          <w:rFonts w:ascii="Arial Narrow" w:hAnsi="Arial Narrow"/>
        </w:rPr>
        <w:t>du</w:t>
      </w:r>
      <w:r w:rsidRPr="00AD700D">
        <w:rPr>
          <w:rFonts w:ascii="Arial Narrow" w:hAnsi="Arial Narrow"/>
          <w:spacing w:val="-1"/>
        </w:rPr>
        <w:t xml:space="preserve"> </w:t>
      </w:r>
      <w:r w:rsidRPr="00AD700D">
        <w:rPr>
          <w:rFonts w:ascii="Arial Narrow" w:hAnsi="Arial Narrow"/>
        </w:rPr>
        <w:t>demandeur</w:t>
      </w:r>
      <w:r w:rsidRPr="00AD700D">
        <w:rPr>
          <w:rFonts w:ascii="Arial Narrow" w:hAnsi="Arial Narrow"/>
          <w:spacing w:val="-1"/>
        </w:rPr>
        <w:t xml:space="preserve"> </w:t>
      </w:r>
      <w:r w:rsidRPr="00AD700D">
        <w:rPr>
          <w:rFonts w:ascii="Arial Narrow" w:hAnsi="Arial Narrow"/>
        </w:rPr>
        <w:t>du</w:t>
      </w:r>
      <w:r w:rsidRPr="00AD700D">
        <w:rPr>
          <w:rFonts w:ascii="Arial Narrow" w:hAnsi="Arial Narrow"/>
          <w:spacing w:val="1"/>
        </w:rPr>
        <w:t xml:space="preserve"> </w:t>
      </w:r>
      <w:r w:rsidRPr="00AD700D">
        <w:rPr>
          <w:rFonts w:ascii="Arial Narrow" w:hAnsi="Arial Narrow"/>
          <w:spacing w:val="-2"/>
        </w:rPr>
        <w:t>certificat.</w:t>
      </w:r>
    </w:p>
    <w:p w14:paraId="53B0932C" w14:textId="77777777" w:rsidR="00720D6A" w:rsidRPr="00AD700D" w:rsidRDefault="00720D6A" w:rsidP="009679D4">
      <w:pPr>
        <w:widowControl w:val="0"/>
        <w:numPr>
          <w:ilvl w:val="0"/>
          <w:numId w:val="70"/>
        </w:numPr>
        <w:tabs>
          <w:tab w:val="left" w:pos="825"/>
        </w:tabs>
        <w:suppressAutoHyphens w:val="0"/>
        <w:autoSpaceDE w:val="0"/>
        <w:spacing w:before="2" w:line="237" w:lineRule="auto"/>
        <w:ind w:right="104"/>
        <w:jc w:val="both"/>
        <w:textAlignment w:val="auto"/>
        <w:rPr>
          <w:rFonts w:ascii="Arial Narrow" w:hAnsi="Arial Narrow"/>
        </w:rPr>
      </w:pPr>
      <w:r w:rsidRPr="00AD700D">
        <w:rPr>
          <w:rFonts w:ascii="Arial Narrow" w:hAnsi="Arial Narrow"/>
        </w:rPr>
        <w:t>S’enrôler auprès de l’opérateur MINMAP et récupérer le récépissé de demande de Certificat ;</w:t>
      </w:r>
    </w:p>
    <w:p w14:paraId="380ADD65" w14:textId="77777777" w:rsidR="00720D6A" w:rsidRPr="00AD700D" w:rsidRDefault="00720D6A" w:rsidP="009679D4">
      <w:pPr>
        <w:widowControl w:val="0"/>
        <w:numPr>
          <w:ilvl w:val="0"/>
          <w:numId w:val="70"/>
        </w:numPr>
        <w:tabs>
          <w:tab w:val="left" w:pos="825"/>
        </w:tabs>
        <w:suppressAutoHyphens w:val="0"/>
        <w:autoSpaceDE w:val="0"/>
        <w:spacing w:before="30" w:line="259" w:lineRule="auto"/>
        <w:ind w:right="100"/>
        <w:jc w:val="both"/>
        <w:textAlignment w:val="auto"/>
        <w:rPr>
          <w:rFonts w:ascii="Arial Narrow" w:hAnsi="Arial Narrow"/>
        </w:rPr>
      </w:pPr>
      <w:r w:rsidRPr="00AD700D">
        <w:rPr>
          <w:rFonts w:ascii="Arial Narrow" w:hAnsi="Arial Narrow"/>
        </w:rPr>
        <w:t xml:space="preserve">Se connecter à l’adresse </w:t>
      </w:r>
      <w:hyperlink r:id="rId29">
        <w:r w:rsidRPr="00AD700D">
          <w:rPr>
            <w:rFonts w:ascii="Arial Narrow" w:hAnsi="Arial Narrow"/>
            <w:color w:val="0462C1"/>
            <w:u w:val="single" w:color="0462C1"/>
          </w:rPr>
          <w:t>http://www.camgovca.cm/fr/operations-certicats.html</w:t>
        </w:r>
      </w:hyperlink>
      <w:r w:rsidRPr="00AD700D">
        <w:rPr>
          <w:rFonts w:ascii="Arial Narrow" w:hAnsi="Arial Narrow"/>
          <w:color w:val="0462C1"/>
        </w:rPr>
        <w:t xml:space="preserve"> </w:t>
      </w:r>
      <w:r w:rsidRPr="00AD700D">
        <w:rPr>
          <w:rFonts w:ascii="Arial Narrow" w:hAnsi="Arial Narrow"/>
        </w:rPr>
        <w:t xml:space="preserve">et télécharger dans un support amovible (vierge) le Certificat Électronique à partir des </w:t>
      </w:r>
      <w:r w:rsidRPr="00AD700D">
        <w:rPr>
          <w:rFonts w:ascii="Arial Narrow" w:hAnsi="Arial Narrow"/>
          <w:spacing w:val="-2"/>
        </w:rPr>
        <w:t>informations</w:t>
      </w:r>
      <w:r w:rsidRPr="00AD700D">
        <w:rPr>
          <w:rFonts w:ascii="Arial Narrow" w:hAnsi="Arial Narrow"/>
          <w:spacing w:val="-10"/>
        </w:rPr>
        <w:t xml:space="preserve"> </w:t>
      </w:r>
      <w:r w:rsidRPr="00AD700D">
        <w:rPr>
          <w:rFonts w:ascii="Arial Narrow" w:hAnsi="Arial Narrow"/>
          <w:spacing w:val="-2"/>
        </w:rPr>
        <w:t>(Numéro</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0"/>
        </w:rPr>
        <w:t xml:space="preserve"> </w:t>
      </w:r>
      <w:r w:rsidRPr="00AD700D">
        <w:rPr>
          <w:rFonts w:ascii="Arial Narrow" w:hAnsi="Arial Narrow"/>
          <w:spacing w:val="-2"/>
        </w:rPr>
        <w:t>référence</w:t>
      </w:r>
      <w:r w:rsidRPr="00AD700D">
        <w:rPr>
          <w:rFonts w:ascii="Arial Narrow" w:hAnsi="Arial Narrow"/>
          <w:spacing w:val="-10"/>
        </w:rPr>
        <w:t xml:space="preserve"> </w:t>
      </w:r>
      <w:r w:rsidRPr="00AD700D">
        <w:rPr>
          <w:rFonts w:ascii="Arial Narrow" w:hAnsi="Arial Narrow"/>
          <w:spacing w:val="-2"/>
        </w:rPr>
        <w:t>et</w:t>
      </w:r>
      <w:r w:rsidRPr="00AD700D">
        <w:rPr>
          <w:rFonts w:ascii="Arial Narrow" w:hAnsi="Arial Narrow"/>
          <w:spacing w:val="-12"/>
        </w:rPr>
        <w:t xml:space="preserve"> </w:t>
      </w:r>
      <w:r w:rsidRPr="00AD700D">
        <w:rPr>
          <w:rFonts w:ascii="Arial Narrow" w:hAnsi="Arial Narrow"/>
          <w:spacing w:val="-2"/>
        </w:rPr>
        <w:t>Code</w:t>
      </w:r>
      <w:r w:rsidRPr="00AD700D">
        <w:rPr>
          <w:rFonts w:ascii="Arial Narrow" w:hAnsi="Arial Narrow"/>
          <w:spacing w:val="-10"/>
        </w:rPr>
        <w:t xml:space="preserve"> </w:t>
      </w:r>
      <w:r w:rsidRPr="00AD700D">
        <w:rPr>
          <w:rFonts w:ascii="Arial Narrow" w:hAnsi="Arial Narrow"/>
          <w:spacing w:val="-2"/>
        </w:rPr>
        <w:t>d’autorisation)</w:t>
      </w:r>
      <w:r w:rsidRPr="00AD700D">
        <w:rPr>
          <w:rFonts w:ascii="Arial Narrow" w:hAnsi="Arial Narrow"/>
          <w:spacing w:val="-7"/>
        </w:rPr>
        <w:t xml:space="preserve"> </w:t>
      </w:r>
      <w:r w:rsidRPr="00AD700D">
        <w:rPr>
          <w:rFonts w:ascii="Arial Narrow" w:hAnsi="Arial Narrow"/>
          <w:spacing w:val="-2"/>
        </w:rPr>
        <w:t>contenues</w:t>
      </w:r>
      <w:r w:rsidRPr="00AD700D">
        <w:rPr>
          <w:rFonts w:ascii="Arial Narrow" w:hAnsi="Arial Narrow"/>
          <w:spacing w:val="-12"/>
        </w:rPr>
        <w:t xml:space="preserve"> </w:t>
      </w:r>
      <w:r w:rsidRPr="00AD700D">
        <w:rPr>
          <w:rFonts w:ascii="Arial Narrow" w:hAnsi="Arial Narrow"/>
          <w:spacing w:val="-2"/>
        </w:rPr>
        <w:t>dans</w:t>
      </w:r>
      <w:r w:rsidRPr="00AD700D">
        <w:rPr>
          <w:rFonts w:ascii="Arial Narrow" w:hAnsi="Arial Narrow"/>
          <w:spacing w:val="-10"/>
        </w:rPr>
        <w:t xml:space="preserve"> </w:t>
      </w:r>
      <w:r w:rsidRPr="00AD700D">
        <w:rPr>
          <w:rFonts w:ascii="Arial Narrow" w:hAnsi="Arial Narrow"/>
          <w:spacing w:val="-2"/>
        </w:rPr>
        <w:t>le</w:t>
      </w:r>
      <w:r w:rsidRPr="00AD700D">
        <w:rPr>
          <w:rFonts w:ascii="Arial Narrow" w:hAnsi="Arial Narrow"/>
          <w:spacing w:val="-8"/>
        </w:rPr>
        <w:t xml:space="preserve"> </w:t>
      </w:r>
      <w:r w:rsidRPr="00AD700D">
        <w:rPr>
          <w:rFonts w:ascii="Arial Narrow" w:hAnsi="Arial Narrow"/>
          <w:spacing w:val="-2"/>
        </w:rPr>
        <w:t>récépissé</w:t>
      </w:r>
    </w:p>
    <w:p w14:paraId="13DC4070" w14:textId="77777777" w:rsidR="00720D6A" w:rsidRPr="00AD700D" w:rsidRDefault="00720D6A" w:rsidP="00720D6A">
      <w:pPr>
        <w:widowControl w:val="0"/>
        <w:tabs>
          <w:tab w:val="left" w:pos="825"/>
        </w:tabs>
        <w:suppressAutoHyphens w:val="0"/>
        <w:autoSpaceDE w:val="0"/>
        <w:spacing w:before="30" w:line="259" w:lineRule="auto"/>
        <w:ind w:left="825" w:right="100"/>
        <w:jc w:val="both"/>
        <w:textAlignment w:val="auto"/>
        <w:rPr>
          <w:rFonts w:ascii="Arial Narrow" w:hAnsi="Arial Narrow"/>
        </w:rPr>
      </w:pPr>
    </w:p>
    <w:p w14:paraId="03A0CCE0" w14:textId="77777777" w:rsidR="00720D6A" w:rsidRPr="00AD700D" w:rsidRDefault="00720D6A" w:rsidP="00720D6A">
      <w:pPr>
        <w:spacing w:before="24" w:after="120"/>
        <w:jc w:val="both"/>
        <w:rPr>
          <w:rFonts w:ascii="Arial Narrow" w:hAnsi="Arial Narrow"/>
        </w:rPr>
      </w:pPr>
      <w:r w:rsidRPr="00AD700D">
        <w:rPr>
          <w:rFonts w:ascii="Arial Narrow" w:hAnsi="Arial Narrow"/>
          <w:spacing w:val="-2"/>
        </w:rPr>
        <w:t>(Bien</w:t>
      </w:r>
      <w:r w:rsidRPr="00AD700D">
        <w:rPr>
          <w:rFonts w:ascii="Arial Narrow" w:hAnsi="Arial Narrow"/>
          <w:spacing w:val="-15"/>
        </w:rPr>
        <w:t xml:space="preserve"> </w:t>
      </w:r>
      <w:r w:rsidRPr="00AD700D">
        <w:rPr>
          <w:rFonts w:ascii="Arial Narrow" w:hAnsi="Arial Narrow"/>
          <w:spacing w:val="-2"/>
        </w:rPr>
        <w:t>conserver</w:t>
      </w:r>
      <w:r w:rsidRPr="00AD700D">
        <w:rPr>
          <w:rFonts w:ascii="Arial Narrow" w:hAnsi="Arial Narrow"/>
          <w:spacing w:val="-13"/>
        </w:rPr>
        <w:t xml:space="preserve"> </w:t>
      </w:r>
      <w:r w:rsidRPr="00AD700D">
        <w:rPr>
          <w:rFonts w:ascii="Arial Narrow" w:hAnsi="Arial Narrow"/>
          <w:spacing w:val="-2"/>
        </w:rPr>
        <w:t>le</w:t>
      </w:r>
      <w:r w:rsidRPr="00AD700D">
        <w:rPr>
          <w:rFonts w:ascii="Arial Narrow" w:hAnsi="Arial Narrow"/>
          <w:spacing w:val="-14"/>
        </w:rPr>
        <w:t xml:space="preserve"> </w:t>
      </w:r>
      <w:r w:rsidRPr="00AD700D">
        <w:rPr>
          <w:rFonts w:ascii="Arial Narrow" w:hAnsi="Arial Narrow"/>
          <w:spacing w:val="-2"/>
        </w:rPr>
        <w:t>mot</w:t>
      </w:r>
      <w:r w:rsidRPr="00AD700D">
        <w:rPr>
          <w:rFonts w:ascii="Arial Narrow" w:hAnsi="Arial Narrow"/>
          <w:spacing w:val="-10"/>
        </w:rPr>
        <w:t xml:space="preserve"> </w:t>
      </w:r>
      <w:r w:rsidRPr="00AD700D">
        <w:rPr>
          <w:rFonts w:ascii="Arial Narrow" w:hAnsi="Arial Narrow"/>
          <w:spacing w:val="-2"/>
        </w:rPr>
        <w:t>de</w:t>
      </w:r>
      <w:r w:rsidRPr="00AD700D">
        <w:rPr>
          <w:rFonts w:ascii="Arial Narrow" w:hAnsi="Arial Narrow"/>
          <w:spacing w:val="-14"/>
        </w:rPr>
        <w:t xml:space="preserve"> </w:t>
      </w:r>
      <w:r w:rsidRPr="00AD700D">
        <w:rPr>
          <w:rFonts w:ascii="Arial Narrow" w:hAnsi="Arial Narrow"/>
          <w:spacing w:val="-2"/>
        </w:rPr>
        <w:t>passe</w:t>
      </w:r>
      <w:r w:rsidRPr="00AD700D">
        <w:rPr>
          <w:rFonts w:ascii="Arial Narrow" w:hAnsi="Arial Narrow"/>
          <w:spacing w:val="-12"/>
        </w:rPr>
        <w:t xml:space="preserve"> </w:t>
      </w:r>
      <w:r w:rsidRPr="00AD700D">
        <w:rPr>
          <w:rFonts w:ascii="Arial Narrow" w:hAnsi="Arial Narrow"/>
          <w:spacing w:val="-2"/>
        </w:rPr>
        <w:t>pour</w:t>
      </w:r>
      <w:r w:rsidRPr="00AD700D">
        <w:rPr>
          <w:rFonts w:ascii="Arial Narrow" w:hAnsi="Arial Narrow"/>
          <w:spacing w:val="-14"/>
        </w:rPr>
        <w:t xml:space="preserve"> </w:t>
      </w:r>
      <w:r w:rsidRPr="00AD700D">
        <w:rPr>
          <w:rFonts w:ascii="Arial Narrow" w:hAnsi="Arial Narrow"/>
          <w:spacing w:val="-2"/>
        </w:rPr>
        <w:t>les</w:t>
      </w:r>
      <w:r w:rsidRPr="00AD700D">
        <w:rPr>
          <w:rFonts w:ascii="Arial Narrow" w:hAnsi="Arial Narrow"/>
          <w:spacing w:val="-12"/>
        </w:rPr>
        <w:t xml:space="preserve"> </w:t>
      </w:r>
      <w:r w:rsidRPr="00AD700D">
        <w:rPr>
          <w:rFonts w:ascii="Arial Narrow" w:hAnsi="Arial Narrow"/>
          <w:spacing w:val="-2"/>
        </w:rPr>
        <w:t>connexions</w:t>
      </w:r>
      <w:r w:rsidRPr="00AD700D">
        <w:rPr>
          <w:rFonts w:ascii="Arial Narrow" w:hAnsi="Arial Narrow"/>
          <w:spacing w:val="-15"/>
        </w:rPr>
        <w:t xml:space="preserve"> </w:t>
      </w:r>
      <w:r w:rsidRPr="00AD700D">
        <w:rPr>
          <w:rFonts w:ascii="Arial Narrow" w:hAnsi="Arial Narrow"/>
          <w:spacing w:val="-2"/>
        </w:rPr>
        <w:t>à</w:t>
      </w:r>
      <w:r w:rsidRPr="00AD700D">
        <w:rPr>
          <w:rFonts w:ascii="Arial Narrow" w:hAnsi="Arial Narrow"/>
          <w:spacing w:val="-13"/>
        </w:rPr>
        <w:t xml:space="preserve"> </w:t>
      </w:r>
      <w:r w:rsidRPr="00AD700D">
        <w:rPr>
          <w:rFonts w:ascii="Arial Narrow" w:hAnsi="Arial Narrow"/>
          <w:spacing w:val="-2"/>
        </w:rPr>
        <w:t>COLEPS).</w:t>
      </w:r>
    </w:p>
    <w:p w14:paraId="4AE06C17" w14:textId="77777777" w:rsidR="00720D6A" w:rsidRPr="00AD700D" w:rsidRDefault="00720D6A" w:rsidP="00720D6A">
      <w:pPr>
        <w:spacing w:before="252" w:after="120"/>
        <w:ind w:left="104"/>
        <w:rPr>
          <w:rFonts w:ascii="Arial Narrow" w:hAnsi="Arial Narrow"/>
          <w:spacing w:val="-6"/>
        </w:rPr>
      </w:pPr>
      <w:r w:rsidRPr="00AD700D">
        <w:rPr>
          <w:rFonts w:ascii="Arial Narrow" w:hAnsi="Arial Narrow"/>
          <w:spacing w:val="-6"/>
          <w:u w:val="single"/>
        </w:rPr>
        <w:t>Étape</w:t>
      </w:r>
      <w:r w:rsidRPr="00AD700D">
        <w:rPr>
          <w:rFonts w:ascii="Arial Narrow" w:hAnsi="Arial Narrow"/>
          <w:spacing w:val="-10"/>
          <w:u w:val="single"/>
        </w:rPr>
        <w:t xml:space="preserve"> </w:t>
      </w:r>
      <w:r w:rsidRPr="00AD700D">
        <w:rPr>
          <w:rFonts w:ascii="Arial Narrow" w:hAnsi="Arial Narrow"/>
          <w:spacing w:val="-6"/>
          <w:u w:val="single"/>
        </w:rPr>
        <w:t>3</w:t>
      </w:r>
      <w:r w:rsidRPr="00AD700D">
        <w:rPr>
          <w:rFonts w:ascii="Arial Narrow" w:hAnsi="Arial Narrow"/>
          <w:spacing w:val="-7"/>
        </w:rPr>
        <w:t xml:space="preserve"> </w:t>
      </w:r>
      <w:r w:rsidRPr="00AD700D">
        <w:rPr>
          <w:rFonts w:ascii="Arial Narrow" w:hAnsi="Arial Narrow"/>
          <w:spacing w:val="-6"/>
        </w:rPr>
        <w:t>:</w:t>
      </w:r>
      <w:r w:rsidRPr="00AD700D">
        <w:rPr>
          <w:rFonts w:ascii="Arial Narrow" w:hAnsi="Arial Narrow"/>
          <w:spacing w:val="-8"/>
        </w:rPr>
        <w:t xml:space="preserve"> </w:t>
      </w:r>
      <w:r w:rsidRPr="00AD700D">
        <w:rPr>
          <w:rFonts w:ascii="Arial Narrow" w:hAnsi="Arial Narrow"/>
          <w:spacing w:val="-6"/>
        </w:rPr>
        <w:t>Enregistrement</w:t>
      </w:r>
      <w:r w:rsidRPr="00AD700D">
        <w:rPr>
          <w:rFonts w:ascii="Arial Narrow" w:hAnsi="Arial Narrow"/>
          <w:spacing w:val="-8"/>
        </w:rPr>
        <w:t xml:space="preserve"> </w:t>
      </w:r>
      <w:r w:rsidRPr="00AD700D">
        <w:rPr>
          <w:rFonts w:ascii="Arial Narrow" w:hAnsi="Arial Narrow"/>
          <w:spacing w:val="-6"/>
        </w:rPr>
        <w:t>du</w:t>
      </w:r>
      <w:r w:rsidRPr="00AD700D">
        <w:rPr>
          <w:rFonts w:ascii="Arial Narrow" w:hAnsi="Arial Narrow"/>
          <w:spacing w:val="-8"/>
        </w:rPr>
        <w:t xml:space="preserve"> </w:t>
      </w:r>
      <w:r w:rsidRPr="00AD700D">
        <w:rPr>
          <w:rFonts w:ascii="Arial Narrow" w:hAnsi="Arial Narrow"/>
          <w:spacing w:val="-6"/>
        </w:rPr>
        <w:t>Certificat</w:t>
      </w:r>
      <w:r w:rsidRPr="00AD700D">
        <w:rPr>
          <w:rFonts w:ascii="Arial Narrow" w:hAnsi="Arial Narrow"/>
          <w:spacing w:val="-8"/>
        </w:rPr>
        <w:t xml:space="preserve"> </w:t>
      </w:r>
      <w:r w:rsidRPr="00AD700D">
        <w:rPr>
          <w:rFonts w:ascii="Arial Narrow" w:hAnsi="Arial Narrow"/>
          <w:spacing w:val="-6"/>
        </w:rPr>
        <w:t>Électronique</w:t>
      </w:r>
      <w:r w:rsidRPr="00AD700D">
        <w:rPr>
          <w:rFonts w:ascii="Arial Narrow" w:hAnsi="Arial Narrow"/>
          <w:spacing w:val="-10"/>
        </w:rPr>
        <w:t xml:space="preserve"> </w:t>
      </w:r>
      <w:r w:rsidRPr="00AD700D">
        <w:rPr>
          <w:rFonts w:ascii="Arial Narrow" w:hAnsi="Arial Narrow"/>
          <w:spacing w:val="-6"/>
        </w:rPr>
        <w:t>dans</w:t>
      </w:r>
      <w:r w:rsidRPr="00AD700D">
        <w:rPr>
          <w:rFonts w:ascii="Arial Narrow" w:hAnsi="Arial Narrow"/>
          <w:spacing w:val="-10"/>
        </w:rPr>
        <w:t xml:space="preserve"> </w:t>
      </w:r>
      <w:r w:rsidRPr="00AD700D">
        <w:rPr>
          <w:rFonts w:ascii="Arial Narrow" w:hAnsi="Arial Narrow"/>
          <w:spacing w:val="-6"/>
        </w:rPr>
        <w:t>COLEPS</w:t>
      </w:r>
    </w:p>
    <w:p w14:paraId="1E9F8978" w14:textId="77777777" w:rsidR="00720D6A" w:rsidRPr="00AD700D" w:rsidRDefault="00720D6A" w:rsidP="008775E5">
      <w:pPr>
        <w:widowControl w:val="0"/>
        <w:numPr>
          <w:ilvl w:val="0"/>
          <w:numId w:val="70"/>
        </w:numPr>
        <w:tabs>
          <w:tab w:val="left" w:pos="825"/>
        </w:tabs>
        <w:suppressAutoHyphens w:val="0"/>
        <w:autoSpaceDE w:val="0"/>
        <w:spacing w:before="150" w:line="220" w:lineRule="auto"/>
        <w:ind w:right="101"/>
        <w:jc w:val="both"/>
        <w:textAlignment w:val="auto"/>
        <w:rPr>
          <w:rFonts w:ascii="Arial Narrow" w:hAnsi="Arial Narrow"/>
        </w:rPr>
      </w:pPr>
      <w:r w:rsidRPr="00AD700D">
        <w:rPr>
          <w:rFonts w:ascii="Arial Narrow" w:hAnsi="Arial Narrow"/>
        </w:rPr>
        <w:t>Se</w:t>
      </w:r>
      <w:r w:rsidRPr="00AD700D">
        <w:rPr>
          <w:rFonts w:ascii="Arial Narrow" w:hAnsi="Arial Narrow"/>
          <w:spacing w:val="58"/>
        </w:rPr>
        <w:t xml:space="preserve"> </w:t>
      </w:r>
      <w:r w:rsidRPr="00AD700D">
        <w:rPr>
          <w:rFonts w:ascii="Arial Narrow" w:hAnsi="Arial Narrow"/>
        </w:rPr>
        <w:t>connecter</w:t>
      </w:r>
      <w:r w:rsidRPr="00AD700D">
        <w:rPr>
          <w:rFonts w:ascii="Arial Narrow" w:hAnsi="Arial Narrow"/>
          <w:spacing w:val="58"/>
        </w:rPr>
        <w:t xml:space="preserve"> </w:t>
      </w:r>
      <w:r w:rsidRPr="00AD700D">
        <w:rPr>
          <w:rFonts w:ascii="Arial Narrow" w:hAnsi="Arial Narrow"/>
        </w:rPr>
        <w:t>à</w:t>
      </w:r>
      <w:r w:rsidRPr="00AD700D">
        <w:rPr>
          <w:rFonts w:ascii="Arial Narrow" w:hAnsi="Arial Narrow"/>
          <w:spacing w:val="59"/>
        </w:rPr>
        <w:t xml:space="preserve"> </w:t>
      </w:r>
      <w:r w:rsidRPr="00AD700D">
        <w:rPr>
          <w:rFonts w:ascii="Arial Narrow" w:hAnsi="Arial Narrow"/>
        </w:rPr>
        <w:t>COLEPS</w:t>
      </w:r>
      <w:r w:rsidRPr="00AD700D">
        <w:rPr>
          <w:rFonts w:ascii="Arial Narrow" w:hAnsi="Arial Narrow"/>
          <w:spacing w:val="58"/>
        </w:rPr>
        <w:t xml:space="preserve"> </w:t>
      </w:r>
      <w:r w:rsidRPr="00AD700D">
        <w:rPr>
          <w:rFonts w:ascii="Arial Narrow" w:hAnsi="Arial Narrow"/>
        </w:rPr>
        <w:t>à</w:t>
      </w:r>
      <w:r w:rsidRPr="00AD700D">
        <w:rPr>
          <w:rFonts w:ascii="Arial Narrow" w:hAnsi="Arial Narrow"/>
          <w:spacing w:val="59"/>
        </w:rPr>
        <w:t xml:space="preserve"> </w:t>
      </w:r>
      <w:r w:rsidRPr="00AD700D">
        <w:rPr>
          <w:rFonts w:ascii="Arial Narrow" w:hAnsi="Arial Narrow"/>
        </w:rPr>
        <w:t>partir</w:t>
      </w:r>
      <w:r w:rsidRPr="00AD700D">
        <w:rPr>
          <w:rFonts w:ascii="Arial Narrow" w:hAnsi="Arial Narrow"/>
          <w:spacing w:val="59"/>
        </w:rPr>
        <w:t xml:space="preserve"> </w:t>
      </w:r>
      <w:r w:rsidRPr="00AD700D">
        <w:rPr>
          <w:rFonts w:ascii="Arial Narrow" w:hAnsi="Arial Narrow"/>
        </w:rPr>
        <w:t>de</w:t>
      </w:r>
      <w:r w:rsidRPr="00AD700D">
        <w:rPr>
          <w:rFonts w:ascii="Arial Narrow" w:hAnsi="Arial Narrow"/>
          <w:spacing w:val="59"/>
        </w:rPr>
        <w:t xml:space="preserve"> </w:t>
      </w:r>
      <w:r w:rsidRPr="00AD700D">
        <w:rPr>
          <w:rFonts w:ascii="Arial Narrow" w:hAnsi="Arial Narrow"/>
        </w:rPr>
        <w:t>l’adresse</w:t>
      </w:r>
      <w:r w:rsidRPr="00AD700D">
        <w:rPr>
          <w:rFonts w:ascii="Arial Narrow" w:hAnsi="Arial Narrow"/>
          <w:spacing w:val="61"/>
        </w:rPr>
        <w:t xml:space="preserve"> </w:t>
      </w:r>
      <w:hyperlink r:id="rId30">
        <w:r w:rsidRPr="00AD700D">
          <w:rPr>
            <w:rFonts w:ascii="Arial Narrow" w:hAnsi="Arial Narrow"/>
            <w:color w:val="0462C1"/>
            <w:u w:val="single" w:color="0462C1"/>
          </w:rPr>
          <w:t>https://www.marchespublics.cm</w:t>
        </w:r>
      </w:hyperlink>
      <w:r w:rsidRPr="00AD700D">
        <w:rPr>
          <w:rFonts w:ascii="Arial Narrow" w:hAnsi="Arial Narrow"/>
          <w:color w:val="0462C1"/>
          <w:spacing w:val="40"/>
        </w:rPr>
        <w:t xml:space="preserve"> </w:t>
      </w:r>
      <w:r w:rsidRPr="00AD700D">
        <w:rPr>
          <w:rFonts w:ascii="Arial Narrow" w:hAnsi="Arial Narrow"/>
        </w:rPr>
        <w:t xml:space="preserve">ou </w:t>
      </w:r>
      <w:hyperlink r:id="rId31">
        <w:r w:rsidRPr="00AD700D">
          <w:rPr>
            <w:rFonts w:ascii="Arial Narrow" w:hAnsi="Arial Narrow"/>
            <w:color w:val="0462C1"/>
            <w:spacing w:val="-4"/>
            <w:u w:val="single" w:color="0462C1"/>
          </w:rPr>
          <w:t>https://www.publicscontratcs.cm</w:t>
        </w:r>
      </w:hyperlink>
      <w:r w:rsidRPr="00AD700D">
        <w:rPr>
          <w:rFonts w:ascii="Arial Narrow" w:hAnsi="Arial Narrow"/>
          <w:color w:val="0462C1"/>
          <w:spacing w:val="-4"/>
        </w:rPr>
        <w:t xml:space="preserve"> </w:t>
      </w:r>
      <w:r w:rsidRPr="00AD700D">
        <w:rPr>
          <w:rFonts w:ascii="Arial Narrow" w:hAnsi="Arial Narrow"/>
          <w:spacing w:val="-4"/>
        </w:rPr>
        <w:t>;</w:t>
      </w:r>
    </w:p>
    <w:p w14:paraId="62F94806" w14:textId="7E25AF04" w:rsidR="00720D6A" w:rsidRPr="008775E5" w:rsidRDefault="00720D6A" w:rsidP="008775E5">
      <w:pPr>
        <w:widowControl w:val="0"/>
        <w:numPr>
          <w:ilvl w:val="0"/>
          <w:numId w:val="70"/>
        </w:numPr>
        <w:tabs>
          <w:tab w:val="left" w:pos="825"/>
          <w:tab w:val="left" w:pos="1544"/>
          <w:tab w:val="left" w:pos="2252"/>
          <w:tab w:val="left" w:pos="3274"/>
          <w:tab w:val="left" w:pos="3595"/>
          <w:tab w:val="left" w:pos="5377"/>
          <w:tab w:val="left" w:pos="5950"/>
          <w:tab w:val="left" w:pos="8138"/>
          <w:tab w:val="left" w:pos="8781"/>
          <w:tab w:val="left" w:pos="9195"/>
        </w:tabs>
        <w:suppressAutoHyphens w:val="0"/>
        <w:autoSpaceDE w:val="0"/>
        <w:spacing w:before="16" w:line="272" w:lineRule="exact"/>
        <w:jc w:val="both"/>
        <w:textAlignment w:val="auto"/>
        <w:rPr>
          <w:rFonts w:ascii="Arial Narrow" w:hAnsi="Arial Narrow"/>
        </w:rPr>
      </w:pPr>
      <w:r w:rsidRPr="008775E5">
        <w:rPr>
          <w:rFonts w:ascii="Arial Narrow" w:hAnsi="Arial Narrow"/>
          <w:spacing w:val="-2"/>
        </w:rPr>
        <w:t>Aller</w:t>
      </w:r>
      <w:r w:rsidR="008775E5" w:rsidRPr="008775E5">
        <w:rPr>
          <w:rFonts w:ascii="Arial Narrow" w:hAnsi="Arial Narrow"/>
          <w:spacing w:val="-2"/>
        </w:rPr>
        <w:t xml:space="preserve"> </w:t>
      </w:r>
      <w:r w:rsidRPr="008775E5">
        <w:rPr>
          <w:rFonts w:ascii="Arial Narrow" w:hAnsi="Arial Narrow"/>
          <w:spacing w:val="-4"/>
        </w:rPr>
        <w:t>dans</w:t>
      </w:r>
      <w:r w:rsidR="008775E5" w:rsidRPr="008775E5">
        <w:rPr>
          <w:rFonts w:ascii="Arial Narrow" w:hAnsi="Arial Narrow"/>
          <w:spacing w:val="-4"/>
        </w:rPr>
        <w:t xml:space="preserve"> </w:t>
      </w:r>
      <w:r w:rsidRPr="008775E5">
        <w:rPr>
          <w:rFonts w:ascii="Arial Narrow" w:hAnsi="Arial Narrow"/>
          <w:spacing w:val="-2"/>
        </w:rPr>
        <w:t>l’onglet</w:t>
      </w:r>
      <w:r w:rsidR="008775E5" w:rsidRPr="008775E5">
        <w:rPr>
          <w:rFonts w:ascii="Arial Narrow" w:hAnsi="Arial Narrow"/>
          <w:spacing w:val="-2"/>
        </w:rPr>
        <w:t xml:space="preserve"> </w:t>
      </w:r>
      <w:r w:rsidRPr="008775E5">
        <w:rPr>
          <w:rFonts w:ascii="Arial Narrow" w:hAnsi="Arial Narrow"/>
          <w:spacing w:val="-10"/>
        </w:rPr>
        <w:t>«</w:t>
      </w:r>
      <w:r w:rsidRPr="008775E5">
        <w:rPr>
          <w:rFonts w:ascii="Arial Narrow" w:hAnsi="Arial Narrow"/>
          <w:i/>
          <w:spacing w:val="-2"/>
          <w:sz w:val="25"/>
        </w:rPr>
        <w:t>Enregistrement</w:t>
      </w:r>
      <w:r w:rsidR="008775E5" w:rsidRPr="008775E5">
        <w:rPr>
          <w:rFonts w:ascii="Arial Narrow" w:hAnsi="Arial Narrow"/>
          <w:i/>
          <w:spacing w:val="-2"/>
          <w:sz w:val="25"/>
        </w:rPr>
        <w:t xml:space="preserve"> </w:t>
      </w:r>
      <w:r w:rsidRPr="008775E5">
        <w:rPr>
          <w:rFonts w:ascii="Arial Narrow" w:hAnsi="Arial Narrow"/>
          <w:i/>
          <w:spacing w:val="-5"/>
          <w:sz w:val="25"/>
        </w:rPr>
        <w:t>des</w:t>
      </w:r>
      <w:r w:rsidR="008775E5" w:rsidRPr="008775E5">
        <w:rPr>
          <w:rFonts w:ascii="Arial Narrow" w:hAnsi="Arial Narrow"/>
          <w:i/>
          <w:spacing w:val="-5"/>
          <w:sz w:val="25"/>
        </w:rPr>
        <w:t xml:space="preserve"> </w:t>
      </w:r>
      <w:r w:rsidRPr="008775E5">
        <w:rPr>
          <w:rFonts w:ascii="Arial Narrow" w:hAnsi="Arial Narrow"/>
          <w:i/>
          <w:w w:val="90"/>
          <w:sz w:val="25"/>
        </w:rPr>
        <w:t>soumissionnaires</w:t>
      </w:r>
      <w:r w:rsidRPr="008775E5">
        <w:rPr>
          <w:rFonts w:ascii="Arial Narrow" w:hAnsi="Arial Narrow"/>
          <w:i/>
          <w:spacing w:val="9"/>
          <w:sz w:val="25"/>
        </w:rPr>
        <w:t xml:space="preserve"> </w:t>
      </w:r>
      <w:r w:rsidRPr="008775E5">
        <w:rPr>
          <w:rFonts w:ascii="Arial Narrow" w:hAnsi="Arial Narrow"/>
          <w:spacing w:val="-5"/>
        </w:rPr>
        <w:t>»,</w:t>
      </w:r>
      <w:r w:rsidRPr="008775E5">
        <w:rPr>
          <w:rFonts w:ascii="Arial Narrow" w:hAnsi="Arial Narrow"/>
        </w:rPr>
        <w:tab/>
      </w:r>
      <w:r w:rsidR="008775E5" w:rsidRPr="008775E5">
        <w:rPr>
          <w:rFonts w:ascii="Arial Narrow" w:hAnsi="Arial Narrow"/>
        </w:rPr>
        <w:t xml:space="preserve"> </w:t>
      </w:r>
      <w:r w:rsidRPr="008775E5">
        <w:rPr>
          <w:rFonts w:ascii="Arial Narrow" w:hAnsi="Arial Narrow"/>
          <w:spacing w:val="-4"/>
        </w:rPr>
        <w:t>puis</w:t>
      </w:r>
      <w:r w:rsidR="008775E5" w:rsidRPr="008775E5">
        <w:rPr>
          <w:rFonts w:ascii="Arial Narrow" w:hAnsi="Arial Narrow"/>
          <w:spacing w:val="-4"/>
        </w:rPr>
        <w:t xml:space="preserve"> </w:t>
      </w:r>
      <w:r w:rsidRPr="008775E5">
        <w:rPr>
          <w:rFonts w:ascii="Arial Narrow" w:hAnsi="Arial Narrow"/>
          <w:spacing w:val="-5"/>
        </w:rPr>
        <w:t>la</w:t>
      </w:r>
      <w:r w:rsidR="008775E5" w:rsidRPr="008775E5">
        <w:rPr>
          <w:rFonts w:ascii="Arial Narrow" w:hAnsi="Arial Narrow"/>
        </w:rPr>
        <w:t xml:space="preserve"> </w:t>
      </w:r>
      <w:r w:rsidRPr="008775E5">
        <w:rPr>
          <w:rFonts w:ascii="Arial Narrow" w:hAnsi="Arial Narrow"/>
          <w:spacing w:val="-2"/>
        </w:rPr>
        <w:t>rubrique</w:t>
      </w:r>
      <w:r w:rsidR="008775E5" w:rsidRPr="008775E5">
        <w:rPr>
          <w:rFonts w:ascii="Arial Narrow" w:hAnsi="Arial Narrow"/>
          <w:spacing w:val="-2"/>
        </w:rPr>
        <w:t xml:space="preserve"> </w:t>
      </w:r>
      <w:r w:rsidRPr="008775E5">
        <w:rPr>
          <w:rFonts w:ascii="Arial Narrow" w:hAnsi="Arial Narrow"/>
          <w:w w:val="90"/>
        </w:rPr>
        <w:t>«</w:t>
      </w:r>
      <w:r w:rsidRPr="008775E5">
        <w:rPr>
          <w:rFonts w:ascii="Arial Narrow" w:hAnsi="Arial Narrow"/>
          <w:spacing w:val="-4"/>
          <w:w w:val="90"/>
        </w:rPr>
        <w:t xml:space="preserve"> </w:t>
      </w:r>
      <w:r w:rsidRPr="008775E5">
        <w:rPr>
          <w:rFonts w:ascii="Arial Narrow" w:hAnsi="Arial Narrow"/>
          <w:i/>
          <w:w w:val="90"/>
          <w:sz w:val="25"/>
        </w:rPr>
        <w:t>Enregistrement</w:t>
      </w:r>
      <w:r w:rsidRPr="008775E5">
        <w:rPr>
          <w:rFonts w:ascii="Arial Narrow" w:hAnsi="Arial Narrow"/>
          <w:i/>
          <w:spacing w:val="-1"/>
          <w:w w:val="90"/>
          <w:sz w:val="25"/>
        </w:rPr>
        <w:t xml:space="preserve"> </w:t>
      </w:r>
      <w:r w:rsidRPr="008775E5">
        <w:rPr>
          <w:rFonts w:ascii="Arial Narrow" w:hAnsi="Arial Narrow"/>
          <w:i/>
          <w:w w:val="90"/>
          <w:sz w:val="25"/>
        </w:rPr>
        <w:t>nouveau</w:t>
      </w:r>
      <w:r w:rsidRPr="008775E5">
        <w:rPr>
          <w:rFonts w:ascii="Arial Narrow" w:hAnsi="Arial Narrow"/>
          <w:i/>
          <w:spacing w:val="-8"/>
          <w:sz w:val="25"/>
        </w:rPr>
        <w:t xml:space="preserve"> </w:t>
      </w:r>
      <w:r w:rsidRPr="008775E5">
        <w:rPr>
          <w:rFonts w:ascii="Arial Narrow" w:hAnsi="Arial Narrow"/>
          <w:i/>
          <w:w w:val="90"/>
          <w:sz w:val="25"/>
        </w:rPr>
        <w:t>/</w:t>
      </w:r>
      <w:r w:rsidRPr="008775E5">
        <w:rPr>
          <w:rFonts w:ascii="Arial Narrow" w:hAnsi="Arial Narrow"/>
          <w:i/>
          <w:spacing w:val="-2"/>
          <w:w w:val="90"/>
          <w:sz w:val="25"/>
        </w:rPr>
        <w:t xml:space="preserve"> </w:t>
      </w:r>
      <w:r w:rsidRPr="008775E5">
        <w:rPr>
          <w:rFonts w:ascii="Arial Narrow" w:hAnsi="Arial Narrow"/>
          <w:i/>
          <w:w w:val="90"/>
          <w:sz w:val="25"/>
        </w:rPr>
        <w:t>Certificat</w:t>
      </w:r>
      <w:r w:rsidRPr="008775E5">
        <w:rPr>
          <w:rFonts w:ascii="Arial Narrow" w:hAnsi="Arial Narrow"/>
          <w:i/>
          <w:spacing w:val="-2"/>
          <w:w w:val="90"/>
          <w:sz w:val="25"/>
        </w:rPr>
        <w:t xml:space="preserve"> </w:t>
      </w:r>
      <w:r w:rsidRPr="008775E5">
        <w:rPr>
          <w:rFonts w:ascii="Arial Narrow" w:hAnsi="Arial Narrow"/>
          <w:i/>
          <w:w w:val="90"/>
          <w:sz w:val="25"/>
        </w:rPr>
        <w:t>supplémentaire</w:t>
      </w:r>
      <w:r w:rsidRPr="008775E5">
        <w:rPr>
          <w:rFonts w:ascii="Arial Narrow" w:hAnsi="Arial Narrow"/>
          <w:i/>
          <w:spacing w:val="-7"/>
          <w:sz w:val="25"/>
        </w:rPr>
        <w:t xml:space="preserve"> </w:t>
      </w:r>
      <w:r w:rsidRPr="008775E5">
        <w:rPr>
          <w:rFonts w:ascii="Arial Narrow" w:hAnsi="Arial Narrow"/>
          <w:w w:val="90"/>
        </w:rPr>
        <w:t>»</w:t>
      </w:r>
      <w:r w:rsidRPr="008775E5">
        <w:rPr>
          <w:rFonts w:ascii="Arial Narrow" w:hAnsi="Arial Narrow"/>
          <w:spacing w:val="-4"/>
          <w:w w:val="90"/>
        </w:rPr>
        <w:t xml:space="preserve"> </w:t>
      </w:r>
      <w:r w:rsidRPr="008775E5">
        <w:rPr>
          <w:rFonts w:ascii="Arial Narrow" w:hAnsi="Arial Narrow"/>
          <w:w w:val="90"/>
        </w:rPr>
        <w:t>;</w:t>
      </w:r>
      <w:r w:rsidRPr="008775E5">
        <w:rPr>
          <w:rFonts w:ascii="Arial Narrow" w:hAnsi="Arial Narrow"/>
          <w:spacing w:val="-6"/>
        </w:rPr>
        <w:t xml:space="preserve"> </w:t>
      </w:r>
      <w:r w:rsidRPr="008775E5">
        <w:rPr>
          <w:rFonts w:ascii="Arial Narrow" w:hAnsi="Arial Narrow"/>
          <w:w w:val="90"/>
        </w:rPr>
        <w:t>identifier</w:t>
      </w:r>
      <w:r w:rsidRPr="008775E5">
        <w:rPr>
          <w:rFonts w:ascii="Arial Narrow" w:hAnsi="Arial Narrow"/>
          <w:spacing w:val="-7"/>
        </w:rPr>
        <w:t xml:space="preserve"> </w:t>
      </w:r>
      <w:r w:rsidRPr="008775E5">
        <w:rPr>
          <w:rFonts w:ascii="Arial Narrow" w:hAnsi="Arial Narrow"/>
          <w:w w:val="90"/>
        </w:rPr>
        <w:t>l’entreprise</w:t>
      </w:r>
      <w:r w:rsidRPr="008775E5">
        <w:rPr>
          <w:rFonts w:ascii="Arial Narrow" w:hAnsi="Arial Narrow"/>
          <w:spacing w:val="-1"/>
          <w:w w:val="90"/>
        </w:rPr>
        <w:t xml:space="preserve"> </w:t>
      </w:r>
      <w:r w:rsidRPr="008775E5">
        <w:rPr>
          <w:rFonts w:ascii="Arial Narrow" w:hAnsi="Arial Narrow"/>
          <w:w w:val="90"/>
        </w:rPr>
        <w:t>à</w:t>
      </w:r>
      <w:r w:rsidRPr="008775E5">
        <w:rPr>
          <w:rFonts w:ascii="Arial Narrow" w:hAnsi="Arial Narrow"/>
          <w:spacing w:val="-6"/>
        </w:rPr>
        <w:t xml:space="preserve"> </w:t>
      </w:r>
      <w:r w:rsidRPr="008775E5">
        <w:rPr>
          <w:rFonts w:ascii="Arial Narrow" w:hAnsi="Arial Narrow"/>
          <w:w w:val="90"/>
        </w:rPr>
        <w:t>partir</w:t>
      </w:r>
      <w:r w:rsidRPr="008775E5">
        <w:rPr>
          <w:rFonts w:ascii="Arial Narrow" w:hAnsi="Arial Narrow"/>
          <w:spacing w:val="-7"/>
        </w:rPr>
        <w:t xml:space="preserve"> </w:t>
      </w:r>
      <w:r w:rsidRPr="008775E5">
        <w:rPr>
          <w:rFonts w:ascii="Arial Narrow" w:hAnsi="Arial Narrow"/>
          <w:spacing w:val="-5"/>
          <w:w w:val="90"/>
        </w:rPr>
        <w:t>du</w:t>
      </w:r>
      <w:r w:rsidR="008775E5" w:rsidRPr="008775E5">
        <w:rPr>
          <w:rFonts w:ascii="Arial Narrow" w:hAnsi="Arial Narrow"/>
          <w:spacing w:val="-5"/>
          <w:w w:val="90"/>
        </w:rPr>
        <w:t xml:space="preserve"> </w:t>
      </w:r>
      <w:r w:rsidRPr="008775E5">
        <w:rPr>
          <w:rFonts w:ascii="Arial Narrow" w:hAnsi="Arial Narrow"/>
          <w:spacing w:val="-2"/>
        </w:rPr>
        <w:t>numéro</w:t>
      </w:r>
      <w:r w:rsidRPr="008775E5">
        <w:rPr>
          <w:rFonts w:ascii="Arial Narrow" w:hAnsi="Arial Narrow"/>
          <w:spacing w:val="-17"/>
        </w:rPr>
        <w:t xml:space="preserve"> </w:t>
      </w:r>
      <w:r w:rsidRPr="008775E5">
        <w:rPr>
          <w:rFonts w:ascii="Arial Narrow" w:hAnsi="Arial Narrow"/>
          <w:spacing w:val="-2"/>
        </w:rPr>
        <w:t>de</w:t>
      </w:r>
      <w:r w:rsidRPr="008775E5">
        <w:rPr>
          <w:rFonts w:ascii="Arial Narrow" w:hAnsi="Arial Narrow"/>
          <w:spacing w:val="-16"/>
        </w:rPr>
        <w:t xml:space="preserve"> </w:t>
      </w:r>
      <w:r w:rsidRPr="008775E5">
        <w:rPr>
          <w:rFonts w:ascii="Arial Narrow" w:hAnsi="Arial Narrow"/>
          <w:spacing w:val="-2"/>
        </w:rPr>
        <w:t>Registre</w:t>
      </w:r>
      <w:r w:rsidRPr="008775E5">
        <w:rPr>
          <w:rFonts w:ascii="Arial Narrow" w:hAnsi="Arial Narrow"/>
          <w:spacing w:val="-16"/>
        </w:rPr>
        <w:t xml:space="preserve"> </w:t>
      </w:r>
      <w:r w:rsidRPr="008775E5">
        <w:rPr>
          <w:rFonts w:ascii="Arial Narrow" w:hAnsi="Arial Narrow"/>
          <w:spacing w:val="-2"/>
        </w:rPr>
        <w:t>de</w:t>
      </w:r>
      <w:r w:rsidRPr="008775E5">
        <w:rPr>
          <w:rFonts w:ascii="Arial Narrow" w:hAnsi="Arial Narrow"/>
          <w:spacing w:val="-16"/>
        </w:rPr>
        <w:t xml:space="preserve"> </w:t>
      </w:r>
      <w:r w:rsidRPr="008775E5">
        <w:rPr>
          <w:rFonts w:ascii="Arial Narrow" w:hAnsi="Arial Narrow"/>
          <w:spacing w:val="-2"/>
        </w:rPr>
        <w:t>Commerce,</w:t>
      </w:r>
      <w:r w:rsidRPr="008775E5">
        <w:rPr>
          <w:rFonts w:ascii="Arial Narrow" w:hAnsi="Arial Narrow"/>
          <w:spacing w:val="-16"/>
        </w:rPr>
        <w:t xml:space="preserve"> </w:t>
      </w:r>
      <w:r w:rsidRPr="008775E5">
        <w:rPr>
          <w:rFonts w:ascii="Arial Narrow" w:hAnsi="Arial Narrow"/>
          <w:spacing w:val="-2"/>
        </w:rPr>
        <w:t>puis</w:t>
      </w:r>
      <w:r w:rsidRPr="008775E5">
        <w:rPr>
          <w:rFonts w:ascii="Arial Narrow" w:hAnsi="Arial Narrow"/>
          <w:spacing w:val="-16"/>
        </w:rPr>
        <w:t xml:space="preserve"> </w:t>
      </w:r>
      <w:r w:rsidRPr="008775E5">
        <w:rPr>
          <w:rFonts w:ascii="Arial Narrow" w:hAnsi="Arial Narrow"/>
          <w:spacing w:val="-2"/>
        </w:rPr>
        <w:t>ajouter</w:t>
      </w:r>
      <w:r w:rsidRPr="008775E5">
        <w:rPr>
          <w:rFonts w:ascii="Arial Narrow" w:hAnsi="Arial Narrow"/>
          <w:spacing w:val="-16"/>
        </w:rPr>
        <w:t xml:space="preserve"> </w:t>
      </w:r>
      <w:r w:rsidRPr="008775E5">
        <w:rPr>
          <w:rFonts w:ascii="Arial Narrow" w:hAnsi="Arial Narrow"/>
          <w:spacing w:val="-2"/>
        </w:rPr>
        <w:t>le</w:t>
      </w:r>
      <w:r w:rsidRPr="008775E5">
        <w:rPr>
          <w:rFonts w:ascii="Arial Narrow" w:hAnsi="Arial Narrow"/>
          <w:spacing w:val="-16"/>
        </w:rPr>
        <w:t xml:space="preserve"> </w:t>
      </w:r>
      <w:r w:rsidRPr="008775E5">
        <w:rPr>
          <w:rFonts w:ascii="Arial Narrow" w:hAnsi="Arial Narrow"/>
          <w:spacing w:val="-2"/>
        </w:rPr>
        <w:t>Certificat</w:t>
      </w:r>
      <w:r w:rsidRPr="008775E5">
        <w:rPr>
          <w:rFonts w:ascii="Arial Narrow" w:hAnsi="Arial Narrow"/>
          <w:spacing w:val="-16"/>
        </w:rPr>
        <w:t xml:space="preserve"> </w:t>
      </w:r>
      <w:r w:rsidRPr="008775E5">
        <w:rPr>
          <w:rFonts w:ascii="Arial Narrow" w:hAnsi="Arial Narrow"/>
          <w:spacing w:val="-2"/>
        </w:rPr>
        <w:t>après</w:t>
      </w:r>
      <w:r w:rsidRPr="008775E5">
        <w:rPr>
          <w:rFonts w:ascii="Arial Narrow" w:hAnsi="Arial Narrow"/>
          <w:spacing w:val="-16"/>
        </w:rPr>
        <w:t xml:space="preserve"> </w:t>
      </w:r>
      <w:r w:rsidRPr="008775E5">
        <w:rPr>
          <w:rFonts w:ascii="Arial Narrow" w:hAnsi="Arial Narrow"/>
          <w:spacing w:val="-2"/>
        </w:rPr>
        <w:t>avoir</w:t>
      </w:r>
      <w:r w:rsidRPr="008775E5">
        <w:rPr>
          <w:rFonts w:ascii="Arial Narrow" w:hAnsi="Arial Narrow"/>
          <w:spacing w:val="-16"/>
        </w:rPr>
        <w:t xml:space="preserve"> </w:t>
      </w:r>
      <w:r w:rsidRPr="008775E5">
        <w:rPr>
          <w:rFonts w:ascii="Arial Narrow" w:hAnsi="Arial Narrow"/>
          <w:spacing w:val="-2"/>
        </w:rPr>
        <w:t xml:space="preserve">minutieusement </w:t>
      </w:r>
      <w:r w:rsidRPr="008775E5">
        <w:rPr>
          <w:rFonts w:ascii="Arial Narrow" w:hAnsi="Arial Narrow"/>
        </w:rPr>
        <w:t>renseigné le formulaire.</w:t>
      </w:r>
    </w:p>
    <w:p w14:paraId="71D834B3" w14:textId="77777777" w:rsidR="00720D6A" w:rsidRPr="00AD700D" w:rsidRDefault="00720D6A" w:rsidP="00720D6A">
      <w:pPr>
        <w:spacing w:before="29" w:after="120" w:line="268" w:lineRule="auto"/>
        <w:rPr>
          <w:rFonts w:ascii="Arial Narrow" w:hAnsi="Arial Narrow"/>
          <w:b/>
        </w:rPr>
      </w:pPr>
      <w:r w:rsidRPr="00AD700D">
        <w:rPr>
          <w:rFonts w:ascii="Arial Narrow" w:hAnsi="Arial Narrow"/>
          <w:b/>
        </w:rPr>
        <w:t>Assistance technique</w:t>
      </w:r>
    </w:p>
    <w:p w14:paraId="0E6AB7C2" w14:textId="77777777" w:rsidR="00720D6A" w:rsidRPr="00AD700D" w:rsidRDefault="00720D6A" w:rsidP="00720D6A">
      <w:pPr>
        <w:spacing w:before="29" w:after="120" w:line="268" w:lineRule="auto"/>
        <w:jc w:val="both"/>
        <w:rPr>
          <w:rFonts w:ascii="Arial Narrow" w:hAnsi="Arial Narrow"/>
        </w:rPr>
      </w:pPr>
      <w:r w:rsidRPr="00AD700D">
        <w:rPr>
          <w:rFonts w:ascii="Arial Narrow" w:hAnsi="Arial Narrow"/>
        </w:rPr>
        <w:t xml:space="preserve">Pour obtenir une assistance technique, en cas de survenance d’un problème lié à l’utilisation de la plateforme bien vouloir appeler aux numéros (+237) 222 238 155 / 222 237 084/677 006 110 ou écrire à l’adresse email </w:t>
      </w:r>
      <w:hyperlink r:id="rId32" w:history="1">
        <w:r w:rsidRPr="00AD700D">
          <w:rPr>
            <w:rFonts w:ascii="Arial Narrow" w:hAnsi="Arial Narrow"/>
            <w:color w:val="0000FF"/>
          </w:rPr>
          <w:t>dsi@minmap.cm</w:t>
        </w:r>
      </w:hyperlink>
      <w:r w:rsidRPr="00AD700D">
        <w:rPr>
          <w:rFonts w:ascii="Arial Narrow" w:hAnsi="Arial Narrow"/>
        </w:rPr>
        <w:t>.</w:t>
      </w:r>
    </w:p>
    <w:sectPr w:rsidR="00720D6A" w:rsidRPr="00AD700D" w:rsidSect="000221C9">
      <w:footerReference w:type="default" r:id="rId33"/>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FD578" w14:textId="77777777" w:rsidR="00F14E39" w:rsidRDefault="00F14E39">
      <w:r>
        <w:separator/>
      </w:r>
    </w:p>
  </w:endnote>
  <w:endnote w:type="continuationSeparator" w:id="0">
    <w:p w14:paraId="1E3D8511" w14:textId="77777777" w:rsidR="00F14E39" w:rsidRDefault="00F1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9CF96" w14:textId="77777777" w:rsidR="00D2438F" w:rsidRDefault="00D2438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654682"/>
      <w:docPartObj>
        <w:docPartGallery w:val="Page Numbers (Bottom of Page)"/>
        <w:docPartUnique/>
      </w:docPartObj>
    </w:sdtPr>
    <w:sdtEndPr/>
    <w:sdtContent>
      <w:p w14:paraId="2BA37397" w14:textId="7501B6C0" w:rsidR="00D2438F" w:rsidRDefault="00D2438F">
        <w:pPr>
          <w:pStyle w:val="Pieddepage"/>
          <w:jc w:val="right"/>
        </w:pPr>
        <w:r>
          <w:fldChar w:fldCharType="begin"/>
        </w:r>
        <w:r>
          <w:instrText>PAGE   \* MERGEFORMAT</w:instrText>
        </w:r>
        <w:r>
          <w:fldChar w:fldCharType="separate"/>
        </w:r>
        <w:r w:rsidR="00D06067">
          <w:rPr>
            <w:noProof/>
          </w:rPr>
          <w:t>44</w:t>
        </w:r>
        <w:r>
          <w:fldChar w:fldCharType="end"/>
        </w:r>
      </w:p>
    </w:sdtContent>
  </w:sdt>
  <w:p w14:paraId="1E406BB1" w14:textId="77777777" w:rsidR="00D2438F" w:rsidRDefault="00D2438F">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177F2" w14:textId="458361D2" w:rsidR="00D2438F" w:rsidRDefault="00D2438F" w:rsidP="00B04717">
    <w:pPr>
      <w:pStyle w:val="Pieddepage"/>
      <w:jc w:val="right"/>
    </w:pPr>
    <w: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EDECA" w14:textId="5B3EB7C1" w:rsidR="00D2438F" w:rsidRDefault="00D2438F">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38F9EE1F" w:rsidR="00D2438F" w:rsidRDefault="00D2438F">
                          <w:pPr>
                            <w:pStyle w:val="Pieddepage"/>
                          </w:pPr>
                          <w:r>
                            <w:rPr>
                              <w:rStyle w:val="Numrodepage"/>
                            </w:rPr>
                            <w:fldChar w:fldCharType="begin"/>
                          </w:r>
                          <w:r>
                            <w:rPr>
                              <w:rStyle w:val="Numrodepage"/>
                            </w:rPr>
                            <w:instrText xml:space="preserve"> PAGE </w:instrText>
                          </w:r>
                          <w:r>
                            <w:rPr>
                              <w:rStyle w:val="Numrodepage"/>
                            </w:rPr>
                            <w:fldChar w:fldCharType="separate"/>
                          </w:r>
                          <w:r w:rsidR="00216BDE">
                            <w:rPr>
                              <w:rStyle w:val="Numrodepage"/>
                              <w:noProof/>
                            </w:rPr>
                            <w:t>148</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" filled="f" stroked="f">
              <v:path arrowok="t"/>
              <v:textbox style="mso-fit-shape-to-text:t" inset="0,0,0,0">
                <w:txbxContent>
                  <w:p w14:paraId="1A906534" w14:textId="38F9EE1F" w:rsidR="00D2438F" w:rsidRDefault="00D2438F">
                    <w:pPr>
                      <w:pStyle w:val="Pieddepage"/>
                    </w:pPr>
                    <w:r>
                      <w:rPr>
                        <w:rStyle w:val="Numrodepage"/>
                      </w:rPr>
                      <w:fldChar w:fldCharType="begin"/>
                    </w:r>
                    <w:r>
                      <w:rPr>
                        <w:rStyle w:val="Numrodepage"/>
                      </w:rPr>
                      <w:instrText xml:space="preserve"> PAGE </w:instrText>
                    </w:r>
                    <w:r>
                      <w:rPr>
                        <w:rStyle w:val="Numrodepage"/>
                      </w:rPr>
                      <w:fldChar w:fldCharType="separate"/>
                    </w:r>
                    <w:r w:rsidR="00216BDE">
                      <w:rPr>
                        <w:rStyle w:val="Numrodepage"/>
                        <w:noProof/>
                      </w:rPr>
                      <w:t>148</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4EBF1" w14:textId="77777777" w:rsidR="00F14E39" w:rsidRDefault="00F14E39">
      <w:r>
        <w:rPr>
          <w:color w:val="000000"/>
        </w:rPr>
        <w:separator/>
      </w:r>
    </w:p>
  </w:footnote>
  <w:footnote w:type="continuationSeparator" w:id="0">
    <w:p w14:paraId="340B589E" w14:textId="77777777" w:rsidR="00F14E39" w:rsidRDefault="00F14E39">
      <w:r>
        <w:continuationSeparator/>
      </w:r>
    </w:p>
  </w:footnote>
  <w:footnote w:id="1">
    <w:p w14:paraId="077F0540" w14:textId="77777777" w:rsidR="00D2438F" w:rsidRPr="00A14336" w:rsidRDefault="00D2438F"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 xml:space="preserve">Les mois sont comptés à partir du </w:t>
      </w:r>
      <w:proofErr w:type="spellStart"/>
      <w:r w:rsidRPr="00A14336">
        <w:rPr>
          <w:lang w:val="fr-CM"/>
        </w:rPr>
        <w:t>debut</w:t>
      </w:r>
      <w:proofErr w:type="spellEnd"/>
      <w:r w:rsidRPr="00A14336">
        <w:rPr>
          <w:lang w:val="fr-CM"/>
        </w:rPr>
        <w:t xml:space="preserve"> de la mission. Par chaque agent indiquer séparément affectation au siège ou sur le terrain.</w:t>
      </w:r>
    </w:p>
  </w:footnote>
  <w:footnote w:id="2">
    <w:p w14:paraId="2EF9259E" w14:textId="77777777" w:rsidR="00D2438F" w:rsidRPr="00A14336" w:rsidRDefault="00D2438F"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 xml:space="preserve">Travail sur le terrain signifie travail </w:t>
      </w:r>
      <w:proofErr w:type="spellStart"/>
      <w:r w:rsidRPr="00A14336">
        <w:rPr>
          <w:lang w:val="fr-CM"/>
        </w:rPr>
        <w:t>executé</w:t>
      </w:r>
      <w:proofErr w:type="spellEnd"/>
      <w:r w:rsidRPr="00A14336">
        <w:rPr>
          <w:lang w:val="fr-CM"/>
        </w:rPr>
        <w:t xml:space="preserve">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4EF2C" w14:textId="77777777" w:rsidR="00D2438F" w:rsidRPr="005E1D0A" w:rsidRDefault="00D2438F"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D2438F" w:rsidRDefault="00D2438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D8B4A" w14:textId="77777777" w:rsidR="00D2438F" w:rsidRDefault="00D2438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836FB" w14:textId="77777777" w:rsidR="00D2438F" w:rsidRDefault="00D2438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D3EB1"/>
    <w:multiLevelType w:val="singleLevel"/>
    <w:tmpl w:val="2CE38177"/>
    <w:styleLink w:val="LFO191"/>
    <w:lvl w:ilvl="0">
      <w:numFmt w:val="bullet"/>
      <w:lvlText w:val="·"/>
      <w:lvlJc w:val="left"/>
      <w:pPr>
        <w:tabs>
          <w:tab w:val="num" w:pos="786"/>
        </w:tabs>
        <w:ind w:left="426"/>
      </w:pPr>
      <w:rPr>
        <w:rFonts w:ascii="Symbol" w:hAnsi="Symbol" w:cs="Symbol"/>
        <w:snapToGrid/>
        <w:sz w:val="22"/>
        <w:szCs w:val="22"/>
      </w:r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lvl>
    <w:lvl w:ilvl="3" w:tplc="040C0001">
      <w:start w:val="1"/>
      <w:numFmt w:val="bullet"/>
      <w:lvlText w:val=""/>
      <w:lvlJc w:val="left"/>
      <w:pPr>
        <w:tabs>
          <w:tab w:val="num" w:pos="2595"/>
        </w:tabs>
        <w:ind w:left="2595" w:hanging="360"/>
      </w:pPr>
      <w:rPr>
        <w:rFonts w:ascii="Symbol" w:hAnsi="Symbol" w:hint="default"/>
      </w:rPr>
    </w:lvl>
    <w:lvl w:ilvl="4" w:tplc="040C0003">
      <w:start w:val="1"/>
      <w:numFmt w:val="bullet"/>
      <w:lvlText w:val="o"/>
      <w:lvlJc w:val="left"/>
      <w:pPr>
        <w:tabs>
          <w:tab w:val="num" w:pos="3315"/>
        </w:tabs>
        <w:ind w:left="3315" w:hanging="360"/>
      </w:pPr>
      <w:rPr>
        <w:rFonts w:ascii="Courier New" w:hAnsi="Courier New" w:cs="Times New Roman" w:hint="default"/>
      </w:rPr>
    </w:lvl>
    <w:lvl w:ilvl="5" w:tplc="040C0005">
      <w:start w:val="1"/>
      <w:numFmt w:val="bullet"/>
      <w:lvlText w:val=""/>
      <w:lvlJc w:val="left"/>
      <w:pPr>
        <w:tabs>
          <w:tab w:val="num" w:pos="4035"/>
        </w:tabs>
        <w:ind w:left="4035" w:hanging="360"/>
      </w:pPr>
      <w:rPr>
        <w:rFonts w:ascii="Wingdings" w:hAnsi="Wingdings" w:hint="default"/>
      </w:rPr>
    </w:lvl>
    <w:lvl w:ilvl="6" w:tplc="040C0001">
      <w:start w:val="1"/>
      <w:numFmt w:val="bullet"/>
      <w:lvlText w:val=""/>
      <w:lvlJc w:val="left"/>
      <w:pPr>
        <w:tabs>
          <w:tab w:val="num" w:pos="4755"/>
        </w:tabs>
        <w:ind w:left="4755" w:hanging="360"/>
      </w:pPr>
      <w:rPr>
        <w:rFonts w:ascii="Symbol" w:hAnsi="Symbol" w:hint="default"/>
      </w:rPr>
    </w:lvl>
    <w:lvl w:ilvl="7" w:tplc="040C0003">
      <w:start w:val="1"/>
      <w:numFmt w:val="bullet"/>
      <w:lvlText w:val="o"/>
      <w:lvlJc w:val="left"/>
      <w:pPr>
        <w:tabs>
          <w:tab w:val="num" w:pos="5475"/>
        </w:tabs>
        <w:ind w:left="5475" w:hanging="360"/>
      </w:pPr>
      <w:rPr>
        <w:rFonts w:ascii="Courier New" w:hAnsi="Courier New" w:cs="Times New Roman" w:hint="default"/>
      </w:rPr>
    </w:lvl>
    <w:lvl w:ilvl="8" w:tplc="040C0005">
      <w:start w:val="1"/>
      <w:numFmt w:val="bullet"/>
      <w:lvlText w:val=""/>
      <w:lvlJc w:val="left"/>
      <w:pPr>
        <w:tabs>
          <w:tab w:val="num" w:pos="6195"/>
        </w:tabs>
        <w:ind w:left="6195" w:hanging="360"/>
      </w:pPr>
      <w:rPr>
        <w:rFonts w:ascii="Wingdings" w:hAnsi="Wingdings" w:hint="default"/>
      </w:rPr>
    </w:lvl>
  </w:abstractNum>
  <w:abstractNum w:abstractNumId="3">
    <w:nsid w:val="059565E2"/>
    <w:multiLevelType w:val="hybridMultilevel"/>
    <w:tmpl w:val="17F6B5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0684261C"/>
    <w:multiLevelType w:val="hybridMultilevel"/>
    <w:tmpl w:val="82A44D78"/>
    <w:lvl w:ilvl="0" w:tplc="7E5E81DA">
      <w:start w:val="16"/>
      <w:numFmt w:val="bullet"/>
      <w:lvlText w:val="-"/>
      <w:lvlJc w:val="left"/>
      <w:pPr>
        <w:tabs>
          <w:tab w:val="num" w:pos="450"/>
        </w:tabs>
        <w:ind w:left="450" w:hanging="450"/>
      </w:pPr>
      <w:rPr>
        <w:rFonts w:ascii="Times New Roman" w:eastAsia="Arial Unicode MS" w:hAnsi="Times New Roman" w:cs="Times New Roman" w:hint="default"/>
        <w:lang w:val="fr-FR"/>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6">
    <w:nsid w:val="07B71582"/>
    <w:multiLevelType w:val="hybridMultilevel"/>
    <w:tmpl w:val="C6D442C4"/>
    <w:lvl w:ilvl="0" w:tplc="040C0005">
      <w:start w:val="1"/>
      <w:numFmt w:val="bullet"/>
      <w:lvlText w:val=""/>
      <w:lvlJc w:val="left"/>
      <w:pPr>
        <w:ind w:left="851" w:hanging="360"/>
      </w:pPr>
      <w:rPr>
        <w:rFonts w:ascii="Wingdings" w:hAnsi="Wingdings"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7">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9F35333"/>
    <w:multiLevelType w:val="hybridMultilevel"/>
    <w:tmpl w:val="26782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CA70D76"/>
    <w:multiLevelType w:val="hybridMultilevel"/>
    <w:tmpl w:val="9CC0FD94"/>
    <w:lvl w:ilvl="0" w:tplc="6046D73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D6B77C2"/>
    <w:multiLevelType w:val="multilevel"/>
    <w:tmpl w:val="D436D414"/>
    <w:lvl w:ilvl="0">
      <w:start w:val="1"/>
      <w:numFmt w:val="bullet"/>
      <w:lvlText w:val=""/>
      <w:lvlJc w:val="left"/>
      <w:pPr>
        <w:ind w:left="644" w:hanging="360"/>
      </w:pPr>
      <w:rPr>
        <w:rFonts w:ascii="Wingdings" w:hAnsi="Wingdings" w:hint="default"/>
        <w:i w:val="0"/>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2">
    <w:nsid w:val="0F9B5513"/>
    <w:multiLevelType w:val="multilevel"/>
    <w:tmpl w:val="9FA63864"/>
    <w:lvl w:ilvl="0">
      <w:start w:val="1"/>
      <w:numFmt w:val="bullet"/>
      <w:lvlText w:val=""/>
      <w:lvlJc w:val="left"/>
      <w:pPr>
        <w:tabs>
          <w:tab w:val="num" w:pos="1776"/>
        </w:tabs>
        <w:ind w:left="1776" w:hanging="360"/>
      </w:pPr>
      <w:rPr>
        <w:rFonts w:ascii="Symbol" w:hAnsi="Symbol" w:hint="default"/>
      </w:rPr>
    </w:lvl>
    <w:lvl w:ilvl="1">
      <w:numFmt w:val="none"/>
      <w:lvlText w:val="-"/>
      <w:legacy w:legacy="1" w:legacySpace="120" w:legacyIndent="360"/>
      <w:lvlJc w:val="left"/>
      <w:pPr>
        <w:ind w:left="2496" w:hanging="360"/>
      </w:pPr>
    </w:lvl>
    <w:lvl w:ilvl="2">
      <w:start w:val="1"/>
      <w:numFmt w:val="lowerLetter"/>
      <w:lvlText w:val="%3)"/>
      <w:legacy w:legacy="1" w:legacySpace="120" w:legacyIndent="360"/>
      <w:lvlJc w:val="left"/>
      <w:pPr>
        <w:ind w:left="2856" w:hanging="360"/>
      </w:pPr>
      <w:rPr>
        <w:b/>
      </w:rPr>
    </w:lvl>
    <w:lvl w:ilvl="3">
      <w:start w:val="500"/>
      <w:numFmt w:val="none"/>
      <w:lvlText w:val="·"/>
      <w:legacy w:legacy="1" w:legacySpace="120" w:legacyIndent="360"/>
      <w:lvlJc w:val="left"/>
      <w:pPr>
        <w:ind w:left="3216" w:hanging="360"/>
      </w:pPr>
    </w:lvl>
    <w:lvl w:ilvl="4">
      <w:start w:val="1"/>
      <w:numFmt w:val="lowerLetter"/>
      <w:lvlText w:val="%5."/>
      <w:legacy w:legacy="1" w:legacySpace="120" w:legacyIndent="360"/>
      <w:lvlJc w:val="left"/>
      <w:pPr>
        <w:ind w:left="3576" w:hanging="360"/>
      </w:pPr>
    </w:lvl>
    <w:lvl w:ilvl="5">
      <w:start w:val="1"/>
      <w:numFmt w:val="lowerRoman"/>
      <w:lvlText w:val="%6."/>
      <w:legacy w:legacy="1" w:legacySpace="120" w:legacyIndent="180"/>
      <w:lvlJc w:val="left"/>
      <w:pPr>
        <w:ind w:left="3756" w:hanging="180"/>
      </w:pPr>
    </w:lvl>
    <w:lvl w:ilvl="6">
      <w:start w:val="1"/>
      <w:numFmt w:val="decimal"/>
      <w:lvlText w:val="%7."/>
      <w:legacy w:legacy="1" w:legacySpace="120" w:legacyIndent="360"/>
      <w:lvlJc w:val="left"/>
      <w:pPr>
        <w:ind w:left="4116" w:hanging="360"/>
      </w:pPr>
    </w:lvl>
    <w:lvl w:ilvl="7">
      <w:start w:val="1"/>
      <w:numFmt w:val="lowerLetter"/>
      <w:lvlText w:val="%8."/>
      <w:legacy w:legacy="1" w:legacySpace="120" w:legacyIndent="360"/>
      <w:lvlJc w:val="left"/>
      <w:pPr>
        <w:ind w:left="4476" w:hanging="360"/>
      </w:pPr>
    </w:lvl>
    <w:lvl w:ilvl="8">
      <w:start w:val="1"/>
      <w:numFmt w:val="lowerRoman"/>
      <w:lvlText w:val="%9."/>
      <w:legacy w:legacy="1" w:legacySpace="120" w:legacyIndent="180"/>
      <w:lvlJc w:val="left"/>
      <w:pPr>
        <w:ind w:left="4656" w:hanging="180"/>
      </w:pPr>
    </w:lvl>
  </w:abstractNum>
  <w:abstractNum w:abstractNumId="13">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0F06EA8"/>
    <w:multiLevelType w:val="hybridMultilevel"/>
    <w:tmpl w:val="113A5986"/>
    <w:styleLink w:val="LFO1911"/>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7C93C07"/>
    <w:multiLevelType w:val="hybridMultilevel"/>
    <w:tmpl w:val="670E2494"/>
    <w:lvl w:ilvl="0" w:tplc="8FF060E4">
      <w:start w:val="1"/>
      <w:numFmt w:val="bullet"/>
      <w:lvlText w:val="-"/>
      <w:lvlJc w:val="left"/>
      <w:pPr>
        <w:ind w:left="720" w:hanging="360"/>
      </w:pPr>
      <w:rPr>
        <w:rFonts w:ascii="Showcard Gothic" w:eastAsia="Calibri" w:hAnsi="Showcard Gothic" w:cs="Times New Roman"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8691C72"/>
    <w:multiLevelType w:val="hybridMultilevel"/>
    <w:tmpl w:val="80E09784"/>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start w:val="1"/>
      <w:numFmt w:val="bullet"/>
      <w:lvlText w:val="o"/>
      <w:lvlJc w:val="left"/>
      <w:pPr>
        <w:tabs>
          <w:tab w:val="num" w:pos="3666"/>
        </w:tabs>
        <w:ind w:left="3666" w:hanging="360"/>
      </w:pPr>
      <w:rPr>
        <w:rFonts w:ascii="Courier New" w:hAnsi="Courier New" w:cs="Courier New" w:hint="default"/>
      </w:rPr>
    </w:lvl>
    <w:lvl w:ilvl="5" w:tplc="FFFFFFFF">
      <w:start w:val="1"/>
      <w:numFmt w:val="bullet"/>
      <w:lvlText w:val=""/>
      <w:lvlJc w:val="left"/>
      <w:pPr>
        <w:tabs>
          <w:tab w:val="num" w:pos="4386"/>
        </w:tabs>
        <w:ind w:left="4386" w:hanging="360"/>
      </w:pPr>
      <w:rPr>
        <w:rFonts w:ascii="Wingdings" w:hAnsi="Wingdings" w:hint="default"/>
      </w:rPr>
    </w:lvl>
    <w:lvl w:ilvl="6" w:tplc="FFFFFFFF">
      <w:start w:val="1"/>
      <w:numFmt w:val="bullet"/>
      <w:lvlText w:val=""/>
      <w:lvlJc w:val="left"/>
      <w:pPr>
        <w:tabs>
          <w:tab w:val="num" w:pos="5106"/>
        </w:tabs>
        <w:ind w:left="5106" w:hanging="360"/>
      </w:pPr>
      <w:rPr>
        <w:rFonts w:ascii="Symbol" w:hAnsi="Symbol" w:hint="default"/>
      </w:rPr>
    </w:lvl>
    <w:lvl w:ilvl="7" w:tplc="FFFFFFFF">
      <w:start w:val="1"/>
      <w:numFmt w:val="bullet"/>
      <w:lvlText w:val="o"/>
      <w:lvlJc w:val="left"/>
      <w:pPr>
        <w:tabs>
          <w:tab w:val="num" w:pos="5826"/>
        </w:tabs>
        <w:ind w:left="5826" w:hanging="360"/>
      </w:pPr>
      <w:rPr>
        <w:rFonts w:ascii="Courier New" w:hAnsi="Courier New" w:cs="Courier New" w:hint="default"/>
      </w:rPr>
    </w:lvl>
    <w:lvl w:ilvl="8" w:tplc="FFFFFFFF">
      <w:start w:val="1"/>
      <w:numFmt w:val="bullet"/>
      <w:lvlText w:val=""/>
      <w:lvlJc w:val="left"/>
      <w:pPr>
        <w:tabs>
          <w:tab w:val="num" w:pos="6546"/>
        </w:tabs>
        <w:ind w:left="6546" w:hanging="360"/>
      </w:pPr>
      <w:rPr>
        <w:rFonts w:ascii="Wingdings" w:hAnsi="Wingdings" w:hint="default"/>
      </w:rPr>
    </w:lvl>
  </w:abstractNum>
  <w:abstractNum w:abstractNumId="18">
    <w:nsid w:val="19255D0B"/>
    <w:multiLevelType w:val="hybridMultilevel"/>
    <w:tmpl w:val="7C1831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CB61883"/>
    <w:multiLevelType w:val="hybridMultilevel"/>
    <w:tmpl w:val="52481D9A"/>
    <w:lvl w:ilvl="0" w:tplc="0452FA82">
      <w:start w:val="1"/>
      <w:numFmt w:val="upperRoman"/>
      <w:pStyle w:val="CCAPchapitre"/>
      <w:lvlText w:val="CHAPITRE  %1."/>
      <w:lvlJc w:val="center"/>
      <w:pPr>
        <w:ind w:left="720" w:hanging="360"/>
      </w:pPr>
      <w:rPr>
        <w:rFonts w:ascii="Arial Narrow" w:hAnsi="Arial Narrow" w:cs="Times New Roman" w:hint="default"/>
        <w:b/>
        <w:i w:val="0"/>
        <w:caps/>
        <w:strike w:val="0"/>
        <w:dstrike w:val="0"/>
        <w:outline w:val="0"/>
        <w:shadow w:val="0"/>
        <w:emboss w:val="0"/>
        <w:imprint w:val="0"/>
        <w:vanish w:val="0"/>
        <w:color w:val="auto"/>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1E6D6E43"/>
    <w:multiLevelType w:val="hybridMultilevel"/>
    <w:tmpl w:val="26EA3906"/>
    <w:lvl w:ilvl="0" w:tplc="18A4B9D6">
      <w:start w:val="1"/>
      <w:numFmt w:val="bullet"/>
      <w:lvlText w:val=""/>
      <w:lvlJc w:val="left"/>
      <w:pPr>
        <w:ind w:left="720" w:hanging="360"/>
      </w:pPr>
      <w:rPr>
        <w:rFonts w:ascii="Wingdings" w:hAnsi="Wingding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nsid w:val="23E679C3"/>
    <w:multiLevelType w:val="hybridMultilevel"/>
    <w:tmpl w:val="04BAA320"/>
    <w:lvl w:ilvl="0" w:tplc="040C0001">
      <w:start w:val="1"/>
      <w:numFmt w:val="bullet"/>
      <w:lvlText w:val=""/>
      <w:lvlJc w:val="left"/>
      <w:pPr>
        <w:ind w:left="1584" w:hanging="360"/>
      </w:pPr>
      <w:rPr>
        <w:rFonts w:ascii="Symbol" w:hAnsi="Symbol" w:hint="default"/>
      </w:rPr>
    </w:lvl>
    <w:lvl w:ilvl="1" w:tplc="040C0003" w:tentative="1">
      <w:start w:val="1"/>
      <w:numFmt w:val="bullet"/>
      <w:lvlText w:val="o"/>
      <w:lvlJc w:val="left"/>
      <w:pPr>
        <w:ind w:left="2304" w:hanging="360"/>
      </w:pPr>
      <w:rPr>
        <w:rFonts w:ascii="Courier New" w:hAnsi="Courier New" w:cs="Courier New" w:hint="default"/>
      </w:rPr>
    </w:lvl>
    <w:lvl w:ilvl="2" w:tplc="040C0005" w:tentative="1">
      <w:start w:val="1"/>
      <w:numFmt w:val="bullet"/>
      <w:lvlText w:val=""/>
      <w:lvlJc w:val="left"/>
      <w:pPr>
        <w:ind w:left="3024" w:hanging="360"/>
      </w:pPr>
      <w:rPr>
        <w:rFonts w:ascii="Wingdings" w:hAnsi="Wingdings" w:hint="default"/>
      </w:rPr>
    </w:lvl>
    <w:lvl w:ilvl="3" w:tplc="040C0001" w:tentative="1">
      <w:start w:val="1"/>
      <w:numFmt w:val="bullet"/>
      <w:lvlText w:val=""/>
      <w:lvlJc w:val="left"/>
      <w:pPr>
        <w:ind w:left="3744" w:hanging="360"/>
      </w:pPr>
      <w:rPr>
        <w:rFonts w:ascii="Symbol" w:hAnsi="Symbol" w:hint="default"/>
      </w:rPr>
    </w:lvl>
    <w:lvl w:ilvl="4" w:tplc="040C0003" w:tentative="1">
      <w:start w:val="1"/>
      <w:numFmt w:val="bullet"/>
      <w:lvlText w:val="o"/>
      <w:lvlJc w:val="left"/>
      <w:pPr>
        <w:ind w:left="4464" w:hanging="360"/>
      </w:pPr>
      <w:rPr>
        <w:rFonts w:ascii="Courier New" w:hAnsi="Courier New" w:cs="Courier New" w:hint="default"/>
      </w:rPr>
    </w:lvl>
    <w:lvl w:ilvl="5" w:tplc="040C0005" w:tentative="1">
      <w:start w:val="1"/>
      <w:numFmt w:val="bullet"/>
      <w:lvlText w:val=""/>
      <w:lvlJc w:val="left"/>
      <w:pPr>
        <w:ind w:left="5184" w:hanging="360"/>
      </w:pPr>
      <w:rPr>
        <w:rFonts w:ascii="Wingdings" w:hAnsi="Wingdings" w:hint="default"/>
      </w:rPr>
    </w:lvl>
    <w:lvl w:ilvl="6" w:tplc="040C0001" w:tentative="1">
      <w:start w:val="1"/>
      <w:numFmt w:val="bullet"/>
      <w:lvlText w:val=""/>
      <w:lvlJc w:val="left"/>
      <w:pPr>
        <w:ind w:left="5904" w:hanging="360"/>
      </w:pPr>
      <w:rPr>
        <w:rFonts w:ascii="Symbol" w:hAnsi="Symbol" w:hint="default"/>
      </w:rPr>
    </w:lvl>
    <w:lvl w:ilvl="7" w:tplc="040C0003" w:tentative="1">
      <w:start w:val="1"/>
      <w:numFmt w:val="bullet"/>
      <w:lvlText w:val="o"/>
      <w:lvlJc w:val="left"/>
      <w:pPr>
        <w:ind w:left="6624" w:hanging="360"/>
      </w:pPr>
      <w:rPr>
        <w:rFonts w:ascii="Courier New" w:hAnsi="Courier New" w:cs="Courier New" w:hint="default"/>
      </w:rPr>
    </w:lvl>
    <w:lvl w:ilvl="8" w:tplc="040C0005" w:tentative="1">
      <w:start w:val="1"/>
      <w:numFmt w:val="bullet"/>
      <w:lvlText w:val=""/>
      <w:lvlJc w:val="left"/>
      <w:pPr>
        <w:ind w:left="7344" w:hanging="360"/>
      </w:pPr>
      <w:rPr>
        <w:rFonts w:ascii="Wingdings" w:hAnsi="Wingdings" w:hint="default"/>
      </w:rPr>
    </w:lvl>
  </w:abstractNum>
  <w:abstractNum w:abstractNumId="2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6CA2D9D"/>
    <w:multiLevelType w:val="singleLevel"/>
    <w:tmpl w:val="7D5242E6"/>
    <w:lvl w:ilvl="0">
      <w:start w:val="3"/>
      <w:numFmt w:val="bullet"/>
      <w:lvlText w:val="-"/>
      <w:lvlJc w:val="left"/>
      <w:pPr>
        <w:tabs>
          <w:tab w:val="num" w:pos="1068"/>
        </w:tabs>
        <w:ind w:left="1068" w:hanging="360"/>
      </w:pPr>
      <w:rPr>
        <w:rFonts w:hint="default"/>
      </w:rPr>
    </w:lvl>
  </w:abstractNum>
  <w:abstractNum w:abstractNumId="38">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0">
    <w:nsid w:val="38B81B99"/>
    <w:multiLevelType w:val="hybridMultilevel"/>
    <w:tmpl w:val="0666CBA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B">
      <w:start w:val="1"/>
      <w:numFmt w:val="bullet"/>
      <w:lvlText w:val=""/>
      <w:lvlJc w:val="left"/>
      <w:pPr>
        <w:tabs>
          <w:tab w:val="num" w:pos="3600"/>
        </w:tabs>
        <w:ind w:left="3600" w:hanging="360"/>
      </w:pPr>
      <w:rPr>
        <w:rFonts w:ascii="Wingdings" w:hAnsi="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3C7A5BA1"/>
    <w:multiLevelType w:val="singleLevel"/>
    <w:tmpl w:val="04090017"/>
    <w:lvl w:ilvl="0">
      <w:start w:val="1"/>
      <w:numFmt w:val="lowerLetter"/>
      <w:lvlText w:val="%1)"/>
      <w:lvlJc w:val="left"/>
      <w:pPr>
        <w:tabs>
          <w:tab w:val="num" w:pos="720"/>
        </w:tabs>
        <w:ind w:left="720" w:hanging="360"/>
      </w:pPr>
    </w:lvl>
  </w:abstractNum>
  <w:abstractNum w:abstractNumId="42">
    <w:nsid w:val="3C9860A8"/>
    <w:multiLevelType w:val="hybridMultilevel"/>
    <w:tmpl w:val="C8749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4">
    <w:nsid w:val="3EAD30AE"/>
    <w:multiLevelType w:val="multilevel"/>
    <w:tmpl w:val="9A86920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nsid w:val="3F211F43"/>
    <w:multiLevelType w:val="singleLevel"/>
    <w:tmpl w:val="040C0001"/>
    <w:lvl w:ilvl="0">
      <w:start w:val="1"/>
      <w:numFmt w:val="bullet"/>
      <w:lvlText w:val=""/>
      <w:lvlJc w:val="left"/>
      <w:pPr>
        <w:ind w:left="360" w:hanging="360"/>
      </w:pPr>
      <w:rPr>
        <w:rFonts w:ascii="Symbol" w:hAnsi="Symbol" w:hint="default"/>
      </w:rPr>
    </w:lvl>
  </w:abstractNum>
  <w:abstractNum w:abstractNumId="46">
    <w:nsid w:val="401933FD"/>
    <w:multiLevelType w:val="hybridMultilevel"/>
    <w:tmpl w:val="58F8BA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42ED494F"/>
    <w:multiLevelType w:val="hybridMultilevel"/>
    <w:tmpl w:val="F19A4300"/>
    <w:lvl w:ilvl="0" w:tplc="534CF642">
      <w:numFmt w:val="bullet"/>
      <w:lvlText w:val="-"/>
      <w:lvlJc w:val="left"/>
      <w:pPr>
        <w:ind w:left="927" w:hanging="360"/>
      </w:pPr>
      <w:rPr>
        <w:rFonts w:ascii="Arial Narrow" w:eastAsia="Times New Roman"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start w:val="1"/>
      <w:numFmt w:val="decimal"/>
      <w:lvlText w:val="%2."/>
      <w:lvlJc w:val="left"/>
      <w:pPr>
        <w:tabs>
          <w:tab w:val="num" w:pos="1440"/>
        </w:tabs>
        <w:ind w:left="1440" w:hanging="360"/>
      </w:p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2">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58A753F"/>
    <w:multiLevelType w:val="hybridMultilevel"/>
    <w:tmpl w:val="5308B7AA"/>
    <w:lvl w:ilvl="0" w:tplc="788AB2F0">
      <w:start w:val="1"/>
      <w:numFmt w:val="decimal"/>
      <w:pStyle w:val="RGAOarticles"/>
      <w:lvlText w:val="Article %1."/>
      <w:lvlJc w:val="left"/>
      <w:pPr>
        <w:ind w:left="786" w:hanging="360"/>
      </w:pPr>
      <w:rPr>
        <w:rFonts w:ascii="Arial Narrow" w:hAnsi="Arial Narrow" w:cs="Times New Roman" w:hint="default"/>
        <w:b/>
        <w:i w:val="0"/>
        <w:caps w:val="0"/>
        <w:strike w:val="0"/>
        <w:dstrike w:val="0"/>
        <w:outline w:val="0"/>
        <w:shadow w:val="0"/>
        <w:emboss w:val="0"/>
        <w:imprint w:val="0"/>
        <w:vanish w:val="0"/>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79277DD"/>
    <w:multiLevelType w:val="hybridMultilevel"/>
    <w:tmpl w:val="4934B8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47A71861"/>
    <w:multiLevelType w:val="multilevel"/>
    <w:tmpl w:val="A862213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6">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B3731C7"/>
    <w:multiLevelType w:val="hybridMultilevel"/>
    <w:tmpl w:val="A89E3AD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8">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F135A10"/>
    <w:multiLevelType w:val="hybridMultilevel"/>
    <w:tmpl w:val="AF0E413C"/>
    <w:lvl w:ilvl="0" w:tplc="EF229280">
      <w:start w:val="1"/>
      <w:numFmt w:val="upperLetter"/>
      <w:pStyle w:val="RGAOpartie"/>
      <w:lvlText w:val="%1."/>
      <w:lvlJc w:val="left"/>
      <w:pPr>
        <w:ind w:left="2204" w:hanging="360"/>
      </w:pPr>
      <w:rPr>
        <w:rFonts w:ascii="Arial Narrow" w:hAnsi="Arial Narrow"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4F3B4998"/>
    <w:multiLevelType w:val="hybridMultilevel"/>
    <w:tmpl w:val="1D4A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4F790B66"/>
    <w:multiLevelType w:val="hybridMultilevel"/>
    <w:tmpl w:val="3590425A"/>
    <w:lvl w:ilvl="0" w:tplc="5270292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4">
    <w:nsid w:val="4FD67EAD"/>
    <w:multiLevelType w:val="hybridMultilevel"/>
    <w:tmpl w:val="32486E0C"/>
    <w:lvl w:ilvl="0" w:tplc="108E7202">
      <w:start w:val="2"/>
      <w:numFmt w:val="bullet"/>
      <w:lvlText w:val="-"/>
      <w:lvlJc w:val="left"/>
      <w:pPr>
        <w:ind w:left="1996" w:hanging="360"/>
      </w:pPr>
      <w:rPr>
        <w:rFonts w:ascii="Times New Roman" w:eastAsia="Times New Roman" w:hAnsi="Times New Roman" w:cs="Times New Roman"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65">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6">
    <w:nsid w:val="51771042"/>
    <w:multiLevelType w:val="hybridMultilevel"/>
    <w:tmpl w:val="B2480D86"/>
    <w:lvl w:ilvl="0" w:tplc="040C0001">
      <w:start w:val="1"/>
      <w:numFmt w:val="bullet"/>
      <w:lvlText w:val=""/>
      <w:lvlJc w:val="left"/>
      <w:pPr>
        <w:ind w:left="1275" w:hanging="360"/>
      </w:pPr>
      <w:rPr>
        <w:rFonts w:ascii="Symbol" w:hAnsi="Symbol"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67">
    <w:nsid w:val="53622861"/>
    <w:multiLevelType w:val="hybridMultilevel"/>
    <w:tmpl w:val="E202FD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9">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0">
    <w:nsid w:val="54E51C22"/>
    <w:multiLevelType w:val="hybridMultilevel"/>
    <w:tmpl w:val="DD3A9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72">
    <w:nsid w:val="55F432E7"/>
    <w:multiLevelType w:val="hybridMultilevel"/>
    <w:tmpl w:val="311665F8"/>
    <w:lvl w:ilvl="0" w:tplc="309C4A00">
      <w:start w:val="3"/>
      <w:numFmt w:val="bullet"/>
      <w:lvlText w:val=""/>
      <w:lvlJc w:val="left"/>
      <w:pPr>
        <w:ind w:left="720" w:hanging="360"/>
      </w:pPr>
      <w:rPr>
        <w:rFonts w:ascii="Wingdings" w:hAnsi="Wingdings" w:hint="default"/>
      </w:rPr>
    </w:lvl>
    <w:lvl w:ilvl="1" w:tplc="309C4A00">
      <w:start w:val="3"/>
      <w:numFmt w:val="bullet"/>
      <w:lvlText w:val=""/>
      <w:lvlJc w:val="left"/>
      <w:pPr>
        <w:ind w:left="1440" w:hanging="360"/>
      </w:pPr>
      <w:rPr>
        <w:rFonts w:ascii="Wingdings" w:hAnsi="Wingdings"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7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5">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76">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61D7475C"/>
    <w:multiLevelType w:val="multilevel"/>
    <w:tmpl w:val="4350A18E"/>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Arial Narrow" w:hAnsi="Arial Narrow"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81">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5">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6">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8">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89">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9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95">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8">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nsid w:val="72E80C4E"/>
    <w:multiLevelType w:val="hybridMultilevel"/>
    <w:tmpl w:val="AB52004A"/>
    <w:lvl w:ilvl="0" w:tplc="040C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0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nsid w:val="78EB1D9B"/>
    <w:multiLevelType w:val="hybridMultilevel"/>
    <w:tmpl w:val="67A22F96"/>
    <w:lvl w:ilvl="0" w:tplc="13DAFAA4">
      <w:start w:val="1"/>
      <w:numFmt w:val="bullet"/>
      <w:lvlText w:val=""/>
      <w:lvlJc w:val="left"/>
      <w:pPr>
        <w:ind w:left="720" w:hanging="360"/>
      </w:pPr>
      <w:rPr>
        <w:rFonts w:ascii="Wingdings" w:hAnsi="Wingding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nsid w:val="79D07101"/>
    <w:multiLevelType w:val="hybridMultilevel"/>
    <w:tmpl w:val="ABF0B05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nsid w:val="7A921287"/>
    <w:multiLevelType w:val="hybridMultilevel"/>
    <w:tmpl w:val="2EBA205C"/>
    <w:lvl w:ilvl="0" w:tplc="DC8C95D8">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6">
    <w:nsid w:val="7CB45319"/>
    <w:multiLevelType w:val="hybridMultilevel"/>
    <w:tmpl w:val="486CD6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nsid w:val="7CE35D1F"/>
    <w:multiLevelType w:val="hybridMultilevel"/>
    <w:tmpl w:val="9188B794"/>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8">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1"/>
  </w:num>
  <w:num w:numId="2">
    <w:abstractNumId w:val="98"/>
  </w:num>
  <w:num w:numId="3">
    <w:abstractNumId w:val="55"/>
  </w:num>
  <w:num w:numId="4">
    <w:abstractNumId w:val="87"/>
  </w:num>
  <w:num w:numId="5">
    <w:abstractNumId w:val="39"/>
  </w:num>
  <w:num w:numId="6">
    <w:abstractNumId w:val="68"/>
  </w:num>
  <w:num w:numId="7">
    <w:abstractNumId w:val="11"/>
  </w:num>
  <w:num w:numId="8">
    <w:abstractNumId w:val="22"/>
  </w:num>
  <w:num w:numId="9">
    <w:abstractNumId w:val="73"/>
  </w:num>
  <w:num w:numId="10">
    <w:abstractNumId w:val="69"/>
  </w:num>
  <w:num w:numId="11">
    <w:abstractNumId w:val="14"/>
  </w:num>
  <w:num w:numId="12">
    <w:abstractNumId w:val="31"/>
  </w:num>
  <w:num w:numId="13">
    <w:abstractNumId w:val="15"/>
  </w:num>
  <w:num w:numId="14">
    <w:abstractNumId w:val="58"/>
  </w:num>
  <w:num w:numId="15">
    <w:abstractNumId w:val="60"/>
  </w:num>
  <w:num w:numId="16">
    <w:abstractNumId w:val="52"/>
  </w:num>
  <w:num w:numId="17">
    <w:abstractNumId w:val="65"/>
  </w:num>
  <w:num w:numId="18">
    <w:abstractNumId w:val="102"/>
  </w:num>
  <w:num w:numId="19">
    <w:abstractNumId w:val="92"/>
  </w:num>
  <w:num w:numId="20">
    <w:abstractNumId w:val="78"/>
  </w:num>
  <w:num w:numId="21">
    <w:abstractNumId w:val="67"/>
  </w:num>
  <w:num w:numId="22">
    <w:abstractNumId w:val="84"/>
  </w:num>
  <w:num w:numId="23">
    <w:abstractNumId w:val="32"/>
  </w:num>
  <w:num w:numId="24">
    <w:abstractNumId w:val="9"/>
  </w:num>
  <w:num w:numId="25">
    <w:abstractNumId w:val="1"/>
  </w:num>
  <w:num w:numId="26">
    <w:abstractNumId w:val="89"/>
  </w:num>
  <w:num w:numId="27">
    <w:abstractNumId w:val="81"/>
  </w:num>
  <w:num w:numId="28">
    <w:abstractNumId w:val="48"/>
  </w:num>
  <w:num w:numId="29">
    <w:abstractNumId w:val="26"/>
  </w:num>
  <w:num w:numId="30">
    <w:abstractNumId w:val="108"/>
  </w:num>
  <w:num w:numId="31">
    <w:abstractNumId w:val="50"/>
  </w:num>
  <w:num w:numId="32">
    <w:abstractNumId w:val="61"/>
  </w:num>
  <w:num w:numId="33">
    <w:abstractNumId w:val="53"/>
  </w:num>
  <w:num w:numId="34">
    <w:abstractNumId w:val="20"/>
  </w:num>
  <w:num w:numId="35">
    <w:abstractNumId w:val="43"/>
  </w:num>
  <w:num w:numId="36">
    <w:abstractNumId w:val="7"/>
  </w:num>
  <w:num w:numId="37">
    <w:abstractNumId w:val="76"/>
  </w:num>
  <w:num w:numId="38">
    <w:abstractNumId w:val="24"/>
  </w:num>
  <w:num w:numId="39">
    <w:abstractNumId w:val="86"/>
  </w:num>
  <w:num w:numId="40">
    <w:abstractNumId w:val="83"/>
  </w:num>
  <w:num w:numId="41">
    <w:abstractNumId w:val="101"/>
  </w:num>
  <w:num w:numId="42">
    <w:abstractNumId w:val="74"/>
  </w:num>
  <w:num w:numId="43">
    <w:abstractNumId w:val="4"/>
  </w:num>
  <w:num w:numId="44">
    <w:abstractNumId w:val="109"/>
  </w:num>
  <w:num w:numId="45">
    <w:abstractNumId w:val="33"/>
  </w:num>
  <w:num w:numId="46">
    <w:abstractNumId w:val="80"/>
  </w:num>
  <w:num w:numId="47">
    <w:abstractNumId w:val="18"/>
  </w:num>
  <w:num w:numId="48">
    <w:abstractNumId w:val="13"/>
  </w:num>
  <w:num w:numId="49">
    <w:abstractNumId w:val="38"/>
  </w:num>
  <w:num w:numId="50">
    <w:abstractNumId w:val="35"/>
  </w:num>
  <w:num w:numId="51">
    <w:abstractNumId w:val="21"/>
  </w:num>
  <w:num w:numId="52">
    <w:abstractNumId w:val="79"/>
  </w:num>
  <w:num w:numId="53">
    <w:abstractNumId w:val="90"/>
  </w:num>
  <w:num w:numId="54">
    <w:abstractNumId w:val="97"/>
  </w:num>
  <w:num w:numId="55">
    <w:abstractNumId w:val="77"/>
  </w:num>
  <w:num w:numId="56">
    <w:abstractNumId w:val="85"/>
  </w:num>
  <w:num w:numId="57">
    <w:abstractNumId w:val="29"/>
  </w:num>
  <w:num w:numId="58">
    <w:abstractNumId w:val="99"/>
  </w:num>
  <w:num w:numId="59">
    <w:abstractNumId w:val="95"/>
  </w:num>
  <w:num w:numId="6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num>
  <w:num w:numId="62">
    <w:abstractNumId w:val="41"/>
  </w:num>
  <w:num w:numId="63">
    <w:abstractNumId w:val="36"/>
  </w:num>
  <w:num w:numId="64">
    <w:abstractNumId w:val="96"/>
  </w:num>
  <w:num w:numId="65">
    <w:abstractNumId w:val="30"/>
  </w:num>
  <w:num w:numId="66">
    <w:abstractNumId w:val="82"/>
  </w:num>
  <w:num w:numId="67">
    <w:abstractNumId w:val="47"/>
  </w:num>
  <w:num w:numId="68">
    <w:abstractNumId w:val="91"/>
  </w:num>
  <w:num w:numId="69">
    <w:abstractNumId w:val="59"/>
  </w:num>
  <w:num w:numId="70">
    <w:abstractNumId w:val="88"/>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4"/>
  </w:num>
  <w:num w:numId="74">
    <w:abstractNumId w:val="0"/>
  </w:num>
  <w:num w:numId="75">
    <w:abstractNumId w:val="93"/>
  </w:num>
  <w:num w:numId="76">
    <w:abstractNumId w:val="23"/>
  </w:num>
  <w:num w:numId="77">
    <w:abstractNumId w:val="49"/>
  </w:num>
  <w:num w:numId="78">
    <w:abstractNumId w:val="16"/>
  </w:num>
  <w:num w:numId="79">
    <w:abstractNumId w:val="37"/>
  </w:num>
  <w:num w:numId="80">
    <w:abstractNumId w:val="100"/>
  </w:num>
  <w:num w:numId="81">
    <w:abstractNumId w:val="54"/>
  </w:num>
  <w:num w:numId="82">
    <w:abstractNumId w:val="8"/>
  </w:num>
  <w:num w:numId="83">
    <w:abstractNumId w:val="103"/>
  </w:num>
  <w:num w:numId="84">
    <w:abstractNumId w:val="44"/>
  </w:num>
  <w:num w:numId="85">
    <w:abstractNumId w:val="10"/>
  </w:num>
  <w:num w:numId="86">
    <w:abstractNumId w:val="17"/>
  </w:num>
  <w:num w:numId="87">
    <w:abstractNumId w:val="2"/>
    <w:lvlOverride w:ilvl="0"/>
    <w:lvlOverride w:ilvl="1"/>
    <w:lvlOverride w:ilvl="2">
      <w:startOverride w:val="1"/>
    </w:lvlOverride>
    <w:lvlOverride w:ilvl="3"/>
    <w:lvlOverride w:ilvl="4"/>
    <w:lvlOverride w:ilvl="5"/>
    <w:lvlOverride w:ilvl="6"/>
    <w:lvlOverride w:ilvl="7"/>
    <w:lvlOverride w:ilvl="8"/>
  </w:num>
  <w:num w:numId="88">
    <w:abstractNumId w:val="5"/>
  </w:num>
  <w:num w:numId="89">
    <w:abstractNumId w:val="3"/>
  </w:num>
  <w:num w:numId="90">
    <w:abstractNumId w:val="66"/>
  </w:num>
  <w:num w:numId="91">
    <w:abstractNumId w:val="45"/>
  </w:num>
  <w:num w:numId="92">
    <w:abstractNumId w:val="5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3"/>
  </w:num>
  <w:num w:numId="94">
    <w:abstractNumId w:val="42"/>
  </w:num>
  <w:num w:numId="95">
    <w:abstractNumId w:val="57"/>
  </w:num>
  <w:num w:numId="96">
    <w:abstractNumId w:val="19"/>
  </w:num>
  <w:num w:numId="97">
    <w:abstractNumId w:val="72"/>
  </w:num>
  <w:num w:numId="98">
    <w:abstractNumId w:val="6"/>
  </w:num>
  <w:num w:numId="99">
    <w:abstractNumId w:val="106"/>
  </w:num>
  <w:num w:numId="100">
    <w:abstractNumId w:val="62"/>
  </w:num>
  <w:num w:numId="101">
    <w:abstractNumId w:val="107"/>
  </w:num>
  <w:num w:numId="102">
    <w:abstractNumId w:val="12"/>
  </w:num>
  <w:num w:numId="103">
    <w:abstractNumId w:val="40"/>
  </w:num>
  <w:num w:numId="104">
    <w:abstractNumId w:val="64"/>
  </w:num>
  <w:num w:numId="105">
    <w:abstractNumId w:val="46"/>
  </w:num>
  <w:num w:numId="106">
    <w:abstractNumId w:val="70"/>
  </w:num>
  <w:num w:numId="107">
    <w:abstractNumId w:val="56"/>
  </w:num>
  <w:num w:numId="108">
    <w:abstractNumId w:val="27"/>
  </w:num>
  <w:num w:numId="109">
    <w:abstractNumId w:val="75"/>
  </w:num>
  <w:num w:numId="110">
    <w:abstractNumId w:val="9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proofState w:spelling="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D0"/>
    <w:rsid w:val="00000E60"/>
    <w:rsid w:val="00001AE5"/>
    <w:rsid w:val="000028A4"/>
    <w:rsid w:val="00002D18"/>
    <w:rsid w:val="00003398"/>
    <w:rsid w:val="0000341D"/>
    <w:rsid w:val="00003552"/>
    <w:rsid w:val="00003737"/>
    <w:rsid w:val="00003A76"/>
    <w:rsid w:val="00003D47"/>
    <w:rsid w:val="00004E94"/>
    <w:rsid w:val="00007039"/>
    <w:rsid w:val="000075AE"/>
    <w:rsid w:val="00007D75"/>
    <w:rsid w:val="00010204"/>
    <w:rsid w:val="00010340"/>
    <w:rsid w:val="00010A51"/>
    <w:rsid w:val="00010AE9"/>
    <w:rsid w:val="000113CF"/>
    <w:rsid w:val="0001179D"/>
    <w:rsid w:val="000120FD"/>
    <w:rsid w:val="00012A81"/>
    <w:rsid w:val="000134A9"/>
    <w:rsid w:val="0001351B"/>
    <w:rsid w:val="00013614"/>
    <w:rsid w:val="00013B9F"/>
    <w:rsid w:val="00013F41"/>
    <w:rsid w:val="00015534"/>
    <w:rsid w:val="00015980"/>
    <w:rsid w:val="00016BA4"/>
    <w:rsid w:val="00017324"/>
    <w:rsid w:val="00017C00"/>
    <w:rsid w:val="00017C8C"/>
    <w:rsid w:val="000209EB"/>
    <w:rsid w:val="00021C43"/>
    <w:rsid w:val="00021DD5"/>
    <w:rsid w:val="000221C9"/>
    <w:rsid w:val="0002269E"/>
    <w:rsid w:val="00022BC2"/>
    <w:rsid w:val="00023214"/>
    <w:rsid w:val="000239EB"/>
    <w:rsid w:val="00023ACF"/>
    <w:rsid w:val="00023C75"/>
    <w:rsid w:val="00024917"/>
    <w:rsid w:val="00024A57"/>
    <w:rsid w:val="00024AEA"/>
    <w:rsid w:val="00024BC2"/>
    <w:rsid w:val="00024D45"/>
    <w:rsid w:val="00025737"/>
    <w:rsid w:val="00025CB8"/>
    <w:rsid w:val="0002689E"/>
    <w:rsid w:val="00027450"/>
    <w:rsid w:val="00027A7D"/>
    <w:rsid w:val="00027E72"/>
    <w:rsid w:val="00030F36"/>
    <w:rsid w:val="00031069"/>
    <w:rsid w:val="0003115D"/>
    <w:rsid w:val="0003235D"/>
    <w:rsid w:val="00032D7B"/>
    <w:rsid w:val="00033163"/>
    <w:rsid w:val="00033BD2"/>
    <w:rsid w:val="00033C3D"/>
    <w:rsid w:val="00034F51"/>
    <w:rsid w:val="00035167"/>
    <w:rsid w:val="00035573"/>
    <w:rsid w:val="00036316"/>
    <w:rsid w:val="000368A0"/>
    <w:rsid w:val="00037478"/>
    <w:rsid w:val="00040D42"/>
    <w:rsid w:val="00040FBB"/>
    <w:rsid w:val="00041B5E"/>
    <w:rsid w:val="000430E1"/>
    <w:rsid w:val="00043A57"/>
    <w:rsid w:val="00044054"/>
    <w:rsid w:val="000442A7"/>
    <w:rsid w:val="000449B5"/>
    <w:rsid w:val="00044C57"/>
    <w:rsid w:val="00044F3F"/>
    <w:rsid w:val="0004507A"/>
    <w:rsid w:val="0004509C"/>
    <w:rsid w:val="00045A5F"/>
    <w:rsid w:val="00045CDF"/>
    <w:rsid w:val="000476DF"/>
    <w:rsid w:val="00050045"/>
    <w:rsid w:val="0005082D"/>
    <w:rsid w:val="00050C5F"/>
    <w:rsid w:val="00051E5D"/>
    <w:rsid w:val="00052656"/>
    <w:rsid w:val="00052714"/>
    <w:rsid w:val="0005375E"/>
    <w:rsid w:val="000537C7"/>
    <w:rsid w:val="00053DEC"/>
    <w:rsid w:val="00054902"/>
    <w:rsid w:val="000552C9"/>
    <w:rsid w:val="00055B5D"/>
    <w:rsid w:val="00056F09"/>
    <w:rsid w:val="00056F2F"/>
    <w:rsid w:val="0006019D"/>
    <w:rsid w:val="00060FC1"/>
    <w:rsid w:val="0006104C"/>
    <w:rsid w:val="0006118E"/>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67A37"/>
    <w:rsid w:val="00070649"/>
    <w:rsid w:val="000707EC"/>
    <w:rsid w:val="00070DD5"/>
    <w:rsid w:val="00070EE9"/>
    <w:rsid w:val="0007162C"/>
    <w:rsid w:val="0007215E"/>
    <w:rsid w:val="00072A71"/>
    <w:rsid w:val="00072E72"/>
    <w:rsid w:val="00072EC4"/>
    <w:rsid w:val="00074A0D"/>
    <w:rsid w:val="000754F1"/>
    <w:rsid w:val="0007588F"/>
    <w:rsid w:val="00076C4B"/>
    <w:rsid w:val="000773F8"/>
    <w:rsid w:val="0007783A"/>
    <w:rsid w:val="00077EAA"/>
    <w:rsid w:val="00080AEE"/>
    <w:rsid w:val="0008181A"/>
    <w:rsid w:val="000828F4"/>
    <w:rsid w:val="00082B05"/>
    <w:rsid w:val="00084988"/>
    <w:rsid w:val="000868C6"/>
    <w:rsid w:val="00086B07"/>
    <w:rsid w:val="00086B24"/>
    <w:rsid w:val="00087772"/>
    <w:rsid w:val="00087E56"/>
    <w:rsid w:val="000901CE"/>
    <w:rsid w:val="0009029E"/>
    <w:rsid w:val="00090673"/>
    <w:rsid w:val="00090A23"/>
    <w:rsid w:val="000916F6"/>
    <w:rsid w:val="00091ACB"/>
    <w:rsid w:val="000934C0"/>
    <w:rsid w:val="00093E58"/>
    <w:rsid w:val="00094AF8"/>
    <w:rsid w:val="00095377"/>
    <w:rsid w:val="00095A91"/>
    <w:rsid w:val="00096C57"/>
    <w:rsid w:val="00097BE2"/>
    <w:rsid w:val="000A062C"/>
    <w:rsid w:val="000A22A6"/>
    <w:rsid w:val="000A2459"/>
    <w:rsid w:val="000A2E7B"/>
    <w:rsid w:val="000A304A"/>
    <w:rsid w:val="000A3F3B"/>
    <w:rsid w:val="000A467F"/>
    <w:rsid w:val="000A56DE"/>
    <w:rsid w:val="000A57B8"/>
    <w:rsid w:val="000A61D9"/>
    <w:rsid w:val="000A6BE0"/>
    <w:rsid w:val="000A733D"/>
    <w:rsid w:val="000A742D"/>
    <w:rsid w:val="000B1902"/>
    <w:rsid w:val="000B2626"/>
    <w:rsid w:val="000B2870"/>
    <w:rsid w:val="000B2C20"/>
    <w:rsid w:val="000B439A"/>
    <w:rsid w:val="000B48BA"/>
    <w:rsid w:val="000B57A6"/>
    <w:rsid w:val="000B6653"/>
    <w:rsid w:val="000B6B46"/>
    <w:rsid w:val="000C11FB"/>
    <w:rsid w:val="000C3CDC"/>
    <w:rsid w:val="000C461E"/>
    <w:rsid w:val="000C521D"/>
    <w:rsid w:val="000C5DF8"/>
    <w:rsid w:val="000C6705"/>
    <w:rsid w:val="000C6CAF"/>
    <w:rsid w:val="000C78D2"/>
    <w:rsid w:val="000C7979"/>
    <w:rsid w:val="000D0377"/>
    <w:rsid w:val="000D03F1"/>
    <w:rsid w:val="000D03FF"/>
    <w:rsid w:val="000D05CB"/>
    <w:rsid w:val="000D07D2"/>
    <w:rsid w:val="000D17F9"/>
    <w:rsid w:val="000D2A8B"/>
    <w:rsid w:val="000D2B1F"/>
    <w:rsid w:val="000D2C8C"/>
    <w:rsid w:val="000D30F2"/>
    <w:rsid w:val="000D488E"/>
    <w:rsid w:val="000D5C9C"/>
    <w:rsid w:val="000D6C1B"/>
    <w:rsid w:val="000D7C7E"/>
    <w:rsid w:val="000D7E0C"/>
    <w:rsid w:val="000E002B"/>
    <w:rsid w:val="000E09BB"/>
    <w:rsid w:val="000E0EC1"/>
    <w:rsid w:val="000E1797"/>
    <w:rsid w:val="000E27D1"/>
    <w:rsid w:val="000E51D4"/>
    <w:rsid w:val="000E56A5"/>
    <w:rsid w:val="000E582C"/>
    <w:rsid w:val="000E58BA"/>
    <w:rsid w:val="000E5923"/>
    <w:rsid w:val="000E61E4"/>
    <w:rsid w:val="000E6C42"/>
    <w:rsid w:val="000E7615"/>
    <w:rsid w:val="000E7683"/>
    <w:rsid w:val="000E7AED"/>
    <w:rsid w:val="000F0041"/>
    <w:rsid w:val="000F0458"/>
    <w:rsid w:val="000F29F1"/>
    <w:rsid w:val="000F3819"/>
    <w:rsid w:val="000F46D9"/>
    <w:rsid w:val="000F5A6C"/>
    <w:rsid w:val="000F5B18"/>
    <w:rsid w:val="000F6B1B"/>
    <w:rsid w:val="000F7413"/>
    <w:rsid w:val="000F76F0"/>
    <w:rsid w:val="00100DA9"/>
    <w:rsid w:val="001013E0"/>
    <w:rsid w:val="00101468"/>
    <w:rsid w:val="001031D8"/>
    <w:rsid w:val="0010360F"/>
    <w:rsid w:val="001036D6"/>
    <w:rsid w:val="00104EA2"/>
    <w:rsid w:val="00105DF2"/>
    <w:rsid w:val="00105DFC"/>
    <w:rsid w:val="00106355"/>
    <w:rsid w:val="0010740F"/>
    <w:rsid w:val="00107609"/>
    <w:rsid w:val="001076DC"/>
    <w:rsid w:val="00107872"/>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882"/>
    <w:rsid w:val="00120BA8"/>
    <w:rsid w:val="00120CB1"/>
    <w:rsid w:val="0012106A"/>
    <w:rsid w:val="001212A3"/>
    <w:rsid w:val="00121BBA"/>
    <w:rsid w:val="00121BC6"/>
    <w:rsid w:val="00121C4B"/>
    <w:rsid w:val="001237EE"/>
    <w:rsid w:val="00125B62"/>
    <w:rsid w:val="001265B9"/>
    <w:rsid w:val="00126DEF"/>
    <w:rsid w:val="00126EA7"/>
    <w:rsid w:val="00130336"/>
    <w:rsid w:val="00131156"/>
    <w:rsid w:val="00131168"/>
    <w:rsid w:val="00131667"/>
    <w:rsid w:val="001317F1"/>
    <w:rsid w:val="00131A76"/>
    <w:rsid w:val="00132251"/>
    <w:rsid w:val="00132692"/>
    <w:rsid w:val="00135842"/>
    <w:rsid w:val="0013636E"/>
    <w:rsid w:val="001369F6"/>
    <w:rsid w:val="00136AD7"/>
    <w:rsid w:val="00136C89"/>
    <w:rsid w:val="00137667"/>
    <w:rsid w:val="00137DC3"/>
    <w:rsid w:val="001409C2"/>
    <w:rsid w:val="00140D1C"/>
    <w:rsid w:val="001418B1"/>
    <w:rsid w:val="00141FC7"/>
    <w:rsid w:val="00142897"/>
    <w:rsid w:val="001428EC"/>
    <w:rsid w:val="00143F39"/>
    <w:rsid w:val="00144B16"/>
    <w:rsid w:val="00144E68"/>
    <w:rsid w:val="0014512C"/>
    <w:rsid w:val="00145833"/>
    <w:rsid w:val="001459BE"/>
    <w:rsid w:val="00145D93"/>
    <w:rsid w:val="00146097"/>
    <w:rsid w:val="00146C1D"/>
    <w:rsid w:val="00147737"/>
    <w:rsid w:val="00150738"/>
    <w:rsid w:val="00150758"/>
    <w:rsid w:val="00150D21"/>
    <w:rsid w:val="001511F7"/>
    <w:rsid w:val="00151B4A"/>
    <w:rsid w:val="00153793"/>
    <w:rsid w:val="001540F7"/>
    <w:rsid w:val="00154142"/>
    <w:rsid w:val="001549FF"/>
    <w:rsid w:val="00155A22"/>
    <w:rsid w:val="00157058"/>
    <w:rsid w:val="00157088"/>
    <w:rsid w:val="00157B98"/>
    <w:rsid w:val="00157E49"/>
    <w:rsid w:val="00160162"/>
    <w:rsid w:val="001604A9"/>
    <w:rsid w:val="00161217"/>
    <w:rsid w:val="0016153A"/>
    <w:rsid w:val="001618A6"/>
    <w:rsid w:val="00161F3C"/>
    <w:rsid w:val="001649CC"/>
    <w:rsid w:val="00164A3A"/>
    <w:rsid w:val="00166262"/>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9E2"/>
    <w:rsid w:val="00180B0F"/>
    <w:rsid w:val="00180B6E"/>
    <w:rsid w:val="00180EA3"/>
    <w:rsid w:val="001814A1"/>
    <w:rsid w:val="0018288C"/>
    <w:rsid w:val="00182C06"/>
    <w:rsid w:val="00182D5E"/>
    <w:rsid w:val="00183611"/>
    <w:rsid w:val="001838E0"/>
    <w:rsid w:val="00183F93"/>
    <w:rsid w:val="0018420B"/>
    <w:rsid w:val="001856B5"/>
    <w:rsid w:val="001863DE"/>
    <w:rsid w:val="00186919"/>
    <w:rsid w:val="00187A4C"/>
    <w:rsid w:val="00190BE3"/>
    <w:rsid w:val="00190EB3"/>
    <w:rsid w:val="001913EE"/>
    <w:rsid w:val="00192839"/>
    <w:rsid w:val="00192C6D"/>
    <w:rsid w:val="00192EEC"/>
    <w:rsid w:val="00193910"/>
    <w:rsid w:val="00193925"/>
    <w:rsid w:val="00194392"/>
    <w:rsid w:val="00194526"/>
    <w:rsid w:val="0019485B"/>
    <w:rsid w:val="0019538B"/>
    <w:rsid w:val="001958BC"/>
    <w:rsid w:val="00195AF5"/>
    <w:rsid w:val="00196AF1"/>
    <w:rsid w:val="001971F7"/>
    <w:rsid w:val="001977DC"/>
    <w:rsid w:val="00197E92"/>
    <w:rsid w:val="001A081A"/>
    <w:rsid w:val="001A13C5"/>
    <w:rsid w:val="001A1981"/>
    <w:rsid w:val="001A20C6"/>
    <w:rsid w:val="001A2115"/>
    <w:rsid w:val="001A2413"/>
    <w:rsid w:val="001A2421"/>
    <w:rsid w:val="001A2D0C"/>
    <w:rsid w:val="001A3047"/>
    <w:rsid w:val="001A347C"/>
    <w:rsid w:val="001A3E37"/>
    <w:rsid w:val="001A4DF4"/>
    <w:rsid w:val="001A5EBE"/>
    <w:rsid w:val="001A6046"/>
    <w:rsid w:val="001A6A48"/>
    <w:rsid w:val="001A7BCC"/>
    <w:rsid w:val="001A7E73"/>
    <w:rsid w:val="001B04FD"/>
    <w:rsid w:val="001B0B69"/>
    <w:rsid w:val="001B28DF"/>
    <w:rsid w:val="001B3FC2"/>
    <w:rsid w:val="001B4749"/>
    <w:rsid w:val="001B480F"/>
    <w:rsid w:val="001B60F7"/>
    <w:rsid w:val="001B644A"/>
    <w:rsid w:val="001B690F"/>
    <w:rsid w:val="001B7DB3"/>
    <w:rsid w:val="001B7F71"/>
    <w:rsid w:val="001C0B40"/>
    <w:rsid w:val="001C143A"/>
    <w:rsid w:val="001C18C6"/>
    <w:rsid w:val="001C212C"/>
    <w:rsid w:val="001C2C73"/>
    <w:rsid w:val="001C3635"/>
    <w:rsid w:val="001C4613"/>
    <w:rsid w:val="001C582F"/>
    <w:rsid w:val="001C6328"/>
    <w:rsid w:val="001C68AA"/>
    <w:rsid w:val="001D0082"/>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0D78"/>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6BDE"/>
    <w:rsid w:val="00217C21"/>
    <w:rsid w:val="00220325"/>
    <w:rsid w:val="00220E50"/>
    <w:rsid w:val="00220EB4"/>
    <w:rsid w:val="00221B72"/>
    <w:rsid w:val="0022211C"/>
    <w:rsid w:val="002225F8"/>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27FC8"/>
    <w:rsid w:val="00230135"/>
    <w:rsid w:val="00230C15"/>
    <w:rsid w:val="00234E2D"/>
    <w:rsid w:val="00236364"/>
    <w:rsid w:val="00236E87"/>
    <w:rsid w:val="0024013D"/>
    <w:rsid w:val="00240506"/>
    <w:rsid w:val="00241176"/>
    <w:rsid w:val="002415D7"/>
    <w:rsid w:val="00241FAF"/>
    <w:rsid w:val="00242987"/>
    <w:rsid w:val="00243EF3"/>
    <w:rsid w:val="002444BD"/>
    <w:rsid w:val="00245853"/>
    <w:rsid w:val="002462CC"/>
    <w:rsid w:val="00246C43"/>
    <w:rsid w:val="00247342"/>
    <w:rsid w:val="00250CE7"/>
    <w:rsid w:val="00250EBD"/>
    <w:rsid w:val="0025110E"/>
    <w:rsid w:val="0025114A"/>
    <w:rsid w:val="00251A41"/>
    <w:rsid w:val="002521C4"/>
    <w:rsid w:val="0025296E"/>
    <w:rsid w:val="00252F29"/>
    <w:rsid w:val="00254FD1"/>
    <w:rsid w:val="002567EE"/>
    <w:rsid w:val="00256DB0"/>
    <w:rsid w:val="0026062D"/>
    <w:rsid w:val="00260EC3"/>
    <w:rsid w:val="00261AEA"/>
    <w:rsid w:val="002625DF"/>
    <w:rsid w:val="00262A3A"/>
    <w:rsid w:val="00262E56"/>
    <w:rsid w:val="0026350D"/>
    <w:rsid w:val="00263998"/>
    <w:rsid w:val="00263A67"/>
    <w:rsid w:val="00263AC6"/>
    <w:rsid w:val="00264C68"/>
    <w:rsid w:val="00264D9B"/>
    <w:rsid w:val="00264E78"/>
    <w:rsid w:val="002656F1"/>
    <w:rsid w:val="00265E47"/>
    <w:rsid w:val="00265FDB"/>
    <w:rsid w:val="002667E6"/>
    <w:rsid w:val="00266A18"/>
    <w:rsid w:val="002703F5"/>
    <w:rsid w:val="0027071F"/>
    <w:rsid w:val="00270B1E"/>
    <w:rsid w:val="00273DD0"/>
    <w:rsid w:val="0027588F"/>
    <w:rsid w:val="00275978"/>
    <w:rsid w:val="00276497"/>
    <w:rsid w:val="00276B47"/>
    <w:rsid w:val="00277D3E"/>
    <w:rsid w:val="002810B5"/>
    <w:rsid w:val="002811A6"/>
    <w:rsid w:val="002823E7"/>
    <w:rsid w:val="00282556"/>
    <w:rsid w:val="0028323B"/>
    <w:rsid w:val="002838C9"/>
    <w:rsid w:val="00283F16"/>
    <w:rsid w:val="002848F5"/>
    <w:rsid w:val="002853EE"/>
    <w:rsid w:val="00285D97"/>
    <w:rsid w:val="002860A8"/>
    <w:rsid w:val="002862B5"/>
    <w:rsid w:val="00286760"/>
    <w:rsid w:val="00287427"/>
    <w:rsid w:val="0028750D"/>
    <w:rsid w:val="0028787B"/>
    <w:rsid w:val="00287B29"/>
    <w:rsid w:val="00290597"/>
    <w:rsid w:val="00290B0D"/>
    <w:rsid w:val="0029145D"/>
    <w:rsid w:val="002917D9"/>
    <w:rsid w:val="00291A52"/>
    <w:rsid w:val="00291D71"/>
    <w:rsid w:val="00291E8D"/>
    <w:rsid w:val="00291F02"/>
    <w:rsid w:val="002920D9"/>
    <w:rsid w:val="002921BC"/>
    <w:rsid w:val="0029324D"/>
    <w:rsid w:val="0029357D"/>
    <w:rsid w:val="0029466B"/>
    <w:rsid w:val="0029472D"/>
    <w:rsid w:val="00294969"/>
    <w:rsid w:val="00295CD5"/>
    <w:rsid w:val="00295F46"/>
    <w:rsid w:val="00296346"/>
    <w:rsid w:val="00296D5B"/>
    <w:rsid w:val="00297DC2"/>
    <w:rsid w:val="002A1375"/>
    <w:rsid w:val="002A171D"/>
    <w:rsid w:val="002A2762"/>
    <w:rsid w:val="002A2C9C"/>
    <w:rsid w:val="002A2E3D"/>
    <w:rsid w:val="002A375C"/>
    <w:rsid w:val="002A37ED"/>
    <w:rsid w:val="002A4301"/>
    <w:rsid w:val="002A4515"/>
    <w:rsid w:val="002A4A65"/>
    <w:rsid w:val="002A56EB"/>
    <w:rsid w:val="002A5C67"/>
    <w:rsid w:val="002A70AD"/>
    <w:rsid w:val="002B11CF"/>
    <w:rsid w:val="002B18E9"/>
    <w:rsid w:val="002B1C8E"/>
    <w:rsid w:val="002B285F"/>
    <w:rsid w:val="002B28C4"/>
    <w:rsid w:val="002B2FF7"/>
    <w:rsid w:val="002B3CBA"/>
    <w:rsid w:val="002B4001"/>
    <w:rsid w:val="002B4CCD"/>
    <w:rsid w:val="002B4CEF"/>
    <w:rsid w:val="002B4DA9"/>
    <w:rsid w:val="002B4EAF"/>
    <w:rsid w:val="002B51E4"/>
    <w:rsid w:val="002B6085"/>
    <w:rsid w:val="002B67E1"/>
    <w:rsid w:val="002B6964"/>
    <w:rsid w:val="002B7B7F"/>
    <w:rsid w:val="002C04D8"/>
    <w:rsid w:val="002C0B9B"/>
    <w:rsid w:val="002C0E69"/>
    <w:rsid w:val="002C14BA"/>
    <w:rsid w:val="002C2530"/>
    <w:rsid w:val="002C2628"/>
    <w:rsid w:val="002C2AC8"/>
    <w:rsid w:val="002C2EB1"/>
    <w:rsid w:val="002C361F"/>
    <w:rsid w:val="002C3655"/>
    <w:rsid w:val="002C4547"/>
    <w:rsid w:val="002C4580"/>
    <w:rsid w:val="002C4C81"/>
    <w:rsid w:val="002C4D3F"/>
    <w:rsid w:val="002C4F67"/>
    <w:rsid w:val="002C667C"/>
    <w:rsid w:val="002C77A0"/>
    <w:rsid w:val="002C7E6F"/>
    <w:rsid w:val="002D04A5"/>
    <w:rsid w:val="002D083B"/>
    <w:rsid w:val="002D0F05"/>
    <w:rsid w:val="002D18EA"/>
    <w:rsid w:val="002D2E9F"/>
    <w:rsid w:val="002D3024"/>
    <w:rsid w:val="002D332D"/>
    <w:rsid w:val="002D3887"/>
    <w:rsid w:val="002D52B8"/>
    <w:rsid w:val="002D5C65"/>
    <w:rsid w:val="002D6657"/>
    <w:rsid w:val="002D6E3E"/>
    <w:rsid w:val="002D6F25"/>
    <w:rsid w:val="002D7182"/>
    <w:rsid w:val="002D73AF"/>
    <w:rsid w:val="002D75C2"/>
    <w:rsid w:val="002D79B0"/>
    <w:rsid w:val="002E107D"/>
    <w:rsid w:val="002E18A0"/>
    <w:rsid w:val="002E23FF"/>
    <w:rsid w:val="002E2AD3"/>
    <w:rsid w:val="002E329C"/>
    <w:rsid w:val="002E3EBC"/>
    <w:rsid w:val="002E5CA8"/>
    <w:rsid w:val="002E6592"/>
    <w:rsid w:val="002E6659"/>
    <w:rsid w:val="002F1020"/>
    <w:rsid w:val="002F2113"/>
    <w:rsid w:val="002F22ED"/>
    <w:rsid w:val="002F2AFE"/>
    <w:rsid w:val="002F2EFF"/>
    <w:rsid w:val="002F3935"/>
    <w:rsid w:val="002F3E39"/>
    <w:rsid w:val="002F477A"/>
    <w:rsid w:val="002F4F21"/>
    <w:rsid w:val="002F54D6"/>
    <w:rsid w:val="002F56E0"/>
    <w:rsid w:val="002F57F5"/>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59A"/>
    <w:rsid w:val="00306837"/>
    <w:rsid w:val="00306CF4"/>
    <w:rsid w:val="003078FF"/>
    <w:rsid w:val="00307F5B"/>
    <w:rsid w:val="00310121"/>
    <w:rsid w:val="00310214"/>
    <w:rsid w:val="0031097D"/>
    <w:rsid w:val="00311205"/>
    <w:rsid w:val="0031180E"/>
    <w:rsid w:val="00311C2C"/>
    <w:rsid w:val="00311EDD"/>
    <w:rsid w:val="00312D3C"/>
    <w:rsid w:val="00312DEA"/>
    <w:rsid w:val="00313F61"/>
    <w:rsid w:val="00314C90"/>
    <w:rsid w:val="003158BA"/>
    <w:rsid w:val="00316AFA"/>
    <w:rsid w:val="00317288"/>
    <w:rsid w:val="00317342"/>
    <w:rsid w:val="00317B02"/>
    <w:rsid w:val="00320088"/>
    <w:rsid w:val="00320CA7"/>
    <w:rsid w:val="00321CE8"/>
    <w:rsid w:val="00322C70"/>
    <w:rsid w:val="00323B23"/>
    <w:rsid w:val="00324182"/>
    <w:rsid w:val="003247AA"/>
    <w:rsid w:val="00324A5C"/>
    <w:rsid w:val="00324F3A"/>
    <w:rsid w:val="003268AD"/>
    <w:rsid w:val="003270BB"/>
    <w:rsid w:val="003272A0"/>
    <w:rsid w:val="003277A1"/>
    <w:rsid w:val="003306CB"/>
    <w:rsid w:val="00330DD5"/>
    <w:rsid w:val="003310C8"/>
    <w:rsid w:val="00331746"/>
    <w:rsid w:val="00331B8D"/>
    <w:rsid w:val="00333C6B"/>
    <w:rsid w:val="00334B90"/>
    <w:rsid w:val="00334DC6"/>
    <w:rsid w:val="00336C20"/>
    <w:rsid w:val="00337FFB"/>
    <w:rsid w:val="00341DC9"/>
    <w:rsid w:val="003420E0"/>
    <w:rsid w:val="003442F5"/>
    <w:rsid w:val="00344B5D"/>
    <w:rsid w:val="003456A0"/>
    <w:rsid w:val="00346EC3"/>
    <w:rsid w:val="00346F4C"/>
    <w:rsid w:val="00346F63"/>
    <w:rsid w:val="003471C4"/>
    <w:rsid w:val="00347E16"/>
    <w:rsid w:val="00347E94"/>
    <w:rsid w:val="00351B78"/>
    <w:rsid w:val="00352151"/>
    <w:rsid w:val="00352591"/>
    <w:rsid w:val="00352B93"/>
    <w:rsid w:val="00352EAA"/>
    <w:rsid w:val="0035315D"/>
    <w:rsid w:val="00353DCC"/>
    <w:rsid w:val="0035474F"/>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144D"/>
    <w:rsid w:val="0037204B"/>
    <w:rsid w:val="003721CD"/>
    <w:rsid w:val="003725C8"/>
    <w:rsid w:val="00373355"/>
    <w:rsid w:val="0037359C"/>
    <w:rsid w:val="003735FF"/>
    <w:rsid w:val="00373D66"/>
    <w:rsid w:val="00374D36"/>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3BE"/>
    <w:rsid w:val="003855FD"/>
    <w:rsid w:val="0038639E"/>
    <w:rsid w:val="003867DA"/>
    <w:rsid w:val="00386DC0"/>
    <w:rsid w:val="00386EE2"/>
    <w:rsid w:val="00390186"/>
    <w:rsid w:val="003903DF"/>
    <w:rsid w:val="00390FC9"/>
    <w:rsid w:val="00391A2B"/>
    <w:rsid w:val="00392229"/>
    <w:rsid w:val="00392726"/>
    <w:rsid w:val="003931FB"/>
    <w:rsid w:val="0039382B"/>
    <w:rsid w:val="00394010"/>
    <w:rsid w:val="00394626"/>
    <w:rsid w:val="003947F0"/>
    <w:rsid w:val="00394FD1"/>
    <w:rsid w:val="00395161"/>
    <w:rsid w:val="00395996"/>
    <w:rsid w:val="003962B8"/>
    <w:rsid w:val="00397BFE"/>
    <w:rsid w:val="003A0158"/>
    <w:rsid w:val="003A03BB"/>
    <w:rsid w:val="003A0A25"/>
    <w:rsid w:val="003A0B64"/>
    <w:rsid w:val="003A0E07"/>
    <w:rsid w:val="003A1433"/>
    <w:rsid w:val="003A1B9A"/>
    <w:rsid w:val="003A21BE"/>
    <w:rsid w:val="003A36B5"/>
    <w:rsid w:val="003A3A25"/>
    <w:rsid w:val="003A4133"/>
    <w:rsid w:val="003A4594"/>
    <w:rsid w:val="003A463D"/>
    <w:rsid w:val="003A529C"/>
    <w:rsid w:val="003A58CF"/>
    <w:rsid w:val="003A6880"/>
    <w:rsid w:val="003B080B"/>
    <w:rsid w:val="003B2337"/>
    <w:rsid w:val="003B29BB"/>
    <w:rsid w:val="003B33C6"/>
    <w:rsid w:val="003B40EF"/>
    <w:rsid w:val="003B429C"/>
    <w:rsid w:val="003B5DA8"/>
    <w:rsid w:val="003B6EBF"/>
    <w:rsid w:val="003B7900"/>
    <w:rsid w:val="003B7924"/>
    <w:rsid w:val="003C102B"/>
    <w:rsid w:val="003C1F54"/>
    <w:rsid w:val="003C1F56"/>
    <w:rsid w:val="003C20CB"/>
    <w:rsid w:val="003C23D2"/>
    <w:rsid w:val="003C275E"/>
    <w:rsid w:val="003C3680"/>
    <w:rsid w:val="003C5ED6"/>
    <w:rsid w:val="003C75E5"/>
    <w:rsid w:val="003D00FC"/>
    <w:rsid w:val="003D132C"/>
    <w:rsid w:val="003D1426"/>
    <w:rsid w:val="003D1D72"/>
    <w:rsid w:val="003D22EB"/>
    <w:rsid w:val="003D2BC8"/>
    <w:rsid w:val="003D2F57"/>
    <w:rsid w:val="003D32DF"/>
    <w:rsid w:val="003D3F8C"/>
    <w:rsid w:val="003D45A1"/>
    <w:rsid w:val="003D5460"/>
    <w:rsid w:val="003D59A8"/>
    <w:rsid w:val="003D6260"/>
    <w:rsid w:val="003D635B"/>
    <w:rsid w:val="003D6E72"/>
    <w:rsid w:val="003D73B4"/>
    <w:rsid w:val="003D7E67"/>
    <w:rsid w:val="003E029E"/>
    <w:rsid w:val="003E0360"/>
    <w:rsid w:val="003E11D3"/>
    <w:rsid w:val="003E1B02"/>
    <w:rsid w:val="003E1C70"/>
    <w:rsid w:val="003E234C"/>
    <w:rsid w:val="003E29EE"/>
    <w:rsid w:val="003E2D58"/>
    <w:rsid w:val="003E401C"/>
    <w:rsid w:val="003E462F"/>
    <w:rsid w:val="003E485D"/>
    <w:rsid w:val="003E4F4D"/>
    <w:rsid w:val="003E5059"/>
    <w:rsid w:val="003E5BB2"/>
    <w:rsid w:val="003E60AD"/>
    <w:rsid w:val="003E6412"/>
    <w:rsid w:val="003E649F"/>
    <w:rsid w:val="003E64C0"/>
    <w:rsid w:val="003E65F9"/>
    <w:rsid w:val="003E683B"/>
    <w:rsid w:val="003E6DAD"/>
    <w:rsid w:val="003E7817"/>
    <w:rsid w:val="003F0A8C"/>
    <w:rsid w:val="003F3381"/>
    <w:rsid w:val="003F3541"/>
    <w:rsid w:val="003F3D79"/>
    <w:rsid w:val="003F3E72"/>
    <w:rsid w:val="003F43D5"/>
    <w:rsid w:val="003F46DA"/>
    <w:rsid w:val="003F4763"/>
    <w:rsid w:val="003F4889"/>
    <w:rsid w:val="003F4C0B"/>
    <w:rsid w:val="003F541E"/>
    <w:rsid w:val="003F5869"/>
    <w:rsid w:val="003F627E"/>
    <w:rsid w:val="003F6EC0"/>
    <w:rsid w:val="003F6F88"/>
    <w:rsid w:val="003F72FB"/>
    <w:rsid w:val="003F78A3"/>
    <w:rsid w:val="003F7F98"/>
    <w:rsid w:val="00400E3C"/>
    <w:rsid w:val="004014C6"/>
    <w:rsid w:val="00401D28"/>
    <w:rsid w:val="00402094"/>
    <w:rsid w:val="00402192"/>
    <w:rsid w:val="0040301F"/>
    <w:rsid w:val="004031A2"/>
    <w:rsid w:val="00403F0E"/>
    <w:rsid w:val="00403FEC"/>
    <w:rsid w:val="004044DB"/>
    <w:rsid w:val="0040580C"/>
    <w:rsid w:val="00407794"/>
    <w:rsid w:val="00407A0F"/>
    <w:rsid w:val="00411691"/>
    <w:rsid w:val="00411C13"/>
    <w:rsid w:val="0041270D"/>
    <w:rsid w:val="00412FAA"/>
    <w:rsid w:val="004139AC"/>
    <w:rsid w:val="0041481C"/>
    <w:rsid w:val="00414B12"/>
    <w:rsid w:val="00416B86"/>
    <w:rsid w:val="004178E3"/>
    <w:rsid w:val="00421230"/>
    <w:rsid w:val="00421F9F"/>
    <w:rsid w:val="0042409B"/>
    <w:rsid w:val="0042410F"/>
    <w:rsid w:val="0042466F"/>
    <w:rsid w:val="00424DD1"/>
    <w:rsid w:val="00426E69"/>
    <w:rsid w:val="00427429"/>
    <w:rsid w:val="00427C65"/>
    <w:rsid w:val="00427FF5"/>
    <w:rsid w:val="0043018B"/>
    <w:rsid w:val="00430544"/>
    <w:rsid w:val="004305B8"/>
    <w:rsid w:val="00431338"/>
    <w:rsid w:val="004318D4"/>
    <w:rsid w:val="00432577"/>
    <w:rsid w:val="00432B12"/>
    <w:rsid w:val="00432DD0"/>
    <w:rsid w:val="00433994"/>
    <w:rsid w:val="00436100"/>
    <w:rsid w:val="00436212"/>
    <w:rsid w:val="00436782"/>
    <w:rsid w:val="00440416"/>
    <w:rsid w:val="0044073E"/>
    <w:rsid w:val="00440D4D"/>
    <w:rsid w:val="00441FF1"/>
    <w:rsid w:val="00442211"/>
    <w:rsid w:val="00442BAA"/>
    <w:rsid w:val="004462F1"/>
    <w:rsid w:val="0044747C"/>
    <w:rsid w:val="00447F6A"/>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9C"/>
    <w:rsid w:val="00466200"/>
    <w:rsid w:val="00467E78"/>
    <w:rsid w:val="00467E82"/>
    <w:rsid w:val="004721C2"/>
    <w:rsid w:val="004727EC"/>
    <w:rsid w:val="00474B9B"/>
    <w:rsid w:val="00475B8B"/>
    <w:rsid w:val="00475C31"/>
    <w:rsid w:val="00476FB4"/>
    <w:rsid w:val="00480A96"/>
    <w:rsid w:val="00481DAE"/>
    <w:rsid w:val="00482940"/>
    <w:rsid w:val="00482D20"/>
    <w:rsid w:val="00483276"/>
    <w:rsid w:val="00484761"/>
    <w:rsid w:val="00484FB1"/>
    <w:rsid w:val="00485EBE"/>
    <w:rsid w:val="00486CE6"/>
    <w:rsid w:val="00486D3D"/>
    <w:rsid w:val="00490945"/>
    <w:rsid w:val="00490FBB"/>
    <w:rsid w:val="0049247B"/>
    <w:rsid w:val="004931E5"/>
    <w:rsid w:val="004932E9"/>
    <w:rsid w:val="004934BA"/>
    <w:rsid w:val="00493769"/>
    <w:rsid w:val="00493AC1"/>
    <w:rsid w:val="00494845"/>
    <w:rsid w:val="0049490F"/>
    <w:rsid w:val="00494B05"/>
    <w:rsid w:val="00494DCE"/>
    <w:rsid w:val="00495536"/>
    <w:rsid w:val="004955B3"/>
    <w:rsid w:val="00495FAC"/>
    <w:rsid w:val="004962FE"/>
    <w:rsid w:val="00496400"/>
    <w:rsid w:val="004966EB"/>
    <w:rsid w:val="00497252"/>
    <w:rsid w:val="00497641"/>
    <w:rsid w:val="004A124C"/>
    <w:rsid w:val="004A1987"/>
    <w:rsid w:val="004A199E"/>
    <w:rsid w:val="004A2855"/>
    <w:rsid w:val="004A3C95"/>
    <w:rsid w:val="004A3CEA"/>
    <w:rsid w:val="004A45A5"/>
    <w:rsid w:val="004A50B2"/>
    <w:rsid w:val="004A553C"/>
    <w:rsid w:val="004A5D26"/>
    <w:rsid w:val="004A7E25"/>
    <w:rsid w:val="004B06F9"/>
    <w:rsid w:val="004B138A"/>
    <w:rsid w:val="004B1706"/>
    <w:rsid w:val="004B1F27"/>
    <w:rsid w:val="004B200B"/>
    <w:rsid w:val="004B3936"/>
    <w:rsid w:val="004B3C51"/>
    <w:rsid w:val="004B3DDE"/>
    <w:rsid w:val="004B4B1C"/>
    <w:rsid w:val="004B4FD1"/>
    <w:rsid w:val="004B5D72"/>
    <w:rsid w:val="004B6051"/>
    <w:rsid w:val="004B64F9"/>
    <w:rsid w:val="004B69AD"/>
    <w:rsid w:val="004B6B87"/>
    <w:rsid w:val="004B7C74"/>
    <w:rsid w:val="004C0B29"/>
    <w:rsid w:val="004C14E6"/>
    <w:rsid w:val="004C197A"/>
    <w:rsid w:val="004C2EBC"/>
    <w:rsid w:val="004C3A21"/>
    <w:rsid w:val="004C4190"/>
    <w:rsid w:val="004C4DFD"/>
    <w:rsid w:val="004C5411"/>
    <w:rsid w:val="004C59A4"/>
    <w:rsid w:val="004C677A"/>
    <w:rsid w:val="004C6896"/>
    <w:rsid w:val="004C7E5D"/>
    <w:rsid w:val="004D032C"/>
    <w:rsid w:val="004D0373"/>
    <w:rsid w:val="004D0CF2"/>
    <w:rsid w:val="004D11EB"/>
    <w:rsid w:val="004D1764"/>
    <w:rsid w:val="004D1792"/>
    <w:rsid w:val="004D1A21"/>
    <w:rsid w:val="004D3BC5"/>
    <w:rsid w:val="004D3C16"/>
    <w:rsid w:val="004D457C"/>
    <w:rsid w:val="004D4CEB"/>
    <w:rsid w:val="004D5CB4"/>
    <w:rsid w:val="004D5E4D"/>
    <w:rsid w:val="004D5F33"/>
    <w:rsid w:val="004D5FDF"/>
    <w:rsid w:val="004D74E3"/>
    <w:rsid w:val="004D7B9E"/>
    <w:rsid w:val="004E150A"/>
    <w:rsid w:val="004E15E6"/>
    <w:rsid w:val="004E21A8"/>
    <w:rsid w:val="004E240E"/>
    <w:rsid w:val="004E2A3C"/>
    <w:rsid w:val="004E3C9A"/>
    <w:rsid w:val="004E573A"/>
    <w:rsid w:val="004E5A0B"/>
    <w:rsid w:val="004E64A1"/>
    <w:rsid w:val="004E66BF"/>
    <w:rsid w:val="004E71B5"/>
    <w:rsid w:val="004E736D"/>
    <w:rsid w:val="004E7A2E"/>
    <w:rsid w:val="004F0001"/>
    <w:rsid w:val="004F0EFD"/>
    <w:rsid w:val="004F1879"/>
    <w:rsid w:val="004F1D39"/>
    <w:rsid w:val="004F2CFC"/>
    <w:rsid w:val="004F2D25"/>
    <w:rsid w:val="004F2FB9"/>
    <w:rsid w:val="004F2FDB"/>
    <w:rsid w:val="004F44FC"/>
    <w:rsid w:val="004F452E"/>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07D21"/>
    <w:rsid w:val="00511503"/>
    <w:rsid w:val="0051168A"/>
    <w:rsid w:val="005125CE"/>
    <w:rsid w:val="00513B1B"/>
    <w:rsid w:val="00514818"/>
    <w:rsid w:val="00514A60"/>
    <w:rsid w:val="00515568"/>
    <w:rsid w:val="00515FA9"/>
    <w:rsid w:val="0051609C"/>
    <w:rsid w:val="00517095"/>
    <w:rsid w:val="00517704"/>
    <w:rsid w:val="00517BA3"/>
    <w:rsid w:val="00517F02"/>
    <w:rsid w:val="005215AB"/>
    <w:rsid w:val="00521FCF"/>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FA2"/>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173"/>
    <w:rsid w:val="00544C5F"/>
    <w:rsid w:val="00546690"/>
    <w:rsid w:val="0054691E"/>
    <w:rsid w:val="00546B1B"/>
    <w:rsid w:val="00546EE4"/>
    <w:rsid w:val="00546F21"/>
    <w:rsid w:val="005504F1"/>
    <w:rsid w:val="0055067A"/>
    <w:rsid w:val="005510A1"/>
    <w:rsid w:val="00551546"/>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677BD"/>
    <w:rsid w:val="00570D34"/>
    <w:rsid w:val="005710F3"/>
    <w:rsid w:val="00571293"/>
    <w:rsid w:val="005712C0"/>
    <w:rsid w:val="00571323"/>
    <w:rsid w:val="005720A4"/>
    <w:rsid w:val="005722D7"/>
    <w:rsid w:val="0057335F"/>
    <w:rsid w:val="00574006"/>
    <w:rsid w:val="00575005"/>
    <w:rsid w:val="00575D09"/>
    <w:rsid w:val="00577A41"/>
    <w:rsid w:val="005801F7"/>
    <w:rsid w:val="00580BD9"/>
    <w:rsid w:val="005811D5"/>
    <w:rsid w:val="005813C1"/>
    <w:rsid w:val="00581498"/>
    <w:rsid w:val="00581862"/>
    <w:rsid w:val="0058265F"/>
    <w:rsid w:val="00582FBD"/>
    <w:rsid w:val="005833D4"/>
    <w:rsid w:val="00584F37"/>
    <w:rsid w:val="00585750"/>
    <w:rsid w:val="0058668C"/>
    <w:rsid w:val="005867D0"/>
    <w:rsid w:val="00590F7C"/>
    <w:rsid w:val="00591E8E"/>
    <w:rsid w:val="00592142"/>
    <w:rsid w:val="005927FA"/>
    <w:rsid w:val="0059336E"/>
    <w:rsid w:val="005938AF"/>
    <w:rsid w:val="00593BDC"/>
    <w:rsid w:val="0059441E"/>
    <w:rsid w:val="00595339"/>
    <w:rsid w:val="0059604F"/>
    <w:rsid w:val="005963C2"/>
    <w:rsid w:val="00596D32"/>
    <w:rsid w:val="00597682"/>
    <w:rsid w:val="005976EC"/>
    <w:rsid w:val="00597D85"/>
    <w:rsid w:val="005A0220"/>
    <w:rsid w:val="005A082F"/>
    <w:rsid w:val="005A0C7D"/>
    <w:rsid w:val="005A1B42"/>
    <w:rsid w:val="005A23F2"/>
    <w:rsid w:val="005A2693"/>
    <w:rsid w:val="005A2D54"/>
    <w:rsid w:val="005A3BB9"/>
    <w:rsid w:val="005A3BDA"/>
    <w:rsid w:val="005A441E"/>
    <w:rsid w:val="005A4B4F"/>
    <w:rsid w:val="005A557A"/>
    <w:rsid w:val="005A599F"/>
    <w:rsid w:val="005A5A7C"/>
    <w:rsid w:val="005A5B3F"/>
    <w:rsid w:val="005A6BB9"/>
    <w:rsid w:val="005A6C33"/>
    <w:rsid w:val="005A6F6A"/>
    <w:rsid w:val="005A76BC"/>
    <w:rsid w:val="005A7D9B"/>
    <w:rsid w:val="005B0962"/>
    <w:rsid w:val="005B0CC0"/>
    <w:rsid w:val="005B0FF7"/>
    <w:rsid w:val="005B128E"/>
    <w:rsid w:val="005B154F"/>
    <w:rsid w:val="005B1A7A"/>
    <w:rsid w:val="005B3AD1"/>
    <w:rsid w:val="005B3E2A"/>
    <w:rsid w:val="005B3EC9"/>
    <w:rsid w:val="005B4765"/>
    <w:rsid w:val="005B53FD"/>
    <w:rsid w:val="005B56B7"/>
    <w:rsid w:val="005B5DF5"/>
    <w:rsid w:val="005B5ED5"/>
    <w:rsid w:val="005B6D3D"/>
    <w:rsid w:val="005B6DCE"/>
    <w:rsid w:val="005B6EFB"/>
    <w:rsid w:val="005C0344"/>
    <w:rsid w:val="005C0384"/>
    <w:rsid w:val="005C06D0"/>
    <w:rsid w:val="005C0B16"/>
    <w:rsid w:val="005C1F05"/>
    <w:rsid w:val="005C282D"/>
    <w:rsid w:val="005C2FEA"/>
    <w:rsid w:val="005C31D6"/>
    <w:rsid w:val="005C327F"/>
    <w:rsid w:val="005C3A5A"/>
    <w:rsid w:val="005C420A"/>
    <w:rsid w:val="005C4601"/>
    <w:rsid w:val="005C4AE6"/>
    <w:rsid w:val="005C5263"/>
    <w:rsid w:val="005C52A2"/>
    <w:rsid w:val="005C73AB"/>
    <w:rsid w:val="005D1E0D"/>
    <w:rsid w:val="005D4282"/>
    <w:rsid w:val="005D4561"/>
    <w:rsid w:val="005D501C"/>
    <w:rsid w:val="005D5460"/>
    <w:rsid w:val="005D5737"/>
    <w:rsid w:val="005D7B1B"/>
    <w:rsid w:val="005D7D7A"/>
    <w:rsid w:val="005D7D88"/>
    <w:rsid w:val="005E057A"/>
    <w:rsid w:val="005E0A8D"/>
    <w:rsid w:val="005E0C12"/>
    <w:rsid w:val="005E0CB0"/>
    <w:rsid w:val="005E0E53"/>
    <w:rsid w:val="005E1BA0"/>
    <w:rsid w:val="005E360E"/>
    <w:rsid w:val="005E3BF2"/>
    <w:rsid w:val="005E3C0E"/>
    <w:rsid w:val="005E4130"/>
    <w:rsid w:val="005E4203"/>
    <w:rsid w:val="005E4657"/>
    <w:rsid w:val="005E4985"/>
    <w:rsid w:val="005E4ED3"/>
    <w:rsid w:val="005E4FB9"/>
    <w:rsid w:val="005E5915"/>
    <w:rsid w:val="005E5987"/>
    <w:rsid w:val="005E5D35"/>
    <w:rsid w:val="005E6BCC"/>
    <w:rsid w:val="005E6C91"/>
    <w:rsid w:val="005E79EF"/>
    <w:rsid w:val="005F01A0"/>
    <w:rsid w:val="005F1A2D"/>
    <w:rsid w:val="005F2EF1"/>
    <w:rsid w:val="005F3145"/>
    <w:rsid w:val="005F458F"/>
    <w:rsid w:val="005F482F"/>
    <w:rsid w:val="005F4CF2"/>
    <w:rsid w:val="005F5ACA"/>
    <w:rsid w:val="005F5CC6"/>
    <w:rsid w:val="005F786D"/>
    <w:rsid w:val="005F7CB4"/>
    <w:rsid w:val="006000E9"/>
    <w:rsid w:val="00600455"/>
    <w:rsid w:val="00600E36"/>
    <w:rsid w:val="0060130B"/>
    <w:rsid w:val="00601858"/>
    <w:rsid w:val="006018AA"/>
    <w:rsid w:val="00601A74"/>
    <w:rsid w:val="00602A31"/>
    <w:rsid w:val="00603955"/>
    <w:rsid w:val="00603CA1"/>
    <w:rsid w:val="0060402E"/>
    <w:rsid w:val="00604368"/>
    <w:rsid w:val="006046D2"/>
    <w:rsid w:val="00604A2B"/>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473"/>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1FC"/>
    <w:rsid w:val="00642218"/>
    <w:rsid w:val="00642267"/>
    <w:rsid w:val="006422BD"/>
    <w:rsid w:val="006434F1"/>
    <w:rsid w:val="00644A64"/>
    <w:rsid w:val="00645277"/>
    <w:rsid w:val="0064530C"/>
    <w:rsid w:val="006456DE"/>
    <w:rsid w:val="00646B93"/>
    <w:rsid w:val="0064796B"/>
    <w:rsid w:val="00647A65"/>
    <w:rsid w:val="00650144"/>
    <w:rsid w:val="00650261"/>
    <w:rsid w:val="00651E6A"/>
    <w:rsid w:val="006529D9"/>
    <w:rsid w:val="006537FF"/>
    <w:rsid w:val="006539B8"/>
    <w:rsid w:val="0065494E"/>
    <w:rsid w:val="00654F4A"/>
    <w:rsid w:val="006552AD"/>
    <w:rsid w:val="00655D4A"/>
    <w:rsid w:val="00655F7F"/>
    <w:rsid w:val="0065607F"/>
    <w:rsid w:val="006560AA"/>
    <w:rsid w:val="00656D29"/>
    <w:rsid w:val="00657C75"/>
    <w:rsid w:val="006601CB"/>
    <w:rsid w:val="0066058E"/>
    <w:rsid w:val="00660FA1"/>
    <w:rsid w:val="0066150D"/>
    <w:rsid w:val="00661807"/>
    <w:rsid w:val="0066218F"/>
    <w:rsid w:val="006622DE"/>
    <w:rsid w:val="00664817"/>
    <w:rsid w:val="006651A1"/>
    <w:rsid w:val="006652E0"/>
    <w:rsid w:val="0066634C"/>
    <w:rsid w:val="006663DC"/>
    <w:rsid w:val="00666986"/>
    <w:rsid w:val="006670FC"/>
    <w:rsid w:val="0066729B"/>
    <w:rsid w:val="00667471"/>
    <w:rsid w:val="00671473"/>
    <w:rsid w:val="0067173C"/>
    <w:rsid w:val="006729BE"/>
    <w:rsid w:val="0067302E"/>
    <w:rsid w:val="00674222"/>
    <w:rsid w:val="0067436F"/>
    <w:rsid w:val="00674551"/>
    <w:rsid w:val="00674B97"/>
    <w:rsid w:val="006758B3"/>
    <w:rsid w:val="00675912"/>
    <w:rsid w:val="00675DB4"/>
    <w:rsid w:val="00677006"/>
    <w:rsid w:val="00677738"/>
    <w:rsid w:val="00677ADF"/>
    <w:rsid w:val="00677E16"/>
    <w:rsid w:val="00680509"/>
    <w:rsid w:val="006807D6"/>
    <w:rsid w:val="006810CC"/>
    <w:rsid w:val="006810EB"/>
    <w:rsid w:val="00681515"/>
    <w:rsid w:val="00681FAF"/>
    <w:rsid w:val="00682072"/>
    <w:rsid w:val="0068292C"/>
    <w:rsid w:val="00682BCC"/>
    <w:rsid w:val="00682D86"/>
    <w:rsid w:val="0068338D"/>
    <w:rsid w:val="006839FE"/>
    <w:rsid w:val="00683B0C"/>
    <w:rsid w:val="00684B88"/>
    <w:rsid w:val="00684EC0"/>
    <w:rsid w:val="0068504F"/>
    <w:rsid w:val="00690276"/>
    <w:rsid w:val="00690901"/>
    <w:rsid w:val="00691F3A"/>
    <w:rsid w:val="00693355"/>
    <w:rsid w:val="00694427"/>
    <w:rsid w:val="0069486E"/>
    <w:rsid w:val="0069658A"/>
    <w:rsid w:val="006A0842"/>
    <w:rsid w:val="006A0A84"/>
    <w:rsid w:val="006A1F7C"/>
    <w:rsid w:val="006A31D6"/>
    <w:rsid w:val="006A4094"/>
    <w:rsid w:val="006A422E"/>
    <w:rsid w:val="006A6431"/>
    <w:rsid w:val="006B0465"/>
    <w:rsid w:val="006B11F9"/>
    <w:rsid w:val="006B192B"/>
    <w:rsid w:val="006B1E39"/>
    <w:rsid w:val="006B2C84"/>
    <w:rsid w:val="006B3140"/>
    <w:rsid w:val="006B4178"/>
    <w:rsid w:val="006B4B89"/>
    <w:rsid w:val="006B6185"/>
    <w:rsid w:val="006B63B2"/>
    <w:rsid w:val="006B6502"/>
    <w:rsid w:val="006B652E"/>
    <w:rsid w:val="006B6860"/>
    <w:rsid w:val="006B6BB3"/>
    <w:rsid w:val="006B76E2"/>
    <w:rsid w:val="006B7920"/>
    <w:rsid w:val="006B793E"/>
    <w:rsid w:val="006C0AA3"/>
    <w:rsid w:val="006C0BDB"/>
    <w:rsid w:val="006C135B"/>
    <w:rsid w:val="006C2D30"/>
    <w:rsid w:val="006C385C"/>
    <w:rsid w:val="006C43DB"/>
    <w:rsid w:val="006C6145"/>
    <w:rsid w:val="006C6730"/>
    <w:rsid w:val="006C6F5A"/>
    <w:rsid w:val="006D0A0E"/>
    <w:rsid w:val="006D0FDA"/>
    <w:rsid w:val="006D187E"/>
    <w:rsid w:val="006D1CEE"/>
    <w:rsid w:val="006D209D"/>
    <w:rsid w:val="006D20AE"/>
    <w:rsid w:val="006D24D8"/>
    <w:rsid w:val="006D416B"/>
    <w:rsid w:val="006D4E5A"/>
    <w:rsid w:val="006D51FF"/>
    <w:rsid w:val="006D575F"/>
    <w:rsid w:val="006D5C1E"/>
    <w:rsid w:val="006D6356"/>
    <w:rsid w:val="006D7030"/>
    <w:rsid w:val="006D728D"/>
    <w:rsid w:val="006D7598"/>
    <w:rsid w:val="006D7620"/>
    <w:rsid w:val="006D78C7"/>
    <w:rsid w:val="006E1610"/>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17F"/>
    <w:rsid w:val="006F3884"/>
    <w:rsid w:val="006F4521"/>
    <w:rsid w:val="006F4DDE"/>
    <w:rsid w:val="006F5278"/>
    <w:rsid w:val="006F6A08"/>
    <w:rsid w:val="006F6BC0"/>
    <w:rsid w:val="006F7573"/>
    <w:rsid w:val="006F76D1"/>
    <w:rsid w:val="006F7A25"/>
    <w:rsid w:val="00700A13"/>
    <w:rsid w:val="00700D24"/>
    <w:rsid w:val="00701F33"/>
    <w:rsid w:val="0070298B"/>
    <w:rsid w:val="00702A33"/>
    <w:rsid w:val="00703AA6"/>
    <w:rsid w:val="0070413F"/>
    <w:rsid w:val="007041FD"/>
    <w:rsid w:val="00704E4F"/>
    <w:rsid w:val="00704E62"/>
    <w:rsid w:val="0070528B"/>
    <w:rsid w:val="0070597B"/>
    <w:rsid w:val="0070673C"/>
    <w:rsid w:val="00706909"/>
    <w:rsid w:val="00707710"/>
    <w:rsid w:val="007105FB"/>
    <w:rsid w:val="00711463"/>
    <w:rsid w:val="0071331F"/>
    <w:rsid w:val="007135D6"/>
    <w:rsid w:val="00713C83"/>
    <w:rsid w:val="007142B1"/>
    <w:rsid w:val="00714C63"/>
    <w:rsid w:val="00715C65"/>
    <w:rsid w:val="0071631C"/>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77C"/>
    <w:rsid w:val="00730917"/>
    <w:rsid w:val="00730E88"/>
    <w:rsid w:val="00731496"/>
    <w:rsid w:val="0073157E"/>
    <w:rsid w:val="00731648"/>
    <w:rsid w:val="0073376E"/>
    <w:rsid w:val="00734B63"/>
    <w:rsid w:val="00735386"/>
    <w:rsid w:val="00736DAE"/>
    <w:rsid w:val="00737580"/>
    <w:rsid w:val="00737584"/>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5249A"/>
    <w:rsid w:val="00752B26"/>
    <w:rsid w:val="00753643"/>
    <w:rsid w:val="00753DE4"/>
    <w:rsid w:val="00753E70"/>
    <w:rsid w:val="00753F12"/>
    <w:rsid w:val="0075415F"/>
    <w:rsid w:val="00754863"/>
    <w:rsid w:val="00754DD5"/>
    <w:rsid w:val="007555D7"/>
    <w:rsid w:val="00755752"/>
    <w:rsid w:val="00755FED"/>
    <w:rsid w:val="00757F6A"/>
    <w:rsid w:val="007609B2"/>
    <w:rsid w:val="00760C2B"/>
    <w:rsid w:val="007619FB"/>
    <w:rsid w:val="00761A40"/>
    <w:rsid w:val="0076212D"/>
    <w:rsid w:val="007621BA"/>
    <w:rsid w:val="007625A5"/>
    <w:rsid w:val="00762644"/>
    <w:rsid w:val="007628F9"/>
    <w:rsid w:val="00763BE9"/>
    <w:rsid w:val="00764A83"/>
    <w:rsid w:val="00764FF9"/>
    <w:rsid w:val="0076519D"/>
    <w:rsid w:val="00766564"/>
    <w:rsid w:val="007704CE"/>
    <w:rsid w:val="0077096E"/>
    <w:rsid w:val="00770B68"/>
    <w:rsid w:val="00770E39"/>
    <w:rsid w:val="007723D8"/>
    <w:rsid w:val="00772A0D"/>
    <w:rsid w:val="007731D4"/>
    <w:rsid w:val="00773BD5"/>
    <w:rsid w:val="00774128"/>
    <w:rsid w:val="007745C0"/>
    <w:rsid w:val="00774A75"/>
    <w:rsid w:val="007750D7"/>
    <w:rsid w:val="007750F6"/>
    <w:rsid w:val="00775215"/>
    <w:rsid w:val="00775565"/>
    <w:rsid w:val="00775929"/>
    <w:rsid w:val="00775D4E"/>
    <w:rsid w:val="00776275"/>
    <w:rsid w:val="00776BCB"/>
    <w:rsid w:val="007805AB"/>
    <w:rsid w:val="007805E2"/>
    <w:rsid w:val="007807D7"/>
    <w:rsid w:val="007807EB"/>
    <w:rsid w:val="00780862"/>
    <w:rsid w:val="00781565"/>
    <w:rsid w:val="00782172"/>
    <w:rsid w:val="00782451"/>
    <w:rsid w:val="00783DF8"/>
    <w:rsid w:val="007841E6"/>
    <w:rsid w:val="00784330"/>
    <w:rsid w:val="007846F5"/>
    <w:rsid w:val="00785327"/>
    <w:rsid w:val="0078544B"/>
    <w:rsid w:val="00786003"/>
    <w:rsid w:val="00786C9B"/>
    <w:rsid w:val="00787155"/>
    <w:rsid w:val="00787F45"/>
    <w:rsid w:val="00790673"/>
    <w:rsid w:val="00790BBB"/>
    <w:rsid w:val="0079435D"/>
    <w:rsid w:val="00795B16"/>
    <w:rsid w:val="00795BC9"/>
    <w:rsid w:val="00795D48"/>
    <w:rsid w:val="00795E43"/>
    <w:rsid w:val="00795EEC"/>
    <w:rsid w:val="00795FD5"/>
    <w:rsid w:val="00796160"/>
    <w:rsid w:val="00796F8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27E"/>
    <w:rsid w:val="007B15DC"/>
    <w:rsid w:val="007B1A74"/>
    <w:rsid w:val="007B1C70"/>
    <w:rsid w:val="007B1E55"/>
    <w:rsid w:val="007B27DC"/>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244D"/>
    <w:rsid w:val="007C42A3"/>
    <w:rsid w:val="007C4ADB"/>
    <w:rsid w:val="007C604C"/>
    <w:rsid w:val="007C6586"/>
    <w:rsid w:val="007C692B"/>
    <w:rsid w:val="007C7B7A"/>
    <w:rsid w:val="007D01C4"/>
    <w:rsid w:val="007D0CD0"/>
    <w:rsid w:val="007D0FCD"/>
    <w:rsid w:val="007D1027"/>
    <w:rsid w:val="007D2709"/>
    <w:rsid w:val="007D2DE3"/>
    <w:rsid w:val="007D3688"/>
    <w:rsid w:val="007D4048"/>
    <w:rsid w:val="007D5B47"/>
    <w:rsid w:val="007D5BA1"/>
    <w:rsid w:val="007D5BAF"/>
    <w:rsid w:val="007D6B73"/>
    <w:rsid w:val="007D7148"/>
    <w:rsid w:val="007E0A36"/>
    <w:rsid w:val="007E0B02"/>
    <w:rsid w:val="007E0BD5"/>
    <w:rsid w:val="007E21EC"/>
    <w:rsid w:val="007E2FC1"/>
    <w:rsid w:val="007E3E93"/>
    <w:rsid w:val="007E4143"/>
    <w:rsid w:val="007E4577"/>
    <w:rsid w:val="007E4760"/>
    <w:rsid w:val="007E59EF"/>
    <w:rsid w:val="007E5D77"/>
    <w:rsid w:val="007E636B"/>
    <w:rsid w:val="007E67AF"/>
    <w:rsid w:val="007E6810"/>
    <w:rsid w:val="007E6823"/>
    <w:rsid w:val="007E6BC4"/>
    <w:rsid w:val="007E6E14"/>
    <w:rsid w:val="007E6EA7"/>
    <w:rsid w:val="007E7284"/>
    <w:rsid w:val="007E7EF6"/>
    <w:rsid w:val="007F0693"/>
    <w:rsid w:val="007F2522"/>
    <w:rsid w:val="007F2FFE"/>
    <w:rsid w:val="007F4379"/>
    <w:rsid w:val="007F5120"/>
    <w:rsid w:val="007F5D34"/>
    <w:rsid w:val="007F5D41"/>
    <w:rsid w:val="007F5EA8"/>
    <w:rsid w:val="008004DC"/>
    <w:rsid w:val="008006ED"/>
    <w:rsid w:val="00801273"/>
    <w:rsid w:val="008012C2"/>
    <w:rsid w:val="00801F08"/>
    <w:rsid w:val="00803167"/>
    <w:rsid w:val="00803F4B"/>
    <w:rsid w:val="00804A57"/>
    <w:rsid w:val="0080532E"/>
    <w:rsid w:val="0080600B"/>
    <w:rsid w:val="00806983"/>
    <w:rsid w:val="00806D86"/>
    <w:rsid w:val="00806E47"/>
    <w:rsid w:val="00806F56"/>
    <w:rsid w:val="00807C4B"/>
    <w:rsid w:val="00810115"/>
    <w:rsid w:val="008116F8"/>
    <w:rsid w:val="00813C0A"/>
    <w:rsid w:val="008140B4"/>
    <w:rsid w:val="00814190"/>
    <w:rsid w:val="00814C65"/>
    <w:rsid w:val="0081511A"/>
    <w:rsid w:val="00815271"/>
    <w:rsid w:val="008169AF"/>
    <w:rsid w:val="008169B6"/>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22A"/>
    <w:rsid w:val="0083084D"/>
    <w:rsid w:val="00830DE2"/>
    <w:rsid w:val="008319FE"/>
    <w:rsid w:val="00831ABF"/>
    <w:rsid w:val="00833C68"/>
    <w:rsid w:val="00834B93"/>
    <w:rsid w:val="008351C6"/>
    <w:rsid w:val="0083547D"/>
    <w:rsid w:val="008354F8"/>
    <w:rsid w:val="0083636B"/>
    <w:rsid w:val="0083763F"/>
    <w:rsid w:val="00837710"/>
    <w:rsid w:val="0083795A"/>
    <w:rsid w:val="00837EC2"/>
    <w:rsid w:val="00840684"/>
    <w:rsid w:val="0084205F"/>
    <w:rsid w:val="008421AA"/>
    <w:rsid w:val="008423E7"/>
    <w:rsid w:val="008434DD"/>
    <w:rsid w:val="00843722"/>
    <w:rsid w:val="00843731"/>
    <w:rsid w:val="00843DD8"/>
    <w:rsid w:val="008443AE"/>
    <w:rsid w:val="008445D2"/>
    <w:rsid w:val="00844A94"/>
    <w:rsid w:val="008450C9"/>
    <w:rsid w:val="008464D7"/>
    <w:rsid w:val="00847B4D"/>
    <w:rsid w:val="008521BE"/>
    <w:rsid w:val="008528DB"/>
    <w:rsid w:val="00852FD4"/>
    <w:rsid w:val="00854E5F"/>
    <w:rsid w:val="00854F7C"/>
    <w:rsid w:val="008554FF"/>
    <w:rsid w:val="00857C11"/>
    <w:rsid w:val="00860F23"/>
    <w:rsid w:val="00861212"/>
    <w:rsid w:val="00861F9F"/>
    <w:rsid w:val="00862003"/>
    <w:rsid w:val="00862623"/>
    <w:rsid w:val="008628D7"/>
    <w:rsid w:val="0086391A"/>
    <w:rsid w:val="00864E4F"/>
    <w:rsid w:val="008651E0"/>
    <w:rsid w:val="00865645"/>
    <w:rsid w:val="0086581C"/>
    <w:rsid w:val="008659E1"/>
    <w:rsid w:val="00865CC0"/>
    <w:rsid w:val="00865D4F"/>
    <w:rsid w:val="00865ECC"/>
    <w:rsid w:val="00867D55"/>
    <w:rsid w:val="0087171A"/>
    <w:rsid w:val="00871EE8"/>
    <w:rsid w:val="0087335A"/>
    <w:rsid w:val="00875075"/>
    <w:rsid w:val="008751E9"/>
    <w:rsid w:val="008768CB"/>
    <w:rsid w:val="008768E4"/>
    <w:rsid w:val="00876FE3"/>
    <w:rsid w:val="008775E5"/>
    <w:rsid w:val="008800E9"/>
    <w:rsid w:val="00880171"/>
    <w:rsid w:val="008803F5"/>
    <w:rsid w:val="008808E9"/>
    <w:rsid w:val="00882554"/>
    <w:rsid w:val="00882949"/>
    <w:rsid w:val="00883419"/>
    <w:rsid w:val="0088409A"/>
    <w:rsid w:val="00885F1B"/>
    <w:rsid w:val="00886CB2"/>
    <w:rsid w:val="00886CFC"/>
    <w:rsid w:val="008871D2"/>
    <w:rsid w:val="0088770D"/>
    <w:rsid w:val="00887D89"/>
    <w:rsid w:val="008900D4"/>
    <w:rsid w:val="00892600"/>
    <w:rsid w:val="00892D41"/>
    <w:rsid w:val="00894BFD"/>
    <w:rsid w:val="00895106"/>
    <w:rsid w:val="0089558E"/>
    <w:rsid w:val="008970E5"/>
    <w:rsid w:val="008974FA"/>
    <w:rsid w:val="00897B1C"/>
    <w:rsid w:val="00897D40"/>
    <w:rsid w:val="008A1217"/>
    <w:rsid w:val="008A1943"/>
    <w:rsid w:val="008A1F30"/>
    <w:rsid w:val="008A39AD"/>
    <w:rsid w:val="008A4257"/>
    <w:rsid w:val="008A63AB"/>
    <w:rsid w:val="008A68CA"/>
    <w:rsid w:val="008A6A05"/>
    <w:rsid w:val="008A6AA7"/>
    <w:rsid w:val="008A6FF3"/>
    <w:rsid w:val="008A770D"/>
    <w:rsid w:val="008A7AA5"/>
    <w:rsid w:val="008B033E"/>
    <w:rsid w:val="008B0736"/>
    <w:rsid w:val="008B0B1F"/>
    <w:rsid w:val="008B0D6A"/>
    <w:rsid w:val="008B18FB"/>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35CB"/>
    <w:rsid w:val="008C48FA"/>
    <w:rsid w:val="008C5CE8"/>
    <w:rsid w:val="008C6191"/>
    <w:rsid w:val="008C686F"/>
    <w:rsid w:val="008D0191"/>
    <w:rsid w:val="008D1CF9"/>
    <w:rsid w:val="008D1DA0"/>
    <w:rsid w:val="008D200E"/>
    <w:rsid w:val="008D2FDB"/>
    <w:rsid w:val="008D35B2"/>
    <w:rsid w:val="008D62EF"/>
    <w:rsid w:val="008D6CB7"/>
    <w:rsid w:val="008D6CE8"/>
    <w:rsid w:val="008D7101"/>
    <w:rsid w:val="008D71C1"/>
    <w:rsid w:val="008D752C"/>
    <w:rsid w:val="008E0490"/>
    <w:rsid w:val="008E1A4F"/>
    <w:rsid w:val="008E2210"/>
    <w:rsid w:val="008E3949"/>
    <w:rsid w:val="008E4147"/>
    <w:rsid w:val="008E4F40"/>
    <w:rsid w:val="008E6D1C"/>
    <w:rsid w:val="008E6D80"/>
    <w:rsid w:val="008E7571"/>
    <w:rsid w:val="008E7B7F"/>
    <w:rsid w:val="008F04FF"/>
    <w:rsid w:val="008F0C10"/>
    <w:rsid w:val="008F1172"/>
    <w:rsid w:val="008F2091"/>
    <w:rsid w:val="008F2876"/>
    <w:rsid w:val="008F4484"/>
    <w:rsid w:val="008F4760"/>
    <w:rsid w:val="008F5325"/>
    <w:rsid w:val="008F536C"/>
    <w:rsid w:val="008F6D7C"/>
    <w:rsid w:val="008F6D9F"/>
    <w:rsid w:val="009004CD"/>
    <w:rsid w:val="0090106C"/>
    <w:rsid w:val="00901B58"/>
    <w:rsid w:val="00902E7A"/>
    <w:rsid w:val="00904C4C"/>
    <w:rsid w:val="00904ED3"/>
    <w:rsid w:val="00905121"/>
    <w:rsid w:val="009057B9"/>
    <w:rsid w:val="00906374"/>
    <w:rsid w:val="009065EC"/>
    <w:rsid w:val="0090679D"/>
    <w:rsid w:val="00906A25"/>
    <w:rsid w:val="00906C2E"/>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0FC7"/>
    <w:rsid w:val="00921CE5"/>
    <w:rsid w:val="00922014"/>
    <w:rsid w:val="009221B8"/>
    <w:rsid w:val="0092259E"/>
    <w:rsid w:val="00924271"/>
    <w:rsid w:val="009266E2"/>
    <w:rsid w:val="00926883"/>
    <w:rsid w:val="009270E0"/>
    <w:rsid w:val="00927B3E"/>
    <w:rsid w:val="00927EF6"/>
    <w:rsid w:val="00927FE4"/>
    <w:rsid w:val="009310CA"/>
    <w:rsid w:val="00931529"/>
    <w:rsid w:val="0093169A"/>
    <w:rsid w:val="00931C21"/>
    <w:rsid w:val="0093310F"/>
    <w:rsid w:val="009334C5"/>
    <w:rsid w:val="00933E43"/>
    <w:rsid w:val="00934EEA"/>
    <w:rsid w:val="009352CC"/>
    <w:rsid w:val="009356C5"/>
    <w:rsid w:val="00935D21"/>
    <w:rsid w:val="009364AE"/>
    <w:rsid w:val="009367F3"/>
    <w:rsid w:val="00936CCB"/>
    <w:rsid w:val="00936ED5"/>
    <w:rsid w:val="009376E2"/>
    <w:rsid w:val="00937977"/>
    <w:rsid w:val="0094007F"/>
    <w:rsid w:val="00940233"/>
    <w:rsid w:val="00940272"/>
    <w:rsid w:val="00940A85"/>
    <w:rsid w:val="00940BDA"/>
    <w:rsid w:val="00940EBD"/>
    <w:rsid w:val="009424F4"/>
    <w:rsid w:val="00942E95"/>
    <w:rsid w:val="00943C17"/>
    <w:rsid w:val="00943CA6"/>
    <w:rsid w:val="00944006"/>
    <w:rsid w:val="00944EEE"/>
    <w:rsid w:val="00945F6E"/>
    <w:rsid w:val="00950286"/>
    <w:rsid w:val="009502C4"/>
    <w:rsid w:val="00951E99"/>
    <w:rsid w:val="00951F08"/>
    <w:rsid w:val="00951F19"/>
    <w:rsid w:val="009522AD"/>
    <w:rsid w:val="00955FEE"/>
    <w:rsid w:val="009564C3"/>
    <w:rsid w:val="0095669C"/>
    <w:rsid w:val="009567B9"/>
    <w:rsid w:val="00957B2B"/>
    <w:rsid w:val="009606AB"/>
    <w:rsid w:val="00960EF9"/>
    <w:rsid w:val="00961392"/>
    <w:rsid w:val="00961628"/>
    <w:rsid w:val="009619D8"/>
    <w:rsid w:val="0096258C"/>
    <w:rsid w:val="00962967"/>
    <w:rsid w:val="009637BD"/>
    <w:rsid w:val="00963F4D"/>
    <w:rsid w:val="0096593D"/>
    <w:rsid w:val="00965941"/>
    <w:rsid w:val="00966ED1"/>
    <w:rsid w:val="00967592"/>
    <w:rsid w:val="009679D4"/>
    <w:rsid w:val="00970219"/>
    <w:rsid w:val="009704C1"/>
    <w:rsid w:val="00970755"/>
    <w:rsid w:val="009708B0"/>
    <w:rsid w:val="00971565"/>
    <w:rsid w:val="00971C75"/>
    <w:rsid w:val="00971CEC"/>
    <w:rsid w:val="00972252"/>
    <w:rsid w:val="0097284C"/>
    <w:rsid w:val="00972916"/>
    <w:rsid w:val="00973269"/>
    <w:rsid w:val="00973BB6"/>
    <w:rsid w:val="00974A70"/>
    <w:rsid w:val="00975494"/>
    <w:rsid w:val="00975AB1"/>
    <w:rsid w:val="0097672D"/>
    <w:rsid w:val="00977FF1"/>
    <w:rsid w:val="00980090"/>
    <w:rsid w:val="00980AD8"/>
    <w:rsid w:val="00981450"/>
    <w:rsid w:val="00981897"/>
    <w:rsid w:val="009829E2"/>
    <w:rsid w:val="00982A65"/>
    <w:rsid w:val="00982FFF"/>
    <w:rsid w:val="009843AF"/>
    <w:rsid w:val="00984F0F"/>
    <w:rsid w:val="00985831"/>
    <w:rsid w:val="009862FF"/>
    <w:rsid w:val="00986DB7"/>
    <w:rsid w:val="00987BCA"/>
    <w:rsid w:val="00987D44"/>
    <w:rsid w:val="009916E8"/>
    <w:rsid w:val="009918F5"/>
    <w:rsid w:val="00992846"/>
    <w:rsid w:val="00993416"/>
    <w:rsid w:val="00994F48"/>
    <w:rsid w:val="00995797"/>
    <w:rsid w:val="009966E2"/>
    <w:rsid w:val="00996983"/>
    <w:rsid w:val="00996A8B"/>
    <w:rsid w:val="00997245"/>
    <w:rsid w:val="00997499"/>
    <w:rsid w:val="009A1AB0"/>
    <w:rsid w:val="009A274F"/>
    <w:rsid w:val="009A39B7"/>
    <w:rsid w:val="009A4219"/>
    <w:rsid w:val="009A4F3A"/>
    <w:rsid w:val="009A5442"/>
    <w:rsid w:val="009A6349"/>
    <w:rsid w:val="009A6717"/>
    <w:rsid w:val="009A6DF4"/>
    <w:rsid w:val="009A6ED5"/>
    <w:rsid w:val="009A77E0"/>
    <w:rsid w:val="009A7D05"/>
    <w:rsid w:val="009B0254"/>
    <w:rsid w:val="009B050E"/>
    <w:rsid w:val="009B20B9"/>
    <w:rsid w:val="009B2F72"/>
    <w:rsid w:val="009B351A"/>
    <w:rsid w:val="009B42AE"/>
    <w:rsid w:val="009B48F9"/>
    <w:rsid w:val="009B5368"/>
    <w:rsid w:val="009B6D15"/>
    <w:rsid w:val="009B7A66"/>
    <w:rsid w:val="009C0430"/>
    <w:rsid w:val="009C04A7"/>
    <w:rsid w:val="009C0CC6"/>
    <w:rsid w:val="009C1A07"/>
    <w:rsid w:val="009C39FE"/>
    <w:rsid w:val="009C3A3A"/>
    <w:rsid w:val="009C48D3"/>
    <w:rsid w:val="009C4BC3"/>
    <w:rsid w:val="009C51DE"/>
    <w:rsid w:val="009C5B52"/>
    <w:rsid w:val="009C5EBE"/>
    <w:rsid w:val="009C65F9"/>
    <w:rsid w:val="009C69ED"/>
    <w:rsid w:val="009C77FE"/>
    <w:rsid w:val="009D040E"/>
    <w:rsid w:val="009D087A"/>
    <w:rsid w:val="009D10C3"/>
    <w:rsid w:val="009D3B0C"/>
    <w:rsid w:val="009D4383"/>
    <w:rsid w:val="009D47E8"/>
    <w:rsid w:val="009D4E91"/>
    <w:rsid w:val="009D53DA"/>
    <w:rsid w:val="009D6522"/>
    <w:rsid w:val="009D67B6"/>
    <w:rsid w:val="009D6E76"/>
    <w:rsid w:val="009D73F3"/>
    <w:rsid w:val="009E00DC"/>
    <w:rsid w:val="009E00E2"/>
    <w:rsid w:val="009E0469"/>
    <w:rsid w:val="009E0FFD"/>
    <w:rsid w:val="009E1003"/>
    <w:rsid w:val="009E2070"/>
    <w:rsid w:val="009E22DA"/>
    <w:rsid w:val="009E2A5B"/>
    <w:rsid w:val="009E2A5F"/>
    <w:rsid w:val="009E2DBD"/>
    <w:rsid w:val="009E337F"/>
    <w:rsid w:val="009E343A"/>
    <w:rsid w:val="009E37D5"/>
    <w:rsid w:val="009E398B"/>
    <w:rsid w:val="009E3F76"/>
    <w:rsid w:val="009E4A32"/>
    <w:rsid w:val="009E4E08"/>
    <w:rsid w:val="009E4FBC"/>
    <w:rsid w:val="009E5636"/>
    <w:rsid w:val="009E5F40"/>
    <w:rsid w:val="009E67CD"/>
    <w:rsid w:val="009E6907"/>
    <w:rsid w:val="009E7310"/>
    <w:rsid w:val="009E7636"/>
    <w:rsid w:val="009E7D99"/>
    <w:rsid w:val="009F05F7"/>
    <w:rsid w:val="009F218F"/>
    <w:rsid w:val="009F291E"/>
    <w:rsid w:val="009F31F1"/>
    <w:rsid w:val="009F420D"/>
    <w:rsid w:val="009F47B3"/>
    <w:rsid w:val="009F4A79"/>
    <w:rsid w:val="009F5123"/>
    <w:rsid w:val="009F5372"/>
    <w:rsid w:val="009F5B83"/>
    <w:rsid w:val="009F5FAC"/>
    <w:rsid w:val="009F6C60"/>
    <w:rsid w:val="009F730B"/>
    <w:rsid w:val="009F7889"/>
    <w:rsid w:val="009F78AC"/>
    <w:rsid w:val="00A00C6B"/>
    <w:rsid w:val="00A01871"/>
    <w:rsid w:val="00A01CF9"/>
    <w:rsid w:val="00A02787"/>
    <w:rsid w:val="00A0296A"/>
    <w:rsid w:val="00A02A4D"/>
    <w:rsid w:val="00A02EFC"/>
    <w:rsid w:val="00A0376E"/>
    <w:rsid w:val="00A03BC0"/>
    <w:rsid w:val="00A03E6D"/>
    <w:rsid w:val="00A044E4"/>
    <w:rsid w:val="00A047E4"/>
    <w:rsid w:val="00A06087"/>
    <w:rsid w:val="00A060DD"/>
    <w:rsid w:val="00A07ABE"/>
    <w:rsid w:val="00A1033E"/>
    <w:rsid w:val="00A113F6"/>
    <w:rsid w:val="00A11838"/>
    <w:rsid w:val="00A12C78"/>
    <w:rsid w:val="00A132A0"/>
    <w:rsid w:val="00A13FBB"/>
    <w:rsid w:val="00A14D97"/>
    <w:rsid w:val="00A150ED"/>
    <w:rsid w:val="00A153C0"/>
    <w:rsid w:val="00A15AB4"/>
    <w:rsid w:val="00A200EC"/>
    <w:rsid w:val="00A20787"/>
    <w:rsid w:val="00A209D6"/>
    <w:rsid w:val="00A20C46"/>
    <w:rsid w:val="00A20F21"/>
    <w:rsid w:val="00A22000"/>
    <w:rsid w:val="00A221A4"/>
    <w:rsid w:val="00A226C8"/>
    <w:rsid w:val="00A22A4C"/>
    <w:rsid w:val="00A23A1C"/>
    <w:rsid w:val="00A23DD0"/>
    <w:rsid w:val="00A24B84"/>
    <w:rsid w:val="00A24DDA"/>
    <w:rsid w:val="00A262AF"/>
    <w:rsid w:val="00A2678F"/>
    <w:rsid w:val="00A275D4"/>
    <w:rsid w:val="00A27848"/>
    <w:rsid w:val="00A27D07"/>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355"/>
    <w:rsid w:val="00A55D28"/>
    <w:rsid w:val="00A56237"/>
    <w:rsid w:val="00A56749"/>
    <w:rsid w:val="00A56BD7"/>
    <w:rsid w:val="00A57223"/>
    <w:rsid w:val="00A576ED"/>
    <w:rsid w:val="00A600F1"/>
    <w:rsid w:val="00A60309"/>
    <w:rsid w:val="00A608B2"/>
    <w:rsid w:val="00A609C8"/>
    <w:rsid w:val="00A60D2B"/>
    <w:rsid w:val="00A628D2"/>
    <w:rsid w:val="00A641D8"/>
    <w:rsid w:val="00A64C81"/>
    <w:rsid w:val="00A64CFF"/>
    <w:rsid w:val="00A66157"/>
    <w:rsid w:val="00A666F3"/>
    <w:rsid w:val="00A66FC5"/>
    <w:rsid w:val="00A6771C"/>
    <w:rsid w:val="00A67BF2"/>
    <w:rsid w:val="00A67FBC"/>
    <w:rsid w:val="00A71427"/>
    <w:rsid w:val="00A714DC"/>
    <w:rsid w:val="00A722B1"/>
    <w:rsid w:val="00A72F5D"/>
    <w:rsid w:val="00A7388C"/>
    <w:rsid w:val="00A74227"/>
    <w:rsid w:val="00A74850"/>
    <w:rsid w:val="00A75C13"/>
    <w:rsid w:val="00A76AB7"/>
    <w:rsid w:val="00A77963"/>
    <w:rsid w:val="00A82FDA"/>
    <w:rsid w:val="00A8311D"/>
    <w:rsid w:val="00A835B3"/>
    <w:rsid w:val="00A83E2E"/>
    <w:rsid w:val="00A84B31"/>
    <w:rsid w:val="00A8594F"/>
    <w:rsid w:val="00A85CAC"/>
    <w:rsid w:val="00A85D30"/>
    <w:rsid w:val="00A86003"/>
    <w:rsid w:val="00A86447"/>
    <w:rsid w:val="00A87C35"/>
    <w:rsid w:val="00A9107A"/>
    <w:rsid w:val="00A91DCD"/>
    <w:rsid w:val="00A92D57"/>
    <w:rsid w:val="00A93179"/>
    <w:rsid w:val="00A95A13"/>
    <w:rsid w:val="00A95BBB"/>
    <w:rsid w:val="00A9632C"/>
    <w:rsid w:val="00A96ACE"/>
    <w:rsid w:val="00A96B32"/>
    <w:rsid w:val="00A96B74"/>
    <w:rsid w:val="00A96D31"/>
    <w:rsid w:val="00AA09D7"/>
    <w:rsid w:val="00AA1150"/>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457"/>
    <w:rsid w:val="00AA76A5"/>
    <w:rsid w:val="00AA7A1C"/>
    <w:rsid w:val="00AA7BFC"/>
    <w:rsid w:val="00AA7F01"/>
    <w:rsid w:val="00AB0120"/>
    <w:rsid w:val="00AB01A3"/>
    <w:rsid w:val="00AB1DF2"/>
    <w:rsid w:val="00AB2B59"/>
    <w:rsid w:val="00AB3456"/>
    <w:rsid w:val="00AB37A6"/>
    <w:rsid w:val="00AB3BAD"/>
    <w:rsid w:val="00AB4A52"/>
    <w:rsid w:val="00AB4BC5"/>
    <w:rsid w:val="00AB5373"/>
    <w:rsid w:val="00AB5B7A"/>
    <w:rsid w:val="00AB6834"/>
    <w:rsid w:val="00AB743B"/>
    <w:rsid w:val="00AB7F59"/>
    <w:rsid w:val="00AC065A"/>
    <w:rsid w:val="00AC0E89"/>
    <w:rsid w:val="00AC1929"/>
    <w:rsid w:val="00AC1985"/>
    <w:rsid w:val="00AC1F56"/>
    <w:rsid w:val="00AC21A2"/>
    <w:rsid w:val="00AC2556"/>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3F9E"/>
    <w:rsid w:val="00AD453B"/>
    <w:rsid w:val="00AD4BF7"/>
    <w:rsid w:val="00AD4E47"/>
    <w:rsid w:val="00AD538A"/>
    <w:rsid w:val="00AD59C6"/>
    <w:rsid w:val="00AD59C9"/>
    <w:rsid w:val="00AD65BC"/>
    <w:rsid w:val="00AD6BF2"/>
    <w:rsid w:val="00AD6EFC"/>
    <w:rsid w:val="00AD700D"/>
    <w:rsid w:val="00AE14AA"/>
    <w:rsid w:val="00AE1891"/>
    <w:rsid w:val="00AE20CF"/>
    <w:rsid w:val="00AE22B0"/>
    <w:rsid w:val="00AE3130"/>
    <w:rsid w:val="00AE4733"/>
    <w:rsid w:val="00AE5A78"/>
    <w:rsid w:val="00AE6202"/>
    <w:rsid w:val="00AE70C2"/>
    <w:rsid w:val="00AF0BF5"/>
    <w:rsid w:val="00AF13C5"/>
    <w:rsid w:val="00AF19F6"/>
    <w:rsid w:val="00AF20E5"/>
    <w:rsid w:val="00AF219D"/>
    <w:rsid w:val="00AF247F"/>
    <w:rsid w:val="00AF3491"/>
    <w:rsid w:val="00AF3A6E"/>
    <w:rsid w:val="00AF3D98"/>
    <w:rsid w:val="00AF3DAA"/>
    <w:rsid w:val="00AF4461"/>
    <w:rsid w:val="00AF4D8C"/>
    <w:rsid w:val="00AF50C2"/>
    <w:rsid w:val="00AF5830"/>
    <w:rsid w:val="00AF77B7"/>
    <w:rsid w:val="00AF7D15"/>
    <w:rsid w:val="00B00393"/>
    <w:rsid w:val="00B00BCE"/>
    <w:rsid w:val="00B0114D"/>
    <w:rsid w:val="00B01487"/>
    <w:rsid w:val="00B01A3D"/>
    <w:rsid w:val="00B03125"/>
    <w:rsid w:val="00B03193"/>
    <w:rsid w:val="00B03849"/>
    <w:rsid w:val="00B03DCF"/>
    <w:rsid w:val="00B04717"/>
    <w:rsid w:val="00B05175"/>
    <w:rsid w:val="00B05AB9"/>
    <w:rsid w:val="00B065E7"/>
    <w:rsid w:val="00B06BD5"/>
    <w:rsid w:val="00B074F5"/>
    <w:rsid w:val="00B101AD"/>
    <w:rsid w:val="00B113A0"/>
    <w:rsid w:val="00B115B2"/>
    <w:rsid w:val="00B11A25"/>
    <w:rsid w:val="00B11B93"/>
    <w:rsid w:val="00B123D6"/>
    <w:rsid w:val="00B1288C"/>
    <w:rsid w:val="00B12A23"/>
    <w:rsid w:val="00B13460"/>
    <w:rsid w:val="00B1368C"/>
    <w:rsid w:val="00B1411B"/>
    <w:rsid w:val="00B14148"/>
    <w:rsid w:val="00B14309"/>
    <w:rsid w:val="00B14914"/>
    <w:rsid w:val="00B14945"/>
    <w:rsid w:val="00B14FB8"/>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8A7"/>
    <w:rsid w:val="00B47DFC"/>
    <w:rsid w:val="00B5055B"/>
    <w:rsid w:val="00B5105D"/>
    <w:rsid w:val="00B51159"/>
    <w:rsid w:val="00B52127"/>
    <w:rsid w:val="00B530E4"/>
    <w:rsid w:val="00B53D36"/>
    <w:rsid w:val="00B541E8"/>
    <w:rsid w:val="00B54A01"/>
    <w:rsid w:val="00B54E50"/>
    <w:rsid w:val="00B55FCD"/>
    <w:rsid w:val="00B5635D"/>
    <w:rsid w:val="00B56D77"/>
    <w:rsid w:val="00B570A4"/>
    <w:rsid w:val="00B574D8"/>
    <w:rsid w:val="00B5784E"/>
    <w:rsid w:val="00B5793A"/>
    <w:rsid w:val="00B60984"/>
    <w:rsid w:val="00B611B7"/>
    <w:rsid w:val="00B615E7"/>
    <w:rsid w:val="00B630C3"/>
    <w:rsid w:val="00B6338B"/>
    <w:rsid w:val="00B63EE4"/>
    <w:rsid w:val="00B64579"/>
    <w:rsid w:val="00B64A10"/>
    <w:rsid w:val="00B65591"/>
    <w:rsid w:val="00B655CA"/>
    <w:rsid w:val="00B6593F"/>
    <w:rsid w:val="00B65A06"/>
    <w:rsid w:val="00B66139"/>
    <w:rsid w:val="00B661BF"/>
    <w:rsid w:val="00B66376"/>
    <w:rsid w:val="00B66C4E"/>
    <w:rsid w:val="00B676AB"/>
    <w:rsid w:val="00B67F92"/>
    <w:rsid w:val="00B70FF3"/>
    <w:rsid w:val="00B7130E"/>
    <w:rsid w:val="00B7136A"/>
    <w:rsid w:val="00B7160A"/>
    <w:rsid w:val="00B7206E"/>
    <w:rsid w:val="00B73689"/>
    <w:rsid w:val="00B73A7E"/>
    <w:rsid w:val="00B73BF6"/>
    <w:rsid w:val="00B740D3"/>
    <w:rsid w:val="00B745BF"/>
    <w:rsid w:val="00B75D4E"/>
    <w:rsid w:val="00B76178"/>
    <w:rsid w:val="00B7643B"/>
    <w:rsid w:val="00B776BA"/>
    <w:rsid w:val="00B77F27"/>
    <w:rsid w:val="00B801FB"/>
    <w:rsid w:val="00B804AF"/>
    <w:rsid w:val="00B80654"/>
    <w:rsid w:val="00B8125F"/>
    <w:rsid w:val="00B8270D"/>
    <w:rsid w:val="00B83096"/>
    <w:rsid w:val="00B83DA4"/>
    <w:rsid w:val="00B83E04"/>
    <w:rsid w:val="00B84149"/>
    <w:rsid w:val="00B849D7"/>
    <w:rsid w:val="00B84B90"/>
    <w:rsid w:val="00B84F58"/>
    <w:rsid w:val="00B852E3"/>
    <w:rsid w:val="00B855F7"/>
    <w:rsid w:val="00B858AB"/>
    <w:rsid w:val="00B8698A"/>
    <w:rsid w:val="00B86DC5"/>
    <w:rsid w:val="00B872F5"/>
    <w:rsid w:val="00B87A40"/>
    <w:rsid w:val="00B90985"/>
    <w:rsid w:val="00B90CE2"/>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D71"/>
    <w:rsid w:val="00BA3E58"/>
    <w:rsid w:val="00BA4DC9"/>
    <w:rsid w:val="00BA4FE4"/>
    <w:rsid w:val="00BA5737"/>
    <w:rsid w:val="00BA581C"/>
    <w:rsid w:val="00BA5E82"/>
    <w:rsid w:val="00BA6870"/>
    <w:rsid w:val="00BA7B20"/>
    <w:rsid w:val="00BB096E"/>
    <w:rsid w:val="00BB1022"/>
    <w:rsid w:val="00BB1685"/>
    <w:rsid w:val="00BB257D"/>
    <w:rsid w:val="00BB3D3D"/>
    <w:rsid w:val="00BB4F37"/>
    <w:rsid w:val="00BB5D6C"/>
    <w:rsid w:val="00BB66F8"/>
    <w:rsid w:val="00BB6D49"/>
    <w:rsid w:val="00BB710D"/>
    <w:rsid w:val="00BB7EC4"/>
    <w:rsid w:val="00BC1F62"/>
    <w:rsid w:val="00BC2151"/>
    <w:rsid w:val="00BC267C"/>
    <w:rsid w:val="00BC342A"/>
    <w:rsid w:val="00BC3A54"/>
    <w:rsid w:val="00BC453E"/>
    <w:rsid w:val="00BC45AD"/>
    <w:rsid w:val="00BC464F"/>
    <w:rsid w:val="00BC4719"/>
    <w:rsid w:val="00BC5080"/>
    <w:rsid w:val="00BC6EE3"/>
    <w:rsid w:val="00BC7170"/>
    <w:rsid w:val="00BC7A37"/>
    <w:rsid w:val="00BD11FC"/>
    <w:rsid w:val="00BD1936"/>
    <w:rsid w:val="00BD1C9F"/>
    <w:rsid w:val="00BD2909"/>
    <w:rsid w:val="00BD35FF"/>
    <w:rsid w:val="00BD4FDF"/>
    <w:rsid w:val="00BD5C02"/>
    <w:rsid w:val="00BD6375"/>
    <w:rsid w:val="00BD63C8"/>
    <w:rsid w:val="00BE06DC"/>
    <w:rsid w:val="00BE1403"/>
    <w:rsid w:val="00BE1A4C"/>
    <w:rsid w:val="00BE2651"/>
    <w:rsid w:val="00BE28B4"/>
    <w:rsid w:val="00BE2A83"/>
    <w:rsid w:val="00BE35B4"/>
    <w:rsid w:val="00BE3738"/>
    <w:rsid w:val="00BE39F0"/>
    <w:rsid w:val="00BE4B21"/>
    <w:rsid w:val="00BE52AA"/>
    <w:rsid w:val="00BE533E"/>
    <w:rsid w:val="00BE59DC"/>
    <w:rsid w:val="00BE5CF0"/>
    <w:rsid w:val="00BE64D1"/>
    <w:rsid w:val="00BE71D0"/>
    <w:rsid w:val="00BE75E5"/>
    <w:rsid w:val="00BF0436"/>
    <w:rsid w:val="00BF08B0"/>
    <w:rsid w:val="00BF1894"/>
    <w:rsid w:val="00BF2405"/>
    <w:rsid w:val="00BF50EB"/>
    <w:rsid w:val="00BF5252"/>
    <w:rsid w:val="00BF661D"/>
    <w:rsid w:val="00BF6FF4"/>
    <w:rsid w:val="00BF726E"/>
    <w:rsid w:val="00BF7637"/>
    <w:rsid w:val="00C001A7"/>
    <w:rsid w:val="00C00254"/>
    <w:rsid w:val="00C0088B"/>
    <w:rsid w:val="00C008AD"/>
    <w:rsid w:val="00C00C39"/>
    <w:rsid w:val="00C019AB"/>
    <w:rsid w:val="00C01C91"/>
    <w:rsid w:val="00C02246"/>
    <w:rsid w:val="00C022C1"/>
    <w:rsid w:val="00C025E6"/>
    <w:rsid w:val="00C033E8"/>
    <w:rsid w:val="00C03CE5"/>
    <w:rsid w:val="00C046D0"/>
    <w:rsid w:val="00C051EC"/>
    <w:rsid w:val="00C05219"/>
    <w:rsid w:val="00C05800"/>
    <w:rsid w:val="00C05EC0"/>
    <w:rsid w:val="00C06C51"/>
    <w:rsid w:val="00C076E0"/>
    <w:rsid w:val="00C102F1"/>
    <w:rsid w:val="00C106DB"/>
    <w:rsid w:val="00C1262D"/>
    <w:rsid w:val="00C12FA2"/>
    <w:rsid w:val="00C14DCF"/>
    <w:rsid w:val="00C14ED5"/>
    <w:rsid w:val="00C1625E"/>
    <w:rsid w:val="00C16671"/>
    <w:rsid w:val="00C1773E"/>
    <w:rsid w:val="00C178C3"/>
    <w:rsid w:val="00C17A91"/>
    <w:rsid w:val="00C20750"/>
    <w:rsid w:val="00C223E0"/>
    <w:rsid w:val="00C228EA"/>
    <w:rsid w:val="00C22FBC"/>
    <w:rsid w:val="00C234AE"/>
    <w:rsid w:val="00C23C9A"/>
    <w:rsid w:val="00C2534F"/>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297"/>
    <w:rsid w:val="00C36C1A"/>
    <w:rsid w:val="00C379DF"/>
    <w:rsid w:val="00C37BB3"/>
    <w:rsid w:val="00C37F44"/>
    <w:rsid w:val="00C40DBE"/>
    <w:rsid w:val="00C4103C"/>
    <w:rsid w:val="00C41288"/>
    <w:rsid w:val="00C416A9"/>
    <w:rsid w:val="00C4396E"/>
    <w:rsid w:val="00C4464A"/>
    <w:rsid w:val="00C447A2"/>
    <w:rsid w:val="00C44935"/>
    <w:rsid w:val="00C44C64"/>
    <w:rsid w:val="00C455FD"/>
    <w:rsid w:val="00C45E26"/>
    <w:rsid w:val="00C465DD"/>
    <w:rsid w:val="00C46889"/>
    <w:rsid w:val="00C4784D"/>
    <w:rsid w:val="00C478E3"/>
    <w:rsid w:val="00C47B1A"/>
    <w:rsid w:val="00C51075"/>
    <w:rsid w:val="00C51759"/>
    <w:rsid w:val="00C51DC5"/>
    <w:rsid w:val="00C52B20"/>
    <w:rsid w:val="00C52FDA"/>
    <w:rsid w:val="00C53325"/>
    <w:rsid w:val="00C54122"/>
    <w:rsid w:val="00C548F7"/>
    <w:rsid w:val="00C5538D"/>
    <w:rsid w:val="00C554D3"/>
    <w:rsid w:val="00C558D6"/>
    <w:rsid w:val="00C559C4"/>
    <w:rsid w:val="00C564DA"/>
    <w:rsid w:val="00C56F06"/>
    <w:rsid w:val="00C57FDA"/>
    <w:rsid w:val="00C60348"/>
    <w:rsid w:val="00C60868"/>
    <w:rsid w:val="00C60FFB"/>
    <w:rsid w:val="00C60FFE"/>
    <w:rsid w:val="00C61728"/>
    <w:rsid w:val="00C6222F"/>
    <w:rsid w:val="00C635BC"/>
    <w:rsid w:val="00C63B16"/>
    <w:rsid w:val="00C644F6"/>
    <w:rsid w:val="00C64ED6"/>
    <w:rsid w:val="00C6537C"/>
    <w:rsid w:val="00C65469"/>
    <w:rsid w:val="00C669FF"/>
    <w:rsid w:val="00C672EE"/>
    <w:rsid w:val="00C67894"/>
    <w:rsid w:val="00C700E4"/>
    <w:rsid w:val="00C70478"/>
    <w:rsid w:val="00C706CD"/>
    <w:rsid w:val="00C70909"/>
    <w:rsid w:val="00C70DF7"/>
    <w:rsid w:val="00C720DB"/>
    <w:rsid w:val="00C725F1"/>
    <w:rsid w:val="00C72AA9"/>
    <w:rsid w:val="00C72C4A"/>
    <w:rsid w:val="00C73B20"/>
    <w:rsid w:val="00C73B71"/>
    <w:rsid w:val="00C74194"/>
    <w:rsid w:val="00C75285"/>
    <w:rsid w:val="00C76054"/>
    <w:rsid w:val="00C76094"/>
    <w:rsid w:val="00C76A71"/>
    <w:rsid w:val="00C806F9"/>
    <w:rsid w:val="00C80BDC"/>
    <w:rsid w:val="00C82744"/>
    <w:rsid w:val="00C83989"/>
    <w:rsid w:val="00C8428D"/>
    <w:rsid w:val="00C84460"/>
    <w:rsid w:val="00C847F9"/>
    <w:rsid w:val="00C84D24"/>
    <w:rsid w:val="00C84EE3"/>
    <w:rsid w:val="00C8533F"/>
    <w:rsid w:val="00C8564A"/>
    <w:rsid w:val="00C858B9"/>
    <w:rsid w:val="00C86586"/>
    <w:rsid w:val="00C87075"/>
    <w:rsid w:val="00C9031F"/>
    <w:rsid w:val="00C90C2D"/>
    <w:rsid w:val="00C9208F"/>
    <w:rsid w:val="00C95C00"/>
    <w:rsid w:val="00C95D68"/>
    <w:rsid w:val="00C96159"/>
    <w:rsid w:val="00C97128"/>
    <w:rsid w:val="00C978B4"/>
    <w:rsid w:val="00CA05FB"/>
    <w:rsid w:val="00CA0C4A"/>
    <w:rsid w:val="00CA120E"/>
    <w:rsid w:val="00CA184C"/>
    <w:rsid w:val="00CA1FB6"/>
    <w:rsid w:val="00CA2043"/>
    <w:rsid w:val="00CA2ABA"/>
    <w:rsid w:val="00CA46E7"/>
    <w:rsid w:val="00CA4994"/>
    <w:rsid w:val="00CA6117"/>
    <w:rsid w:val="00CA6999"/>
    <w:rsid w:val="00CA774B"/>
    <w:rsid w:val="00CB15A4"/>
    <w:rsid w:val="00CB1ADE"/>
    <w:rsid w:val="00CB2110"/>
    <w:rsid w:val="00CB2917"/>
    <w:rsid w:val="00CB2A76"/>
    <w:rsid w:val="00CB2E37"/>
    <w:rsid w:val="00CB35F8"/>
    <w:rsid w:val="00CB360C"/>
    <w:rsid w:val="00CB3643"/>
    <w:rsid w:val="00CB457E"/>
    <w:rsid w:val="00CB5920"/>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D1248"/>
    <w:rsid w:val="00CD1C73"/>
    <w:rsid w:val="00CD1C9E"/>
    <w:rsid w:val="00CD1DD3"/>
    <w:rsid w:val="00CD23EB"/>
    <w:rsid w:val="00CD2A5E"/>
    <w:rsid w:val="00CD2EBB"/>
    <w:rsid w:val="00CD3274"/>
    <w:rsid w:val="00CD335D"/>
    <w:rsid w:val="00CD3677"/>
    <w:rsid w:val="00CD3F25"/>
    <w:rsid w:val="00CD3FC5"/>
    <w:rsid w:val="00CD4784"/>
    <w:rsid w:val="00CD534A"/>
    <w:rsid w:val="00CD5AC0"/>
    <w:rsid w:val="00CD649C"/>
    <w:rsid w:val="00CD7543"/>
    <w:rsid w:val="00CD7A94"/>
    <w:rsid w:val="00CD7C19"/>
    <w:rsid w:val="00CE17BB"/>
    <w:rsid w:val="00CE1A0D"/>
    <w:rsid w:val="00CE1BFB"/>
    <w:rsid w:val="00CE2F1D"/>
    <w:rsid w:val="00CE3E8B"/>
    <w:rsid w:val="00CE42AE"/>
    <w:rsid w:val="00CE4FCB"/>
    <w:rsid w:val="00CE58EF"/>
    <w:rsid w:val="00CE6D4B"/>
    <w:rsid w:val="00CE6D61"/>
    <w:rsid w:val="00CF169D"/>
    <w:rsid w:val="00CF1B85"/>
    <w:rsid w:val="00CF1C54"/>
    <w:rsid w:val="00CF2207"/>
    <w:rsid w:val="00CF23C3"/>
    <w:rsid w:val="00CF2942"/>
    <w:rsid w:val="00CF310F"/>
    <w:rsid w:val="00CF3BCB"/>
    <w:rsid w:val="00CF3E35"/>
    <w:rsid w:val="00CF4450"/>
    <w:rsid w:val="00CF6848"/>
    <w:rsid w:val="00CF6CD9"/>
    <w:rsid w:val="00CF6D88"/>
    <w:rsid w:val="00CF7168"/>
    <w:rsid w:val="00CF746F"/>
    <w:rsid w:val="00CF7BDE"/>
    <w:rsid w:val="00D005C5"/>
    <w:rsid w:val="00D01ADF"/>
    <w:rsid w:val="00D02F56"/>
    <w:rsid w:val="00D0333E"/>
    <w:rsid w:val="00D03F74"/>
    <w:rsid w:val="00D04402"/>
    <w:rsid w:val="00D04579"/>
    <w:rsid w:val="00D04624"/>
    <w:rsid w:val="00D04BA0"/>
    <w:rsid w:val="00D04E31"/>
    <w:rsid w:val="00D06067"/>
    <w:rsid w:val="00D06218"/>
    <w:rsid w:val="00D0656F"/>
    <w:rsid w:val="00D10ACB"/>
    <w:rsid w:val="00D11021"/>
    <w:rsid w:val="00D117FA"/>
    <w:rsid w:val="00D12077"/>
    <w:rsid w:val="00D1317E"/>
    <w:rsid w:val="00D13BED"/>
    <w:rsid w:val="00D149E8"/>
    <w:rsid w:val="00D14DC6"/>
    <w:rsid w:val="00D154B7"/>
    <w:rsid w:val="00D158C7"/>
    <w:rsid w:val="00D15E0D"/>
    <w:rsid w:val="00D16E80"/>
    <w:rsid w:val="00D16F16"/>
    <w:rsid w:val="00D17344"/>
    <w:rsid w:val="00D20BF8"/>
    <w:rsid w:val="00D20EE4"/>
    <w:rsid w:val="00D21118"/>
    <w:rsid w:val="00D218A1"/>
    <w:rsid w:val="00D2438F"/>
    <w:rsid w:val="00D24759"/>
    <w:rsid w:val="00D24FF1"/>
    <w:rsid w:val="00D256BD"/>
    <w:rsid w:val="00D25C20"/>
    <w:rsid w:val="00D25E90"/>
    <w:rsid w:val="00D263C1"/>
    <w:rsid w:val="00D30FB1"/>
    <w:rsid w:val="00D31BA6"/>
    <w:rsid w:val="00D32EDE"/>
    <w:rsid w:val="00D33AE5"/>
    <w:rsid w:val="00D34153"/>
    <w:rsid w:val="00D35A04"/>
    <w:rsid w:val="00D36492"/>
    <w:rsid w:val="00D366A3"/>
    <w:rsid w:val="00D40648"/>
    <w:rsid w:val="00D41CEF"/>
    <w:rsid w:val="00D41F2F"/>
    <w:rsid w:val="00D4229F"/>
    <w:rsid w:val="00D42F4F"/>
    <w:rsid w:val="00D42F91"/>
    <w:rsid w:val="00D43401"/>
    <w:rsid w:val="00D43582"/>
    <w:rsid w:val="00D43BF2"/>
    <w:rsid w:val="00D44336"/>
    <w:rsid w:val="00D44884"/>
    <w:rsid w:val="00D4575A"/>
    <w:rsid w:val="00D45A26"/>
    <w:rsid w:val="00D45AAB"/>
    <w:rsid w:val="00D46989"/>
    <w:rsid w:val="00D46B08"/>
    <w:rsid w:val="00D46DB2"/>
    <w:rsid w:val="00D4761C"/>
    <w:rsid w:val="00D50C33"/>
    <w:rsid w:val="00D50CFF"/>
    <w:rsid w:val="00D511C3"/>
    <w:rsid w:val="00D54502"/>
    <w:rsid w:val="00D549CF"/>
    <w:rsid w:val="00D54ED0"/>
    <w:rsid w:val="00D551AB"/>
    <w:rsid w:val="00D56C27"/>
    <w:rsid w:val="00D573A9"/>
    <w:rsid w:val="00D57D3F"/>
    <w:rsid w:val="00D57F3E"/>
    <w:rsid w:val="00D609DF"/>
    <w:rsid w:val="00D60BFE"/>
    <w:rsid w:val="00D61538"/>
    <w:rsid w:val="00D61970"/>
    <w:rsid w:val="00D62E6B"/>
    <w:rsid w:val="00D63C31"/>
    <w:rsid w:val="00D64695"/>
    <w:rsid w:val="00D64BAD"/>
    <w:rsid w:val="00D64BC4"/>
    <w:rsid w:val="00D64FD2"/>
    <w:rsid w:val="00D6535A"/>
    <w:rsid w:val="00D66CA1"/>
    <w:rsid w:val="00D66F4D"/>
    <w:rsid w:val="00D70408"/>
    <w:rsid w:val="00D7047E"/>
    <w:rsid w:val="00D745B0"/>
    <w:rsid w:val="00D75603"/>
    <w:rsid w:val="00D75B88"/>
    <w:rsid w:val="00D76CFA"/>
    <w:rsid w:val="00D77369"/>
    <w:rsid w:val="00D77790"/>
    <w:rsid w:val="00D805FD"/>
    <w:rsid w:val="00D80B65"/>
    <w:rsid w:val="00D8186D"/>
    <w:rsid w:val="00D81BF9"/>
    <w:rsid w:val="00D828A2"/>
    <w:rsid w:val="00D84475"/>
    <w:rsid w:val="00D84796"/>
    <w:rsid w:val="00D84A61"/>
    <w:rsid w:val="00D867BE"/>
    <w:rsid w:val="00D8692E"/>
    <w:rsid w:val="00D86947"/>
    <w:rsid w:val="00D871CF"/>
    <w:rsid w:val="00D875E6"/>
    <w:rsid w:val="00D879C2"/>
    <w:rsid w:val="00D90B41"/>
    <w:rsid w:val="00D90FB3"/>
    <w:rsid w:val="00D91484"/>
    <w:rsid w:val="00D916A9"/>
    <w:rsid w:val="00D9196C"/>
    <w:rsid w:val="00D92CB8"/>
    <w:rsid w:val="00D93075"/>
    <w:rsid w:val="00D9337E"/>
    <w:rsid w:val="00D9390C"/>
    <w:rsid w:val="00D940D2"/>
    <w:rsid w:val="00D9417A"/>
    <w:rsid w:val="00D9462A"/>
    <w:rsid w:val="00D94EE1"/>
    <w:rsid w:val="00D96CDA"/>
    <w:rsid w:val="00D97095"/>
    <w:rsid w:val="00D970F8"/>
    <w:rsid w:val="00D97780"/>
    <w:rsid w:val="00D97B13"/>
    <w:rsid w:val="00DA180B"/>
    <w:rsid w:val="00DA26C5"/>
    <w:rsid w:val="00DA2CEA"/>
    <w:rsid w:val="00DA2EDA"/>
    <w:rsid w:val="00DA3F9E"/>
    <w:rsid w:val="00DA4F43"/>
    <w:rsid w:val="00DA637C"/>
    <w:rsid w:val="00DA7576"/>
    <w:rsid w:val="00DB00DB"/>
    <w:rsid w:val="00DB052A"/>
    <w:rsid w:val="00DB23A5"/>
    <w:rsid w:val="00DB33DF"/>
    <w:rsid w:val="00DB34AD"/>
    <w:rsid w:val="00DB4245"/>
    <w:rsid w:val="00DB43B4"/>
    <w:rsid w:val="00DB46CC"/>
    <w:rsid w:val="00DB4C24"/>
    <w:rsid w:val="00DB5EBE"/>
    <w:rsid w:val="00DB61BD"/>
    <w:rsid w:val="00DB7314"/>
    <w:rsid w:val="00DC0172"/>
    <w:rsid w:val="00DC1B54"/>
    <w:rsid w:val="00DC1B8F"/>
    <w:rsid w:val="00DC1DB4"/>
    <w:rsid w:val="00DC1FDC"/>
    <w:rsid w:val="00DC24EA"/>
    <w:rsid w:val="00DC24EB"/>
    <w:rsid w:val="00DC34E1"/>
    <w:rsid w:val="00DC3ABB"/>
    <w:rsid w:val="00DC50D5"/>
    <w:rsid w:val="00DC5890"/>
    <w:rsid w:val="00DC59F8"/>
    <w:rsid w:val="00DC5C4F"/>
    <w:rsid w:val="00DC6FE6"/>
    <w:rsid w:val="00DC7267"/>
    <w:rsid w:val="00DC73FC"/>
    <w:rsid w:val="00DC7471"/>
    <w:rsid w:val="00DC74A7"/>
    <w:rsid w:val="00DC7A1F"/>
    <w:rsid w:val="00DC7C6A"/>
    <w:rsid w:val="00DD14BD"/>
    <w:rsid w:val="00DD286A"/>
    <w:rsid w:val="00DD2B2F"/>
    <w:rsid w:val="00DD3271"/>
    <w:rsid w:val="00DD3495"/>
    <w:rsid w:val="00DD37BD"/>
    <w:rsid w:val="00DD37E2"/>
    <w:rsid w:val="00DD49D0"/>
    <w:rsid w:val="00DD55B8"/>
    <w:rsid w:val="00DD5B5B"/>
    <w:rsid w:val="00DD5C8C"/>
    <w:rsid w:val="00DD5DB3"/>
    <w:rsid w:val="00DD7EE0"/>
    <w:rsid w:val="00DE0438"/>
    <w:rsid w:val="00DE0FE6"/>
    <w:rsid w:val="00DE346A"/>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6D4"/>
    <w:rsid w:val="00DF078F"/>
    <w:rsid w:val="00DF0BD0"/>
    <w:rsid w:val="00DF0EAB"/>
    <w:rsid w:val="00DF1245"/>
    <w:rsid w:val="00DF24E0"/>
    <w:rsid w:val="00DF409D"/>
    <w:rsid w:val="00DF48F1"/>
    <w:rsid w:val="00DF4F06"/>
    <w:rsid w:val="00DF5105"/>
    <w:rsid w:val="00DF5D40"/>
    <w:rsid w:val="00DF5F25"/>
    <w:rsid w:val="00DF613A"/>
    <w:rsid w:val="00DF653D"/>
    <w:rsid w:val="00DF6B5A"/>
    <w:rsid w:val="00DF6E03"/>
    <w:rsid w:val="00DF710C"/>
    <w:rsid w:val="00DF7B79"/>
    <w:rsid w:val="00DF7FBA"/>
    <w:rsid w:val="00DF7FCE"/>
    <w:rsid w:val="00E003BE"/>
    <w:rsid w:val="00E00C16"/>
    <w:rsid w:val="00E019ED"/>
    <w:rsid w:val="00E021AF"/>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1A1"/>
    <w:rsid w:val="00E1532D"/>
    <w:rsid w:val="00E153A5"/>
    <w:rsid w:val="00E156CB"/>
    <w:rsid w:val="00E167F6"/>
    <w:rsid w:val="00E16D16"/>
    <w:rsid w:val="00E16FC5"/>
    <w:rsid w:val="00E2038C"/>
    <w:rsid w:val="00E209F4"/>
    <w:rsid w:val="00E211CC"/>
    <w:rsid w:val="00E21394"/>
    <w:rsid w:val="00E2164E"/>
    <w:rsid w:val="00E21952"/>
    <w:rsid w:val="00E219DE"/>
    <w:rsid w:val="00E22376"/>
    <w:rsid w:val="00E2422E"/>
    <w:rsid w:val="00E248E6"/>
    <w:rsid w:val="00E27633"/>
    <w:rsid w:val="00E3019E"/>
    <w:rsid w:val="00E312CD"/>
    <w:rsid w:val="00E32350"/>
    <w:rsid w:val="00E33B40"/>
    <w:rsid w:val="00E3515A"/>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38B1"/>
    <w:rsid w:val="00E44B1A"/>
    <w:rsid w:val="00E44B74"/>
    <w:rsid w:val="00E45647"/>
    <w:rsid w:val="00E46BE5"/>
    <w:rsid w:val="00E476CD"/>
    <w:rsid w:val="00E50238"/>
    <w:rsid w:val="00E50B46"/>
    <w:rsid w:val="00E515A4"/>
    <w:rsid w:val="00E519B1"/>
    <w:rsid w:val="00E520CF"/>
    <w:rsid w:val="00E54108"/>
    <w:rsid w:val="00E54633"/>
    <w:rsid w:val="00E54D19"/>
    <w:rsid w:val="00E55100"/>
    <w:rsid w:val="00E55231"/>
    <w:rsid w:val="00E5526B"/>
    <w:rsid w:val="00E552C0"/>
    <w:rsid w:val="00E55C52"/>
    <w:rsid w:val="00E55D58"/>
    <w:rsid w:val="00E55E6C"/>
    <w:rsid w:val="00E55E78"/>
    <w:rsid w:val="00E56324"/>
    <w:rsid w:val="00E56746"/>
    <w:rsid w:val="00E57061"/>
    <w:rsid w:val="00E5709C"/>
    <w:rsid w:val="00E614C7"/>
    <w:rsid w:val="00E61580"/>
    <w:rsid w:val="00E63483"/>
    <w:rsid w:val="00E63A92"/>
    <w:rsid w:val="00E63B77"/>
    <w:rsid w:val="00E64260"/>
    <w:rsid w:val="00E6433F"/>
    <w:rsid w:val="00E645CB"/>
    <w:rsid w:val="00E655BE"/>
    <w:rsid w:val="00E65837"/>
    <w:rsid w:val="00E6666C"/>
    <w:rsid w:val="00E67CB0"/>
    <w:rsid w:val="00E67F86"/>
    <w:rsid w:val="00E67FC8"/>
    <w:rsid w:val="00E7030E"/>
    <w:rsid w:val="00E7034E"/>
    <w:rsid w:val="00E71940"/>
    <w:rsid w:val="00E73252"/>
    <w:rsid w:val="00E74978"/>
    <w:rsid w:val="00E74A8B"/>
    <w:rsid w:val="00E758F7"/>
    <w:rsid w:val="00E76B94"/>
    <w:rsid w:val="00E76CC6"/>
    <w:rsid w:val="00E77853"/>
    <w:rsid w:val="00E77FEC"/>
    <w:rsid w:val="00E80048"/>
    <w:rsid w:val="00E801F1"/>
    <w:rsid w:val="00E802FD"/>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1A9B"/>
    <w:rsid w:val="00E920F9"/>
    <w:rsid w:val="00E92354"/>
    <w:rsid w:val="00E92785"/>
    <w:rsid w:val="00E932A9"/>
    <w:rsid w:val="00E93466"/>
    <w:rsid w:val="00E9358A"/>
    <w:rsid w:val="00E93D44"/>
    <w:rsid w:val="00E93EBD"/>
    <w:rsid w:val="00E94920"/>
    <w:rsid w:val="00E956BC"/>
    <w:rsid w:val="00E96205"/>
    <w:rsid w:val="00E9664E"/>
    <w:rsid w:val="00E96D95"/>
    <w:rsid w:val="00E9724C"/>
    <w:rsid w:val="00E97C1E"/>
    <w:rsid w:val="00E97C75"/>
    <w:rsid w:val="00EA0198"/>
    <w:rsid w:val="00EA14D6"/>
    <w:rsid w:val="00EA17BB"/>
    <w:rsid w:val="00EA1E43"/>
    <w:rsid w:val="00EA34BF"/>
    <w:rsid w:val="00EA362D"/>
    <w:rsid w:val="00EA3F3F"/>
    <w:rsid w:val="00EA583E"/>
    <w:rsid w:val="00EA5F29"/>
    <w:rsid w:val="00EA6B4C"/>
    <w:rsid w:val="00EA7CF9"/>
    <w:rsid w:val="00EA7DFB"/>
    <w:rsid w:val="00EA7ECA"/>
    <w:rsid w:val="00EB0218"/>
    <w:rsid w:val="00EB0D9F"/>
    <w:rsid w:val="00EB1030"/>
    <w:rsid w:val="00EB1390"/>
    <w:rsid w:val="00EB1A4F"/>
    <w:rsid w:val="00EB20CD"/>
    <w:rsid w:val="00EB238A"/>
    <w:rsid w:val="00EB31BC"/>
    <w:rsid w:val="00EB36FE"/>
    <w:rsid w:val="00EB3739"/>
    <w:rsid w:val="00EB37B6"/>
    <w:rsid w:val="00EB44B4"/>
    <w:rsid w:val="00EB4FDD"/>
    <w:rsid w:val="00EB5575"/>
    <w:rsid w:val="00EB55C4"/>
    <w:rsid w:val="00EB5827"/>
    <w:rsid w:val="00EB5CBF"/>
    <w:rsid w:val="00EB6D50"/>
    <w:rsid w:val="00EB7C73"/>
    <w:rsid w:val="00EC008A"/>
    <w:rsid w:val="00EC134C"/>
    <w:rsid w:val="00EC1961"/>
    <w:rsid w:val="00EC2B53"/>
    <w:rsid w:val="00EC3DF4"/>
    <w:rsid w:val="00EC4235"/>
    <w:rsid w:val="00EC6B03"/>
    <w:rsid w:val="00EC7238"/>
    <w:rsid w:val="00ED03AB"/>
    <w:rsid w:val="00ED0D12"/>
    <w:rsid w:val="00ED1F9D"/>
    <w:rsid w:val="00ED31C1"/>
    <w:rsid w:val="00ED357E"/>
    <w:rsid w:val="00ED3FF4"/>
    <w:rsid w:val="00ED4E00"/>
    <w:rsid w:val="00ED5A47"/>
    <w:rsid w:val="00ED5B2B"/>
    <w:rsid w:val="00ED694E"/>
    <w:rsid w:val="00EE0345"/>
    <w:rsid w:val="00EE05BD"/>
    <w:rsid w:val="00EE094E"/>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37C"/>
    <w:rsid w:val="00EF3429"/>
    <w:rsid w:val="00EF35D6"/>
    <w:rsid w:val="00EF3951"/>
    <w:rsid w:val="00EF3E91"/>
    <w:rsid w:val="00EF4A22"/>
    <w:rsid w:val="00EF4C26"/>
    <w:rsid w:val="00EF4D68"/>
    <w:rsid w:val="00EF5615"/>
    <w:rsid w:val="00EF5DBD"/>
    <w:rsid w:val="00EF69B2"/>
    <w:rsid w:val="00EF6B7A"/>
    <w:rsid w:val="00EF7154"/>
    <w:rsid w:val="00EF7542"/>
    <w:rsid w:val="00EF7A0A"/>
    <w:rsid w:val="00F003B0"/>
    <w:rsid w:val="00F0058B"/>
    <w:rsid w:val="00F00AAA"/>
    <w:rsid w:val="00F0146A"/>
    <w:rsid w:val="00F01E1D"/>
    <w:rsid w:val="00F01FED"/>
    <w:rsid w:val="00F02072"/>
    <w:rsid w:val="00F02551"/>
    <w:rsid w:val="00F0290B"/>
    <w:rsid w:val="00F02F4E"/>
    <w:rsid w:val="00F03C83"/>
    <w:rsid w:val="00F041D0"/>
    <w:rsid w:val="00F043E0"/>
    <w:rsid w:val="00F04661"/>
    <w:rsid w:val="00F05710"/>
    <w:rsid w:val="00F063EB"/>
    <w:rsid w:val="00F070BC"/>
    <w:rsid w:val="00F07594"/>
    <w:rsid w:val="00F079AF"/>
    <w:rsid w:val="00F10248"/>
    <w:rsid w:val="00F10788"/>
    <w:rsid w:val="00F10C90"/>
    <w:rsid w:val="00F119B0"/>
    <w:rsid w:val="00F11C8D"/>
    <w:rsid w:val="00F11ED2"/>
    <w:rsid w:val="00F1276C"/>
    <w:rsid w:val="00F12E59"/>
    <w:rsid w:val="00F13BF0"/>
    <w:rsid w:val="00F13D41"/>
    <w:rsid w:val="00F1485E"/>
    <w:rsid w:val="00F14AE6"/>
    <w:rsid w:val="00F14E39"/>
    <w:rsid w:val="00F1579F"/>
    <w:rsid w:val="00F17CD8"/>
    <w:rsid w:val="00F17D97"/>
    <w:rsid w:val="00F17EFE"/>
    <w:rsid w:val="00F2056D"/>
    <w:rsid w:val="00F25825"/>
    <w:rsid w:val="00F27431"/>
    <w:rsid w:val="00F27A1E"/>
    <w:rsid w:val="00F27E26"/>
    <w:rsid w:val="00F30353"/>
    <w:rsid w:val="00F3146D"/>
    <w:rsid w:val="00F3172C"/>
    <w:rsid w:val="00F3176D"/>
    <w:rsid w:val="00F317A2"/>
    <w:rsid w:val="00F31B7E"/>
    <w:rsid w:val="00F3205A"/>
    <w:rsid w:val="00F32132"/>
    <w:rsid w:val="00F32398"/>
    <w:rsid w:val="00F33998"/>
    <w:rsid w:val="00F33CE0"/>
    <w:rsid w:val="00F3467F"/>
    <w:rsid w:val="00F35119"/>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501AD"/>
    <w:rsid w:val="00F504FF"/>
    <w:rsid w:val="00F50E33"/>
    <w:rsid w:val="00F51536"/>
    <w:rsid w:val="00F5159C"/>
    <w:rsid w:val="00F519E0"/>
    <w:rsid w:val="00F5288A"/>
    <w:rsid w:val="00F52B91"/>
    <w:rsid w:val="00F54603"/>
    <w:rsid w:val="00F5521F"/>
    <w:rsid w:val="00F5678B"/>
    <w:rsid w:val="00F571E3"/>
    <w:rsid w:val="00F57D5E"/>
    <w:rsid w:val="00F60EC4"/>
    <w:rsid w:val="00F61F13"/>
    <w:rsid w:val="00F622DB"/>
    <w:rsid w:val="00F62E50"/>
    <w:rsid w:val="00F644C4"/>
    <w:rsid w:val="00F6457D"/>
    <w:rsid w:val="00F6497A"/>
    <w:rsid w:val="00F64C58"/>
    <w:rsid w:val="00F654CD"/>
    <w:rsid w:val="00F65B53"/>
    <w:rsid w:val="00F65E24"/>
    <w:rsid w:val="00F661FF"/>
    <w:rsid w:val="00F667C3"/>
    <w:rsid w:val="00F672E6"/>
    <w:rsid w:val="00F673FA"/>
    <w:rsid w:val="00F67EB2"/>
    <w:rsid w:val="00F715A3"/>
    <w:rsid w:val="00F7230E"/>
    <w:rsid w:val="00F727EC"/>
    <w:rsid w:val="00F7307F"/>
    <w:rsid w:val="00F73304"/>
    <w:rsid w:val="00F73C1F"/>
    <w:rsid w:val="00F73CCC"/>
    <w:rsid w:val="00F73EE5"/>
    <w:rsid w:val="00F757B3"/>
    <w:rsid w:val="00F758F6"/>
    <w:rsid w:val="00F75B1E"/>
    <w:rsid w:val="00F77810"/>
    <w:rsid w:val="00F77C85"/>
    <w:rsid w:val="00F77F3F"/>
    <w:rsid w:val="00F8011C"/>
    <w:rsid w:val="00F80EA5"/>
    <w:rsid w:val="00F836AA"/>
    <w:rsid w:val="00F859E7"/>
    <w:rsid w:val="00F86800"/>
    <w:rsid w:val="00F86EBE"/>
    <w:rsid w:val="00F9000C"/>
    <w:rsid w:val="00F90795"/>
    <w:rsid w:val="00F90E9A"/>
    <w:rsid w:val="00F91545"/>
    <w:rsid w:val="00F92090"/>
    <w:rsid w:val="00F92283"/>
    <w:rsid w:val="00F92837"/>
    <w:rsid w:val="00F928BF"/>
    <w:rsid w:val="00F9398A"/>
    <w:rsid w:val="00F94910"/>
    <w:rsid w:val="00F956FE"/>
    <w:rsid w:val="00F957D6"/>
    <w:rsid w:val="00F96D4A"/>
    <w:rsid w:val="00F97936"/>
    <w:rsid w:val="00FA032C"/>
    <w:rsid w:val="00FA0BFF"/>
    <w:rsid w:val="00FA0E03"/>
    <w:rsid w:val="00FA24ED"/>
    <w:rsid w:val="00FA2D7F"/>
    <w:rsid w:val="00FA2EE3"/>
    <w:rsid w:val="00FA3EAD"/>
    <w:rsid w:val="00FA40BF"/>
    <w:rsid w:val="00FA4280"/>
    <w:rsid w:val="00FA4333"/>
    <w:rsid w:val="00FA4748"/>
    <w:rsid w:val="00FA5218"/>
    <w:rsid w:val="00FA59D1"/>
    <w:rsid w:val="00FB06AD"/>
    <w:rsid w:val="00FB07F1"/>
    <w:rsid w:val="00FB256D"/>
    <w:rsid w:val="00FB2AE0"/>
    <w:rsid w:val="00FB43A2"/>
    <w:rsid w:val="00FB4498"/>
    <w:rsid w:val="00FB565A"/>
    <w:rsid w:val="00FB57AD"/>
    <w:rsid w:val="00FB592C"/>
    <w:rsid w:val="00FB60D5"/>
    <w:rsid w:val="00FB6260"/>
    <w:rsid w:val="00FB62DC"/>
    <w:rsid w:val="00FB7644"/>
    <w:rsid w:val="00FB7900"/>
    <w:rsid w:val="00FB7C6F"/>
    <w:rsid w:val="00FB7CF0"/>
    <w:rsid w:val="00FC0170"/>
    <w:rsid w:val="00FC03DE"/>
    <w:rsid w:val="00FC06F4"/>
    <w:rsid w:val="00FC19A4"/>
    <w:rsid w:val="00FC1E88"/>
    <w:rsid w:val="00FC21C3"/>
    <w:rsid w:val="00FC2435"/>
    <w:rsid w:val="00FC2C65"/>
    <w:rsid w:val="00FC2FCB"/>
    <w:rsid w:val="00FC3367"/>
    <w:rsid w:val="00FC38BC"/>
    <w:rsid w:val="00FC3B1E"/>
    <w:rsid w:val="00FC6487"/>
    <w:rsid w:val="00FC6659"/>
    <w:rsid w:val="00FC6B93"/>
    <w:rsid w:val="00FC6D29"/>
    <w:rsid w:val="00FC7408"/>
    <w:rsid w:val="00FC79A9"/>
    <w:rsid w:val="00FC7D7E"/>
    <w:rsid w:val="00FD0305"/>
    <w:rsid w:val="00FD0AD8"/>
    <w:rsid w:val="00FD174D"/>
    <w:rsid w:val="00FD2684"/>
    <w:rsid w:val="00FD2BC9"/>
    <w:rsid w:val="00FD2D05"/>
    <w:rsid w:val="00FD2FA4"/>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47C"/>
    <w:rsid w:val="00FE6A38"/>
    <w:rsid w:val="00FE6C01"/>
    <w:rsid w:val="00FE6D93"/>
    <w:rsid w:val="00FE6E57"/>
    <w:rsid w:val="00FE6F9B"/>
    <w:rsid w:val="00FE7C6B"/>
    <w:rsid w:val="00FE7C9A"/>
    <w:rsid w:val="00FF0A46"/>
    <w:rsid w:val="00FF0B2A"/>
    <w:rsid w:val="00FF1B47"/>
    <w:rsid w:val="00FF1C56"/>
    <w:rsid w:val="00FF2633"/>
    <w:rsid w:val="00FF2A9C"/>
    <w:rsid w:val="00FF2C4B"/>
    <w:rsid w:val="00FF2FEA"/>
    <w:rsid w:val="00FF3080"/>
    <w:rsid w:val="00FF3F96"/>
    <w:rsid w:val="00FF4F5C"/>
    <w:rsid w:val="00FF52A6"/>
    <w:rsid w:val="00FF5CB2"/>
    <w:rsid w:val="00FF61CC"/>
    <w:rsid w:val="00FF67EE"/>
    <w:rsid w:val="00FF78DB"/>
    <w:rsid w:val="00FF79DB"/>
    <w:rsid w:val="00FF7C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DFC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F6C60"/>
    <w:pPr>
      <w:spacing w:after="100" w:line="360" w:lineRule="auto"/>
      <w:ind w:hanging="284"/>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pPr>
      <w:numPr>
        <w:numId w:val="74"/>
      </w:numPr>
    </w:pPr>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C008AD"/>
    <w:pPr>
      <w:tabs>
        <w:tab w:val="left" w:pos="1760"/>
        <w:tab w:val="right" w:leader="dot" w:pos="9622"/>
      </w:tabs>
      <w:spacing w:line="360" w:lineRule="auto"/>
      <w:ind w:left="480"/>
    </w:pPr>
    <w:rPr>
      <w:rFonts w:ascii="Arial Narrow" w:hAnsi="Arial Narrow" w:cstheme="minorHAnsi"/>
      <w:noProof/>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3D1426"/>
    <w:pPr>
      <w:widowControl w:val="0"/>
      <w:autoSpaceDE w:val="0"/>
      <w:spacing w:after="240"/>
      <w:jc w:val="center"/>
    </w:pPr>
    <w:rPr>
      <w:rFonts w:ascii="Arial Narrow" w:hAnsi="Arial Narrow"/>
      <w:b/>
      <w:bCs/>
      <w:caps/>
      <w:spacing w:val="36"/>
      <w:w w:val="80"/>
      <w:position w:val="-1"/>
      <w:sz w:val="28"/>
    </w:rPr>
  </w:style>
  <w:style w:type="paragraph" w:customStyle="1" w:styleId="DTAOpices">
    <w:name w:val="DTAO pièces"/>
    <w:basedOn w:val="TitrePieceDAO"/>
    <w:link w:val="DTAOpicesCar"/>
    <w:autoRedefine/>
    <w:qFormat/>
    <w:rsid w:val="009F6C60"/>
    <w:pPr>
      <w:numPr>
        <w:numId w:val="0"/>
      </w:numPr>
      <w:spacing w:after="24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3D1426"/>
    <w:rPr>
      <w:rFonts w:ascii="Arial Narrow" w:hAnsi="Arial Narrow"/>
      <w:b/>
      <w:bCs/>
      <w:caps/>
      <w:spacing w:val="36"/>
      <w:w w:val="80"/>
      <w:position w:val="-1"/>
      <w:sz w:val="28"/>
      <w:szCs w:val="24"/>
    </w:rPr>
  </w:style>
  <w:style w:type="paragraph" w:customStyle="1" w:styleId="AAOarticles">
    <w:name w:val="AAO articles"/>
    <w:basedOn w:val="Normal"/>
    <w:link w:val="AAOarticlesCar"/>
    <w:autoRedefine/>
    <w:qFormat/>
    <w:rsid w:val="002C2530"/>
    <w:pPr>
      <w:widowControl w:val="0"/>
      <w:numPr>
        <w:numId w:val="3"/>
      </w:numPr>
      <w:autoSpaceDE w:val="0"/>
      <w:spacing w:before="120" w:line="276" w:lineRule="auto"/>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9F6C60"/>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3D1426"/>
    <w:pPr>
      <w:numPr>
        <w:numId w:val="32"/>
      </w:numPr>
      <w:spacing w:before="120" w:after="0" w:line="276" w:lineRule="auto"/>
      <w:ind w:left="0" w:firstLine="0"/>
      <w:jc w:val="center"/>
    </w:pPr>
    <w:rPr>
      <w:rFonts w:ascii="Arial Narrow" w:hAnsi="Arial Narrow"/>
      <w:bCs w:val="0"/>
      <w:i w:val="0"/>
      <w:caps/>
      <w:sz w:val="32"/>
      <w:szCs w:val="24"/>
    </w:rPr>
  </w:style>
  <w:style w:type="character" w:customStyle="1" w:styleId="AAOarticlesCar">
    <w:name w:val="AAO articles Car"/>
    <w:basedOn w:val="Policepardfaut"/>
    <w:link w:val="AAOarticles"/>
    <w:rsid w:val="002C2530"/>
    <w:rPr>
      <w:rFonts w:ascii="Arial Narrow" w:hAnsi="Arial Narrow" w:cs="Arial"/>
      <w:b/>
      <w:bCs/>
      <w:sz w:val="24"/>
      <w:szCs w:val="24"/>
    </w:rPr>
  </w:style>
  <w:style w:type="paragraph" w:customStyle="1" w:styleId="RGAOarticles">
    <w:name w:val="RGAO articles"/>
    <w:basedOn w:val="Titre3"/>
    <w:link w:val="RGAOarticlesCar"/>
    <w:autoRedefine/>
    <w:qFormat/>
    <w:rsid w:val="00B858AB"/>
    <w:pPr>
      <w:numPr>
        <w:numId w:val="33"/>
      </w:numPr>
      <w:spacing w:before="12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3D1426"/>
    <w:rPr>
      <w:rFonts w:ascii="Arial Narrow" w:hAnsi="Arial Narrow"/>
      <w:b/>
      <w:bCs w:val="0"/>
      <w:i w:val="0"/>
      <w:iCs/>
      <w:caps/>
      <w:sz w:val="32"/>
      <w:szCs w:val="24"/>
    </w:rPr>
  </w:style>
  <w:style w:type="paragraph" w:customStyle="1" w:styleId="CCAPchapitre">
    <w:name w:val="CCAP chapitre"/>
    <w:basedOn w:val="Titre2"/>
    <w:link w:val="CCAPchapitreCar"/>
    <w:autoRedefine/>
    <w:qFormat/>
    <w:rsid w:val="001B3FC2"/>
    <w:pPr>
      <w:numPr>
        <w:numId w:val="34"/>
      </w:numPr>
      <w:spacing w:before="120" w:after="120"/>
      <w:ind w:left="0" w:firstLine="0"/>
      <w:jc w:val="center"/>
    </w:pPr>
    <w:rPr>
      <w:rFonts w:ascii="Arial Narrow" w:hAnsi="Arial Narrow"/>
      <w:bCs w:val="0"/>
      <w:i w:val="0"/>
      <w:caps/>
      <w:szCs w:val="24"/>
    </w:rPr>
  </w:style>
  <w:style w:type="character" w:customStyle="1" w:styleId="RGAOarticlesCar">
    <w:name w:val="RGAO articles Car"/>
    <w:basedOn w:val="Titre3Car"/>
    <w:link w:val="RGAOarticles"/>
    <w:rsid w:val="00B858AB"/>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1B3FC2"/>
    <w:rPr>
      <w:rFonts w:ascii="Arial Narrow" w:hAnsi="Arial Narrow"/>
      <w:b/>
      <w:bCs w:val="0"/>
      <w:i w:val="0"/>
      <w:iCs/>
      <w:caps/>
      <w:sz w:val="28"/>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3"/>
      </w:numPr>
    </w:pPr>
  </w:style>
  <w:style w:type="numbering" w:customStyle="1" w:styleId="LFO21">
    <w:name w:val="LFO21"/>
    <w:basedOn w:val="Aucuneliste"/>
    <w:rsid w:val="00225F12"/>
    <w:pPr>
      <w:numPr>
        <w:numId w:val="6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59"/>
    <w:rsid w:val="008F476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3547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2D6657"/>
    <w:pPr>
      <w:numPr>
        <w:numId w:val="11"/>
      </w:numPr>
    </w:pPr>
  </w:style>
  <w:style w:type="paragraph" w:styleId="Corpsdetexte3">
    <w:name w:val="Body Text 3"/>
    <w:basedOn w:val="Normal"/>
    <w:link w:val="Corpsdetexte3Car"/>
    <w:uiPriority w:val="99"/>
    <w:semiHidden/>
    <w:unhideWhenUsed/>
    <w:rsid w:val="008A6FF3"/>
    <w:pPr>
      <w:spacing w:after="120"/>
    </w:pPr>
    <w:rPr>
      <w:sz w:val="16"/>
      <w:szCs w:val="16"/>
    </w:rPr>
  </w:style>
  <w:style w:type="character" w:customStyle="1" w:styleId="Corpsdetexte3Car">
    <w:name w:val="Corps de texte 3 Car"/>
    <w:basedOn w:val="Policepardfaut"/>
    <w:link w:val="Corpsdetexte3"/>
    <w:uiPriority w:val="99"/>
    <w:semiHidden/>
    <w:rsid w:val="008A6FF3"/>
    <w:rPr>
      <w:sz w:val="16"/>
      <w:szCs w:val="16"/>
    </w:rPr>
  </w:style>
  <w:style w:type="table" w:customStyle="1" w:styleId="Grilledutableau1">
    <w:name w:val="Grille du tableau1"/>
    <w:basedOn w:val="TableauNormal"/>
    <w:next w:val="Grilledutableau"/>
    <w:uiPriority w:val="59"/>
    <w:rsid w:val="009C39F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F6C60"/>
    <w:pPr>
      <w:spacing w:after="100" w:line="360" w:lineRule="auto"/>
      <w:ind w:hanging="284"/>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pPr>
      <w:numPr>
        <w:numId w:val="74"/>
      </w:numPr>
    </w:pPr>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C008AD"/>
    <w:pPr>
      <w:tabs>
        <w:tab w:val="left" w:pos="1760"/>
        <w:tab w:val="right" w:leader="dot" w:pos="9622"/>
      </w:tabs>
      <w:spacing w:line="360" w:lineRule="auto"/>
      <w:ind w:left="480"/>
    </w:pPr>
    <w:rPr>
      <w:rFonts w:ascii="Arial Narrow" w:hAnsi="Arial Narrow" w:cstheme="minorHAnsi"/>
      <w:noProof/>
    </w:r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3D1426"/>
    <w:pPr>
      <w:widowControl w:val="0"/>
      <w:autoSpaceDE w:val="0"/>
      <w:spacing w:after="240"/>
      <w:jc w:val="center"/>
    </w:pPr>
    <w:rPr>
      <w:rFonts w:ascii="Arial Narrow" w:hAnsi="Arial Narrow"/>
      <w:b/>
      <w:bCs/>
      <w:caps/>
      <w:spacing w:val="36"/>
      <w:w w:val="80"/>
      <w:position w:val="-1"/>
      <w:sz w:val="28"/>
    </w:rPr>
  </w:style>
  <w:style w:type="paragraph" w:customStyle="1" w:styleId="DTAOpices">
    <w:name w:val="DTAO pièces"/>
    <w:basedOn w:val="TitrePieceDAO"/>
    <w:link w:val="DTAOpicesCar"/>
    <w:autoRedefine/>
    <w:qFormat/>
    <w:rsid w:val="009F6C60"/>
    <w:pPr>
      <w:numPr>
        <w:numId w:val="0"/>
      </w:numPr>
      <w:spacing w:after="240" w:line="240" w:lineRule="auto"/>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3D1426"/>
    <w:rPr>
      <w:rFonts w:ascii="Arial Narrow" w:hAnsi="Arial Narrow"/>
      <w:b/>
      <w:bCs/>
      <w:caps/>
      <w:spacing w:val="36"/>
      <w:w w:val="80"/>
      <w:position w:val="-1"/>
      <w:sz w:val="28"/>
      <w:szCs w:val="24"/>
    </w:rPr>
  </w:style>
  <w:style w:type="paragraph" w:customStyle="1" w:styleId="AAOarticles">
    <w:name w:val="AAO articles"/>
    <w:basedOn w:val="Normal"/>
    <w:link w:val="AAOarticlesCar"/>
    <w:autoRedefine/>
    <w:qFormat/>
    <w:rsid w:val="002C2530"/>
    <w:pPr>
      <w:widowControl w:val="0"/>
      <w:numPr>
        <w:numId w:val="3"/>
      </w:numPr>
      <w:autoSpaceDE w:val="0"/>
      <w:spacing w:before="120" w:line="276" w:lineRule="auto"/>
    </w:pPr>
    <w:rPr>
      <w:rFonts w:ascii="Arial Narrow" w:hAnsi="Arial Narrow" w:cs="Arial"/>
      <w:b/>
      <w:bC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9F6C60"/>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3D1426"/>
    <w:pPr>
      <w:numPr>
        <w:numId w:val="32"/>
      </w:numPr>
      <w:spacing w:before="120" w:after="0" w:line="276" w:lineRule="auto"/>
      <w:ind w:left="0" w:firstLine="0"/>
      <w:jc w:val="center"/>
    </w:pPr>
    <w:rPr>
      <w:rFonts w:ascii="Arial Narrow" w:hAnsi="Arial Narrow"/>
      <w:bCs w:val="0"/>
      <w:i w:val="0"/>
      <w:caps/>
      <w:sz w:val="32"/>
      <w:szCs w:val="24"/>
    </w:rPr>
  </w:style>
  <w:style w:type="character" w:customStyle="1" w:styleId="AAOarticlesCar">
    <w:name w:val="AAO articles Car"/>
    <w:basedOn w:val="Policepardfaut"/>
    <w:link w:val="AAOarticles"/>
    <w:rsid w:val="002C2530"/>
    <w:rPr>
      <w:rFonts w:ascii="Arial Narrow" w:hAnsi="Arial Narrow" w:cs="Arial"/>
      <w:b/>
      <w:bCs/>
      <w:sz w:val="24"/>
      <w:szCs w:val="24"/>
    </w:rPr>
  </w:style>
  <w:style w:type="paragraph" w:customStyle="1" w:styleId="RGAOarticles">
    <w:name w:val="RGAO articles"/>
    <w:basedOn w:val="Titre3"/>
    <w:link w:val="RGAOarticlesCar"/>
    <w:autoRedefine/>
    <w:qFormat/>
    <w:rsid w:val="00B858AB"/>
    <w:pPr>
      <w:numPr>
        <w:numId w:val="33"/>
      </w:numPr>
      <w:spacing w:before="12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3D1426"/>
    <w:rPr>
      <w:rFonts w:ascii="Arial Narrow" w:hAnsi="Arial Narrow"/>
      <w:b/>
      <w:bCs w:val="0"/>
      <w:i w:val="0"/>
      <w:iCs/>
      <w:caps/>
      <w:sz w:val="32"/>
      <w:szCs w:val="24"/>
    </w:rPr>
  </w:style>
  <w:style w:type="paragraph" w:customStyle="1" w:styleId="CCAPchapitre">
    <w:name w:val="CCAP chapitre"/>
    <w:basedOn w:val="Titre2"/>
    <w:link w:val="CCAPchapitreCar"/>
    <w:autoRedefine/>
    <w:qFormat/>
    <w:rsid w:val="001B3FC2"/>
    <w:pPr>
      <w:numPr>
        <w:numId w:val="34"/>
      </w:numPr>
      <w:spacing w:before="120" w:after="120"/>
      <w:ind w:left="0" w:firstLine="0"/>
      <w:jc w:val="center"/>
    </w:pPr>
    <w:rPr>
      <w:rFonts w:ascii="Arial Narrow" w:hAnsi="Arial Narrow"/>
      <w:bCs w:val="0"/>
      <w:i w:val="0"/>
      <w:caps/>
      <w:szCs w:val="24"/>
    </w:rPr>
  </w:style>
  <w:style w:type="character" w:customStyle="1" w:styleId="RGAOarticlesCar">
    <w:name w:val="RGAO articles Car"/>
    <w:basedOn w:val="Titre3Car"/>
    <w:link w:val="RGAOarticles"/>
    <w:rsid w:val="00B858AB"/>
    <w:rPr>
      <w:rFonts w:ascii="Cambria" w:eastAsia="Times New Roman" w:hAnsi="Cambria" w:cs="Times New Roman"/>
      <w:b/>
      <w:bCs w:val="0"/>
      <w:sz w:val="24"/>
      <w:szCs w:val="24"/>
    </w:rPr>
  </w:style>
  <w:style w:type="paragraph" w:customStyle="1" w:styleId="CCAParticle">
    <w:name w:val="CCAP article"/>
    <w:basedOn w:val="Titre3"/>
    <w:link w:val="CCAParticleCar"/>
    <w:autoRedefine/>
    <w:qFormat/>
    <w:rsid w:val="0029357D"/>
    <w:pPr>
      <w:spacing w:before="0" w:after="0"/>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1B3FC2"/>
    <w:rPr>
      <w:rFonts w:ascii="Arial Narrow" w:hAnsi="Arial Narrow"/>
      <w:b/>
      <w:bCs w:val="0"/>
      <w:i w:val="0"/>
      <w:iCs/>
      <w:caps/>
      <w:sz w:val="28"/>
      <w:szCs w:val="24"/>
    </w:rPr>
  </w:style>
  <w:style w:type="character" w:customStyle="1" w:styleId="CCAParticleCar">
    <w:name w:val="CCAP article Car"/>
    <w:basedOn w:val="Titre3Car"/>
    <w:link w:val="CCAParticle"/>
    <w:rsid w:val="0029357D"/>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uiPriority w:val="99"/>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3"/>
      </w:numPr>
    </w:pPr>
  </w:style>
  <w:style w:type="numbering" w:customStyle="1" w:styleId="LFO21">
    <w:name w:val="LFO21"/>
    <w:basedOn w:val="Aucuneliste"/>
    <w:rsid w:val="00225F12"/>
    <w:pPr>
      <w:numPr>
        <w:numId w:val="6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lledutableau3">
    <w:name w:val="Grille du tableau3"/>
    <w:basedOn w:val="TableauNormal"/>
    <w:next w:val="Grilledutableau"/>
    <w:uiPriority w:val="59"/>
    <w:rsid w:val="008F476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35474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LFO1911">
    <w:name w:val="LFO1911"/>
    <w:basedOn w:val="Aucuneliste"/>
    <w:rsid w:val="002D6657"/>
    <w:pPr>
      <w:numPr>
        <w:numId w:val="11"/>
      </w:numPr>
    </w:pPr>
  </w:style>
  <w:style w:type="paragraph" w:styleId="Corpsdetexte3">
    <w:name w:val="Body Text 3"/>
    <w:basedOn w:val="Normal"/>
    <w:link w:val="Corpsdetexte3Car"/>
    <w:uiPriority w:val="99"/>
    <w:semiHidden/>
    <w:unhideWhenUsed/>
    <w:rsid w:val="008A6FF3"/>
    <w:pPr>
      <w:spacing w:after="120"/>
    </w:pPr>
    <w:rPr>
      <w:sz w:val="16"/>
      <w:szCs w:val="16"/>
    </w:rPr>
  </w:style>
  <w:style w:type="character" w:customStyle="1" w:styleId="Corpsdetexte3Car">
    <w:name w:val="Corps de texte 3 Car"/>
    <w:basedOn w:val="Policepardfaut"/>
    <w:link w:val="Corpsdetexte3"/>
    <w:uiPriority w:val="99"/>
    <w:semiHidden/>
    <w:rsid w:val="008A6FF3"/>
    <w:rPr>
      <w:sz w:val="16"/>
      <w:szCs w:val="16"/>
    </w:rPr>
  </w:style>
  <w:style w:type="table" w:customStyle="1" w:styleId="Grilledutableau1">
    <w:name w:val="Grille du tableau1"/>
    <w:basedOn w:val="TableauNormal"/>
    <w:next w:val="Grilledutableau"/>
    <w:uiPriority w:val="59"/>
    <w:rsid w:val="009C39F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yperlink" Target="https://www.marchespublics.cm/" TargetMode="External"/><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armp.cm" TargetMode="External"/><Relationship Id="rId25" Type="http://schemas.openxmlformats.org/officeDocument/2006/relationships/image" Target="media/image4.jpe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marches" TargetMode="External"/><Relationship Id="rId29" Type="http://schemas.openxmlformats.org/officeDocument/2006/relationships/hyperlink" Target="http://www.camgovca.cm/fr/operations-certicat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oleObject1.bin"/><Relationship Id="rId32" Type="http://schemas.openxmlformats.org/officeDocument/2006/relationships/hyperlink" Target="mailto:dsi@minmap.cm"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hyperlink" Target="http://www.camgovca.cm/" TargetMode="External"/><Relationship Id="rId10" Type="http://schemas.openxmlformats.org/officeDocument/2006/relationships/image" Target="media/image10.emf"/><Relationship Id="rId19" Type="http://schemas.openxmlformats.org/officeDocument/2006/relationships/hyperlink" Target="http://www.armp.cm" TargetMode="External"/><Relationship Id="rId31" Type="http://schemas.openxmlformats.org/officeDocument/2006/relationships/hyperlink" Target="https://www.publicscontratcs.c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hyperlink" Target="http://www.publiccontracts.cm" TargetMode="External"/><Relationship Id="rId27" Type="http://schemas.openxmlformats.org/officeDocument/2006/relationships/hyperlink" Target="https://www.publicscontratcs.cm/" TargetMode="External"/><Relationship Id="rId30" Type="http://schemas.openxmlformats.org/officeDocument/2006/relationships/hyperlink" Target="https://www.marchespublics.cm/" TargetMode="Externa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7710A-2058-4EC3-8037-9A3A5255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2905</TotalTime>
  <Pages>74</Pages>
  <Words>49804</Words>
  <Characters>273927</Characters>
  <Application>Microsoft Office Word</Application>
  <DocSecurity>0</DocSecurity>
  <Lines>2282</Lines>
  <Paragraphs>646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323085</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TSB</cp:lastModifiedBy>
  <cp:revision>514</cp:revision>
  <cp:lastPrinted>2024-02-20T12:21:00Z</cp:lastPrinted>
  <dcterms:created xsi:type="dcterms:W3CDTF">2024-04-03T18:44:00Z</dcterms:created>
  <dcterms:modified xsi:type="dcterms:W3CDTF">2010-01-01T01:55:00Z</dcterms:modified>
</cp:coreProperties>
</file>